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9"/>
        <w:gridCol w:w="483"/>
        <w:gridCol w:w="4566"/>
      </w:tblGrid>
      <w:tr w:rsidR="00F138C1" w:rsidRPr="00CB2F73" w:rsidTr="00F138C1">
        <w:tc>
          <w:tcPr>
            <w:tcW w:w="9648" w:type="dxa"/>
            <w:gridSpan w:val="3"/>
          </w:tcPr>
          <w:p w:rsidR="008C2D9E" w:rsidRPr="00CB2F73" w:rsidRDefault="008C2D9E" w:rsidP="00F138C1">
            <w:pPr>
              <w:tabs>
                <w:tab w:val="left" w:pos="6075"/>
              </w:tabs>
              <w:jc w:val="center"/>
              <w:rPr>
                <w:b/>
                <w:sz w:val="32"/>
                <w:szCs w:val="32"/>
                <w:lang w:val="fr-CA"/>
              </w:rPr>
            </w:pPr>
            <w:r w:rsidRPr="00CB2F73">
              <w:rPr>
                <w:noProof/>
                <w:lang w:val="en-US"/>
              </w:rPr>
              <w:drawing>
                <wp:inline distT="0" distB="0" distL="0" distR="0" wp14:anchorId="15AA22D5" wp14:editId="5DE26FEE">
                  <wp:extent cx="1188574" cy="1637861"/>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98763" cy="1651902"/>
                          </a:xfrm>
                          <a:prstGeom prst="rect">
                            <a:avLst/>
                          </a:prstGeom>
                        </pic:spPr>
                      </pic:pic>
                    </a:graphicData>
                  </a:graphic>
                </wp:inline>
              </w:drawing>
            </w:r>
          </w:p>
          <w:p w:rsidR="008C2D9E" w:rsidRPr="00CB2F73" w:rsidRDefault="008C2D9E" w:rsidP="00F138C1">
            <w:pPr>
              <w:tabs>
                <w:tab w:val="left" w:pos="6075"/>
              </w:tabs>
              <w:jc w:val="center"/>
              <w:rPr>
                <w:b/>
                <w:sz w:val="32"/>
                <w:szCs w:val="32"/>
                <w:lang w:val="fr-CA"/>
              </w:rPr>
            </w:pPr>
          </w:p>
        </w:tc>
      </w:tr>
      <w:tr w:rsidR="00F138C1" w:rsidRPr="00CB2F73" w:rsidTr="00F138C1">
        <w:tc>
          <w:tcPr>
            <w:tcW w:w="4599" w:type="dxa"/>
            <w:tcMar>
              <w:top w:w="284" w:type="dxa"/>
            </w:tcMar>
          </w:tcPr>
          <w:p w:rsidR="00F138C1" w:rsidRPr="00CB2F73" w:rsidRDefault="00F138C1" w:rsidP="00F138C1">
            <w:pPr>
              <w:tabs>
                <w:tab w:val="left" w:pos="6075"/>
              </w:tabs>
              <w:jc w:val="center"/>
              <w:rPr>
                <w:b/>
                <w:sz w:val="32"/>
                <w:szCs w:val="32"/>
              </w:rPr>
            </w:pPr>
            <w:r w:rsidRPr="00CB2F73">
              <w:rPr>
                <w:b/>
                <w:sz w:val="32"/>
                <w:szCs w:val="32"/>
              </w:rPr>
              <w:t>SUPREME COURT OF CANADA</w:t>
            </w:r>
          </w:p>
        </w:tc>
        <w:tc>
          <w:tcPr>
            <w:tcW w:w="483" w:type="dxa"/>
          </w:tcPr>
          <w:p w:rsidR="00F138C1" w:rsidRPr="00CB2F73" w:rsidRDefault="00F138C1" w:rsidP="00F138C1">
            <w:pPr>
              <w:tabs>
                <w:tab w:val="left" w:pos="6075"/>
              </w:tabs>
              <w:jc w:val="center"/>
              <w:rPr>
                <w:sz w:val="32"/>
                <w:szCs w:val="32"/>
              </w:rPr>
            </w:pPr>
          </w:p>
        </w:tc>
        <w:tc>
          <w:tcPr>
            <w:tcW w:w="4566" w:type="dxa"/>
            <w:tcMar>
              <w:top w:w="284" w:type="dxa"/>
            </w:tcMar>
          </w:tcPr>
          <w:p w:rsidR="00F138C1" w:rsidRPr="00CB2F73" w:rsidRDefault="00F138C1" w:rsidP="00F138C1">
            <w:pPr>
              <w:tabs>
                <w:tab w:val="left" w:pos="6075"/>
              </w:tabs>
              <w:jc w:val="center"/>
              <w:rPr>
                <w:b/>
                <w:sz w:val="32"/>
                <w:szCs w:val="32"/>
                <w:lang w:val="fr-CA"/>
              </w:rPr>
            </w:pPr>
            <w:r w:rsidRPr="00CB2F73">
              <w:rPr>
                <w:b/>
                <w:sz w:val="32"/>
                <w:szCs w:val="32"/>
                <w:lang w:val="fr-CA"/>
              </w:rPr>
              <w:t>COUR SUPRÊME DU CANADA</w:t>
            </w:r>
          </w:p>
        </w:tc>
      </w:tr>
      <w:tr w:rsidR="00F138C1" w:rsidRPr="00CB2F73" w:rsidTr="00F138C1">
        <w:tc>
          <w:tcPr>
            <w:tcW w:w="4599" w:type="dxa"/>
            <w:tcMar>
              <w:top w:w="567" w:type="dxa"/>
            </w:tcMar>
          </w:tcPr>
          <w:p w:rsidR="00F138C1" w:rsidRPr="00CB2F73" w:rsidRDefault="00F138C1" w:rsidP="00F138C1">
            <w:pPr>
              <w:tabs>
                <w:tab w:val="left" w:pos="6075"/>
              </w:tabs>
              <w:jc w:val="center"/>
              <w:rPr>
                <w:sz w:val="28"/>
                <w:szCs w:val="28"/>
              </w:rPr>
            </w:pPr>
            <w:r w:rsidRPr="00CB2F73">
              <w:rPr>
                <w:sz w:val="28"/>
                <w:szCs w:val="28"/>
              </w:rPr>
              <w:t>BULLETIN OF</w:t>
            </w:r>
            <w:r w:rsidRPr="00CB2F73">
              <w:rPr>
                <w:sz w:val="28"/>
                <w:szCs w:val="28"/>
              </w:rPr>
              <w:br/>
              <w:t xml:space="preserve"> PROCEEDINGS</w:t>
            </w:r>
          </w:p>
        </w:tc>
        <w:tc>
          <w:tcPr>
            <w:tcW w:w="483" w:type="dxa"/>
          </w:tcPr>
          <w:p w:rsidR="00F138C1" w:rsidRPr="00CB2F73" w:rsidRDefault="00F138C1" w:rsidP="00F138C1">
            <w:pPr>
              <w:tabs>
                <w:tab w:val="left" w:pos="6075"/>
              </w:tabs>
            </w:pPr>
          </w:p>
        </w:tc>
        <w:tc>
          <w:tcPr>
            <w:tcW w:w="4566" w:type="dxa"/>
            <w:tcMar>
              <w:top w:w="567" w:type="dxa"/>
            </w:tcMar>
          </w:tcPr>
          <w:p w:rsidR="00F138C1" w:rsidRPr="00CB2F73" w:rsidRDefault="00F138C1" w:rsidP="00F138C1">
            <w:pPr>
              <w:tabs>
                <w:tab w:val="left" w:pos="6075"/>
              </w:tabs>
              <w:jc w:val="center"/>
              <w:rPr>
                <w:sz w:val="28"/>
                <w:szCs w:val="28"/>
                <w:lang w:val="fr-CA"/>
              </w:rPr>
            </w:pPr>
            <w:r w:rsidRPr="00CB2F73">
              <w:rPr>
                <w:sz w:val="28"/>
                <w:szCs w:val="28"/>
                <w:lang w:val="fr-CA"/>
              </w:rPr>
              <w:t>BULLETIN DES</w:t>
            </w:r>
            <w:r w:rsidRPr="00CB2F73">
              <w:rPr>
                <w:sz w:val="28"/>
                <w:szCs w:val="28"/>
                <w:lang w:val="fr-CA"/>
              </w:rPr>
              <w:br/>
              <w:t xml:space="preserve"> PROCÉDURES</w:t>
            </w:r>
          </w:p>
        </w:tc>
      </w:tr>
      <w:tr w:rsidR="00F138C1" w:rsidRPr="00DD5ACB" w:rsidTr="00F138C1">
        <w:tc>
          <w:tcPr>
            <w:tcW w:w="4599" w:type="dxa"/>
            <w:tcMar>
              <w:top w:w="567" w:type="dxa"/>
            </w:tcMar>
          </w:tcPr>
          <w:p w:rsidR="00F138C1" w:rsidRPr="00CB2F73" w:rsidRDefault="00F138C1" w:rsidP="00F138C1">
            <w:pPr>
              <w:tabs>
                <w:tab w:val="left" w:pos="6075"/>
              </w:tabs>
              <w:jc w:val="both"/>
              <w:rPr>
                <w:rFonts w:ascii="Arial" w:hAnsi="Arial" w:cs="Arial"/>
                <w:i/>
                <w:sz w:val="20"/>
                <w:szCs w:val="20"/>
              </w:rPr>
            </w:pPr>
            <w:r w:rsidRPr="00CB2F73">
              <w:rPr>
                <w:rFonts w:ascii="Arial" w:hAnsi="Arial" w:cs="Arial"/>
                <w:i/>
                <w:sz w:val="20"/>
                <w:szCs w:val="20"/>
              </w:rPr>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483" w:type="dxa"/>
          </w:tcPr>
          <w:p w:rsidR="00F138C1" w:rsidRPr="00CB2F73"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CB2F73" w:rsidRDefault="00F138C1" w:rsidP="00F138C1">
            <w:pPr>
              <w:tabs>
                <w:tab w:val="left" w:pos="6075"/>
              </w:tabs>
              <w:jc w:val="both"/>
              <w:rPr>
                <w:rFonts w:ascii="Arial" w:hAnsi="Arial" w:cs="Arial"/>
                <w:i/>
                <w:sz w:val="20"/>
                <w:szCs w:val="20"/>
                <w:lang w:val="fr-CA"/>
              </w:rPr>
            </w:pPr>
            <w:r w:rsidRPr="00CB2F73">
              <w:rPr>
                <w:rFonts w:ascii="Arial" w:hAnsi="Arial" w:cs="Arial"/>
                <w:i/>
                <w:sz w:val="20"/>
                <w:szCs w:val="20"/>
                <w:lang w:val="fr-CA"/>
              </w:rPr>
              <w:t>Ce Bulletin, publié sous l'autorité du registraire, ne vise qu'à fournir des renseignements d'ordre général. Il ne peut servir de preuve de son contenu. Celle-ci s'établit par un certificat du registraire donné sous le sceau de la Cour. Rien n'est négligé pour assurer l'exactitude du contenu, mais la Cour décline toute responsabilité pour les erreurs ou omissions.</w:t>
            </w:r>
          </w:p>
        </w:tc>
      </w:tr>
      <w:tr w:rsidR="00F138C1" w:rsidRPr="00DD5ACB" w:rsidTr="00F138C1">
        <w:tc>
          <w:tcPr>
            <w:tcW w:w="4599" w:type="dxa"/>
            <w:tcMar>
              <w:top w:w="567" w:type="dxa"/>
            </w:tcMar>
          </w:tcPr>
          <w:p w:rsidR="00F138C1" w:rsidRPr="00CB2F73" w:rsidRDefault="00F138C1" w:rsidP="00F138C1">
            <w:pPr>
              <w:tabs>
                <w:tab w:val="left" w:pos="6075"/>
              </w:tabs>
              <w:jc w:val="both"/>
              <w:rPr>
                <w:rFonts w:ascii="Arial" w:hAnsi="Arial" w:cs="Arial"/>
                <w:i/>
                <w:sz w:val="20"/>
                <w:szCs w:val="20"/>
              </w:rPr>
            </w:pPr>
            <w:r w:rsidRPr="00CB2F73">
              <w:rPr>
                <w:rFonts w:ascii="Arial" w:hAnsi="Arial" w:cs="Arial"/>
                <w:i/>
                <w:sz w:val="20"/>
                <w:szCs w:val="20"/>
              </w:rPr>
              <w:t>During Court sessions, the Bulletin is usually issued weekly.</w:t>
            </w:r>
          </w:p>
        </w:tc>
        <w:tc>
          <w:tcPr>
            <w:tcW w:w="483" w:type="dxa"/>
          </w:tcPr>
          <w:p w:rsidR="00F138C1" w:rsidRPr="00CB2F73"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CB2F73" w:rsidRDefault="00F138C1" w:rsidP="00F138C1">
            <w:pPr>
              <w:tabs>
                <w:tab w:val="left" w:pos="6075"/>
              </w:tabs>
              <w:jc w:val="both"/>
              <w:rPr>
                <w:rFonts w:ascii="Arial" w:hAnsi="Arial" w:cs="Arial"/>
                <w:i/>
                <w:sz w:val="20"/>
                <w:szCs w:val="20"/>
                <w:lang w:val="fr-CA"/>
              </w:rPr>
            </w:pPr>
            <w:r w:rsidRPr="00CB2F73">
              <w:rPr>
                <w:rFonts w:ascii="Arial" w:hAnsi="Arial" w:cs="Arial"/>
                <w:i/>
                <w:sz w:val="20"/>
                <w:szCs w:val="20"/>
                <w:lang w:val="fr-CA"/>
              </w:rPr>
              <w:t>Le Bulletin paraît en principe toutes les semaines pendant les sessions de la Cour.</w:t>
            </w:r>
          </w:p>
        </w:tc>
      </w:tr>
      <w:tr w:rsidR="00F138C1" w:rsidRPr="00DD5ACB" w:rsidTr="00F138C1">
        <w:tc>
          <w:tcPr>
            <w:tcW w:w="4599" w:type="dxa"/>
            <w:tcMar>
              <w:top w:w="567" w:type="dxa"/>
            </w:tcMar>
          </w:tcPr>
          <w:p w:rsidR="00F138C1" w:rsidRPr="00353E21" w:rsidRDefault="00F138C1" w:rsidP="00353E21">
            <w:pPr>
              <w:tabs>
                <w:tab w:val="left" w:pos="6075"/>
              </w:tabs>
              <w:jc w:val="both"/>
              <w:rPr>
                <w:rFonts w:ascii="Arial" w:hAnsi="Arial" w:cs="Arial"/>
                <w:sz w:val="20"/>
                <w:szCs w:val="20"/>
              </w:rPr>
            </w:pPr>
            <w:r w:rsidRPr="00CB2F73">
              <w:rPr>
                <w:rFonts w:ascii="Arial" w:hAnsi="Arial" w:cs="Arial"/>
                <w:i/>
                <w:sz w:val="20"/>
                <w:szCs w:val="20"/>
              </w:rPr>
              <w:fldChar w:fldCharType="begin"/>
            </w:r>
            <w:r w:rsidRPr="00CB2F73">
              <w:rPr>
                <w:rFonts w:ascii="Arial" w:hAnsi="Arial" w:cs="Arial"/>
                <w:i/>
                <w:sz w:val="20"/>
                <w:szCs w:val="20"/>
              </w:rPr>
              <w:instrText xml:space="preserve"> SEQ CHAPTER \h \r 1</w:instrText>
            </w:r>
            <w:r w:rsidRPr="00CB2F73">
              <w:rPr>
                <w:rFonts w:ascii="Arial" w:hAnsi="Arial" w:cs="Arial"/>
                <w:i/>
                <w:sz w:val="20"/>
                <w:szCs w:val="20"/>
              </w:rPr>
              <w:fldChar w:fldCharType="end"/>
            </w:r>
            <w:r w:rsidR="00353E21" w:rsidRPr="00353E21">
              <w:rPr>
                <w:rFonts w:ascii="Arial" w:hAnsi="Arial" w:cs="Arial"/>
                <w:i/>
                <w:sz w:val="20"/>
                <w:szCs w:val="20"/>
              </w:rPr>
              <w:t>To get copies of any document referred to in the Bulletin please click on this link:</w:t>
            </w:r>
            <w:r w:rsidR="00353E21">
              <w:rPr>
                <w:rFonts w:ascii="Arial" w:hAnsi="Arial" w:cs="Arial"/>
                <w:i/>
                <w:sz w:val="20"/>
                <w:szCs w:val="20"/>
              </w:rPr>
              <w:t xml:space="preserve"> </w:t>
            </w:r>
            <w:hyperlink r:id="rId9" w:history="1">
              <w:r w:rsidR="00353E21" w:rsidRPr="00336546">
                <w:rPr>
                  <w:rStyle w:val="Hyperlink"/>
                  <w:rFonts w:ascii="Arial" w:hAnsi="Arial" w:cs="Arial"/>
                  <w:i/>
                  <w:sz w:val="20"/>
                  <w:szCs w:val="20"/>
                </w:rPr>
                <w:t>https://www.scc-csc.ca/case-dossier/rec-doc/request-demande-eng.aspx</w:t>
              </w:r>
            </w:hyperlink>
            <w:r w:rsidR="00353E21">
              <w:rPr>
                <w:rFonts w:ascii="Arial" w:hAnsi="Arial" w:cs="Arial"/>
                <w:i/>
                <w:sz w:val="20"/>
                <w:szCs w:val="20"/>
              </w:rPr>
              <w:t>.</w:t>
            </w:r>
          </w:p>
        </w:tc>
        <w:tc>
          <w:tcPr>
            <w:tcW w:w="483" w:type="dxa"/>
          </w:tcPr>
          <w:p w:rsidR="00F138C1" w:rsidRPr="00CB2F73"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353E21" w:rsidRDefault="00F138C1" w:rsidP="00F6439B">
            <w:pPr>
              <w:tabs>
                <w:tab w:val="left" w:pos="6075"/>
              </w:tabs>
              <w:jc w:val="both"/>
              <w:rPr>
                <w:rFonts w:ascii="Arial" w:hAnsi="Arial" w:cs="Arial"/>
                <w:i/>
                <w:sz w:val="20"/>
                <w:szCs w:val="20"/>
                <w:lang w:val="fr-CA"/>
              </w:rPr>
            </w:pPr>
            <w:r w:rsidRPr="00CB2F73">
              <w:rPr>
                <w:rFonts w:ascii="Arial" w:hAnsi="Arial" w:cs="Arial"/>
                <w:i/>
                <w:sz w:val="20"/>
                <w:szCs w:val="20"/>
                <w:lang w:val="fr-CA"/>
              </w:rPr>
              <w:fldChar w:fldCharType="begin"/>
            </w:r>
            <w:r w:rsidRPr="00CB2F73">
              <w:rPr>
                <w:rFonts w:ascii="Arial" w:hAnsi="Arial" w:cs="Arial"/>
                <w:i/>
                <w:sz w:val="20"/>
                <w:szCs w:val="20"/>
                <w:lang w:val="fr-CA"/>
              </w:rPr>
              <w:instrText xml:space="preserve"> SEQ CHAPTER \h \r 1</w:instrText>
            </w:r>
            <w:r w:rsidRPr="00CB2F73">
              <w:rPr>
                <w:rFonts w:ascii="Arial" w:hAnsi="Arial" w:cs="Arial"/>
                <w:i/>
                <w:sz w:val="20"/>
                <w:szCs w:val="20"/>
                <w:lang w:val="fr-CA"/>
              </w:rPr>
              <w:fldChar w:fldCharType="end"/>
            </w:r>
            <w:r w:rsidR="00353E21" w:rsidRPr="00353E21">
              <w:rPr>
                <w:rFonts w:ascii="Arial" w:hAnsi="Arial" w:cs="Arial"/>
                <w:i/>
                <w:sz w:val="20"/>
                <w:szCs w:val="20"/>
                <w:lang w:val="fr-CA"/>
              </w:rPr>
              <w:t>Pour obtenir des copies de tout document mentionné dans le bulletin, veuillez cliquer sur ce lien</w:t>
            </w:r>
            <w:r w:rsidR="00353E21">
              <w:rPr>
                <w:rFonts w:ascii="Arial" w:hAnsi="Arial" w:cs="Arial"/>
                <w:i/>
                <w:sz w:val="20"/>
                <w:szCs w:val="20"/>
                <w:lang w:val="fr-CA"/>
              </w:rPr>
              <w:t> :</w:t>
            </w:r>
            <w:r w:rsidR="00D1462D">
              <w:rPr>
                <w:rFonts w:ascii="Arial" w:hAnsi="Arial" w:cs="Arial"/>
                <w:i/>
                <w:sz w:val="20"/>
                <w:szCs w:val="20"/>
                <w:lang w:val="fr-CA"/>
              </w:rPr>
              <w:t> </w:t>
            </w:r>
            <w:hyperlink r:id="rId10" w:history="1">
              <w:r w:rsidR="00353E21" w:rsidRPr="00336546">
                <w:rPr>
                  <w:rStyle w:val="Hyperlink"/>
                  <w:rFonts w:ascii="Arial" w:hAnsi="Arial" w:cs="Arial"/>
                  <w:i/>
                  <w:sz w:val="20"/>
                  <w:szCs w:val="20"/>
                  <w:lang w:val="fr-CA"/>
                </w:rPr>
                <w:t>https://www.scc-csc.ca/case-dossier/rec-doc/request-demande-fra.aspx</w:t>
              </w:r>
            </w:hyperlink>
            <w:r w:rsidR="00F6439B">
              <w:rPr>
                <w:rFonts w:ascii="Arial" w:hAnsi="Arial" w:cs="Arial"/>
                <w:i/>
                <w:sz w:val="20"/>
                <w:szCs w:val="20"/>
                <w:lang w:val="fr-CA"/>
              </w:rPr>
              <w:t>.</w:t>
            </w:r>
          </w:p>
        </w:tc>
      </w:tr>
      <w:tr w:rsidR="00F138C1" w:rsidRPr="00DD5ACB" w:rsidTr="00F138C1">
        <w:tc>
          <w:tcPr>
            <w:tcW w:w="4599" w:type="dxa"/>
            <w:tcMar>
              <w:top w:w="567" w:type="dxa"/>
            </w:tcMar>
          </w:tcPr>
          <w:p w:rsidR="00F138C1" w:rsidRPr="00CB2F73" w:rsidRDefault="00F138C1" w:rsidP="00F138C1">
            <w:pPr>
              <w:tabs>
                <w:tab w:val="left" w:pos="6075"/>
              </w:tabs>
              <w:jc w:val="both"/>
              <w:rPr>
                <w:rFonts w:ascii="Arial" w:hAnsi="Arial" w:cs="Arial"/>
                <w:i/>
                <w:sz w:val="20"/>
                <w:szCs w:val="20"/>
              </w:rPr>
            </w:pPr>
            <w:r w:rsidRPr="00CB2F73">
              <w:rPr>
                <w:rFonts w:ascii="Arial" w:hAnsi="Arial" w:cs="Arial"/>
                <w:i/>
                <w:sz w:val="20"/>
                <w:szCs w:val="20"/>
                <w:lang w:val="en-US"/>
              </w:rPr>
              <w:t>Please c</w:t>
            </w:r>
            <w:r w:rsidRPr="00CB2F73">
              <w:rPr>
                <w:rFonts w:ascii="Arial" w:hAnsi="Arial" w:cs="Arial"/>
                <w:i/>
                <w:sz w:val="20"/>
                <w:szCs w:val="20"/>
              </w:rPr>
              <w:t xml:space="preserve">onsult the Supreme Court of Canada website at </w:t>
            </w:r>
            <w:hyperlink r:id="rId11" w:history="1">
              <w:r w:rsidRPr="00CB2F73">
                <w:rPr>
                  <w:rStyle w:val="Hyperlink"/>
                  <w:rFonts w:ascii="Arial" w:hAnsi="Arial" w:cs="Arial"/>
                  <w:i/>
                  <w:sz w:val="20"/>
                  <w:szCs w:val="20"/>
                </w:rPr>
                <w:t>www.scc-csc.ca</w:t>
              </w:r>
            </w:hyperlink>
            <w:r w:rsidRPr="00CB2F73">
              <w:rPr>
                <w:rFonts w:ascii="Arial" w:hAnsi="Arial" w:cs="Arial"/>
                <w:i/>
                <w:sz w:val="20"/>
                <w:szCs w:val="20"/>
              </w:rPr>
              <w:t xml:space="preserve"> for more information.</w:t>
            </w:r>
          </w:p>
        </w:tc>
        <w:tc>
          <w:tcPr>
            <w:tcW w:w="483" w:type="dxa"/>
          </w:tcPr>
          <w:p w:rsidR="00F138C1" w:rsidRPr="00CB2F73"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CB2F73" w:rsidRDefault="00F138C1" w:rsidP="00F138C1">
            <w:pPr>
              <w:tabs>
                <w:tab w:val="left" w:pos="6075"/>
              </w:tabs>
              <w:jc w:val="both"/>
              <w:rPr>
                <w:rFonts w:ascii="Arial" w:hAnsi="Arial" w:cs="Arial"/>
                <w:i/>
                <w:sz w:val="20"/>
                <w:szCs w:val="20"/>
                <w:lang w:val="fr-CA"/>
              </w:rPr>
            </w:pPr>
            <w:r w:rsidRPr="00CB2F73">
              <w:rPr>
                <w:rFonts w:ascii="Arial" w:hAnsi="Arial" w:cs="Arial"/>
                <w:i/>
                <w:sz w:val="20"/>
                <w:szCs w:val="20"/>
                <w:lang w:val="fr-CA"/>
              </w:rPr>
              <w:t xml:space="preserve">Pour de plus amples informations, veuillez consulter le site Web de la Cour suprême du Canada à l’adresse suivante : </w:t>
            </w:r>
            <w:hyperlink r:id="rId12" w:history="1">
              <w:r w:rsidRPr="00CB2F73">
                <w:rPr>
                  <w:rStyle w:val="Hyperlink"/>
                  <w:rFonts w:ascii="Arial" w:hAnsi="Arial" w:cs="Arial"/>
                  <w:i/>
                  <w:sz w:val="20"/>
                  <w:szCs w:val="20"/>
                  <w:lang w:val="fr-CA"/>
                </w:rPr>
                <w:t>www.scc-csc.ca</w:t>
              </w:r>
            </w:hyperlink>
            <w:r w:rsidRPr="00CB2F73">
              <w:rPr>
                <w:rFonts w:ascii="Arial" w:hAnsi="Arial" w:cs="Arial"/>
                <w:i/>
                <w:sz w:val="20"/>
                <w:szCs w:val="20"/>
                <w:lang w:val="fr-CA"/>
              </w:rPr>
              <w:t xml:space="preserve"> </w:t>
            </w:r>
          </w:p>
        </w:tc>
      </w:tr>
    </w:tbl>
    <w:p w:rsidR="00F138C1" w:rsidRPr="00CB2F73" w:rsidRDefault="00F138C1" w:rsidP="00F138C1">
      <w:pPr>
        <w:tabs>
          <w:tab w:val="left" w:pos="6075"/>
        </w:tabs>
        <w:rPr>
          <w:lang w:val="fr-CA"/>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41"/>
        <w:gridCol w:w="965"/>
        <w:gridCol w:w="4342"/>
      </w:tblGrid>
      <w:tr w:rsidR="00F138C1" w:rsidRPr="00CB2F73" w:rsidTr="00F138C1">
        <w:tc>
          <w:tcPr>
            <w:tcW w:w="2250" w:type="pct"/>
            <w:tcBorders>
              <w:top w:val="single" w:sz="4" w:space="0" w:color="auto"/>
            </w:tcBorders>
            <w:tcMar>
              <w:top w:w="284" w:type="dxa"/>
              <w:bottom w:w="284" w:type="dxa"/>
            </w:tcMar>
          </w:tcPr>
          <w:p w:rsidR="00F138C1" w:rsidRPr="00CB2F73" w:rsidRDefault="008D3E0F" w:rsidP="00693D28">
            <w:pPr>
              <w:tabs>
                <w:tab w:val="left" w:pos="6075"/>
              </w:tabs>
              <w:rPr>
                <w:rFonts w:ascii="Arial" w:hAnsi="Arial" w:cs="Arial"/>
                <w:i/>
                <w:sz w:val="20"/>
                <w:szCs w:val="20"/>
              </w:rPr>
            </w:pPr>
            <w:r w:rsidRPr="00CB2F73">
              <w:rPr>
                <w:lang w:val="fr-CA"/>
              </w:rPr>
              <w:t xml:space="preserve">September </w:t>
            </w:r>
            <w:r w:rsidR="00374F73" w:rsidRPr="00CB2F73">
              <w:rPr>
                <w:lang w:val="fr-CA"/>
              </w:rPr>
              <w:t>2</w:t>
            </w:r>
            <w:r w:rsidR="00693D28" w:rsidRPr="00CB2F73">
              <w:rPr>
                <w:lang w:val="fr-CA"/>
              </w:rPr>
              <w:t>9</w:t>
            </w:r>
            <w:r w:rsidR="00F138C1" w:rsidRPr="00CB2F73">
              <w:rPr>
                <w:lang w:val="fr-CA"/>
              </w:rPr>
              <w:t>, 20</w:t>
            </w:r>
            <w:r w:rsidR="009B36BA" w:rsidRPr="00CB2F73">
              <w:rPr>
                <w:lang w:val="fr-CA"/>
              </w:rPr>
              <w:t>2</w:t>
            </w:r>
            <w:r w:rsidR="00FC7090" w:rsidRPr="00CB2F73">
              <w:rPr>
                <w:lang w:val="fr-CA"/>
              </w:rPr>
              <w:t>3</w:t>
            </w:r>
          </w:p>
        </w:tc>
        <w:tc>
          <w:tcPr>
            <w:tcW w:w="500" w:type="pct"/>
            <w:tcBorders>
              <w:top w:val="single" w:sz="4" w:space="0" w:color="auto"/>
            </w:tcBorders>
            <w:tcMar>
              <w:top w:w="284" w:type="dxa"/>
              <w:bottom w:w="284" w:type="dxa"/>
            </w:tcMar>
          </w:tcPr>
          <w:p w:rsidR="00F138C1" w:rsidRPr="00CB2F73" w:rsidRDefault="00F138C1" w:rsidP="00CB2F73">
            <w:pPr>
              <w:tabs>
                <w:tab w:val="left" w:pos="6075"/>
              </w:tabs>
              <w:jc w:val="center"/>
              <w:rPr>
                <w:rFonts w:ascii="Arial" w:hAnsi="Arial" w:cs="Arial"/>
                <w:i/>
                <w:sz w:val="20"/>
                <w:szCs w:val="20"/>
              </w:rPr>
            </w:pPr>
            <w:r w:rsidRPr="00CB2F73">
              <w:rPr>
                <w:lang w:val="fr-CA"/>
              </w:rPr>
              <w:t xml:space="preserve">1 - </w:t>
            </w:r>
            <w:r w:rsidR="00CB2F73" w:rsidRPr="00CB2F73">
              <w:rPr>
                <w:lang w:val="fr-CA"/>
              </w:rPr>
              <w:t>5</w:t>
            </w:r>
          </w:p>
        </w:tc>
        <w:tc>
          <w:tcPr>
            <w:tcW w:w="2250" w:type="pct"/>
            <w:tcBorders>
              <w:top w:val="single" w:sz="4" w:space="0" w:color="auto"/>
            </w:tcBorders>
            <w:tcMar>
              <w:top w:w="284" w:type="dxa"/>
              <w:bottom w:w="284" w:type="dxa"/>
            </w:tcMar>
          </w:tcPr>
          <w:p w:rsidR="00F138C1" w:rsidRPr="00CB2F73" w:rsidRDefault="00F138C1" w:rsidP="00693D28">
            <w:pPr>
              <w:tabs>
                <w:tab w:val="left" w:pos="6075"/>
              </w:tabs>
              <w:jc w:val="right"/>
              <w:rPr>
                <w:rFonts w:ascii="Arial" w:hAnsi="Arial" w:cs="Arial"/>
                <w:i/>
                <w:sz w:val="20"/>
                <w:szCs w:val="20"/>
                <w:lang w:val="fr-CA"/>
              </w:rPr>
            </w:pPr>
            <w:r w:rsidRPr="00CB2F73">
              <w:rPr>
                <w:lang w:val="fr-CA"/>
              </w:rPr>
              <w:t xml:space="preserve">Le </w:t>
            </w:r>
            <w:r w:rsidR="00374F73" w:rsidRPr="00CB2F73">
              <w:rPr>
                <w:lang w:val="fr-CA"/>
              </w:rPr>
              <w:t>2</w:t>
            </w:r>
            <w:r w:rsidR="00693D28" w:rsidRPr="00CB2F73">
              <w:rPr>
                <w:lang w:val="fr-CA"/>
              </w:rPr>
              <w:t>9</w:t>
            </w:r>
            <w:r w:rsidRPr="00CB2F73">
              <w:rPr>
                <w:lang w:val="fr-CA"/>
              </w:rPr>
              <w:t xml:space="preserve"> </w:t>
            </w:r>
            <w:r w:rsidR="008D3E0F" w:rsidRPr="00CB2F73">
              <w:rPr>
                <w:lang w:val="fr-CA"/>
              </w:rPr>
              <w:t>septembre</w:t>
            </w:r>
            <w:r w:rsidR="00BE5B3E" w:rsidRPr="00CB2F73">
              <w:rPr>
                <w:lang w:val="fr-CA"/>
              </w:rPr>
              <w:t xml:space="preserve"> </w:t>
            </w:r>
            <w:r w:rsidRPr="00CB2F73">
              <w:rPr>
                <w:lang w:val="fr-CA"/>
              </w:rPr>
              <w:t>202</w:t>
            </w:r>
            <w:r w:rsidR="00FC7090" w:rsidRPr="00CB2F73">
              <w:rPr>
                <w:lang w:val="fr-CA"/>
              </w:rPr>
              <w:t>3</w:t>
            </w:r>
          </w:p>
        </w:tc>
      </w:tr>
      <w:tr w:rsidR="00F138C1" w:rsidRPr="00DD5ACB" w:rsidTr="00F138C1">
        <w:tc>
          <w:tcPr>
            <w:tcW w:w="2250" w:type="pct"/>
            <w:tcBorders>
              <w:bottom w:val="single" w:sz="4" w:space="0" w:color="auto"/>
            </w:tcBorders>
            <w:tcMar>
              <w:top w:w="284" w:type="dxa"/>
              <w:bottom w:w="284" w:type="dxa"/>
            </w:tcMar>
          </w:tcPr>
          <w:p w:rsidR="00F138C1" w:rsidRPr="00CB2F73" w:rsidRDefault="00F138C1" w:rsidP="00FC7090">
            <w:pPr>
              <w:tabs>
                <w:tab w:val="left" w:pos="6075"/>
              </w:tabs>
              <w:rPr>
                <w:rFonts w:ascii="Arial" w:hAnsi="Arial" w:cs="Arial"/>
                <w:i/>
                <w:sz w:val="20"/>
                <w:szCs w:val="20"/>
              </w:rPr>
            </w:pPr>
            <w:r w:rsidRPr="00CB2F73">
              <w:rPr>
                <w:sz w:val="18"/>
                <w:szCs w:val="18"/>
                <w:lang w:val="en-US"/>
              </w:rPr>
              <w:t>© Supreme Court of Canada (202</w:t>
            </w:r>
            <w:r w:rsidR="00FC7090" w:rsidRPr="00CB2F73">
              <w:rPr>
                <w:sz w:val="18"/>
                <w:szCs w:val="18"/>
                <w:lang w:val="en-US"/>
              </w:rPr>
              <w:t>3</w:t>
            </w:r>
            <w:r w:rsidRPr="00CB2F73">
              <w:rPr>
                <w:sz w:val="18"/>
                <w:szCs w:val="18"/>
                <w:lang w:val="en-US"/>
              </w:rPr>
              <w:t>)</w:t>
            </w:r>
            <w:r w:rsidRPr="00CB2F73">
              <w:rPr>
                <w:sz w:val="18"/>
                <w:szCs w:val="18"/>
                <w:lang w:val="en-US"/>
              </w:rPr>
              <w:br/>
              <w:t>ISSN 1918-8358 (Online)</w:t>
            </w:r>
          </w:p>
        </w:tc>
        <w:tc>
          <w:tcPr>
            <w:tcW w:w="500" w:type="pct"/>
            <w:tcBorders>
              <w:bottom w:val="single" w:sz="4" w:space="0" w:color="auto"/>
            </w:tcBorders>
            <w:tcMar>
              <w:top w:w="284" w:type="dxa"/>
              <w:bottom w:w="284" w:type="dxa"/>
            </w:tcMar>
          </w:tcPr>
          <w:p w:rsidR="00F138C1" w:rsidRPr="00CB2F73" w:rsidRDefault="00F138C1" w:rsidP="00F138C1">
            <w:pPr>
              <w:tabs>
                <w:tab w:val="left" w:pos="6075"/>
              </w:tabs>
              <w:jc w:val="both"/>
              <w:rPr>
                <w:rFonts w:ascii="Arial" w:hAnsi="Arial" w:cs="Arial"/>
                <w:i/>
                <w:sz w:val="20"/>
                <w:szCs w:val="20"/>
              </w:rPr>
            </w:pPr>
          </w:p>
        </w:tc>
        <w:tc>
          <w:tcPr>
            <w:tcW w:w="2250" w:type="pct"/>
            <w:tcBorders>
              <w:bottom w:val="single" w:sz="4" w:space="0" w:color="auto"/>
            </w:tcBorders>
            <w:tcMar>
              <w:top w:w="284" w:type="dxa"/>
              <w:bottom w:w="284" w:type="dxa"/>
            </w:tcMar>
          </w:tcPr>
          <w:p w:rsidR="00F138C1" w:rsidRPr="00CB2F73" w:rsidRDefault="00F138C1" w:rsidP="00FC7090">
            <w:pPr>
              <w:tabs>
                <w:tab w:val="left" w:pos="6075"/>
              </w:tabs>
              <w:jc w:val="right"/>
              <w:rPr>
                <w:rFonts w:ascii="Arial" w:hAnsi="Arial" w:cs="Arial"/>
                <w:i/>
                <w:sz w:val="20"/>
                <w:szCs w:val="20"/>
                <w:lang w:val="fr-CA"/>
              </w:rPr>
            </w:pPr>
            <w:r w:rsidRPr="00CB2F73">
              <w:rPr>
                <w:sz w:val="18"/>
                <w:szCs w:val="18"/>
                <w:lang w:val="fr-CA"/>
              </w:rPr>
              <w:t>© Cour suprême du Canada (202</w:t>
            </w:r>
            <w:r w:rsidR="00FC7090" w:rsidRPr="00CB2F73">
              <w:rPr>
                <w:sz w:val="18"/>
                <w:szCs w:val="18"/>
                <w:lang w:val="fr-CA"/>
              </w:rPr>
              <w:t>3</w:t>
            </w:r>
            <w:proofErr w:type="gramStart"/>
            <w:r w:rsidRPr="00CB2F73">
              <w:rPr>
                <w:sz w:val="18"/>
                <w:szCs w:val="18"/>
                <w:lang w:val="fr-CA"/>
              </w:rPr>
              <w:t>)</w:t>
            </w:r>
            <w:proofErr w:type="gramEnd"/>
            <w:r w:rsidRPr="00CB2F73">
              <w:rPr>
                <w:sz w:val="18"/>
                <w:szCs w:val="18"/>
                <w:lang w:val="fr-CA"/>
              </w:rPr>
              <w:br/>
              <w:t>ISSN 1918-8358 (En ligne)</w:t>
            </w:r>
          </w:p>
        </w:tc>
      </w:tr>
    </w:tbl>
    <w:p w:rsidR="0030050B" w:rsidRPr="00CB2F73" w:rsidRDefault="0030050B" w:rsidP="00F138C1">
      <w:pPr>
        <w:tabs>
          <w:tab w:val="left" w:pos="6075"/>
        </w:tabs>
        <w:rPr>
          <w:lang w:val="fr-CA"/>
        </w:rPr>
      </w:pPr>
    </w:p>
    <w:p w:rsidR="00560DF1" w:rsidRPr="00CB2F73" w:rsidRDefault="00560DF1" w:rsidP="0095096B">
      <w:pPr>
        <w:tabs>
          <w:tab w:val="right" w:pos="9360"/>
        </w:tabs>
        <w:rPr>
          <w:lang w:val="fr-CA"/>
        </w:rPr>
      </w:pPr>
    </w:p>
    <w:p w:rsidR="00F138C1" w:rsidRPr="00CB2F73" w:rsidRDefault="00F138C1" w:rsidP="0095096B">
      <w:pPr>
        <w:tabs>
          <w:tab w:val="right" w:pos="9360"/>
        </w:tabs>
        <w:rPr>
          <w:lang w:val="fr-CA"/>
        </w:rPr>
      </w:pPr>
    </w:p>
    <w:sdt>
      <w:sdtPr>
        <w:rPr>
          <w:rFonts w:ascii="Times New Roman" w:eastAsiaTheme="minorHAnsi" w:hAnsi="Times New Roman" w:cs="Times New Roman"/>
          <w:spacing w:val="0"/>
          <w:kern w:val="0"/>
          <w:sz w:val="24"/>
          <w:szCs w:val="22"/>
        </w:rPr>
        <w:id w:val="-563333492"/>
        <w:docPartObj>
          <w:docPartGallery w:val="Table of Contents"/>
          <w:docPartUnique/>
        </w:docPartObj>
      </w:sdtPr>
      <w:sdtEndPr>
        <w:rPr>
          <w:rFonts w:cstheme="minorBidi"/>
          <w:b/>
          <w:bCs/>
          <w:noProof/>
        </w:rPr>
      </w:sdtEndPr>
      <w:sdtContent>
        <w:p w:rsidR="00560DF1" w:rsidRPr="00CB2F73" w:rsidRDefault="00DC6B2E" w:rsidP="00693C38">
          <w:pPr>
            <w:pStyle w:val="Title"/>
            <w:jc w:val="center"/>
            <w:rPr>
              <w:rFonts w:ascii="Times New Roman" w:hAnsi="Times New Roman" w:cs="Times New Roman"/>
              <w:b/>
              <w:sz w:val="24"/>
              <w:szCs w:val="28"/>
              <w:lang w:val="fr-CA"/>
            </w:rPr>
          </w:pPr>
          <w:r w:rsidRPr="00CB2F73">
            <w:rPr>
              <w:rFonts w:ascii="Times New Roman" w:hAnsi="Times New Roman" w:cs="Times New Roman"/>
              <w:b/>
              <w:sz w:val="24"/>
              <w:szCs w:val="28"/>
              <w:lang w:val="fr-CA"/>
            </w:rPr>
            <w:t>Contents</w:t>
          </w:r>
        </w:p>
        <w:p w:rsidR="00693C38" w:rsidRPr="00CB2F73" w:rsidRDefault="00DC6B2E" w:rsidP="00693C38">
          <w:pPr>
            <w:jc w:val="center"/>
            <w:rPr>
              <w:b/>
              <w:szCs w:val="28"/>
              <w:lang w:val="fr-CA"/>
            </w:rPr>
          </w:pPr>
          <w:r w:rsidRPr="00CB2F73">
            <w:rPr>
              <w:b/>
              <w:szCs w:val="28"/>
              <w:lang w:val="fr-CA"/>
            </w:rPr>
            <w:t>Table des matières</w:t>
          </w:r>
        </w:p>
        <w:p w:rsidR="00693C38" w:rsidRPr="00CB2F73" w:rsidRDefault="00693C38" w:rsidP="00693C38">
          <w:pPr>
            <w:rPr>
              <w:lang w:val="fr-CA"/>
            </w:rPr>
          </w:pPr>
        </w:p>
        <w:p w:rsidR="00CB2F73" w:rsidRPr="00CB2F73" w:rsidRDefault="00DC6B2E">
          <w:pPr>
            <w:pStyle w:val="TOC1"/>
            <w:tabs>
              <w:tab w:val="right" w:leader="dot" w:pos="9638"/>
            </w:tabs>
            <w:rPr>
              <w:rFonts w:asciiTheme="minorHAnsi" w:eastAsiaTheme="minorEastAsia" w:hAnsiTheme="minorHAnsi"/>
              <w:noProof/>
              <w:sz w:val="22"/>
              <w:lang w:val="en-US"/>
            </w:rPr>
          </w:pPr>
          <w:r w:rsidRPr="00CB2F73">
            <w:rPr>
              <w:b/>
              <w:bCs/>
              <w:noProof/>
            </w:rPr>
            <w:fldChar w:fldCharType="begin"/>
          </w:r>
          <w:r w:rsidRPr="00CB2F73">
            <w:rPr>
              <w:b/>
              <w:bCs/>
              <w:noProof/>
            </w:rPr>
            <w:instrText xml:space="preserve"> TOC \o "1-3" \h \z \u </w:instrText>
          </w:r>
          <w:r w:rsidRPr="00CB2F73">
            <w:rPr>
              <w:b/>
              <w:bCs/>
              <w:noProof/>
            </w:rPr>
            <w:fldChar w:fldCharType="separate"/>
          </w:r>
          <w:hyperlink w:anchor="_Toc146803429" w:history="1">
            <w:r w:rsidR="00CB2F73" w:rsidRPr="00CB2F73">
              <w:rPr>
                <w:rStyle w:val="Hyperlink"/>
                <w:noProof/>
                <w:lang w:val="fr-CA"/>
              </w:rPr>
              <w:t>Motions /  Requêtes</w:t>
            </w:r>
            <w:r w:rsidR="00CB2F73" w:rsidRPr="00CB2F73">
              <w:rPr>
                <w:noProof/>
                <w:webHidden/>
              </w:rPr>
              <w:tab/>
            </w:r>
            <w:r w:rsidR="00CB2F73" w:rsidRPr="00CB2F73">
              <w:rPr>
                <w:noProof/>
                <w:webHidden/>
              </w:rPr>
              <w:fldChar w:fldCharType="begin"/>
            </w:r>
            <w:r w:rsidR="00CB2F73" w:rsidRPr="00CB2F73">
              <w:rPr>
                <w:noProof/>
                <w:webHidden/>
              </w:rPr>
              <w:instrText xml:space="preserve"> PAGEREF _Toc146803429 \h </w:instrText>
            </w:r>
            <w:r w:rsidR="00CB2F73" w:rsidRPr="00CB2F73">
              <w:rPr>
                <w:noProof/>
                <w:webHidden/>
              </w:rPr>
            </w:r>
            <w:r w:rsidR="00CB2F73" w:rsidRPr="00CB2F73">
              <w:rPr>
                <w:noProof/>
                <w:webHidden/>
              </w:rPr>
              <w:fldChar w:fldCharType="separate"/>
            </w:r>
            <w:r w:rsidR="00CB2F73" w:rsidRPr="00CB2F73">
              <w:rPr>
                <w:noProof/>
                <w:webHidden/>
              </w:rPr>
              <w:t>1</w:t>
            </w:r>
            <w:r w:rsidR="00CB2F73" w:rsidRPr="00CB2F73">
              <w:rPr>
                <w:noProof/>
                <w:webHidden/>
              </w:rPr>
              <w:fldChar w:fldCharType="end"/>
            </w:r>
          </w:hyperlink>
        </w:p>
        <w:p w:rsidR="00CB2F73" w:rsidRPr="00CB2F73" w:rsidRDefault="00DD5ACB">
          <w:pPr>
            <w:pStyle w:val="TOC1"/>
            <w:tabs>
              <w:tab w:val="right" w:leader="dot" w:pos="9638"/>
            </w:tabs>
            <w:rPr>
              <w:rFonts w:asciiTheme="minorHAnsi" w:eastAsiaTheme="minorEastAsia" w:hAnsiTheme="minorHAnsi"/>
              <w:noProof/>
              <w:sz w:val="22"/>
              <w:lang w:val="en-US"/>
            </w:rPr>
          </w:pPr>
          <w:hyperlink w:anchor="_Toc146803430" w:history="1">
            <w:r w:rsidR="00CB2F73" w:rsidRPr="00CB2F73">
              <w:rPr>
                <w:rStyle w:val="Hyperlink"/>
                <w:noProof/>
              </w:rPr>
              <w:t xml:space="preserve">Notices of appeal filed since the last issue /  </w:t>
            </w:r>
            <w:r w:rsidR="00CB2F73" w:rsidRPr="00CB2F73">
              <w:rPr>
                <w:rStyle w:val="Hyperlink"/>
                <w:noProof/>
                <w:lang w:val="fr-CA"/>
              </w:rPr>
              <w:t>Avis d’appel déposés depuis la dernière parution</w:t>
            </w:r>
            <w:r w:rsidR="00CB2F73" w:rsidRPr="00CB2F73">
              <w:rPr>
                <w:noProof/>
                <w:webHidden/>
              </w:rPr>
              <w:tab/>
            </w:r>
            <w:r w:rsidR="00CB2F73" w:rsidRPr="00CB2F73">
              <w:rPr>
                <w:noProof/>
                <w:webHidden/>
              </w:rPr>
              <w:fldChar w:fldCharType="begin"/>
            </w:r>
            <w:r w:rsidR="00CB2F73" w:rsidRPr="00CB2F73">
              <w:rPr>
                <w:noProof/>
                <w:webHidden/>
              </w:rPr>
              <w:instrText xml:space="preserve"> PAGEREF _Toc146803430 \h </w:instrText>
            </w:r>
            <w:r w:rsidR="00CB2F73" w:rsidRPr="00CB2F73">
              <w:rPr>
                <w:noProof/>
                <w:webHidden/>
              </w:rPr>
            </w:r>
            <w:r w:rsidR="00CB2F73" w:rsidRPr="00CB2F73">
              <w:rPr>
                <w:noProof/>
                <w:webHidden/>
              </w:rPr>
              <w:fldChar w:fldCharType="separate"/>
            </w:r>
            <w:r w:rsidR="00CB2F73" w:rsidRPr="00CB2F73">
              <w:rPr>
                <w:noProof/>
                <w:webHidden/>
              </w:rPr>
              <w:t>2</w:t>
            </w:r>
            <w:r w:rsidR="00CB2F73" w:rsidRPr="00CB2F73">
              <w:rPr>
                <w:noProof/>
                <w:webHidden/>
              </w:rPr>
              <w:fldChar w:fldCharType="end"/>
            </w:r>
          </w:hyperlink>
        </w:p>
        <w:p w:rsidR="00CB2F73" w:rsidRPr="00CB2F73" w:rsidRDefault="00DD5ACB">
          <w:pPr>
            <w:pStyle w:val="TOC1"/>
            <w:tabs>
              <w:tab w:val="right" w:leader="dot" w:pos="9638"/>
            </w:tabs>
            <w:rPr>
              <w:rFonts w:asciiTheme="minorHAnsi" w:eastAsiaTheme="minorEastAsia" w:hAnsiTheme="minorHAnsi"/>
              <w:noProof/>
              <w:sz w:val="22"/>
              <w:lang w:val="en-US"/>
            </w:rPr>
          </w:pPr>
          <w:hyperlink w:anchor="_Toc146803431" w:history="1">
            <w:r w:rsidR="00CB2F73" w:rsidRPr="00CB2F73">
              <w:rPr>
                <w:rStyle w:val="Hyperlink"/>
                <w:noProof/>
                <w:lang w:val="fr-CA"/>
              </w:rPr>
              <w:t>Pronouncements of reserved appeals /  Jugements rendus sur les appels en délibéré</w:t>
            </w:r>
            <w:r w:rsidR="00CB2F73" w:rsidRPr="00CB2F73">
              <w:rPr>
                <w:noProof/>
                <w:webHidden/>
              </w:rPr>
              <w:tab/>
            </w:r>
            <w:r w:rsidR="00CB2F73" w:rsidRPr="00CB2F73">
              <w:rPr>
                <w:noProof/>
                <w:webHidden/>
              </w:rPr>
              <w:fldChar w:fldCharType="begin"/>
            </w:r>
            <w:r w:rsidR="00CB2F73" w:rsidRPr="00CB2F73">
              <w:rPr>
                <w:noProof/>
                <w:webHidden/>
              </w:rPr>
              <w:instrText xml:space="preserve"> PAGEREF _Toc146803431 \h </w:instrText>
            </w:r>
            <w:r w:rsidR="00CB2F73" w:rsidRPr="00CB2F73">
              <w:rPr>
                <w:noProof/>
                <w:webHidden/>
              </w:rPr>
            </w:r>
            <w:r w:rsidR="00CB2F73" w:rsidRPr="00CB2F73">
              <w:rPr>
                <w:noProof/>
                <w:webHidden/>
              </w:rPr>
              <w:fldChar w:fldCharType="separate"/>
            </w:r>
            <w:r w:rsidR="00CB2F73" w:rsidRPr="00CB2F73">
              <w:rPr>
                <w:noProof/>
                <w:webHidden/>
              </w:rPr>
              <w:t>3</w:t>
            </w:r>
            <w:r w:rsidR="00CB2F73" w:rsidRPr="00CB2F73">
              <w:rPr>
                <w:noProof/>
                <w:webHidden/>
              </w:rPr>
              <w:fldChar w:fldCharType="end"/>
            </w:r>
          </w:hyperlink>
        </w:p>
        <w:p w:rsidR="00CB2F73" w:rsidRPr="00CB2F73" w:rsidRDefault="00DD5ACB">
          <w:pPr>
            <w:pStyle w:val="TOC1"/>
            <w:tabs>
              <w:tab w:val="right" w:leader="dot" w:pos="9638"/>
            </w:tabs>
            <w:rPr>
              <w:rFonts w:asciiTheme="minorHAnsi" w:eastAsiaTheme="minorEastAsia" w:hAnsiTheme="minorHAnsi"/>
              <w:noProof/>
              <w:sz w:val="22"/>
              <w:lang w:val="en-US"/>
            </w:rPr>
          </w:pPr>
          <w:hyperlink w:anchor="_Toc146803432" w:history="1">
            <w:r w:rsidR="00CB2F73" w:rsidRPr="00CB2F73">
              <w:rPr>
                <w:rStyle w:val="Hyperlink"/>
                <w:noProof/>
                <w:lang w:val="en-US"/>
              </w:rPr>
              <w:t>Hearing schedule for October 2023 /  Calendrier d’octobre 2023</w:t>
            </w:r>
            <w:r w:rsidR="00CB2F73" w:rsidRPr="00CB2F73">
              <w:rPr>
                <w:noProof/>
                <w:webHidden/>
              </w:rPr>
              <w:tab/>
            </w:r>
            <w:r w:rsidR="00CB2F73" w:rsidRPr="00CB2F73">
              <w:rPr>
                <w:noProof/>
                <w:webHidden/>
              </w:rPr>
              <w:fldChar w:fldCharType="begin"/>
            </w:r>
            <w:r w:rsidR="00CB2F73" w:rsidRPr="00CB2F73">
              <w:rPr>
                <w:noProof/>
                <w:webHidden/>
              </w:rPr>
              <w:instrText xml:space="preserve"> PAGEREF _Toc146803432 \h </w:instrText>
            </w:r>
            <w:r w:rsidR="00CB2F73" w:rsidRPr="00CB2F73">
              <w:rPr>
                <w:noProof/>
                <w:webHidden/>
              </w:rPr>
            </w:r>
            <w:r w:rsidR="00CB2F73" w:rsidRPr="00CB2F73">
              <w:rPr>
                <w:noProof/>
                <w:webHidden/>
              </w:rPr>
              <w:fldChar w:fldCharType="separate"/>
            </w:r>
            <w:r w:rsidR="00CB2F73" w:rsidRPr="00CB2F73">
              <w:rPr>
                <w:noProof/>
                <w:webHidden/>
              </w:rPr>
              <w:t>4</w:t>
            </w:r>
            <w:r w:rsidR="00CB2F73" w:rsidRPr="00CB2F73">
              <w:rPr>
                <w:noProof/>
                <w:webHidden/>
              </w:rPr>
              <w:fldChar w:fldCharType="end"/>
            </w:r>
          </w:hyperlink>
        </w:p>
        <w:p w:rsidR="00560DF1" w:rsidRPr="00CB2F73" w:rsidRDefault="00DC6B2E">
          <w:r w:rsidRPr="00CB2F73">
            <w:rPr>
              <w:b/>
              <w:bCs/>
              <w:noProof/>
              <w:sz w:val="20"/>
            </w:rPr>
            <w:fldChar w:fldCharType="end"/>
          </w:r>
        </w:p>
      </w:sdtContent>
    </w:sdt>
    <w:p w:rsidR="00560DF1" w:rsidRPr="00CB2F73" w:rsidRDefault="00560DF1" w:rsidP="0095096B">
      <w:pPr>
        <w:tabs>
          <w:tab w:val="right" w:pos="9360"/>
        </w:tabs>
      </w:pPr>
    </w:p>
    <w:tbl>
      <w:tblPr>
        <w:tblStyle w:val="TableGrid"/>
        <w:tblW w:w="0" w:type="auto"/>
        <w:jc w:val="center"/>
        <w:tblLook w:val="04A0" w:firstRow="1" w:lastRow="0" w:firstColumn="1" w:lastColumn="0" w:noHBand="0" w:noVBand="1"/>
      </w:tblPr>
      <w:tblGrid>
        <w:gridCol w:w="9638"/>
      </w:tblGrid>
      <w:tr w:rsidR="00F138C1" w:rsidRPr="00DD5ACB" w:rsidTr="00F138C1">
        <w:trPr>
          <w:jc w:val="center"/>
        </w:trPr>
        <w:tc>
          <w:tcPr>
            <w:tcW w:w="9638" w:type="dxa"/>
          </w:tcPr>
          <w:p w:rsidR="00F138C1" w:rsidRPr="00CB2F73" w:rsidRDefault="00F138C1" w:rsidP="00F138C1">
            <w:pPr>
              <w:keepNext/>
              <w:tabs>
                <w:tab w:val="right" w:pos="9360"/>
              </w:tabs>
              <w:spacing w:after="120"/>
              <w:jc w:val="center"/>
              <w:rPr>
                <w:szCs w:val="24"/>
              </w:rPr>
            </w:pPr>
            <w:r w:rsidRPr="00CB2F73">
              <w:rPr>
                <w:szCs w:val="24"/>
              </w:rPr>
              <w:t>NOTICE</w:t>
            </w:r>
          </w:p>
          <w:p w:rsidR="00F138C1" w:rsidRPr="00CB2F73" w:rsidRDefault="00F138C1" w:rsidP="00F138C1">
            <w:pPr>
              <w:keepNext/>
              <w:tabs>
                <w:tab w:val="right" w:pos="9360"/>
              </w:tabs>
              <w:spacing w:after="120"/>
              <w:jc w:val="both"/>
              <w:rPr>
                <w:szCs w:val="24"/>
              </w:rPr>
            </w:pPr>
            <w:r w:rsidRPr="00CB2F73">
              <w:rPr>
                <w:szCs w:val="24"/>
              </w:rPr>
              <w:t>Case summaries included in the Bulletin are prepared by the Office of the Registrar of the Supreme Court of Canada (Law Branch) for information purposes only.</w:t>
            </w:r>
          </w:p>
          <w:p w:rsidR="00F138C1" w:rsidRPr="00CB2F73" w:rsidRDefault="00F138C1" w:rsidP="00F138C1">
            <w:pPr>
              <w:keepNext/>
              <w:tabs>
                <w:tab w:val="right" w:pos="9360"/>
              </w:tabs>
              <w:spacing w:after="120"/>
              <w:jc w:val="center"/>
              <w:rPr>
                <w:szCs w:val="24"/>
                <w:lang w:val="fr-CA"/>
              </w:rPr>
            </w:pPr>
            <w:r w:rsidRPr="00CB2F73">
              <w:rPr>
                <w:szCs w:val="24"/>
                <w:lang w:val="fr-CA"/>
              </w:rPr>
              <w:t>AVIS</w:t>
            </w:r>
          </w:p>
          <w:p w:rsidR="00F138C1" w:rsidRPr="00CB2F73" w:rsidRDefault="00F138C1" w:rsidP="00F138C1">
            <w:pPr>
              <w:keepNext/>
              <w:tabs>
                <w:tab w:val="right" w:pos="9360"/>
              </w:tabs>
              <w:spacing w:after="120"/>
              <w:jc w:val="both"/>
              <w:rPr>
                <w:sz w:val="20"/>
                <w:szCs w:val="20"/>
                <w:lang w:val="fr-CA"/>
              </w:rPr>
            </w:pPr>
            <w:r w:rsidRPr="00CB2F73">
              <w:rPr>
                <w:szCs w:val="24"/>
                <w:lang w:val="fr-CA"/>
              </w:rPr>
              <w:t>Les résumés des causes publiés dans le bulletin sont préparés par le Bureau du registraire (Direction générale du droit) uniquement à titre d’information.</w:t>
            </w:r>
          </w:p>
        </w:tc>
      </w:tr>
    </w:tbl>
    <w:p w:rsidR="00F138C1" w:rsidRPr="00CB2F73" w:rsidRDefault="00F138C1" w:rsidP="00F138C1">
      <w:pPr>
        <w:tabs>
          <w:tab w:val="right" w:pos="9360"/>
        </w:tabs>
        <w:rPr>
          <w:lang w:val="fr-CA"/>
        </w:rPr>
      </w:pPr>
    </w:p>
    <w:p w:rsidR="00F138C1" w:rsidRPr="00CB2F73" w:rsidRDefault="00F138C1" w:rsidP="00F138C1">
      <w:pPr>
        <w:tabs>
          <w:tab w:val="right" w:pos="9360"/>
        </w:tabs>
        <w:rPr>
          <w:lang w:val="fr-CA"/>
        </w:rPr>
      </w:pPr>
    </w:p>
    <w:p w:rsidR="00C01FCB" w:rsidRPr="00CB2F73" w:rsidRDefault="00C01FCB" w:rsidP="0095096B">
      <w:pPr>
        <w:tabs>
          <w:tab w:val="right" w:pos="9360"/>
        </w:tabs>
        <w:rPr>
          <w:lang w:val="fr-CA"/>
        </w:rPr>
      </w:pPr>
    </w:p>
    <w:p w:rsidR="00A87207" w:rsidRPr="00CB2F73" w:rsidRDefault="00A87207" w:rsidP="0095096B">
      <w:pPr>
        <w:tabs>
          <w:tab w:val="right" w:pos="9360"/>
        </w:tabs>
        <w:rPr>
          <w:lang w:val="fr-CA"/>
        </w:rPr>
        <w:sectPr w:rsidR="00A87207" w:rsidRPr="00CB2F73" w:rsidSect="0044776A">
          <w:pgSz w:w="12240" w:h="15840"/>
          <w:pgMar w:top="720" w:right="1152" w:bottom="1080" w:left="1440" w:header="706" w:footer="706" w:gutter="0"/>
          <w:cols w:space="708"/>
          <w:titlePg/>
          <w:docGrid w:linePitch="360"/>
        </w:sectPr>
      </w:pPr>
    </w:p>
    <w:p w:rsidR="00693C38" w:rsidRPr="00CB2F73" w:rsidRDefault="00DD0BDC" w:rsidP="00567602">
      <w:pPr>
        <w:pStyle w:val="Header1StyleE"/>
        <w:pBdr>
          <w:bottom w:val="single" w:sz="12" w:space="1" w:color="auto"/>
        </w:pBdr>
        <w:rPr>
          <w:lang w:val="fr-CA"/>
        </w:rPr>
      </w:pPr>
      <w:bookmarkStart w:id="0" w:name="QuickMark_1"/>
      <w:bookmarkStart w:id="1" w:name="_Toc146803429"/>
      <w:bookmarkEnd w:id="0"/>
      <w:r w:rsidRPr="00CB2F73">
        <w:rPr>
          <w:lang w:val="fr-CA"/>
        </w:rPr>
        <w:lastRenderedPageBreak/>
        <w:t>Motions</w:t>
      </w:r>
      <w:r w:rsidR="00271E1E" w:rsidRPr="00CB2F73">
        <w:rPr>
          <w:lang w:val="fr-CA"/>
        </w:rPr>
        <w:t xml:space="preserve"> / </w:t>
      </w:r>
      <w:r w:rsidR="00693C38" w:rsidRPr="00CB2F73">
        <w:rPr>
          <w:lang w:val="fr-CA"/>
        </w:rPr>
        <w:br/>
      </w:r>
      <w:r w:rsidRPr="00CB2F73">
        <w:rPr>
          <w:lang w:val="fr-CA"/>
        </w:rPr>
        <w:t>Requêtes</w:t>
      </w:r>
      <w:bookmarkEnd w:id="1"/>
    </w:p>
    <w:p w:rsidR="00890FEB" w:rsidRPr="00CB2F73" w:rsidRDefault="00890FEB" w:rsidP="00890FEB">
      <w:pPr>
        <w:rPr>
          <w:sz w:val="20"/>
          <w:szCs w:val="20"/>
          <w:lang w:val="fr-CA"/>
        </w:rPr>
      </w:pPr>
    </w:p>
    <w:p w:rsidR="008859F1" w:rsidRPr="00CB2F73" w:rsidRDefault="005A702D" w:rsidP="008859F1">
      <w:pPr>
        <w:rPr>
          <w:b/>
          <w:sz w:val="20"/>
          <w:szCs w:val="20"/>
          <w:lang w:val="fr-CA"/>
        </w:rPr>
      </w:pPr>
      <w:r w:rsidRPr="00CB2F73">
        <w:rPr>
          <w:b/>
          <w:sz w:val="20"/>
          <w:szCs w:val="20"/>
          <w:lang w:val="fr-CA"/>
        </w:rPr>
        <w:t>SEPTEMBRE</w:t>
      </w:r>
      <w:r w:rsidR="008859F1" w:rsidRPr="00CB2F73">
        <w:rPr>
          <w:b/>
          <w:sz w:val="20"/>
          <w:szCs w:val="20"/>
          <w:lang w:val="fr-CA"/>
        </w:rPr>
        <w:t xml:space="preserve"> </w:t>
      </w:r>
      <w:r w:rsidR="002C13E1" w:rsidRPr="00CB2F73">
        <w:rPr>
          <w:b/>
          <w:sz w:val="20"/>
          <w:szCs w:val="20"/>
          <w:lang w:val="fr-CA"/>
        </w:rPr>
        <w:t>2</w:t>
      </w:r>
      <w:r w:rsidRPr="00CB2F73">
        <w:rPr>
          <w:b/>
          <w:sz w:val="20"/>
          <w:szCs w:val="20"/>
          <w:lang w:val="fr-CA"/>
        </w:rPr>
        <w:t>7</w:t>
      </w:r>
      <w:r w:rsidR="008859F1" w:rsidRPr="00CB2F73">
        <w:rPr>
          <w:b/>
          <w:sz w:val="20"/>
          <w:szCs w:val="20"/>
          <w:lang w:val="fr-CA"/>
        </w:rPr>
        <w:t>, 20</w:t>
      </w:r>
      <w:r w:rsidR="005967EF" w:rsidRPr="00CB2F73">
        <w:rPr>
          <w:b/>
          <w:sz w:val="20"/>
          <w:szCs w:val="20"/>
          <w:lang w:val="fr-CA"/>
        </w:rPr>
        <w:t>2</w:t>
      </w:r>
      <w:r w:rsidR="00FC7090" w:rsidRPr="00CB2F73">
        <w:rPr>
          <w:b/>
          <w:sz w:val="20"/>
          <w:szCs w:val="20"/>
          <w:lang w:val="fr-CA"/>
        </w:rPr>
        <w:t>3</w:t>
      </w:r>
      <w:r w:rsidR="008859F1" w:rsidRPr="00CB2F73">
        <w:rPr>
          <w:b/>
          <w:sz w:val="20"/>
          <w:szCs w:val="20"/>
          <w:lang w:val="fr-CA"/>
        </w:rPr>
        <w:t xml:space="preserve"> / LE </w:t>
      </w:r>
      <w:r w:rsidR="002C13E1" w:rsidRPr="00CB2F73">
        <w:rPr>
          <w:b/>
          <w:sz w:val="20"/>
          <w:szCs w:val="20"/>
          <w:lang w:val="fr-CA"/>
        </w:rPr>
        <w:t>2</w:t>
      </w:r>
      <w:r w:rsidRPr="00CB2F73">
        <w:rPr>
          <w:b/>
          <w:sz w:val="20"/>
          <w:szCs w:val="20"/>
          <w:lang w:val="fr-CA"/>
        </w:rPr>
        <w:t>7</w:t>
      </w:r>
      <w:r w:rsidR="008859F1" w:rsidRPr="00CB2F73">
        <w:rPr>
          <w:b/>
          <w:sz w:val="20"/>
          <w:szCs w:val="20"/>
          <w:lang w:val="fr-CA"/>
        </w:rPr>
        <w:t xml:space="preserve"> </w:t>
      </w:r>
      <w:r w:rsidRPr="00CB2F73">
        <w:rPr>
          <w:b/>
          <w:sz w:val="20"/>
          <w:szCs w:val="20"/>
          <w:lang w:val="fr-CA"/>
        </w:rPr>
        <w:t>SEPTEMBRE</w:t>
      </w:r>
      <w:r w:rsidR="008859F1" w:rsidRPr="00CB2F73">
        <w:rPr>
          <w:b/>
          <w:sz w:val="20"/>
          <w:szCs w:val="20"/>
          <w:lang w:val="fr-CA"/>
        </w:rPr>
        <w:t xml:space="preserve"> 20</w:t>
      </w:r>
      <w:r w:rsidR="005967EF" w:rsidRPr="00CB2F73">
        <w:rPr>
          <w:b/>
          <w:sz w:val="20"/>
          <w:szCs w:val="20"/>
          <w:lang w:val="fr-CA"/>
        </w:rPr>
        <w:t>2</w:t>
      </w:r>
      <w:r w:rsidR="00FC7090" w:rsidRPr="00CB2F73">
        <w:rPr>
          <w:b/>
          <w:sz w:val="20"/>
          <w:szCs w:val="20"/>
          <w:lang w:val="fr-CA"/>
        </w:rPr>
        <w:t>3</w:t>
      </w:r>
    </w:p>
    <w:p w:rsidR="00102792" w:rsidRPr="00CB2F73" w:rsidRDefault="00102792" w:rsidP="00102792">
      <w:pPr>
        <w:tabs>
          <w:tab w:val="left" w:pos="-1440"/>
          <w:tab w:val="left" w:pos="-720"/>
        </w:tabs>
        <w:jc w:val="both"/>
        <w:rPr>
          <w:rFonts w:eastAsia="Times New Roman" w:cs="Times New Roman"/>
          <w:sz w:val="20"/>
          <w:szCs w:val="20"/>
          <w:lang w:val="fr-CA" w:eastAsia="en-CA"/>
        </w:rPr>
      </w:pPr>
    </w:p>
    <w:tbl>
      <w:tblPr>
        <w:tblStyle w:val="TableGrid"/>
        <w:tblW w:w="0" w:type="auto"/>
        <w:tblLook w:val="04A0" w:firstRow="1" w:lastRow="0" w:firstColumn="1" w:lastColumn="0" w:noHBand="0" w:noVBand="1"/>
      </w:tblPr>
      <w:tblGrid>
        <w:gridCol w:w="4410"/>
        <w:gridCol w:w="810"/>
        <w:gridCol w:w="4399"/>
      </w:tblGrid>
      <w:tr w:rsidR="00D93A6C" w:rsidRPr="00DD5ACB" w:rsidTr="00691D1D">
        <w:tc>
          <w:tcPr>
            <w:tcW w:w="4410" w:type="dxa"/>
            <w:tcBorders>
              <w:top w:val="nil"/>
              <w:left w:val="nil"/>
              <w:bottom w:val="nil"/>
              <w:right w:val="nil"/>
            </w:tcBorders>
          </w:tcPr>
          <w:p w:rsidR="00D93A6C" w:rsidRPr="00CB2F73" w:rsidRDefault="00D93A6C" w:rsidP="005A702D">
            <w:pPr>
              <w:jc w:val="both"/>
              <w:rPr>
                <w:rFonts w:cs="Times New Roman"/>
                <w:b/>
                <w:bCs/>
                <w:sz w:val="20"/>
                <w:szCs w:val="20"/>
                <w:lang w:val="en-US"/>
              </w:rPr>
            </w:pPr>
            <w:r w:rsidRPr="00CB2F73">
              <w:rPr>
                <w:rFonts w:eastAsia="Times New Roman" w:cs="Times New Roman"/>
                <w:b/>
                <w:sz w:val="20"/>
                <w:szCs w:val="20"/>
                <w:lang w:val="en-US" w:eastAsia="en-CA"/>
              </w:rPr>
              <w:t xml:space="preserve">Motion </w:t>
            </w:r>
            <w:r w:rsidR="005A702D" w:rsidRPr="00CB2F73">
              <w:rPr>
                <w:rFonts w:eastAsia="Times New Roman" w:cs="Times New Roman"/>
                <w:b/>
                <w:sz w:val="20"/>
                <w:szCs w:val="20"/>
                <w:lang w:val="en-US" w:eastAsia="en-CA"/>
              </w:rPr>
              <w:t>for an extension of time</w:t>
            </w:r>
          </w:p>
        </w:tc>
        <w:tc>
          <w:tcPr>
            <w:tcW w:w="810" w:type="dxa"/>
            <w:tcBorders>
              <w:top w:val="nil"/>
              <w:left w:val="nil"/>
              <w:bottom w:val="nil"/>
              <w:right w:val="nil"/>
            </w:tcBorders>
          </w:tcPr>
          <w:p w:rsidR="00D93A6C" w:rsidRPr="00CB2F73" w:rsidRDefault="00D93A6C" w:rsidP="00691D1D">
            <w:pPr>
              <w:jc w:val="both"/>
              <w:rPr>
                <w:rFonts w:cs="Times New Roman"/>
                <w:b/>
                <w:bCs/>
                <w:sz w:val="20"/>
                <w:szCs w:val="20"/>
                <w:lang w:val="en-US"/>
              </w:rPr>
            </w:pPr>
          </w:p>
        </w:tc>
        <w:tc>
          <w:tcPr>
            <w:tcW w:w="4399" w:type="dxa"/>
            <w:tcBorders>
              <w:top w:val="nil"/>
              <w:left w:val="nil"/>
              <w:bottom w:val="nil"/>
              <w:right w:val="nil"/>
            </w:tcBorders>
          </w:tcPr>
          <w:p w:rsidR="00D93A6C" w:rsidRPr="00CB2F73" w:rsidRDefault="00D93A6C" w:rsidP="00691D1D">
            <w:pPr>
              <w:jc w:val="both"/>
              <w:rPr>
                <w:rFonts w:cs="Times New Roman"/>
                <w:b/>
                <w:bCs/>
                <w:sz w:val="20"/>
                <w:szCs w:val="20"/>
                <w:lang w:val="fr-CA"/>
              </w:rPr>
            </w:pPr>
            <w:r w:rsidRPr="00CB2F73">
              <w:rPr>
                <w:rFonts w:eastAsia="Times New Roman" w:cs="Times New Roman"/>
                <w:b/>
                <w:sz w:val="20"/>
                <w:szCs w:val="20"/>
                <w:lang w:val="fr-CA" w:eastAsia="en-CA"/>
              </w:rPr>
              <w:t xml:space="preserve">Requête </w:t>
            </w:r>
            <w:r w:rsidR="005A702D" w:rsidRPr="00CB2F73">
              <w:rPr>
                <w:rFonts w:eastAsia="Times New Roman" w:cs="Times New Roman"/>
                <w:b/>
                <w:sz w:val="20"/>
                <w:szCs w:val="20"/>
                <w:lang w:val="fr-CA" w:eastAsia="en-CA"/>
              </w:rPr>
              <w:t>en prorogation du délai</w:t>
            </w:r>
          </w:p>
        </w:tc>
      </w:tr>
    </w:tbl>
    <w:p w:rsidR="00D93A6C" w:rsidRPr="00CB2F73" w:rsidRDefault="00D93A6C" w:rsidP="00102792">
      <w:pPr>
        <w:tabs>
          <w:tab w:val="left" w:pos="-1440"/>
          <w:tab w:val="left" w:pos="-720"/>
        </w:tabs>
        <w:jc w:val="both"/>
        <w:rPr>
          <w:rFonts w:eastAsia="Times New Roman" w:cs="Times New Roman"/>
          <w:sz w:val="20"/>
          <w:szCs w:val="20"/>
          <w:lang w:val="fr-CA" w:eastAsia="en-CA"/>
        </w:rPr>
      </w:pPr>
    </w:p>
    <w:p w:rsidR="00D93A6C" w:rsidRPr="00CB2F73" w:rsidRDefault="00D93A6C" w:rsidP="00102792">
      <w:pPr>
        <w:tabs>
          <w:tab w:val="left" w:pos="-1440"/>
          <w:tab w:val="left" w:pos="-720"/>
        </w:tabs>
        <w:jc w:val="both"/>
        <w:rPr>
          <w:rFonts w:eastAsia="Times New Roman" w:cs="Times New Roman"/>
          <w:sz w:val="20"/>
          <w:szCs w:val="20"/>
          <w:lang w:val="fr-CA" w:eastAsia="en-CA"/>
        </w:rPr>
      </w:pPr>
    </w:p>
    <w:p w:rsidR="005A702D" w:rsidRPr="00CB2F73" w:rsidRDefault="005A702D" w:rsidP="005A702D">
      <w:pPr>
        <w:autoSpaceDE w:val="0"/>
        <w:autoSpaceDN w:val="0"/>
        <w:adjustRightInd w:val="0"/>
        <w:jc w:val="both"/>
        <w:rPr>
          <w:rFonts w:eastAsiaTheme="minorEastAsia"/>
          <w:b/>
          <w:bCs/>
          <w:sz w:val="20"/>
          <w:szCs w:val="20"/>
          <w:lang w:val="fr-CA"/>
        </w:rPr>
      </w:pPr>
      <w:r w:rsidRPr="00CB2F73">
        <w:rPr>
          <w:rFonts w:eastAsiaTheme="minorEastAsia"/>
          <w:b/>
          <w:bCs/>
          <w:caps/>
          <w:sz w:val="20"/>
          <w:szCs w:val="20"/>
          <w:lang w:val="fr-CA"/>
        </w:rPr>
        <w:t xml:space="preserve">SOCIÉTÉ RADIO-CANADA/CANADIAN BROADCASTING CORPORATION, LA PRESSE INC., COOPÉRATIVE NATIONALE DE L’INFORMATION INDéPENDANTE (CN21), LA PRESSE CANADIENNE, MÉDIAqmI INC. ET GROUPE TVA INC. </w:t>
      </w:r>
      <w:r w:rsidRPr="00CB2F73">
        <w:rPr>
          <w:rFonts w:eastAsiaTheme="minorEastAsia"/>
          <w:b/>
          <w:sz w:val="20"/>
          <w:szCs w:val="20"/>
          <w:lang w:val="fr-CA"/>
        </w:rPr>
        <w:t>c.</w:t>
      </w:r>
      <w:r w:rsidRPr="00CB2F73">
        <w:rPr>
          <w:rFonts w:eastAsiaTheme="minorEastAsia"/>
          <w:b/>
          <w:bCs/>
          <w:caps/>
          <w:sz w:val="20"/>
          <w:szCs w:val="20"/>
          <w:lang w:val="fr-CA"/>
        </w:rPr>
        <w:t xml:space="preserve"> SA MAJESTÉ LE ROI ET PERSONNE DÉSIGNÉE</w:t>
      </w:r>
      <w:r w:rsidRPr="00CB2F73">
        <w:rPr>
          <w:rFonts w:eastAsiaTheme="minorEastAsia"/>
          <w:b/>
          <w:bCs/>
          <w:sz w:val="20"/>
          <w:szCs w:val="20"/>
          <w:lang w:val="fr-CA"/>
        </w:rPr>
        <w:t xml:space="preserve"> </w:t>
      </w:r>
    </w:p>
    <w:p w:rsidR="005A702D" w:rsidRPr="00CB2F73" w:rsidRDefault="005A702D" w:rsidP="005A702D">
      <w:pPr>
        <w:autoSpaceDE w:val="0"/>
        <w:autoSpaceDN w:val="0"/>
        <w:adjustRightInd w:val="0"/>
        <w:jc w:val="both"/>
        <w:rPr>
          <w:rFonts w:eastAsiaTheme="minorEastAsia"/>
          <w:sz w:val="20"/>
          <w:szCs w:val="20"/>
          <w:lang w:val="fr-CA"/>
        </w:rPr>
      </w:pPr>
    </w:p>
    <w:p w:rsidR="005A702D" w:rsidRPr="00CB2F73" w:rsidRDefault="005A702D" w:rsidP="005A702D">
      <w:pPr>
        <w:autoSpaceDE w:val="0"/>
        <w:autoSpaceDN w:val="0"/>
        <w:adjustRightInd w:val="0"/>
        <w:jc w:val="both"/>
        <w:rPr>
          <w:rFonts w:eastAsiaTheme="minorEastAsia"/>
          <w:bCs/>
          <w:sz w:val="20"/>
          <w:szCs w:val="20"/>
          <w:lang w:val="fr-CA"/>
        </w:rPr>
      </w:pPr>
      <w:r w:rsidRPr="00CB2F73">
        <w:rPr>
          <w:rFonts w:eastAsiaTheme="minorEastAsia"/>
          <w:bCs/>
          <w:sz w:val="20"/>
          <w:szCs w:val="20"/>
          <w:lang w:val="fr-CA"/>
        </w:rPr>
        <w:t>-et entre-</w:t>
      </w:r>
    </w:p>
    <w:p w:rsidR="005A702D" w:rsidRPr="00CB2F73" w:rsidRDefault="005A702D" w:rsidP="005A702D">
      <w:pPr>
        <w:autoSpaceDE w:val="0"/>
        <w:autoSpaceDN w:val="0"/>
        <w:adjustRightInd w:val="0"/>
        <w:jc w:val="both"/>
        <w:rPr>
          <w:rFonts w:eastAsiaTheme="minorEastAsia"/>
          <w:bCs/>
          <w:sz w:val="20"/>
          <w:szCs w:val="20"/>
          <w:lang w:val="fr-CA"/>
        </w:rPr>
      </w:pPr>
    </w:p>
    <w:p w:rsidR="005A702D" w:rsidRPr="00CB2F73" w:rsidRDefault="005A702D" w:rsidP="005A702D">
      <w:pPr>
        <w:autoSpaceDE w:val="0"/>
        <w:autoSpaceDN w:val="0"/>
        <w:adjustRightInd w:val="0"/>
        <w:jc w:val="both"/>
        <w:rPr>
          <w:rFonts w:eastAsiaTheme="minorEastAsia"/>
          <w:sz w:val="20"/>
          <w:szCs w:val="20"/>
          <w:lang w:val="fr-CA"/>
        </w:rPr>
      </w:pPr>
      <w:r w:rsidRPr="00CB2F73">
        <w:rPr>
          <w:rFonts w:eastAsiaTheme="minorEastAsia"/>
          <w:b/>
          <w:bCs/>
          <w:caps/>
          <w:sz w:val="20"/>
          <w:szCs w:val="20"/>
          <w:lang w:val="fr-CA"/>
        </w:rPr>
        <w:t xml:space="preserve">PROCUREUR GÉNÉRAL DU QU֤ÉBEC. </w:t>
      </w:r>
      <w:proofErr w:type="gramStart"/>
      <w:r w:rsidRPr="00CB2F73">
        <w:rPr>
          <w:rFonts w:eastAsiaTheme="minorEastAsia"/>
          <w:b/>
          <w:sz w:val="20"/>
          <w:szCs w:val="20"/>
          <w:lang w:val="fr-CA"/>
        </w:rPr>
        <w:t>c</w:t>
      </w:r>
      <w:proofErr w:type="gramEnd"/>
      <w:r w:rsidRPr="00CB2F73">
        <w:rPr>
          <w:rFonts w:eastAsiaTheme="minorEastAsia"/>
          <w:b/>
          <w:sz w:val="20"/>
          <w:szCs w:val="20"/>
          <w:lang w:val="fr-CA"/>
        </w:rPr>
        <w:t>.</w:t>
      </w:r>
      <w:r w:rsidRPr="00CB2F73">
        <w:rPr>
          <w:rFonts w:eastAsiaTheme="minorEastAsia"/>
          <w:b/>
          <w:bCs/>
          <w:caps/>
          <w:sz w:val="20"/>
          <w:szCs w:val="20"/>
          <w:lang w:val="fr-CA"/>
        </w:rPr>
        <w:t xml:space="preserve"> SA MAJESTÉ LE ROI ET PERSONNE DÉSIGNÉE</w:t>
      </w:r>
    </w:p>
    <w:p w:rsidR="005A702D" w:rsidRPr="00CB2F73" w:rsidRDefault="005A702D" w:rsidP="005A702D">
      <w:pPr>
        <w:autoSpaceDE w:val="0"/>
        <w:autoSpaceDN w:val="0"/>
        <w:adjustRightInd w:val="0"/>
        <w:jc w:val="both"/>
        <w:rPr>
          <w:rFonts w:eastAsiaTheme="minorEastAsia"/>
          <w:sz w:val="20"/>
          <w:szCs w:val="20"/>
          <w:lang w:val="fr-CA"/>
        </w:rPr>
      </w:pPr>
    </w:p>
    <w:p w:rsidR="005A702D" w:rsidRPr="00CB2F73" w:rsidRDefault="005A702D" w:rsidP="005A702D">
      <w:pPr>
        <w:autoSpaceDE w:val="0"/>
        <w:autoSpaceDN w:val="0"/>
        <w:adjustRightInd w:val="0"/>
        <w:jc w:val="both"/>
        <w:rPr>
          <w:rFonts w:eastAsiaTheme="minorEastAsia"/>
          <w:sz w:val="20"/>
          <w:szCs w:val="20"/>
          <w:lang w:val="fr-CA"/>
        </w:rPr>
      </w:pPr>
      <w:r w:rsidRPr="00CB2F73">
        <w:rPr>
          <w:rFonts w:eastAsiaTheme="minorEastAsia"/>
          <w:sz w:val="20"/>
          <w:szCs w:val="20"/>
          <w:lang w:val="fr-CA"/>
        </w:rPr>
        <w:t>-et-</w:t>
      </w:r>
    </w:p>
    <w:p w:rsidR="005A702D" w:rsidRPr="00CB2F73" w:rsidRDefault="005A702D" w:rsidP="005A702D">
      <w:pPr>
        <w:autoSpaceDE w:val="0"/>
        <w:autoSpaceDN w:val="0"/>
        <w:adjustRightInd w:val="0"/>
        <w:jc w:val="both"/>
        <w:rPr>
          <w:rFonts w:eastAsiaTheme="minorEastAsia"/>
          <w:sz w:val="20"/>
          <w:szCs w:val="20"/>
          <w:lang w:val="fr-CA"/>
        </w:rPr>
      </w:pPr>
    </w:p>
    <w:p w:rsidR="005A702D" w:rsidRPr="00CB2F73" w:rsidRDefault="005A702D" w:rsidP="005A702D">
      <w:pPr>
        <w:autoSpaceDE w:val="0"/>
        <w:autoSpaceDN w:val="0"/>
        <w:adjustRightInd w:val="0"/>
        <w:jc w:val="both"/>
        <w:rPr>
          <w:rFonts w:eastAsiaTheme="minorEastAsia"/>
          <w:sz w:val="20"/>
          <w:szCs w:val="20"/>
          <w:lang w:val="fr-CA"/>
        </w:rPr>
      </w:pPr>
      <w:r w:rsidRPr="00CB2F73">
        <w:rPr>
          <w:rFonts w:eastAsiaTheme="minorEastAsia"/>
          <w:b/>
          <w:bCs/>
          <w:caps/>
          <w:sz w:val="20"/>
          <w:szCs w:val="20"/>
          <w:lang w:val="fr-CA"/>
        </w:rPr>
        <w:t>SOCIÉTÉ RADIO-CANADA/CANADIAN BROADCASTING CORPORATION, la presse inc., COOPÉRATIVE NATIONALE DE L’INFORMATION INDéPENDANTE (CN21), LA PRESSE CANADIENNE, MÉDIAQMI INC., GROUPE TVA INC. ET LUCIE RONDEAU, EN SA QUALITÉ DE JUGE EN CHEF DE LA COUR DU QUÉBEC</w:t>
      </w:r>
    </w:p>
    <w:p w:rsidR="005A702D" w:rsidRPr="00CB2F73" w:rsidRDefault="005A702D" w:rsidP="005A702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eastAsiaTheme="minorEastAsia"/>
          <w:bCs/>
          <w:sz w:val="20"/>
          <w:szCs w:val="20"/>
          <w:lang w:val="fr-CA"/>
        </w:rPr>
      </w:pPr>
      <w:r w:rsidRPr="00CB2F73">
        <w:rPr>
          <w:rFonts w:eastAsiaTheme="minorEastAsia"/>
          <w:bCs/>
          <w:sz w:val="20"/>
          <w:szCs w:val="20"/>
          <w:lang w:val="fr-CA"/>
        </w:rPr>
        <w:t>(Qc) (40371)</w:t>
      </w:r>
    </w:p>
    <w:p w:rsidR="005A702D" w:rsidRPr="00CB2F73" w:rsidRDefault="005A702D" w:rsidP="005A702D">
      <w:pPr>
        <w:autoSpaceDE w:val="0"/>
        <w:autoSpaceDN w:val="0"/>
        <w:adjustRightInd w:val="0"/>
        <w:jc w:val="both"/>
        <w:rPr>
          <w:rFonts w:eastAsiaTheme="minorEastAsia"/>
          <w:sz w:val="20"/>
          <w:szCs w:val="20"/>
          <w:lang w:val="fr-CA"/>
        </w:rPr>
      </w:pPr>
    </w:p>
    <w:p w:rsidR="005A702D" w:rsidRPr="00CB2F73" w:rsidRDefault="005A702D" w:rsidP="005A702D">
      <w:pPr>
        <w:autoSpaceDE w:val="0"/>
        <w:autoSpaceDN w:val="0"/>
        <w:adjustRightInd w:val="0"/>
        <w:jc w:val="both"/>
        <w:rPr>
          <w:rFonts w:eastAsiaTheme="minorEastAsia"/>
          <w:sz w:val="20"/>
          <w:szCs w:val="20"/>
          <w:lang w:val="fr-CA"/>
        </w:rPr>
      </w:pPr>
      <w:r w:rsidRPr="00CB2F73">
        <w:rPr>
          <w:rFonts w:eastAsiaTheme="minorEastAsia"/>
          <w:b/>
          <w:bCs/>
          <w:sz w:val="20"/>
          <w:szCs w:val="20"/>
          <w:u w:val="single"/>
          <w:lang w:val="fr-CA"/>
        </w:rPr>
        <w:t>LA JUGE MARTIN</w:t>
      </w:r>
      <w:r w:rsidRPr="00CB2F73">
        <w:rPr>
          <w:rFonts w:eastAsiaTheme="minorEastAsia"/>
          <w:b/>
          <w:bCs/>
          <w:sz w:val="20"/>
          <w:szCs w:val="20"/>
          <w:lang w:val="fr-CA"/>
        </w:rPr>
        <w:t> :</w:t>
      </w:r>
    </w:p>
    <w:p w:rsidR="005A702D" w:rsidRPr="00CB2F73" w:rsidRDefault="005A702D" w:rsidP="005A702D">
      <w:pPr>
        <w:autoSpaceDE w:val="0"/>
        <w:autoSpaceDN w:val="0"/>
        <w:adjustRightInd w:val="0"/>
        <w:jc w:val="both"/>
        <w:rPr>
          <w:rFonts w:eastAsiaTheme="minorEastAsia"/>
          <w:sz w:val="20"/>
          <w:szCs w:val="20"/>
          <w:lang w:val="fr-CA"/>
        </w:rPr>
      </w:pPr>
    </w:p>
    <w:p w:rsidR="005A702D" w:rsidRPr="00CB2F73" w:rsidRDefault="005A702D" w:rsidP="005A702D">
      <w:pPr>
        <w:autoSpaceDE w:val="0"/>
        <w:autoSpaceDN w:val="0"/>
        <w:adjustRightInd w:val="0"/>
        <w:jc w:val="both"/>
        <w:rPr>
          <w:rFonts w:eastAsiaTheme="minorEastAsia"/>
          <w:sz w:val="20"/>
          <w:szCs w:val="20"/>
          <w:lang w:val="fr-CA"/>
        </w:rPr>
      </w:pPr>
      <w:r w:rsidRPr="00CB2F73">
        <w:rPr>
          <w:rFonts w:eastAsiaTheme="minorEastAsia"/>
          <w:b/>
          <w:sz w:val="20"/>
          <w:szCs w:val="20"/>
          <w:lang w:val="fr-CA"/>
        </w:rPr>
        <w:t>À LA SUITE DE LA DEMANDE</w:t>
      </w:r>
      <w:r w:rsidRPr="00CB2F73">
        <w:rPr>
          <w:rFonts w:eastAsiaTheme="minorEastAsia"/>
          <w:sz w:val="20"/>
          <w:szCs w:val="20"/>
          <w:lang w:val="fr-CA"/>
        </w:rPr>
        <w:t xml:space="preserve"> présentée par les intimés en vue d’obtenir la prorogation du délai de signification et de dépôt de leurs mémoires et dossier</w:t>
      </w:r>
      <w:r w:rsidRPr="00CB2F73">
        <w:rPr>
          <w:rFonts w:ascii="Times New" w:eastAsiaTheme="minorEastAsia" w:hAnsi="Times New"/>
          <w:sz w:val="20"/>
          <w:szCs w:val="20"/>
          <w:lang w:val="fr-CA"/>
        </w:rPr>
        <w:t xml:space="preserve"> </w:t>
      </w:r>
      <w:r w:rsidRPr="00CB2F73">
        <w:rPr>
          <w:rFonts w:eastAsiaTheme="minorEastAsia"/>
          <w:sz w:val="20"/>
          <w:szCs w:val="20"/>
          <w:lang w:val="fr-CA"/>
        </w:rPr>
        <w:t xml:space="preserve">au 29 août 2023, et pour une ordonnance autorisant la permission de présenter une plaidoirie orale lors de l’audition de l’appel, en vertu de la règle 71(3) des </w:t>
      </w:r>
      <w:r w:rsidRPr="00CB2F73">
        <w:rPr>
          <w:rFonts w:eastAsiaTheme="minorEastAsia"/>
          <w:i/>
          <w:sz w:val="20"/>
          <w:szCs w:val="20"/>
          <w:lang w:val="fr-CA"/>
        </w:rPr>
        <w:t>Règles de la Cour suprême du Canada</w:t>
      </w:r>
      <w:r w:rsidRPr="00CB2F73">
        <w:rPr>
          <w:rFonts w:eastAsiaTheme="minorEastAsia"/>
          <w:sz w:val="20"/>
          <w:szCs w:val="20"/>
          <w:lang w:val="fr-CA"/>
        </w:rPr>
        <w:t xml:space="preserve">; </w:t>
      </w:r>
    </w:p>
    <w:p w:rsidR="005A702D" w:rsidRPr="00CB2F73" w:rsidRDefault="005A702D" w:rsidP="005A702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eastAsiaTheme="minorEastAsia"/>
          <w:sz w:val="20"/>
          <w:szCs w:val="20"/>
          <w:lang w:val="fr-CA"/>
        </w:rPr>
      </w:pPr>
    </w:p>
    <w:p w:rsidR="005A702D" w:rsidRPr="00CB2F73" w:rsidRDefault="005A702D" w:rsidP="005A702D">
      <w:pPr>
        <w:rPr>
          <w:b/>
          <w:bCs/>
          <w:sz w:val="20"/>
          <w:szCs w:val="20"/>
          <w:lang w:val="fr-CA"/>
        </w:rPr>
      </w:pPr>
      <w:r w:rsidRPr="00CB2F73">
        <w:rPr>
          <w:b/>
          <w:bCs/>
          <w:sz w:val="20"/>
          <w:szCs w:val="20"/>
          <w:lang w:val="fr-CA"/>
        </w:rPr>
        <w:t xml:space="preserve">ET APRÈS EXAMEN </w:t>
      </w:r>
      <w:r w:rsidRPr="00CB2F73">
        <w:rPr>
          <w:sz w:val="20"/>
          <w:szCs w:val="20"/>
          <w:lang w:val="fr-CA"/>
        </w:rPr>
        <w:t>des documents déposés;</w:t>
      </w:r>
    </w:p>
    <w:p w:rsidR="005A702D" w:rsidRPr="00CB2F73" w:rsidRDefault="005A702D" w:rsidP="005A702D">
      <w:pPr>
        <w:rPr>
          <w:bCs/>
          <w:sz w:val="20"/>
          <w:szCs w:val="20"/>
          <w:lang w:val="fr-CA"/>
        </w:rPr>
      </w:pPr>
    </w:p>
    <w:p w:rsidR="005A702D" w:rsidRPr="00CB2F73" w:rsidRDefault="005A702D" w:rsidP="005A702D">
      <w:pPr>
        <w:rPr>
          <w:b/>
          <w:bCs/>
          <w:sz w:val="20"/>
          <w:szCs w:val="20"/>
          <w:lang w:val="fr-CA"/>
        </w:rPr>
      </w:pPr>
      <w:r w:rsidRPr="00CB2F73">
        <w:rPr>
          <w:b/>
          <w:bCs/>
          <w:sz w:val="20"/>
          <w:szCs w:val="20"/>
          <w:lang w:val="fr-CA"/>
        </w:rPr>
        <w:t>IL EST ORDONNÉ CE QUI SUIT :</w:t>
      </w:r>
    </w:p>
    <w:p w:rsidR="005A702D" w:rsidRPr="00CB2F73" w:rsidRDefault="005A702D" w:rsidP="005A702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3" w:lineRule="auto"/>
        <w:jc w:val="both"/>
        <w:rPr>
          <w:rFonts w:eastAsiaTheme="minorEastAsia"/>
          <w:sz w:val="20"/>
          <w:szCs w:val="20"/>
          <w:lang w:val="fr-CA"/>
        </w:rPr>
      </w:pPr>
    </w:p>
    <w:p w:rsidR="00102792" w:rsidRPr="00353E21" w:rsidRDefault="005A702D" w:rsidP="005A702D">
      <w:pPr>
        <w:spacing w:line="228" w:lineRule="auto"/>
        <w:rPr>
          <w:rFonts w:eastAsiaTheme="minorEastAsia"/>
          <w:sz w:val="20"/>
          <w:szCs w:val="20"/>
          <w:lang w:val="en-US"/>
        </w:rPr>
      </w:pPr>
      <w:r w:rsidRPr="00353E21">
        <w:rPr>
          <w:rFonts w:eastAsiaTheme="minorEastAsia"/>
          <w:sz w:val="20"/>
          <w:szCs w:val="20"/>
          <w:lang w:val="en-US"/>
        </w:rPr>
        <w:t xml:space="preserve">La requête </w:t>
      </w:r>
      <w:proofErr w:type="gramStart"/>
      <w:r w:rsidRPr="00353E21">
        <w:rPr>
          <w:rFonts w:eastAsiaTheme="minorEastAsia"/>
          <w:sz w:val="20"/>
          <w:szCs w:val="20"/>
          <w:lang w:val="en-US"/>
        </w:rPr>
        <w:t>est</w:t>
      </w:r>
      <w:proofErr w:type="gramEnd"/>
      <w:r w:rsidRPr="00353E21">
        <w:rPr>
          <w:rFonts w:eastAsiaTheme="minorEastAsia"/>
          <w:sz w:val="20"/>
          <w:szCs w:val="20"/>
          <w:lang w:val="en-US"/>
        </w:rPr>
        <w:t xml:space="preserve"> accueillie.</w:t>
      </w:r>
    </w:p>
    <w:p w:rsidR="005A702D" w:rsidRPr="00353E21" w:rsidRDefault="005A702D" w:rsidP="005A702D">
      <w:pPr>
        <w:spacing w:line="228" w:lineRule="auto"/>
        <w:rPr>
          <w:rFonts w:eastAsiaTheme="minorEastAsia"/>
          <w:sz w:val="20"/>
          <w:szCs w:val="20"/>
          <w:lang w:val="en-US"/>
        </w:rPr>
      </w:pPr>
    </w:p>
    <w:p w:rsidR="005A702D" w:rsidRPr="00353E21" w:rsidRDefault="005A702D" w:rsidP="005A702D">
      <w:pPr>
        <w:spacing w:line="228" w:lineRule="auto"/>
        <w:rPr>
          <w:rFonts w:eastAsiaTheme="minorEastAsia"/>
          <w:sz w:val="20"/>
          <w:szCs w:val="20"/>
          <w:lang w:val="en-US"/>
        </w:rPr>
      </w:pPr>
    </w:p>
    <w:p w:rsidR="005A702D" w:rsidRPr="00CB2F73" w:rsidRDefault="005A702D" w:rsidP="005A702D">
      <w:pPr>
        <w:jc w:val="both"/>
        <w:rPr>
          <w:bCs/>
          <w:sz w:val="20"/>
          <w:szCs w:val="20"/>
        </w:rPr>
      </w:pPr>
      <w:r w:rsidRPr="00CB2F73">
        <w:rPr>
          <w:b/>
          <w:bCs/>
          <w:sz w:val="20"/>
          <w:szCs w:val="20"/>
        </w:rPr>
        <w:t xml:space="preserve">UPON APPLICATION </w:t>
      </w:r>
      <w:r w:rsidRPr="00CB2F73">
        <w:rPr>
          <w:bCs/>
          <w:sz w:val="20"/>
          <w:szCs w:val="20"/>
        </w:rPr>
        <w:t xml:space="preserve">by the respondents for an order extending the time to serve and file their factums and record to August 29, 2023, and for an order granting them permission to present oral arguments at the hearing of the appeal, pursuant to Rule 71 (3) of the </w:t>
      </w:r>
      <w:r w:rsidRPr="00CB2F73">
        <w:rPr>
          <w:bCs/>
          <w:i/>
          <w:sz w:val="20"/>
          <w:szCs w:val="20"/>
        </w:rPr>
        <w:t>Rules of the Supreme Court of Canada</w:t>
      </w:r>
      <w:r w:rsidRPr="00CB2F73">
        <w:rPr>
          <w:bCs/>
          <w:sz w:val="20"/>
          <w:szCs w:val="20"/>
        </w:rPr>
        <w:t>;</w:t>
      </w:r>
    </w:p>
    <w:p w:rsidR="005A702D" w:rsidRPr="00CB2F73" w:rsidRDefault="005A702D" w:rsidP="005A702D">
      <w:pPr>
        <w:rPr>
          <w:color w:val="000000" w:themeColor="text1"/>
          <w:sz w:val="20"/>
          <w:szCs w:val="20"/>
        </w:rPr>
      </w:pPr>
    </w:p>
    <w:p w:rsidR="005A702D" w:rsidRPr="00CB2F73" w:rsidRDefault="005A702D" w:rsidP="005A702D">
      <w:pPr>
        <w:jc w:val="both"/>
        <w:rPr>
          <w:sz w:val="20"/>
          <w:szCs w:val="20"/>
        </w:rPr>
      </w:pPr>
      <w:r w:rsidRPr="00CB2F73">
        <w:rPr>
          <w:b/>
          <w:bCs/>
          <w:sz w:val="20"/>
          <w:szCs w:val="20"/>
        </w:rPr>
        <w:t>AND THE MATERIAL FILED</w:t>
      </w:r>
      <w:r w:rsidRPr="00CB2F73">
        <w:rPr>
          <w:sz w:val="20"/>
          <w:szCs w:val="20"/>
        </w:rPr>
        <w:t xml:space="preserve"> having been read;</w:t>
      </w:r>
    </w:p>
    <w:p w:rsidR="005A702D" w:rsidRPr="00CB2F73" w:rsidRDefault="005A702D" w:rsidP="005A702D">
      <w:pPr>
        <w:tabs>
          <w:tab w:val="left" w:pos="-1440"/>
        </w:tabs>
        <w:jc w:val="both"/>
        <w:rPr>
          <w:sz w:val="20"/>
          <w:szCs w:val="20"/>
        </w:rPr>
      </w:pPr>
    </w:p>
    <w:p w:rsidR="005A702D" w:rsidRPr="00CB2F73" w:rsidRDefault="005A702D" w:rsidP="005A702D">
      <w:pPr>
        <w:jc w:val="both"/>
        <w:rPr>
          <w:b/>
          <w:bCs/>
          <w:sz w:val="20"/>
          <w:szCs w:val="20"/>
        </w:rPr>
      </w:pPr>
      <w:r w:rsidRPr="00CB2F73">
        <w:rPr>
          <w:b/>
          <w:bCs/>
          <w:sz w:val="20"/>
          <w:szCs w:val="20"/>
        </w:rPr>
        <w:t>IT IS HEREBY ORDERED THAT:</w:t>
      </w:r>
    </w:p>
    <w:p w:rsidR="005A702D" w:rsidRPr="00CB2F73" w:rsidRDefault="005A702D" w:rsidP="005A702D">
      <w:pPr>
        <w:tabs>
          <w:tab w:val="left" w:pos="-1440"/>
        </w:tabs>
        <w:ind w:left="720" w:hanging="720"/>
        <w:jc w:val="both"/>
        <w:rPr>
          <w:sz w:val="20"/>
          <w:szCs w:val="20"/>
        </w:rPr>
      </w:pPr>
    </w:p>
    <w:p w:rsidR="005A702D" w:rsidRPr="00CB2F73" w:rsidRDefault="005A702D" w:rsidP="005A702D">
      <w:pPr>
        <w:jc w:val="both"/>
        <w:rPr>
          <w:sz w:val="20"/>
          <w:szCs w:val="20"/>
        </w:rPr>
      </w:pPr>
      <w:r w:rsidRPr="00CB2F73">
        <w:rPr>
          <w:sz w:val="20"/>
          <w:szCs w:val="20"/>
        </w:rPr>
        <w:t>The motion is granted.</w:t>
      </w:r>
    </w:p>
    <w:p w:rsidR="00102792" w:rsidRPr="00CB2F73" w:rsidRDefault="00102792" w:rsidP="00102792">
      <w:pPr>
        <w:spacing w:line="232" w:lineRule="auto"/>
        <w:rPr>
          <w:rFonts w:cs="Times New Roman"/>
          <w:sz w:val="20"/>
          <w:lang w:val="fr-CA"/>
        </w:rPr>
      </w:pPr>
    </w:p>
    <w:p w:rsidR="00102792" w:rsidRPr="00CB2F73" w:rsidRDefault="00DD5ACB" w:rsidP="00102792">
      <w:pPr>
        <w:widowControl w:val="0"/>
        <w:rPr>
          <w:rFonts w:eastAsia="Times New Roman" w:cs="Times New Roman"/>
          <w:sz w:val="20"/>
          <w:szCs w:val="20"/>
          <w:lang w:val="fr-CA" w:eastAsia="en-CA"/>
        </w:rPr>
      </w:pPr>
      <w:r>
        <w:rPr>
          <w:rFonts w:eastAsia="Times New Roman" w:cs="Times New Roman"/>
          <w:sz w:val="20"/>
          <w:szCs w:val="20"/>
          <w:lang w:val="fr-CA" w:eastAsia="en-CA"/>
        </w:rPr>
        <w:pict>
          <v:rect id="_x0000_i1025" style="width:2in;height:1pt" o:hrpct="0" o:hralign="center" o:hrstd="t" o:hrnoshade="t" o:hr="t" fillcolor="black [3213]" stroked="f"/>
        </w:pict>
      </w:r>
    </w:p>
    <w:p w:rsidR="005967EF" w:rsidRPr="00CB2F73" w:rsidRDefault="005967EF" w:rsidP="00102792">
      <w:pPr>
        <w:rPr>
          <w:rFonts w:eastAsia="Times New Roman" w:cs="Times New Roman"/>
          <w:sz w:val="20"/>
          <w:szCs w:val="20"/>
          <w:lang w:val="fr-CA" w:eastAsia="en-CA"/>
        </w:rPr>
      </w:pPr>
    </w:p>
    <w:p w:rsidR="00CA2DEA" w:rsidRPr="00CB2F73" w:rsidRDefault="00CA2DEA" w:rsidP="0010587F">
      <w:pPr>
        <w:tabs>
          <w:tab w:val="left" w:pos="-1440"/>
          <w:tab w:val="left" w:pos="-720"/>
        </w:tabs>
        <w:jc w:val="both"/>
        <w:rPr>
          <w:sz w:val="20"/>
          <w:szCs w:val="20"/>
          <w:lang w:val="fr-CA"/>
        </w:rPr>
      </w:pPr>
    </w:p>
    <w:p w:rsidR="00890FEB" w:rsidRPr="00CB2F73" w:rsidRDefault="00890FEB" w:rsidP="00831CA9">
      <w:pPr>
        <w:jc w:val="both"/>
        <w:rPr>
          <w:sz w:val="20"/>
          <w:szCs w:val="20"/>
          <w:lang w:val="fr-CA"/>
        </w:rPr>
      </w:pPr>
    </w:p>
    <w:p w:rsidR="00831CA9" w:rsidRPr="00CB2F73" w:rsidRDefault="00831CA9" w:rsidP="00831CA9">
      <w:pPr>
        <w:jc w:val="both"/>
        <w:rPr>
          <w:sz w:val="20"/>
          <w:szCs w:val="20"/>
          <w:lang w:val="fr-CA"/>
        </w:rPr>
        <w:sectPr w:rsidR="00831CA9" w:rsidRPr="00CB2F73" w:rsidSect="0074355E">
          <w:headerReference w:type="even" r:id="rId13"/>
          <w:headerReference w:type="default" r:id="rId14"/>
          <w:footerReference w:type="even" r:id="rId15"/>
          <w:footerReference w:type="default" r:id="rId16"/>
          <w:headerReference w:type="first" r:id="rId17"/>
          <w:footerReference w:type="first" r:id="rId18"/>
          <w:pgSz w:w="12240" w:h="15840"/>
          <w:pgMar w:top="720" w:right="965" w:bottom="1080" w:left="1656" w:header="720" w:footer="965" w:gutter="0"/>
          <w:pgNumType w:start="1"/>
          <w:cols w:space="720"/>
          <w:titlePg/>
          <w:docGrid w:linePitch="326"/>
        </w:sectPr>
      </w:pPr>
    </w:p>
    <w:p w:rsidR="00567602" w:rsidRPr="00CB2F73" w:rsidRDefault="001434B9" w:rsidP="00567602">
      <w:pPr>
        <w:pStyle w:val="Header1StyleE"/>
        <w:pBdr>
          <w:bottom w:val="single" w:sz="12" w:space="1" w:color="auto"/>
        </w:pBdr>
        <w:rPr>
          <w:sz w:val="20"/>
          <w:lang w:val="en-US"/>
        </w:rPr>
      </w:pPr>
      <w:bookmarkStart w:id="2" w:name="_Toc146803430"/>
      <w:r w:rsidRPr="00CB2F73">
        <w:lastRenderedPageBreak/>
        <w:t>Notices of appeal filed since the last issue</w:t>
      </w:r>
      <w:r w:rsidR="00271E1E" w:rsidRPr="00CB2F73">
        <w:t xml:space="preserve"> / </w:t>
      </w:r>
      <w:r w:rsidR="00567602" w:rsidRPr="00CB2F73">
        <w:br/>
      </w:r>
      <w:r w:rsidRPr="00CB2F73">
        <w:rPr>
          <w:lang w:val="fr-CA"/>
        </w:rPr>
        <w:t>Avis d’appel déposés depuis la dernière parution</w:t>
      </w:r>
      <w:bookmarkEnd w:id="2"/>
    </w:p>
    <w:p w:rsidR="00FB1DB6" w:rsidRPr="00CB2F73" w:rsidRDefault="00FB1DB6" w:rsidP="00F40249">
      <w:pPr>
        <w:rPr>
          <w:sz w:val="20"/>
          <w:szCs w:val="20"/>
          <w:lang w:val="en-US"/>
        </w:rPr>
      </w:pPr>
    </w:p>
    <w:tbl>
      <w:tblPr>
        <w:tblW w:w="5000" w:type="pct"/>
        <w:tblCellMar>
          <w:left w:w="0" w:type="dxa"/>
          <w:right w:w="0" w:type="dxa"/>
        </w:tblCellMar>
        <w:tblLook w:val="0000" w:firstRow="0" w:lastRow="0" w:firstColumn="0" w:lastColumn="0" w:noHBand="0" w:noVBand="0"/>
      </w:tblPr>
      <w:tblGrid>
        <w:gridCol w:w="4244"/>
        <w:gridCol w:w="1131"/>
        <w:gridCol w:w="4244"/>
      </w:tblGrid>
      <w:tr w:rsidR="0086340B" w:rsidRPr="00CB2F73" w:rsidTr="005F1ED8">
        <w:trPr>
          <w:cantSplit/>
        </w:trPr>
        <w:tc>
          <w:tcPr>
            <w:tcW w:w="2206" w:type="pct"/>
            <w:tcMar>
              <w:left w:w="0" w:type="dxa"/>
              <w:right w:w="0" w:type="dxa"/>
            </w:tcMar>
          </w:tcPr>
          <w:p w:rsidR="0086340B" w:rsidRPr="00CB2F73" w:rsidRDefault="00E60E5F" w:rsidP="005F1ED8">
            <w:pPr>
              <w:rPr>
                <w:sz w:val="20"/>
                <w:szCs w:val="20"/>
                <w:lang w:val="fr-CA"/>
              </w:rPr>
            </w:pPr>
            <w:r w:rsidRPr="00CB2F73">
              <w:rPr>
                <w:sz w:val="20"/>
                <w:szCs w:val="20"/>
                <w:lang w:val="fr-CA"/>
              </w:rPr>
              <w:t>September</w:t>
            </w:r>
            <w:r w:rsidR="008859F1" w:rsidRPr="00CB2F73">
              <w:rPr>
                <w:sz w:val="20"/>
                <w:szCs w:val="20"/>
                <w:lang w:val="fr-CA"/>
              </w:rPr>
              <w:t xml:space="preserve"> </w:t>
            </w:r>
            <w:r w:rsidR="009B36BA" w:rsidRPr="00CB2F73">
              <w:rPr>
                <w:sz w:val="20"/>
                <w:szCs w:val="20"/>
                <w:lang w:val="fr-CA"/>
              </w:rPr>
              <w:t>1</w:t>
            </w:r>
            <w:r w:rsidRPr="00CB2F73">
              <w:rPr>
                <w:sz w:val="20"/>
                <w:szCs w:val="20"/>
                <w:lang w:val="fr-CA"/>
              </w:rPr>
              <w:t>5</w:t>
            </w:r>
            <w:r w:rsidR="008859F1" w:rsidRPr="00CB2F73">
              <w:rPr>
                <w:sz w:val="20"/>
                <w:szCs w:val="20"/>
                <w:lang w:val="fr-CA"/>
              </w:rPr>
              <w:t>, 20</w:t>
            </w:r>
            <w:r w:rsidR="005967EF" w:rsidRPr="00CB2F73">
              <w:rPr>
                <w:sz w:val="20"/>
                <w:szCs w:val="20"/>
                <w:lang w:val="fr-CA"/>
              </w:rPr>
              <w:t>2</w:t>
            </w:r>
            <w:r w:rsidR="00FC7090" w:rsidRPr="00CB2F73">
              <w:rPr>
                <w:sz w:val="20"/>
                <w:szCs w:val="20"/>
                <w:lang w:val="fr-CA"/>
              </w:rPr>
              <w:t>3</w:t>
            </w:r>
          </w:p>
          <w:p w:rsidR="0034657E" w:rsidRPr="00CB2F73" w:rsidRDefault="0034657E" w:rsidP="005F1ED8">
            <w:pPr>
              <w:rPr>
                <w:sz w:val="20"/>
                <w:szCs w:val="20"/>
                <w:lang w:val="fr-CA"/>
              </w:rPr>
            </w:pPr>
          </w:p>
          <w:p w:rsidR="0086340B" w:rsidRPr="00CB2F73" w:rsidRDefault="00E60E5F" w:rsidP="005F1ED8">
            <w:pPr>
              <w:rPr>
                <w:b/>
                <w:sz w:val="20"/>
                <w:szCs w:val="20"/>
                <w:lang w:val="fr-CA"/>
              </w:rPr>
            </w:pPr>
            <w:r w:rsidRPr="00CB2F73">
              <w:rPr>
                <w:b/>
                <w:sz w:val="20"/>
                <w:szCs w:val="20"/>
                <w:lang w:val="fr-CA"/>
              </w:rPr>
              <w:t>International Air Transport Association, et al.</w:t>
            </w:r>
          </w:p>
          <w:p w:rsidR="0086340B" w:rsidRPr="00CB2F73" w:rsidRDefault="0086340B" w:rsidP="005F1ED8">
            <w:pPr>
              <w:rPr>
                <w:sz w:val="20"/>
                <w:szCs w:val="20"/>
                <w:lang w:val="fr-CA"/>
              </w:rPr>
            </w:pPr>
          </w:p>
          <w:p w:rsidR="0086340B" w:rsidRPr="00CB2F73" w:rsidRDefault="0086340B" w:rsidP="005F1ED8">
            <w:pPr>
              <w:rPr>
                <w:b/>
                <w:sz w:val="20"/>
                <w:szCs w:val="20"/>
              </w:rPr>
            </w:pPr>
            <w:r w:rsidRPr="00CB2F73">
              <w:rPr>
                <w:b/>
                <w:sz w:val="20"/>
                <w:szCs w:val="20"/>
                <w:lang w:val="fr-CA"/>
              </w:rPr>
              <w:tab/>
            </w:r>
            <w:r w:rsidRPr="00CB2F73">
              <w:rPr>
                <w:b/>
                <w:sz w:val="20"/>
                <w:szCs w:val="20"/>
              </w:rPr>
              <w:t xml:space="preserve">v. </w:t>
            </w:r>
            <w:r w:rsidR="00E60E5F" w:rsidRPr="00CB2F73">
              <w:rPr>
                <w:b/>
                <w:sz w:val="20"/>
                <w:szCs w:val="20"/>
              </w:rPr>
              <w:t>(</w:t>
            </w:r>
            <w:r w:rsidRPr="00CB2F73">
              <w:rPr>
                <w:b/>
                <w:sz w:val="20"/>
                <w:szCs w:val="20"/>
              </w:rPr>
              <w:t>4</w:t>
            </w:r>
            <w:r w:rsidR="00E60E5F" w:rsidRPr="00CB2F73">
              <w:rPr>
                <w:b/>
                <w:sz w:val="20"/>
                <w:szCs w:val="20"/>
              </w:rPr>
              <w:t>0614</w:t>
            </w:r>
            <w:r w:rsidRPr="00CB2F73">
              <w:rPr>
                <w:b/>
                <w:sz w:val="20"/>
                <w:szCs w:val="20"/>
              </w:rPr>
              <w:t>)</w:t>
            </w:r>
          </w:p>
          <w:p w:rsidR="0086340B" w:rsidRPr="00CB2F73" w:rsidRDefault="0086340B" w:rsidP="005F1ED8">
            <w:pPr>
              <w:rPr>
                <w:sz w:val="20"/>
                <w:szCs w:val="20"/>
              </w:rPr>
            </w:pPr>
          </w:p>
          <w:p w:rsidR="0086340B" w:rsidRPr="00CB2F73" w:rsidRDefault="00E60E5F" w:rsidP="005F1ED8">
            <w:pPr>
              <w:rPr>
                <w:b/>
                <w:sz w:val="20"/>
                <w:szCs w:val="20"/>
              </w:rPr>
            </w:pPr>
            <w:r w:rsidRPr="00CB2F73">
              <w:rPr>
                <w:b/>
                <w:sz w:val="20"/>
                <w:szCs w:val="20"/>
              </w:rPr>
              <w:t xml:space="preserve">Canadian Transportation Agency, et al. </w:t>
            </w:r>
            <w:r w:rsidR="0086340B" w:rsidRPr="00CB2F73">
              <w:rPr>
                <w:b/>
                <w:sz w:val="20"/>
                <w:szCs w:val="20"/>
              </w:rPr>
              <w:t>(</w:t>
            </w:r>
            <w:r w:rsidRPr="00CB2F73">
              <w:rPr>
                <w:b/>
                <w:sz w:val="20"/>
                <w:szCs w:val="20"/>
              </w:rPr>
              <w:t>Fed.</w:t>
            </w:r>
            <w:r w:rsidR="0086340B" w:rsidRPr="00CB2F73">
              <w:rPr>
                <w:b/>
                <w:sz w:val="20"/>
                <w:szCs w:val="20"/>
              </w:rPr>
              <w:t>)</w:t>
            </w:r>
          </w:p>
          <w:p w:rsidR="0086340B" w:rsidRPr="00CB2F73" w:rsidRDefault="0086340B" w:rsidP="005F1ED8">
            <w:pPr>
              <w:rPr>
                <w:sz w:val="20"/>
                <w:szCs w:val="20"/>
              </w:rPr>
            </w:pPr>
          </w:p>
          <w:p w:rsidR="0086340B" w:rsidRPr="00CB2F73" w:rsidRDefault="0086340B" w:rsidP="005F1ED8">
            <w:pPr>
              <w:rPr>
                <w:sz w:val="20"/>
                <w:szCs w:val="20"/>
              </w:rPr>
            </w:pPr>
            <w:r w:rsidRPr="00CB2F73">
              <w:rPr>
                <w:sz w:val="20"/>
                <w:szCs w:val="20"/>
              </w:rPr>
              <w:t>(By Leave)</w:t>
            </w:r>
          </w:p>
          <w:p w:rsidR="0086340B" w:rsidRPr="00CB2F73" w:rsidRDefault="0086340B" w:rsidP="005F1ED8">
            <w:pPr>
              <w:rPr>
                <w:sz w:val="20"/>
                <w:szCs w:val="20"/>
              </w:rPr>
            </w:pPr>
          </w:p>
          <w:p w:rsidR="0086340B" w:rsidRPr="00CB2F73" w:rsidRDefault="00DD5ACB" w:rsidP="005F1ED8">
            <w:pPr>
              <w:rPr>
                <w:sz w:val="20"/>
                <w:szCs w:val="20"/>
                <w:lang w:val="fr-CA"/>
              </w:rPr>
            </w:pPr>
            <w:r>
              <w:rPr>
                <w:sz w:val="20"/>
                <w:szCs w:val="20"/>
                <w:lang w:val="fr-CA"/>
              </w:rPr>
              <w:pict>
                <v:rect id="_x0000_i1028" style="width:106.1pt;height:1pt" o:hrpct="500" o:hrstd="t" o:hrnoshade="t" o:hr="t" fillcolor="black [3213]" stroked="f"/>
              </w:pict>
            </w:r>
          </w:p>
        </w:tc>
        <w:tc>
          <w:tcPr>
            <w:tcW w:w="588" w:type="pct"/>
          </w:tcPr>
          <w:p w:rsidR="0086340B" w:rsidRPr="00CB2F73" w:rsidRDefault="0086340B" w:rsidP="005F1ED8">
            <w:pPr>
              <w:jc w:val="center"/>
              <w:rPr>
                <w:sz w:val="20"/>
                <w:szCs w:val="20"/>
              </w:rPr>
            </w:pPr>
          </w:p>
          <w:p w:rsidR="0086340B" w:rsidRPr="00CB2F73" w:rsidRDefault="0086340B" w:rsidP="005F1ED8">
            <w:pPr>
              <w:jc w:val="center"/>
              <w:rPr>
                <w:sz w:val="20"/>
                <w:szCs w:val="20"/>
              </w:rPr>
            </w:pPr>
          </w:p>
          <w:p w:rsidR="0086340B" w:rsidRPr="00CB2F73" w:rsidRDefault="0086340B" w:rsidP="005F1ED8">
            <w:pPr>
              <w:jc w:val="center"/>
              <w:rPr>
                <w:sz w:val="20"/>
                <w:szCs w:val="20"/>
              </w:rPr>
            </w:pPr>
          </w:p>
          <w:p w:rsidR="0086340B" w:rsidRPr="00CB2F73" w:rsidRDefault="0086340B" w:rsidP="005F1ED8">
            <w:pPr>
              <w:jc w:val="center"/>
              <w:rPr>
                <w:sz w:val="20"/>
                <w:szCs w:val="20"/>
              </w:rPr>
            </w:pPr>
          </w:p>
          <w:p w:rsidR="0086340B" w:rsidRPr="00CB2F73" w:rsidRDefault="0086340B" w:rsidP="005F1ED8">
            <w:pPr>
              <w:jc w:val="center"/>
              <w:rPr>
                <w:sz w:val="20"/>
                <w:szCs w:val="20"/>
              </w:rPr>
            </w:pPr>
          </w:p>
          <w:p w:rsidR="0086340B" w:rsidRPr="00CB2F73" w:rsidRDefault="0086340B" w:rsidP="005F1ED8">
            <w:pPr>
              <w:jc w:val="center"/>
              <w:rPr>
                <w:sz w:val="20"/>
                <w:szCs w:val="20"/>
              </w:rPr>
            </w:pPr>
          </w:p>
          <w:p w:rsidR="0086340B" w:rsidRPr="00CB2F73" w:rsidRDefault="0086340B" w:rsidP="005F1ED8">
            <w:pPr>
              <w:jc w:val="center"/>
              <w:rPr>
                <w:sz w:val="20"/>
                <w:szCs w:val="20"/>
              </w:rPr>
            </w:pPr>
          </w:p>
          <w:p w:rsidR="0086340B" w:rsidRPr="00CB2F73" w:rsidRDefault="0086340B" w:rsidP="005F1ED8">
            <w:pPr>
              <w:jc w:val="center"/>
              <w:rPr>
                <w:sz w:val="20"/>
                <w:szCs w:val="20"/>
              </w:rPr>
            </w:pPr>
          </w:p>
          <w:p w:rsidR="0086340B" w:rsidRPr="00CB2F73" w:rsidRDefault="0086340B" w:rsidP="005F1ED8">
            <w:pPr>
              <w:jc w:val="center"/>
              <w:rPr>
                <w:sz w:val="20"/>
                <w:szCs w:val="20"/>
              </w:rPr>
            </w:pPr>
          </w:p>
          <w:p w:rsidR="0086340B" w:rsidRPr="00CB2F73" w:rsidRDefault="0086340B" w:rsidP="005F1ED8">
            <w:pPr>
              <w:jc w:val="center"/>
              <w:rPr>
                <w:sz w:val="20"/>
                <w:szCs w:val="20"/>
              </w:rPr>
            </w:pPr>
          </w:p>
          <w:p w:rsidR="00E06F20" w:rsidRPr="00CB2F73" w:rsidRDefault="00E06F20" w:rsidP="005F1ED8">
            <w:pPr>
              <w:jc w:val="center"/>
              <w:rPr>
                <w:sz w:val="20"/>
                <w:szCs w:val="20"/>
              </w:rPr>
            </w:pPr>
          </w:p>
          <w:p w:rsidR="0086340B" w:rsidRPr="00CB2F73" w:rsidRDefault="0086340B" w:rsidP="005F1ED8">
            <w:pPr>
              <w:jc w:val="center"/>
              <w:rPr>
                <w:sz w:val="20"/>
                <w:szCs w:val="20"/>
              </w:rPr>
            </w:pPr>
          </w:p>
        </w:tc>
        <w:tc>
          <w:tcPr>
            <w:tcW w:w="2206" w:type="pct"/>
          </w:tcPr>
          <w:p w:rsidR="0086340B" w:rsidRPr="00CB2F73" w:rsidRDefault="0086340B" w:rsidP="005F1ED8">
            <w:pPr>
              <w:rPr>
                <w:sz w:val="20"/>
                <w:szCs w:val="20"/>
              </w:rPr>
            </w:pPr>
          </w:p>
        </w:tc>
      </w:tr>
    </w:tbl>
    <w:p w:rsidR="008277C4" w:rsidRPr="00CB2F73" w:rsidRDefault="008277C4" w:rsidP="00F40249">
      <w:pPr>
        <w:rPr>
          <w:sz w:val="20"/>
          <w:szCs w:val="20"/>
        </w:rPr>
      </w:pPr>
    </w:p>
    <w:p w:rsidR="008277C4" w:rsidRPr="00CB2F73" w:rsidRDefault="008277C4" w:rsidP="00F40249">
      <w:pPr>
        <w:rPr>
          <w:sz w:val="20"/>
          <w:szCs w:val="20"/>
        </w:rPr>
      </w:pPr>
    </w:p>
    <w:p w:rsidR="0010587F" w:rsidRPr="00CB2F73" w:rsidRDefault="0010587F" w:rsidP="00F40249">
      <w:pPr>
        <w:rPr>
          <w:sz w:val="20"/>
          <w:szCs w:val="20"/>
        </w:rPr>
      </w:pPr>
    </w:p>
    <w:p w:rsidR="00EB2B90" w:rsidRPr="00CB2F73" w:rsidRDefault="00EB2B90" w:rsidP="00F40249">
      <w:pPr>
        <w:rPr>
          <w:sz w:val="20"/>
          <w:szCs w:val="20"/>
        </w:rPr>
        <w:sectPr w:rsidR="00EB2B90" w:rsidRPr="00CB2F73" w:rsidSect="00F40249">
          <w:headerReference w:type="even" r:id="rId19"/>
          <w:headerReference w:type="default" r:id="rId20"/>
          <w:footerReference w:type="even" r:id="rId21"/>
          <w:footerReference w:type="default" r:id="rId22"/>
          <w:headerReference w:type="first" r:id="rId23"/>
          <w:footerReference w:type="first" r:id="rId24"/>
          <w:pgSz w:w="12240" w:h="15840"/>
          <w:pgMar w:top="720" w:right="965" w:bottom="1080" w:left="1656" w:header="720" w:footer="965" w:gutter="0"/>
          <w:cols w:space="720"/>
          <w:titlePg/>
          <w:docGrid w:linePitch="326"/>
        </w:sectPr>
      </w:pPr>
    </w:p>
    <w:p w:rsidR="00567602" w:rsidRPr="00CB2F73" w:rsidRDefault="001434B9" w:rsidP="00567602">
      <w:pPr>
        <w:pStyle w:val="Header1StyleE"/>
        <w:pBdr>
          <w:bottom w:val="single" w:sz="12" w:space="1" w:color="auto"/>
        </w:pBdr>
        <w:rPr>
          <w:lang w:val="fr-CA"/>
        </w:rPr>
      </w:pPr>
      <w:bookmarkStart w:id="3" w:name="_Toc146803431"/>
      <w:r w:rsidRPr="00CB2F73">
        <w:rPr>
          <w:lang w:val="fr-CA"/>
        </w:rPr>
        <w:t>Pronouncements of reserved</w:t>
      </w:r>
      <w:r w:rsidR="00271E1E" w:rsidRPr="00CB2F73">
        <w:rPr>
          <w:lang w:val="fr-CA"/>
        </w:rPr>
        <w:t xml:space="preserve"> appeals / </w:t>
      </w:r>
      <w:r w:rsidR="00567602" w:rsidRPr="00CB2F73">
        <w:rPr>
          <w:lang w:val="fr-CA"/>
        </w:rPr>
        <w:br/>
      </w:r>
      <w:r w:rsidRPr="00CB2F73">
        <w:rPr>
          <w:lang w:val="fr-CA"/>
        </w:rPr>
        <w:t>Jugements rendus sur les appels en délibéré</w:t>
      </w:r>
      <w:bookmarkEnd w:id="3"/>
    </w:p>
    <w:p w:rsidR="00FF6EEC" w:rsidRPr="00CB2F73" w:rsidRDefault="00FF6EEC" w:rsidP="00FF6EEC">
      <w:pPr>
        <w:rPr>
          <w:sz w:val="20"/>
          <w:szCs w:val="20"/>
          <w:lang w:val="fr-CA"/>
        </w:rPr>
      </w:pPr>
    </w:p>
    <w:p w:rsidR="00102792" w:rsidRPr="00CB2F73" w:rsidRDefault="00D22CE3" w:rsidP="00102792">
      <w:pPr>
        <w:rPr>
          <w:b/>
          <w:sz w:val="20"/>
          <w:szCs w:val="20"/>
          <w:lang w:val="en-US"/>
        </w:rPr>
      </w:pPr>
      <w:r w:rsidRPr="00CB2F73">
        <w:rPr>
          <w:b/>
          <w:sz w:val="20"/>
          <w:szCs w:val="20"/>
          <w:lang w:val="en-US"/>
        </w:rPr>
        <w:t>SEPTEMBER</w:t>
      </w:r>
      <w:r w:rsidR="00102792" w:rsidRPr="00CB2F73">
        <w:rPr>
          <w:b/>
          <w:sz w:val="20"/>
          <w:szCs w:val="20"/>
          <w:lang w:val="en-US"/>
        </w:rPr>
        <w:t xml:space="preserve"> </w:t>
      </w:r>
      <w:r w:rsidR="00FC7090" w:rsidRPr="00CB2F73">
        <w:rPr>
          <w:b/>
          <w:sz w:val="20"/>
          <w:szCs w:val="20"/>
          <w:lang w:val="en-US"/>
        </w:rPr>
        <w:t>27</w:t>
      </w:r>
      <w:r w:rsidR="00102792" w:rsidRPr="00CB2F73">
        <w:rPr>
          <w:b/>
          <w:sz w:val="20"/>
          <w:szCs w:val="20"/>
          <w:lang w:val="en-US"/>
        </w:rPr>
        <w:t xml:space="preserve">, </w:t>
      </w:r>
      <w:r w:rsidR="0034657E" w:rsidRPr="00CB2F73">
        <w:rPr>
          <w:b/>
          <w:sz w:val="20"/>
          <w:szCs w:val="20"/>
          <w:lang w:val="en-US"/>
        </w:rPr>
        <w:t>20</w:t>
      </w:r>
      <w:r w:rsidR="00172473" w:rsidRPr="00CB2F73">
        <w:rPr>
          <w:b/>
          <w:sz w:val="20"/>
          <w:szCs w:val="20"/>
          <w:lang w:val="en-US"/>
        </w:rPr>
        <w:t>2</w:t>
      </w:r>
      <w:r w:rsidR="00FC7090" w:rsidRPr="00CB2F73">
        <w:rPr>
          <w:b/>
          <w:sz w:val="20"/>
          <w:szCs w:val="20"/>
          <w:lang w:val="en-US"/>
        </w:rPr>
        <w:t>3</w:t>
      </w:r>
    </w:p>
    <w:p w:rsidR="00102792" w:rsidRPr="00CB2F73" w:rsidRDefault="00102792" w:rsidP="00102792">
      <w:pPr>
        <w:rPr>
          <w:sz w:val="20"/>
          <w:szCs w:val="20"/>
          <w:lang w:val="en-US"/>
        </w:rPr>
      </w:pPr>
    </w:p>
    <w:p w:rsidR="00102792" w:rsidRPr="00CB2F73" w:rsidRDefault="00102792" w:rsidP="00102792">
      <w:pPr>
        <w:ind w:left="1440" w:hanging="1440"/>
        <w:jc w:val="both"/>
        <w:rPr>
          <w:rFonts w:eastAsia="Times New Roman" w:cs="Times New Roman"/>
          <w:color w:val="000000"/>
          <w:sz w:val="20"/>
          <w:szCs w:val="20"/>
          <w:lang w:val="en-US"/>
        </w:rPr>
      </w:pPr>
      <w:r w:rsidRPr="00CB2F73">
        <w:rPr>
          <w:rFonts w:eastAsia="Times New Roman" w:cs="Times New Roman"/>
          <w:b/>
          <w:bCs/>
          <w:color w:val="000000"/>
          <w:sz w:val="20"/>
          <w:szCs w:val="20"/>
          <w:lang w:val="en-US"/>
        </w:rPr>
        <w:t>3</w:t>
      </w:r>
      <w:r w:rsidR="00524AE0" w:rsidRPr="00CB2F73">
        <w:rPr>
          <w:rFonts w:eastAsia="Times New Roman" w:cs="Times New Roman"/>
          <w:b/>
          <w:bCs/>
          <w:color w:val="000000"/>
          <w:sz w:val="20"/>
          <w:szCs w:val="20"/>
          <w:lang w:val="en-US"/>
        </w:rPr>
        <w:t>9855</w:t>
      </w:r>
      <w:r w:rsidR="00172473" w:rsidRPr="00CB2F73">
        <w:rPr>
          <w:rFonts w:eastAsia="Times New Roman" w:cs="Times New Roman"/>
          <w:b/>
          <w:bCs/>
          <w:color w:val="000000"/>
          <w:sz w:val="20"/>
          <w:szCs w:val="20"/>
          <w:lang w:val="en-US"/>
        </w:rPr>
        <w:tab/>
      </w:r>
      <w:r w:rsidR="00524AE0" w:rsidRPr="00CB2F73">
        <w:rPr>
          <w:b/>
          <w:sz w:val="20"/>
        </w:rPr>
        <w:t xml:space="preserve">Earl Mason v. Minister of Citizenship and Immigration - and between - Seifeslam Dleiow v. Minister of Citizenship and Immigration - and - </w:t>
      </w:r>
      <w:r w:rsidR="00AB192C" w:rsidRPr="00CB2F73">
        <w:rPr>
          <w:b/>
          <w:sz w:val="20"/>
        </w:rPr>
        <w:t>Attorney General of Ontario, Attorney General of Saskatchewan, Canadian Council for Refugees, Canadian Association of Refugee Lawyers, Social Planning Council of Winnipeg, Canadian Muslim Lawyers Association, United Nations High Commissioner for Refugees, Amnesty International Canadian Section (English Speaking), Community &amp; Legal Aid Services Program, Association québécoise des avocats et avocates en droit de l’immigration and Criminal Lawyers’ Association (Ontario)</w:t>
      </w:r>
      <w:r w:rsidR="00524AE0" w:rsidRPr="00CB2F73">
        <w:rPr>
          <w:b/>
          <w:sz w:val="20"/>
        </w:rPr>
        <w:t xml:space="preserve"> </w:t>
      </w:r>
      <w:r w:rsidR="00524AE0" w:rsidRPr="00CB2F73">
        <w:rPr>
          <w:iCs/>
          <w:sz w:val="20"/>
        </w:rPr>
        <w:t>(F</w:t>
      </w:r>
      <w:r w:rsidR="00AB192C" w:rsidRPr="00CB2F73">
        <w:rPr>
          <w:iCs/>
          <w:sz w:val="20"/>
        </w:rPr>
        <w:t>ed</w:t>
      </w:r>
      <w:r w:rsidR="00524AE0" w:rsidRPr="00CB2F73">
        <w:rPr>
          <w:iCs/>
          <w:sz w:val="20"/>
        </w:rPr>
        <w:t>.)</w:t>
      </w:r>
    </w:p>
    <w:p w:rsidR="00102792" w:rsidRPr="00CB2F73" w:rsidRDefault="00102792" w:rsidP="00102792">
      <w:pPr>
        <w:ind w:left="1440"/>
        <w:jc w:val="both"/>
        <w:rPr>
          <w:rFonts w:eastAsia="Times New Roman" w:cs="Times New Roman"/>
          <w:color w:val="000000"/>
          <w:sz w:val="20"/>
          <w:szCs w:val="20"/>
          <w:lang w:val="en-US"/>
        </w:rPr>
      </w:pPr>
      <w:r w:rsidRPr="00CB2F73">
        <w:rPr>
          <w:rFonts w:eastAsia="Times New Roman" w:cs="Times New Roman"/>
          <w:b/>
          <w:bCs/>
          <w:color w:val="000000"/>
          <w:sz w:val="20"/>
          <w:szCs w:val="20"/>
          <w:lang w:val="en-US"/>
        </w:rPr>
        <w:t>20</w:t>
      </w:r>
      <w:r w:rsidR="00172473" w:rsidRPr="00CB2F73">
        <w:rPr>
          <w:rFonts w:eastAsia="Times New Roman" w:cs="Times New Roman"/>
          <w:b/>
          <w:bCs/>
          <w:color w:val="000000"/>
          <w:sz w:val="20"/>
          <w:szCs w:val="20"/>
          <w:lang w:val="en-US"/>
        </w:rPr>
        <w:t>2</w:t>
      </w:r>
      <w:r w:rsidR="00FC7090" w:rsidRPr="00CB2F73">
        <w:rPr>
          <w:rFonts w:eastAsia="Times New Roman" w:cs="Times New Roman"/>
          <w:b/>
          <w:bCs/>
          <w:color w:val="000000"/>
          <w:sz w:val="20"/>
          <w:szCs w:val="20"/>
          <w:lang w:val="en-US"/>
        </w:rPr>
        <w:t>3</w:t>
      </w:r>
      <w:r w:rsidRPr="00CB2F73">
        <w:rPr>
          <w:rFonts w:eastAsia="Times New Roman" w:cs="Times New Roman"/>
          <w:b/>
          <w:bCs/>
          <w:color w:val="000000"/>
          <w:sz w:val="20"/>
          <w:szCs w:val="20"/>
          <w:lang w:val="en-US"/>
        </w:rPr>
        <w:t xml:space="preserve"> SCC </w:t>
      </w:r>
      <w:r w:rsidR="00524AE0" w:rsidRPr="00CB2F73">
        <w:rPr>
          <w:rFonts w:eastAsia="Times New Roman" w:cs="Times New Roman"/>
          <w:b/>
          <w:bCs/>
          <w:color w:val="000000"/>
          <w:sz w:val="20"/>
          <w:szCs w:val="20"/>
          <w:lang w:val="en-US"/>
        </w:rPr>
        <w:t>2</w:t>
      </w:r>
      <w:r w:rsidR="00172473" w:rsidRPr="00CB2F73">
        <w:rPr>
          <w:rFonts w:eastAsia="Times New Roman" w:cs="Times New Roman"/>
          <w:b/>
          <w:bCs/>
          <w:color w:val="000000"/>
          <w:sz w:val="20"/>
          <w:szCs w:val="20"/>
          <w:lang w:val="en-US"/>
        </w:rPr>
        <w:t>1</w:t>
      </w:r>
    </w:p>
    <w:p w:rsidR="00102792" w:rsidRPr="00CB2F73" w:rsidRDefault="00102792" w:rsidP="00102792">
      <w:pPr>
        <w:jc w:val="both"/>
        <w:rPr>
          <w:rFonts w:eastAsia="Times New Roman" w:cs="Times New Roman"/>
          <w:color w:val="000000"/>
          <w:sz w:val="20"/>
          <w:szCs w:val="20"/>
          <w:lang w:val="en-US"/>
        </w:rPr>
      </w:pPr>
    </w:p>
    <w:p w:rsidR="00102792" w:rsidRPr="00CB2F73" w:rsidRDefault="00172473" w:rsidP="00102792">
      <w:pPr>
        <w:ind w:left="1440" w:hanging="1440"/>
        <w:rPr>
          <w:rFonts w:eastAsia="Times New Roman" w:cs="Times New Roman"/>
          <w:color w:val="000000"/>
          <w:sz w:val="20"/>
          <w:szCs w:val="20"/>
          <w:lang w:val="en-US"/>
        </w:rPr>
      </w:pPr>
      <w:r w:rsidRPr="00CB2F73">
        <w:rPr>
          <w:rFonts w:eastAsia="Times New Roman" w:cs="Times New Roman"/>
          <w:color w:val="000000"/>
          <w:sz w:val="20"/>
          <w:szCs w:val="20"/>
          <w:lang w:val="en-US"/>
        </w:rPr>
        <w:t>Coram:</w:t>
      </w:r>
      <w:r w:rsidRPr="00CB2F73">
        <w:rPr>
          <w:rFonts w:eastAsia="Times New Roman" w:cs="Times New Roman"/>
          <w:color w:val="000000"/>
          <w:sz w:val="20"/>
          <w:szCs w:val="20"/>
          <w:lang w:val="en-US"/>
        </w:rPr>
        <w:tab/>
      </w:r>
      <w:r w:rsidR="00524AE0" w:rsidRPr="00CB2F73">
        <w:rPr>
          <w:sz w:val="20"/>
        </w:rPr>
        <w:t>Wagner C.J. and Karakatsanis, Côté, Brown,</w:t>
      </w:r>
      <w:r w:rsidR="00524AE0" w:rsidRPr="00CB2F73">
        <w:rPr>
          <w:sz w:val="20"/>
          <w:vertAlign w:val="superscript"/>
        </w:rPr>
        <w:t>*</w:t>
      </w:r>
      <w:r w:rsidR="00524AE0" w:rsidRPr="00CB2F73">
        <w:rPr>
          <w:sz w:val="20"/>
        </w:rPr>
        <w:t xml:space="preserve"> Rowe, Martin, Kasirer, Jamal and O’Bonsawin JJ.</w:t>
      </w:r>
    </w:p>
    <w:p w:rsidR="00102792" w:rsidRPr="00CB2F73" w:rsidRDefault="00102792" w:rsidP="00102792">
      <w:pPr>
        <w:ind w:left="1440" w:hanging="1440"/>
        <w:rPr>
          <w:rFonts w:eastAsia="Times New Roman" w:cs="Times New Roman"/>
          <w:color w:val="000000"/>
          <w:sz w:val="20"/>
          <w:szCs w:val="20"/>
          <w:lang w:val="en-US"/>
        </w:rPr>
      </w:pPr>
    </w:p>
    <w:p w:rsidR="00102792" w:rsidRPr="00CB2F73" w:rsidRDefault="00AB192C" w:rsidP="00102792">
      <w:pPr>
        <w:jc w:val="both"/>
        <w:rPr>
          <w:rFonts w:eastAsia="Times New Roman" w:cs="Times New Roman"/>
          <w:color w:val="000000"/>
          <w:sz w:val="20"/>
          <w:szCs w:val="20"/>
          <w:lang w:val="en-US"/>
        </w:rPr>
      </w:pPr>
      <w:r w:rsidRPr="00CB2F73">
        <w:rPr>
          <w:rFonts w:eastAsia="Times New Roman" w:cs="Times New Roman"/>
          <w:color w:val="000000"/>
          <w:sz w:val="20"/>
          <w:szCs w:val="20"/>
          <w:lang w:val="en-US"/>
        </w:rPr>
        <w:t>The appeals from the judgments of the Federal Court of Appeal, Numbers A-415-19 and A-37-20, 2021 FCA 156, dated July 29, 2021, heard on November 29, 2022, are allowed. The judgments of the Federal Court of Appeal are set aside and the appellants’ applications for judicial review are allowed. In the appeal by Earl Mason, the decision of the Immigration Appeal Division is quashed. In the appeal by Seifeslam Dleiow, the Immigration Division’s decision and the deportation order are quashed.</w:t>
      </w:r>
    </w:p>
    <w:p w:rsidR="00AB192C" w:rsidRPr="00CB2F73" w:rsidRDefault="00AB192C" w:rsidP="00102792">
      <w:pPr>
        <w:jc w:val="both"/>
        <w:rPr>
          <w:rFonts w:eastAsia="Times New Roman" w:cs="Times New Roman"/>
          <w:color w:val="000000"/>
          <w:sz w:val="20"/>
          <w:szCs w:val="20"/>
          <w:lang w:val="en-US"/>
        </w:rPr>
      </w:pPr>
    </w:p>
    <w:p w:rsidR="00AB192C" w:rsidRPr="00CB2F73" w:rsidRDefault="00AB192C" w:rsidP="00102792">
      <w:pPr>
        <w:jc w:val="both"/>
        <w:rPr>
          <w:rFonts w:eastAsia="Times New Roman" w:cs="Times New Roman"/>
          <w:color w:val="000000"/>
          <w:sz w:val="20"/>
          <w:szCs w:val="20"/>
          <w:lang w:val="en-US"/>
        </w:rPr>
      </w:pPr>
      <w:r w:rsidRPr="00CB2F73">
        <w:rPr>
          <w:sz w:val="20"/>
          <w:szCs w:val="20"/>
          <w:vertAlign w:val="superscript"/>
          <w:lang w:val="en-US"/>
        </w:rPr>
        <w:t>*</w:t>
      </w:r>
      <w:r w:rsidRPr="00CB2F73">
        <w:rPr>
          <w:sz w:val="20"/>
          <w:szCs w:val="20"/>
          <w:lang w:val="en-US"/>
        </w:rPr>
        <w:t xml:space="preserve"> </w:t>
      </w:r>
      <w:r w:rsidRPr="00CB2F73">
        <w:rPr>
          <w:sz w:val="20"/>
          <w:szCs w:val="20"/>
        </w:rPr>
        <w:t>Brown J. did not participate in the final disposition of the judgment.</w:t>
      </w:r>
    </w:p>
    <w:p w:rsidR="00102792" w:rsidRPr="00CB2F73" w:rsidRDefault="00102792" w:rsidP="00102792">
      <w:pPr>
        <w:tabs>
          <w:tab w:val="left" w:pos="1440"/>
        </w:tabs>
        <w:jc w:val="both"/>
        <w:rPr>
          <w:rFonts w:eastAsia="Times New Roman" w:cs="Times New Roman"/>
          <w:color w:val="000000"/>
          <w:sz w:val="20"/>
          <w:szCs w:val="20"/>
          <w:lang w:val="en-US"/>
        </w:rPr>
      </w:pPr>
    </w:p>
    <w:p w:rsidR="00F5755A" w:rsidRPr="00CB2F73" w:rsidRDefault="00DD5ACB" w:rsidP="00102792">
      <w:pPr>
        <w:tabs>
          <w:tab w:val="left" w:pos="1440"/>
        </w:tabs>
        <w:jc w:val="both"/>
        <w:rPr>
          <w:rFonts w:eastAsia="Times New Roman" w:cs="Times New Roman"/>
          <w:color w:val="000000"/>
          <w:sz w:val="20"/>
          <w:szCs w:val="20"/>
          <w:lang w:val="en-US"/>
        </w:rPr>
      </w:pPr>
      <w:hyperlink r:id="rId25" w:history="1">
        <w:r w:rsidR="00F5755A" w:rsidRPr="00CB2F73">
          <w:rPr>
            <w:rStyle w:val="Hyperlink"/>
            <w:sz w:val="20"/>
            <w:szCs w:val="20"/>
            <w:lang w:val="fr-CA"/>
          </w:rPr>
          <w:t>LINK TO REASONS</w:t>
        </w:r>
      </w:hyperlink>
    </w:p>
    <w:p w:rsidR="00F5755A" w:rsidRPr="00CB2F73" w:rsidRDefault="00F5755A" w:rsidP="00102792">
      <w:pPr>
        <w:tabs>
          <w:tab w:val="left" w:pos="1440"/>
        </w:tabs>
        <w:jc w:val="both"/>
        <w:rPr>
          <w:rFonts w:eastAsia="Times New Roman" w:cs="Times New Roman"/>
          <w:color w:val="000000"/>
          <w:sz w:val="20"/>
          <w:szCs w:val="20"/>
          <w:lang w:val="en-US"/>
        </w:rPr>
      </w:pPr>
    </w:p>
    <w:p w:rsidR="00F5755A" w:rsidRPr="00CB2F73" w:rsidRDefault="00DD5ACB" w:rsidP="00102792">
      <w:pPr>
        <w:tabs>
          <w:tab w:val="left" w:pos="1440"/>
        </w:tabs>
        <w:jc w:val="both"/>
        <w:rPr>
          <w:rFonts w:eastAsia="Times New Roman" w:cs="Times New Roman"/>
          <w:color w:val="000000"/>
          <w:sz w:val="20"/>
          <w:szCs w:val="20"/>
          <w:lang w:val="en-US"/>
        </w:rPr>
      </w:pPr>
      <w:r>
        <w:rPr>
          <w:sz w:val="18"/>
          <w:szCs w:val="18"/>
        </w:rPr>
        <w:pict>
          <v:rect id="_x0000_i1031" style="width:272.25pt;height:1.5pt" o:hrpct="0" o:hralign="center" o:hrstd="t" o:hrnoshade="t" o:hr="t" fillcolor="black [3213]" stroked="f"/>
        </w:pict>
      </w:r>
    </w:p>
    <w:p w:rsidR="00F5755A" w:rsidRPr="00CB2F73" w:rsidRDefault="00F5755A" w:rsidP="00102792">
      <w:pPr>
        <w:tabs>
          <w:tab w:val="left" w:pos="1440"/>
        </w:tabs>
        <w:jc w:val="both"/>
        <w:rPr>
          <w:rFonts w:eastAsia="Times New Roman" w:cs="Times New Roman"/>
          <w:color w:val="000000"/>
          <w:sz w:val="20"/>
          <w:szCs w:val="20"/>
          <w:lang w:val="en-US"/>
        </w:rPr>
      </w:pPr>
    </w:p>
    <w:p w:rsidR="00F5755A" w:rsidRPr="00353E21" w:rsidRDefault="00F5755A" w:rsidP="00F5755A">
      <w:pPr>
        <w:widowControl w:val="0"/>
        <w:rPr>
          <w:sz w:val="20"/>
          <w:szCs w:val="20"/>
          <w:lang w:val="fr-CA"/>
        </w:rPr>
      </w:pPr>
      <w:r w:rsidRPr="00353E21">
        <w:rPr>
          <w:b/>
          <w:sz w:val="20"/>
          <w:szCs w:val="20"/>
          <w:lang w:val="fr-CA"/>
        </w:rPr>
        <w:t>Le 27 septembre 2023</w:t>
      </w:r>
    </w:p>
    <w:p w:rsidR="00F5755A" w:rsidRPr="00353E21" w:rsidRDefault="00F5755A" w:rsidP="00102792">
      <w:pPr>
        <w:tabs>
          <w:tab w:val="left" w:pos="1440"/>
        </w:tabs>
        <w:jc w:val="both"/>
        <w:rPr>
          <w:rFonts w:eastAsia="Times New Roman" w:cs="Times New Roman"/>
          <w:color w:val="000000"/>
          <w:sz w:val="20"/>
          <w:szCs w:val="20"/>
          <w:lang w:val="fr-CA"/>
        </w:rPr>
      </w:pPr>
    </w:p>
    <w:p w:rsidR="00F5755A" w:rsidRPr="00CB2F73" w:rsidRDefault="00F5755A" w:rsidP="00F5755A">
      <w:pPr>
        <w:ind w:left="1440" w:hanging="1440"/>
        <w:jc w:val="both"/>
        <w:rPr>
          <w:rFonts w:eastAsia="Times New Roman" w:cs="Times New Roman"/>
          <w:color w:val="000000"/>
          <w:sz w:val="20"/>
          <w:szCs w:val="20"/>
          <w:lang w:val="fr-CA"/>
        </w:rPr>
      </w:pPr>
      <w:r w:rsidRPr="00CB2F73">
        <w:rPr>
          <w:rFonts w:eastAsia="Times New Roman" w:cs="Times New Roman"/>
          <w:b/>
          <w:bCs/>
          <w:color w:val="000000"/>
          <w:sz w:val="20"/>
          <w:szCs w:val="20"/>
          <w:lang w:val="fr-CA"/>
        </w:rPr>
        <w:t>39855</w:t>
      </w:r>
      <w:r w:rsidRPr="00CB2F73">
        <w:rPr>
          <w:rFonts w:eastAsia="Times New Roman" w:cs="Times New Roman"/>
          <w:b/>
          <w:bCs/>
          <w:color w:val="000000"/>
          <w:sz w:val="20"/>
          <w:szCs w:val="20"/>
          <w:lang w:val="fr-CA"/>
        </w:rPr>
        <w:tab/>
      </w:r>
      <w:r w:rsidRPr="00CB2F73">
        <w:rPr>
          <w:b/>
          <w:sz w:val="20"/>
          <w:lang w:val="fr-CA"/>
        </w:rPr>
        <w:t xml:space="preserve">Earl Mason c. Ministre de la Citoyenneté et de l’Immigration - et entre - Seifeslam Dleiow c. Ministre de la Citoyenneté et de l’Immigration - et - Procureur général de l’Ontario, procureur général de la Saskatchewan, Conseil canadien pour les réfugiés, Association canadienne des avocats et avocates en droit des réfugiés, Social Planning Council of Winnipeg, Association canadienne des avocats musulmans, Agence des Nations Unies pour les réfugiés, Amnesty International Canadian Section (English Speaking), Community &amp; Legal Aid Services Program, Association québécoise des avocats et avocates en droit de l’immigration et Criminal Lawyers’ Association (Ontario) </w:t>
      </w:r>
      <w:r w:rsidRPr="00CB2F73">
        <w:rPr>
          <w:iCs/>
          <w:sz w:val="20"/>
          <w:lang w:val="fr-CA"/>
        </w:rPr>
        <w:t>(Féd.)</w:t>
      </w:r>
    </w:p>
    <w:p w:rsidR="00F5755A" w:rsidRPr="00353E21" w:rsidRDefault="00F5755A" w:rsidP="00F5755A">
      <w:pPr>
        <w:ind w:left="1440"/>
        <w:jc w:val="both"/>
        <w:rPr>
          <w:rFonts w:eastAsia="Times New Roman" w:cs="Times New Roman"/>
          <w:b/>
          <w:bCs/>
          <w:color w:val="000000"/>
          <w:sz w:val="20"/>
          <w:szCs w:val="20"/>
          <w:lang w:val="fr-CA"/>
        </w:rPr>
      </w:pPr>
      <w:r w:rsidRPr="00353E21">
        <w:rPr>
          <w:rFonts w:eastAsia="Times New Roman" w:cs="Times New Roman"/>
          <w:b/>
          <w:bCs/>
          <w:color w:val="000000"/>
          <w:sz w:val="20"/>
          <w:szCs w:val="20"/>
          <w:lang w:val="fr-CA"/>
        </w:rPr>
        <w:t>2023 CSC 21</w:t>
      </w:r>
    </w:p>
    <w:p w:rsidR="00F5755A" w:rsidRPr="00353E21" w:rsidRDefault="00F5755A" w:rsidP="00F5755A">
      <w:pPr>
        <w:jc w:val="both"/>
        <w:rPr>
          <w:rFonts w:eastAsia="Times New Roman" w:cs="Times New Roman"/>
          <w:color w:val="000000"/>
          <w:sz w:val="20"/>
          <w:szCs w:val="20"/>
          <w:lang w:val="fr-CA"/>
        </w:rPr>
      </w:pPr>
    </w:p>
    <w:p w:rsidR="00F5755A" w:rsidRPr="00CB2F73" w:rsidRDefault="00F5755A" w:rsidP="00F5755A">
      <w:pPr>
        <w:ind w:left="1440" w:hanging="1440"/>
        <w:rPr>
          <w:rFonts w:eastAsia="Times New Roman" w:cs="Times New Roman"/>
          <w:color w:val="000000"/>
          <w:sz w:val="20"/>
          <w:szCs w:val="20"/>
          <w:lang w:val="fr-CA"/>
        </w:rPr>
      </w:pPr>
      <w:r w:rsidRPr="00CB2F73">
        <w:rPr>
          <w:rFonts w:eastAsia="Times New Roman" w:cs="Times New Roman"/>
          <w:color w:val="000000"/>
          <w:sz w:val="20"/>
          <w:szCs w:val="20"/>
          <w:lang w:val="fr-CA"/>
        </w:rPr>
        <w:t>Coram:</w:t>
      </w:r>
      <w:r w:rsidRPr="00CB2F73">
        <w:rPr>
          <w:rFonts w:eastAsia="Times New Roman" w:cs="Times New Roman"/>
          <w:color w:val="000000"/>
          <w:sz w:val="20"/>
          <w:szCs w:val="20"/>
          <w:lang w:val="fr-CA"/>
        </w:rPr>
        <w:tab/>
      </w:r>
      <w:r w:rsidRPr="00CB2F73">
        <w:rPr>
          <w:sz w:val="20"/>
          <w:lang w:val="fr-CA"/>
        </w:rPr>
        <w:t>Le juge en chef Wagner et les juges Karakatsanis, Côté, Brown*, Rowe, Martin, Kasirer, Jamal et O’Bonsawin</w:t>
      </w:r>
    </w:p>
    <w:p w:rsidR="00F5755A" w:rsidRPr="00CB2F73" w:rsidRDefault="00F5755A" w:rsidP="00102792">
      <w:pPr>
        <w:tabs>
          <w:tab w:val="left" w:pos="1440"/>
        </w:tabs>
        <w:jc w:val="both"/>
        <w:rPr>
          <w:rFonts w:eastAsia="Times New Roman" w:cs="Times New Roman"/>
          <w:color w:val="000000"/>
          <w:sz w:val="20"/>
          <w:szCs w:val="20"/>
          <w:lang w:val="fr-CA"/>
        </w:rPr>
      </w:pPr>
    </w:p>
    <w:p w:rsidR="00102792" w:rsidRPr="00CB2F73" w:rsidRDefault="00AB192C" w:rsidP="00102792">
      <w:pPr>
        <w:jc w:val="both"/>
        <w:rPr>
          <w:rFonts w:eastAsia="Times New Roman" w:cs="Times New Roman"/>
          <w:color w:val="000000"/>
          <w:sz w:val="20"/>
          <w:szCs w:val="20"/>
          <w:lang w:val="fr-CA"/>
        </w:rPr>
      </w:pPr>
      <w:r w:rsidRPr="00CB2F73">
        <w:rPr>
          <w:rFonts w:eastAsia="Times New Roman" w:cs="Times New Roman"/>
          <w:color w:val="000000"/>
          <w:sz w:val="20"/>
          <w:szCs w:val="20"/>
          <w:lang w:val="fr-CA"/>
        </w:rPr>
        <w:t>Les appels interjetés contre les jugements de la Cour d’appel fédérale, numéros A-415-19 et A-37-20, 2021 CAF 156, datés du 29 juillet 2021, entendus le 29 novembre 2022, sont accueillis. Les jugements de la Cour d’appel fédérale sont annulés et les demandes de contrôle judiciaire des appelants sont accueillies. Dans l’appel de Earl Mason, la décision rendue par la Section d’appel de l’immigration est annulée. Dans l’appel de Seifeslam Dleiow, la décision de la Section de l’immigration ainsi que la mesure d’expulsion sont annulées.</w:t>
      </w:r>
    </w:p>
    <w:p w:rsidR="00102792" w:rsidRPr="00CB2F73" w:rsidRDefault="00102792" w:rsidP="00102792">
      <w:pPr>
        <w:rPr>
          <w:sz w:val="20"/>
          <w:szCs w:val="20"/>
          <w:lang w:val="fr-CA"/>
        </w:rPr>
      </w:pPr>
    </w:p>
    <w:p w:rsidR="00AB192C" w:rsidRPr="00CB2F73" w:rsidRDefault="00AB192C" w:rsidP="00102792">
      <w:pPr>
        <w:rPr>
          <w:sz w:val="20"/>
          <w:szCs w:val="20"/>
          <w:lang w:val="fr-CA"/>
        </w:rPr>
      </w:pPr>
      <w:r w:rsidRPr="00CB2F73">
        <w:rPr>
          <w:sz w:val="20"/>
          <w:szCs w:val="20"/>
          <w:vertAlign w:val="superscript"/>
          <w:lang w:val="fr-CA"/>
        </w:rPr>
        <w:t>*</w:t>
      </w:r>
      <w:r w:rsidRPr="00CB2F73">
        <w:rPr>
          <w:sz w:val="20"/>
          <w:szCs w:val="20"/>
          <w:lang w:val="fr-CA"/>
        </w:rPr>
        <w:t xml:space="preserve"> Le juge Brown n’a pas participé au dispositif final du jugement.</w:t>
      </w:r>
    </w:p>
    <w:p w:rsidR="00AB192C" w:rsidRPr="00CB2F73" w:rsidRDefault="00AB192C" w:rsidP="00102792">
      <w:pPr>
        <w:rPr>
          <w:sz w:val="20"/>
          <w:szCs w:val="20"/>
          <w:lang w:val="fr-CA"/>
        </w:rPr>
      </w:pPr>
    </w:p>
    <w:p w:rsidR="00102792" w:rsidRPr="00CB2F73" w:rsidRDefault="00DD5ACB" w:rsidP="00102792">
      <w:pPr>
        <w:rPr>
          <w:sz w:val="20"/>
          <w:szCs w:val="20"/>
          <w:lang w:val="fr-CA"/>
        </w:rPr>
      </w:pPr>
      <w:hyperlink r:id="rId26" w:history="1">
        <w:r w:rsidR="00D82BFF" w:rsidRPr="00CB2F73">
          <w:rPr>
            <w:rStyle w:val="Hyperlink"/>
            <w:sz w:val="20"/>
            <w:szCs w:val="20"/>
            <w:lang w:val="fr-CA"/>
          </w:rPr>
          <w:t>LIEN VERS LES MOTIFS</w:t>
        </w:r>
      </w:hyperlink>
    </w:p>
    <w:p w:rsidR="00102792" w:rsidRPr="00CB2F73" w:rsidRDefault="00102792" w:rsidP="00102792">
      <w:pPr>
        <w:rPr>
          <w:sz w:val="20"/>
          <w:szCs w:val="20"/>
          <w:lang w:val="fr-CA"/>
        </w:rPr>
      </w:pPr>
    </w:p>
    <w:p w:rsidR="00D004FC" w:rsidRPr="00CB2F73" w:rsidRDefault="00DD5ACB" w:rsidP="00102792">
      <w:pPr>
        <w:jc w:val="both"/>
        <w:rPr>
          <w:rFonts w:cs="Times New Roman"/>
          <w:b/>
          <w:sz w:val="20"/>
          <w:szCs w:val="20"/>
        </w:rPr>
      </w:pPr>
      <w:r>
        <w:rPr>
          <w:b/>
          <w:sz w:val="20"/>
          <w:szCs w:val="20"/>
        </w:rPr>
        <w:pict>
          <v:rect id="_x0000_i1032" style="width:144.3pt;height:1pt" o:hrpct="300" o:hralign="center" o:hrstd="t" o:hrnoshade="t" o:hr="t" fillcolor="black [3213]" stroked="f"/>
        </w:pict>
      </w:r>
    </w:p>
    <w:p w:rsidR="00D004FC" w:rsidRPr="00CB2F73" w:rsidRDefault="00D004FC" w:rsidP="00D004FC">
      <w:pPr>
        <w:jc w:val="both"/>
        <w:rPr>
          <w:rFonts w:cs="Times New Roman"/>
          <w:sz w:val="20"/>
          <w:szCs w:val="20"/>
        </w:rPr>
      </w:pPr>
    </w:p>
    <w:p w:rsidR="00281DA2" w:rsidRPr="00CB2F73" w:rsidRDefault="00281DA2" w:rsidP="00D004FC">
      <w:pPr>
        <w:jc w:val="both"/>
        <w:rPr>
          <w:rFonts w:cs="Times New Roman"/>
          <w:sz w:val="20"/>
          <w:szCs w:val="20"/>
        </w:rPr>
      </w:pPr>
    </w:p>
    <w:p w:rsidR="0056248C" w:rsidRPr="00CB2F73" w:rsidRDefault="0056248C" w:rsidP="00091BA6">
      <w:pPr>
        <w:rPr>
          <w:sz w:val="20"/>
          <w:szCs w:val="20"/>
          <w:lang w:val="fr-CA"/>
        </w:rPr>
      </w:pPr>
    </w:p>
    <w:p w:rsidR="00102926" w:rsidRPr="00CB2F73" w:rsidRDefault="00102926" w:rsidP="00782AE4">
      <w:pPr>
        <w:jc w:val="both"/>
        <w:rPr>
          <w:sz w:val="20"/>
          <w:szCs w:val="20"/>
        </w:rPr>
        <w:sectPr w:rsidR="00102926" w:rsidRPr="00CB2F73" w:rsidSect="00782AE4">
          <w:headerReference w:type="even" r:id="rId27"/>
          <w:headerReference w:type="default" r:id="rId28"/>
          <w:footerReference w:type="even" r:id="rId29"/>
          <w:footerReference w:type="default" r:id="rId30"/>
          <w:headerReference w:type="first" r:id="rId31"/>
          <w:footerReference w:type="first" r:id="rId32"/>
          <w:pgSz w:w="12240" w:h="15840"/>
          <w:pgMar w:top="720" w:right="965" w:bottom="1080" w:left="1656" w:header="576" w:footer="960" w:gutter="0"/>
          <w:cols w:space="720"/>
          <w:titlePg/>
          <w:docGrid w:linePitch="272"/>
        </w:sectPr>
      </w:pPr>
    </w:p>
    <w:p w:rsidR="00567602" w:rsidRPr="00CB2F73" w:rsidRDefault="00677C33" w:rsidP="001434B9">
      <w:pPr>
        <w:pStyle w:val="Header1StyleE"/>
        <w:pBdr>
          <w:bottom w:val="single" w:sz="12" w:space="0" w:color="auto"/>
        </w:pBdr>
        <w:rPr>
          <w:lang w:val="en-US"/>
        </w:rPr>
      </w:pPr>
      <w:bookmarkStart w:id="4" w:name="_Toc146803432"/>
      <w:r w:rsidRPr="00CB2F73">
        <w:rPr>
          <w:lang w:val="en-US"/>
        </w:rPr>
        <w:t>Hearing schedule</w:t>
      </w:r>
      <w:r w:rsidR="001434B9" w:rsidRPr="00CB2F73">
        <w:rPr>
          <w:lang w:val="en-US"/>
        </w:rPr>
        <w:t xml:space="preserve"> for </w:t>
      </w:r>
      <w:r w:rsidR="0009099B" w:rsidRPr="00CB2F73">
        <w:rPr>
          <w:lang w:val="en-US"/>
        </w:rPr>
        <w:t>October</w:t>
      </w:r>
      <w:r w:rsidR="00567602" w:rsidRPr="00CB2F73">
        <w:rPr>
          <w:lang w:val="en-US"/>
        </w:rPr>
        <w:t xml:space="preserve"> </w:t>
      </w:r>
      <w:r w:rsidR="0034657E" w:rsidRPr="00CB2F73">
        <w:rPr>
          <w:lang w:val="en-US"/>
        </w:rPr>
        <w:t>20</w:t>
      </w:r>
      <w:r w:rsidR="00172473" w:rsidRPr="00CB2F73">
        <w:rPr>
          <w:lang w:val="en-US"/>
        </w:rPr>
        <w:t>2</w:t>
      </w:r>
      <w:r w:rsidR="00FC7090" w:rsidRPr="00CB2F73">
        <w:rPr>
          <w:lang w:val="en-US"/>
        </w:rPr>
        <w:t>3</w:t>
      </w:r>
      <w:r w:rsidR="00271E1E" w:rsidRPr="00CB2F73">
        <w:rPr>
          <w:lang w:val="en-US"/>
        </w:rPr>
        <w:t xml:space="preserve"> / </w:t>
      </w:r>
      <w:r w:rsidR="00567602" w:rsidRPr="00CB2F73">
        <w:rPr>
          <w:lang w:val="en-US"/>
        </w:rPr>
        <w:br/>
      </w:r>
      <w:r w:rsidR="001434B9" w:rsidRPr="00CB2F73">
        <w:rPr>
          <w:lang w:val="en-US"/>
        </w:rPr>
        <w:t>Calendrier d</w:t>
      </w:r>
      <w:r w:rsidR="0009099B" w:rsidRPr="00CB2F73">
        <w:rPr>
          <w:lang w:val="en-US"/>
        </w:rPr>
        <w:t>’octobre</w:t>
      </w:r>
      <w:r w:rsidR="00172473" w:rsidRPr="00CB2F73">
        <w:rPr>
          <w:lang w:val="en-US"/>
        </w:rPr>
        <w:t xml:space="preserve"> </w:t>
      </w:r>
      <w:r w:rsidR="0034657E" w:rsidRPr="00CB2F73">
        <w:rPr>
          <w:lang w:val="en-US"/>
        </w:rPr>
        <w:t>20</w:t>
      </w:r>
      <w:r w:rsidR="00172473" w:rsidRPr="00CB2F73">
        <w:rPr>
          <w:lang w:val="en-US"/>
        </w:rPr>
        <w:t>2</w:t>
      </w:r>
      <w:r w:rsidR="00FC7090" w:rsidRPr="00CB2F73">
        <w:rPr>
          <w:lang w:val="en-US"/>
        </w:rPr>
        <w:t>3</w:t>
      </w:r>
      <w:bookmarkEnd w:id="4"/>
    </w:p>
    <w:p w:rsidR="00567602" w:rsidRPr="00CB2F73" w:rsidRDefault="00567602" w:rsidP="004B66B4">
      <w:pPr>
        <w:rPr>
          <w:sz w:val="20"/>
          <w:szCs w:val="20"/>
          <w:lang w:val="en-US"/>
        </w:rPr>
      </w:pPr>
    </w:p>
    <w:p w:rsidR="00102926" w:rsidRPr="00CB2F73" w:rsidRDefault="00D22CE3" w:rsidP="00782AE4">
      <w:pPr>
        <w:jc w:val="both"/>
        <w:rPr>
          <w:b/>
          <w:sz w:val="20"/>
          <w:szCs w:val="20"/>
          <w:lang w:val="fr-CA"/>
        </w:rPr>
      </w:pPr>
      <w:r w:rsidRPr="00CB2F73">
        <w:rPr>
          <w:b/>
          <w:sz w:val="20"/>
          <w:szCs w:val="20"/>
          <w:lang w:val="fr-CA"/>
        </w:rPr>
        <w:t>SEPTEMBER</w:t>
      </w:r>
      <w:r w:rsidR="00102792" w:rsidRPr="00CB2F73">
        <w:rPr>
          <w:b/>
          <w:sz w:val="20"/>
          <w:szCs w:val="20"/>
          <w:lang w:val="fr-CA"/>
        </w:rPr>
        <w:t xml:space="preserve"> </w:t>
      </w:r>
      <w:r w:rsidR="002C13E1" w:rsidRPr="00CB2F73">
        <w:rPr>
          <w:b/>
          <w:sz w:val="20"/>
          <w:szCs w:val="20"/>
          <w:lang w:val="fr-CA"/>
        </w:rPr>
        <w:t>2</w:t>
      </w:r>
      <w:r w:rsidRPr="00CB2F73">
        <w:rPr>
          <w:b/>
          <w:sz w:val="20"/>
          <w:szCs w:val="20"/>
          <w:lang w:val="fr-CA"/>
        </w:rPr>
        <w:t>9</w:t>
      </w:r>
      <w:r w:rsidR="00102792" w:rsidRPr="00CB2F73">
        <w:rPr>
          <w:b/>
          <w:sz w:val="20"/>
          <w:szCs w:val="20"/>
          <w:lang w:val="fr-CA"/>
        </w:rPr>
        <w:t xml:space="preserve">, </w:t>
      </w:r>
      <w:r w:rsidR="0034657E" w:rsidRPr="00CB2F73">
        <w:rPr>
          <w:b/>
          <w:sz w:val="20"/>
          <w:szCs w:val="20"/>
          <w:lang w:val="fr-CA"/>
        </w:rPr>
        <w:t>20</w:t>
      </w:r>
      <w:r w:rsidR="00172473" w:rsidRPr="00CB2F73">
        <w:rPr>
          <w:b/>
          <w:sz w:val="20"/>
          <w:szCs w:val="20"/>
          <w:lang w:val="fr-CA"/>
        </w:rPr>
        <w:t>2</w:t>
      </w:r>
      <w:r w:rsidR="00FC7090" w:rsidRPr="00CB2F73">
        <w:rPr>
          <w:b/>
          <w:sz w:val="20"/>
          <w:szCs w:val="20"/>
          <w:lang w:val="fr-CA"/>
        </w:rPr>
        <w:t>3</w:t>
      </w:r>
    </w:p>
    <w:p w:rsidR="00102792" w:rsidRPr="00CB2F73" w:rsidRDefault="00102792" w:rsidP="00782AE4">
      <w:pPr>
        <w:jc w:val="both"/>
        <w:rPr>
          <w:sz w:val="20"/>
          <w:szCs w:val="20"/>
          <w:lang w:val="fr-CA"/>
        </w:rPr>
      </w:pPr>
    </w:p>
    <w:tbl>
      <w:tblPr>
        <w:tblW w:w="9570" w:type="dxa"/>
        <w:tblCellMar>
          <w:left w:w="0" w:type="dxa"/>
          <w:right w:w="0" w:type="dxa"/>
        </w:tblCellMar>
        <w:tblLook w:val="04A0" w:firstRow="1" w:lastRow="0" w:firstColumn="1" w:lastColumn="0" w:noHBand="0" w:noVBand="1"/>
      </w:tblPr>
      <w:tblGrid>
        <w:gridCol w:w="2397"/>
        <w:gridCol w:w="7173"/>
      </w:tblGrid>
      <w:tr w:rsidR="00102792" w:rsidRPr="00CB2F73" w:rsidTr="00FC7090">
        <w:tc>
          <w:tcPr>
            <w:tcW w:w="2397" w:type="dxa"/>
            <w:tcMar>
              <w:top w:w="58" w:type="dxa"/>
              <w:left w:w="58" w:type="dxa"/>
              <w:bottom w:w="58" w:type="dxa"/>
              <w:right w:w="58" w:type="dxa"/>
            </w:tcMar>
            <w:hideMark/>
          </w:tcPr>
          <w:p w:rsidR="00102792" w:rsidRPr="00CB2F73" w:rsidRDefault="0092259A">
            <w:pPr>
              <w:rPr>
                <w:b/>
                <w:color w:val="000000"/>
                <w:lang w:val="en-US"/>
              </w:rPr>
            </w:pPr>
            <w:r w:rsidRPr="00CB2F73">
              <w:rPr>
                <w:b/>
                <w:color w:val="000000"/>
                <w:sz w:val="20"/>
                <w:szCs w:val="20"/>
              </w:rPr>
              <w:t>DATE OF HEARING</w:t>
            </w:r>
          </w:p>
        </w:tc>
        <w:tc>
          <w:tcPr>
            <w:tcW w:w="7173" w:type="dxa"/>
            <w:tcMar>
              <w:top w:w="58" w:type="dxa"/>
              <w:left w:w="58" w:type="dxa"/>
              <w:bottom w:w="58" w:type="dxa"/>
              <w:right w:w="58" w:type="dxa"/>
            </w:tcMar>
            <w:hideMark/>
          </w:tcPr>
          <w:p w:rsidR="00102792" w:rsidRPr="00CB2F73" w:rsidRDefault="0092259A">
            <w:pPr>
              <w:rPr>
                <w:b/>
                <w:color w:val="000000"/>
                <w:lang w:val="fr-CA"/>
              </w:rPr>
            </w:pPr>
            <w:r w:rsidRPr="00CB2F73">
              <w:rPr>
                <w:b/>
                <w:color w:val="000000"/>
                <w:sz w:val="20"/>
                <w:szCs w:val="20"/>
                <w:lang w:val="fr-CA"/>
              </w:rPr>
              <w:t>NAME AND CASE NUMBER</w:t>
            </w:r>
          </w:p>
        </w:tc>
      </w:tr>
      <w:tr w:rsidR="00102792" w:rsidRPr="00CB2F73" w:rsidTr="00FC7090">
        <w:tc>
          <w:tcPr>
            <w:tcW w:w="2397" w:type="dxa"/>
            <w:tcMar>
              <w:top w:w="58" w:type="dxa"/>
              <w:left w:w="58" w:type="dxa"/>
              <w:bottom w:w="58" w:type="dxa"/>
              <w:right w:w="58" w:type="dxa"/>
            </w:tcMar>
            <w:hideMark/>
          </w:tcPr>
          <w:p w:rsidR="00102792" w:rsidRPr="00CB2F73" w:rsidRDefault="00102792" w:rsidP="0085085E">
            <w:pPr>
              <w:rPr>
                <w:color w:val="000000"/>
              </w:rPr>
            </w:pPr>
            <w:r w:rsidRPr="00CB2F73">
              <w:rPr>
                <w:color w:val="000000"/>
                <w:sz w:val="20"/>
                <w:szCs w:val="20"/>
              </w:rPr>
              <w:t>20</w:t>
            </w:r>
            <w:r w:rsidR="00172473" w:rsidRPr="00CB2F73">
              <w:rPr>
                <w:color w:val="000000"/>
                <w:sz w:val="20"/>
                <w:szCs w:val="20"/>
              </w:rPr>
              <w:t>2</w:t>
            </w:r>
            <w:r w:rsidR="00FC7090" w:rsidRPr="00CB2F73">
              <w:rPr>
                <w:color w:val="000000"/>
                <w:sz w:val="20"/>
                <w:szCs w:val="20"/>
              </w:rPr>
              <w:t>3</w:t>
            </w:r>
            <w:r w:rsidRPr="00CB2F73">
              <w:rPr>
                <w:color w:val="000000"/>
                <w:sz w:val="20"/>
                <w:szCs w:val="20"/>
              </w:rPr>
              <w:t>-</w:t>
            </w:r>
            <w:r w:rsidR="0085085E" w:rsidRPr="00CB2F73">
              <w:rPr>
                <w:color w:val="000000"/>
                <w:sz w:val="20"/>
                <w:szCs w:val="20"/>
              </w:rPr>
              <w:t>1</w:t>
            </w:r>
            <w:r w:rsidR="00172473" w:rsidRPr="00CB2F73">
              <w:rPr>
                <w:color w:val="000000"/>
                <w:sz w:val="20"/>
                <w:szCs w:val="20"/>
              </w:rPr>
              <w:t>0</w:t>
            </w:r>
            <w:r w:rsidRPr="00CB2F73">
              <w:rPr>
                <w:color w:val="000000"/>
                <w:sz w:val="20"/>
                <w:szCs w:val="20"/>
              </w:rPr>
              <w:t>-</w:t>
            </w:r>
            <w:r w:rsidR="0085085E" w:rsidRPr="00CB2F73">
              <w:rPr>
                <w:color w:val="000000"/>
                <w:sz w:val="20"/>
                <w:szCs w:val="20"/>
              </w:rPr>
              <w:t>11</w:t>
            </w:r>
          </w:p>
        </w:tc>
        <w:tc>
          <w:tcPr>
            <w:tcW w:w="7173" w:type="dxa"/>
            <w:tcMar>
              <w:top w:w="58" w:type="dxa"/>
              <w:left w:w="58" w:type="dxa"/>
              <w:bottom w:w="58" w:type="dxa"/>
              <w:right w:w="58" w:type="dxa"/>
            </w:tcMar>
            <w:hideMark/>
          </w:tcPr>
          <w:p w:rsidR="00102792" w:rsidRPr="00CB2F73" w:rsidRDefault="00A7220B">
            <w:pPr>
              <w:rPr>
                <w:color w:val="000000"/>
              </w:rPr>
            </w:pPr>
            <w:r w:rsidRPr="00CB2F73">
              <w:rPr>
                <w:i/>
                <w:iCs/>
                <w:sz w:val="20"/>
              </w:rPr>
              <w:t>Franck Yvan Tayo Tompouba v. His Majesty the King </w:t>
            </w:r>
            <w:r w:rsidRPr="00CB2F73">
              <w:rPr>
                <w:iCs/>
                <w:sz w:val="20"/>
              </w:rPr>
              <w:t>(B.C.) (Criminal) (By Leave) (</w:t>
            </w:r>
            <w:hyperlink r:id="rId33" w:history="1">
              <w:r w:rsidRPr="00CB2F73">
                <w:rPr>
                  <w:rStyle w:val="Hyperlink"/>
                  <w:iCs/>
                  <w:sz w:val="20"/>
                </w:rPr>
                <w:t>40332</w:t>
              </w:r>
            </w:hyperlink>
            <w:r w:rsidRPr="00CB2F73">
              <w:rPr>
                <w:iCs/>
                <w:sz w:val="20"/>
              </w:rPr>
              <w:t>)</w:t>
            </w:r>
          </w:p>
        </w:tc>
      </w:tr>
      <w:tr w:rsidR="00102792" w:rsidRPr="00CB2F73" w:rsidTr="00FC7090">
        <w:tc>
          <w:tcPr>
            <w:tcW w:w="2397" w:type="dxa"/>
            <w:tcMar>
              <w:top w:w="58" w:type="dxa"/>
              <w:left w:w="58" w:type="dxa"/>
              <w:bottom w:w="58" w:type="dxa"/>
              <w:right w:w="58" w:type="dxa"/>
            </w:tcMar>
            <w:hideMark/>
          </w:tcPr>
          <w:p w:rsidR="00102792" w:rsidRPr="00CB2F73" w:rsidRDefault="00102792" w:rsidP="0085085E">
            <w:pPr>
              <w:rPr>
                <w:color w:val="000000"/>
              </w:rPr>
            </w:pPr>
            <w:r w:rsidRPr="00CB2F73">
              <w:rPr>
                <w:color w:val="000000"/>
                <w:sz w:val="20"/>
                <w:szCs w:val="20"/>
              </w:rPr>
              <w:t>20</w:t>
            </w:r>
            <w:r w:rsidR="00172473" w:rsidRPr="00CB2F73">
              <w:rPr>
                <w:color w:val="000000"/>
                <w:sz w:val="20"/>
                <w:szCs w:val="20"/>
              </w:rPr>
              <w:t>2</w:t>
            </w:r>
            <w:r w:rsidR="00FC7090" w:rsidRPr="00CB2F73">
              <w:rPr>
                <w:color w:val="000000"/>
                <w:sz w:val="20"/>
                <w:szCs w:val="20"/>
              </w:rPr>
              <w:t>3</w:t>
            </w:r>
            <w:r w:rsidRPr="00CB2F73">
              <w:rPr>
                <w:color w:val="000000"/>
                <w:sz w:val="20"/>
                <w:szCs w:val="20"/>
              </w:rPr>
              <w:t>-</w:t>
            </w:r>
            <w:r w:rsidR="0085085E" w:rsidRPr="00CB2F73">
              <w:rPr>
                <w:color w:val="000000"/>
                <w:sz w:val="20"/>
                <w:szCs w:val="20"/>
              </w:rPr>
              <w:t>1</w:t>
            </w:r>
            <w:r w:rsidR="00172473" w:rsidRPr="00CB2F73">
              <w:rPr>
                <w:color w:val="000000"/>
                <w:sz w:val="20"/>
                <w:szCs w:val="20"/>
              </w:rPr>
              <w:t>0</w:t>
            </w:r>
            <w:r w:rsidRPr="00CB2F73">
              <w:rPr>
                <w:color w:val="000000"/>
                <w:sz w:val="20"/>
                <w:szCs w:val="20"/>
              </w:rPr>
              <w:t>-</w:t>
            </w:r>
            <w:r w:rsidR="0085085E" w:rsidRPr="00CB2F73">
              <w:rPr>
                <w:color w:val="000000"/>
                <w:sz w:val="20"/>
                <w:szCs w:val="20"/>
              </w:rPr>
              <w:t>12</w:t>
            </w:r>
          </w:p>
        </w:tc>
        <w:tc>
          <w:tcPr>
            <w:tcW w:w="7173" w:type="dxa"/>
            <w:tcMar>
              <w:top w:w="58" w:type="dxa"/>
              <w:left w:w="58" w:type="dxa"/>
              <w:bottom w:w="58" w:type="dxa"/>
              <w:right w:w="58" w:type="dxa"/>
            </w:tcMar>
            <w:hideMark/>
          </w:tcPr>
          <w:p w:rsidR="00102792" w:rsidRPr="00CB2F73" w:rsidRDefault="0085085E">
            <w:pPr>
              <w:rPr>
                <w:color w:val="000000"/>
                <w:lang w:val="fr-CA"/>
              </w:rPr>
            </w:pPr>
            <w:r w:rsidRPr="00CB2F73">
              <w:rPr>
                <w:i/>
                <w:iCs/>
                <w:sz w:val="20"/>
              </w:rPr>
              <w:t>Jim Shot Both Sides, et al. v. His Majesty the King </w:t>
            </w:r>
            <w:r w:rsidRPr="00CB2F73">
              <w:rPr>
                <w:iCs/>
                <w:sz w:val="20"/>
              </w:rPr>
              <w:t>(Fed.) (Civil) (By Leave) (</w:t>
            </w:r>
            <w:hyperlink r:id="rId34" w:history="1">
              <w:r w:rsidRPr="00CB2F73">
                <w:rPr>
                  <w:rStyle w:val="Hyperlink"/>
                  <w:iCs/>
                  <w:sz w:val="20"/>
                </w:rPr>
                <w:t>40153</w:t>
              </w:r>
            </w:hyperlink>
            <w:r w:rsidRPr="00CB2F73">
              <w:rPr>
                <w:iCs/>
                <w:sz w:val="20"/>
              </w:rPr>
              <w:t>)</w:t>
            </w:r>
          </w:p>
        </w:tc>
      </w:tr>
      <w:tr w:rsidR="00102792" w:rsidRPr="00CB2F73" w:rsidTr="0085085E">
        <w:trPr>
          <w:trHeight w:val="290"/>
        </w:trPr>
        <w:tc>
          <w:tcPr>
            <w:tcW w:w="2397" w:type="dxa"/>
            <w:tcMar>
              <w:top w:w="58" w:type="dxa"/>
              <w:left w:w="58" w:type="dxa"/>
              <w:bottom w:w="58" w:type="dxa"/>
              <w:right w:w="58" w:type="dxa"/>
            </w:tcMar>
            <w:hideMark/>
          </w:tcPr>
          <w:p w:rsidR="00102792" w:rsidRPr="00CB2F73" w:rsidRDefault="00102792" w:rsidP="0085085E">
            <w:pPr>
              <w:rPr>
                <w:color w:val="000000"/>
              </w:rPr>
            </w:pPr>
            <w:r w:rsidRPr="00CB2F73">
              <w:rPr>
                <w:color w:val="000000"/>
                <w:sz w:val="20"/>
                <w:szCs w:val="20"/>
              </w:rPr>
              <w:t>20</w:t>
            </w:r>
            <w:r w:rsidR="00172473" w:rsidRPr="00CB2F73">
              <w:rPr>
                <w:color w:val="000000"/>
                <w:sz w:val="20"/>
                <w:szCs w:val="20"/>
              </w:rPr>
              <w:t>2</w:t>
            </w:r>
            <w:r w:rsidR="00FC7090" w:rsidRPr="00CB2F73">
              <w:rPr>
                <w:color w:val="000000"/>
                <w:sz w:val="20"/>
                <w:szCs w:val="20"/>
              </w:rPr>
              <w:t>3</w:t>
            </w:r>
            <w:r w:rsidRPr="00CB2F73">
              <w:rPr>
                <w:color w:val="000000"/>
                <w:sz w:val="20"/>
                <w:szCs w:val="20"/>
              </w:rPr>
              <w:t>-</w:t>
            </w:r>
            <w:r w:rsidR="0085085E" w:rsidRPr="00CB2F73">
              <w:rPr>
                <w:color w:val="000000"/>
                <w:sz w:val="20"/>
                <w:szCs w:val="20"/>
              </w:rPr>
              <w:t>1</w:t>
            </w:r>
            <w:r w:rsidR="00172473" w:rsidRPr="00CB2F73">
              <w:rPr>
                <w:color w:val="000000"/>
                <w:sz w:val="20"/>
                <w:szCs w:val="20"/>
              </w:rPr>
              <w:t>0</w:t>
            </w:r>
            <w:r w:rsidRPr="00CB2F73">
              <w:rPr>
                <w:color w:val="000000"/>
                <w:sz w:val="20"/>
                <w:szCs w:val="20"/>
              </w:rPr>
              <w:t>-</w:t>
            </w:r>
            <w:r w:rsidR="0085085E" w:rsidRPr="00CB2F73">
              <w:rPr>
                <w:color w:val="000000"/>
                <w:sz w:val="20"/>
                <w:szCs w:val="20"/>
              </w:rPr>
              <w:t>13</w:t>
            </w:r>
          </w:p>
        </w:tc>
        <w:tc>
          <w:tcPr>
            <w:tcW w:w="7173" w:type="dxa"/>
            <w:tcMar>
              <w:top w:w="58" w:type="dxa"/>
              <w:left w:w="58" w:type="dxa"/>
              <w:bottom w:w="58" w:type="dxa"/>
              <w:right w:w="58" w:type="dxa"/>
            </w:tcMar>
            <w:hideMark/>
          </w:tcPr>
          <w:p w:rsidR="00102792" w:rsidRPr="00CB2F73" w:rsidRDefault="0085085E">
            <w:pPr>
              <w:rPr>
                <w:color w:val="000000"/>
                <w:lang w:val="fr-CA"/>
              </w:rPr>
            </w:pPr>
            <w:r w:rsidRPr="00CB2F73">
              <w:rPr>
                <w:i/>
                <w:iCs/>
                <w:sz w:val="20"/>
              </w:rPr>
              <w:t>Don Johnson v. His Majesty the King </w:t>
            </w:r>
            <w:r w:rsidRPr="00CB2F73">
              <w:rPr>
                <w:iCs/>
                <w:sz w:val="20"/>
              </w:rPr>
              <w:t>(Ont.) (Criminal) (As of Right) (</w:t>
            </w:r>
            <w:hyperlink r:id="rId35" w:history="1">
              <w:r w:rsidRPr="00CB2F73">
                <w:rPr>
                  <w:rStyle w:val="Hyperlink"/>
                  <w:iCs/>
                  <w:sz w:val="20"/>
                </w:rPr>
                <w:t>40330</w:t>
              </w:r>
            </w:hyperlink>
            <w:r w:rsidRPr="00CB2F73">
              <w:rPr>
                <w:iCs/>
                <w:sz w:val="20"/>
              </w:rPr>
              <w:t>)</w:t>
            </w:r>
          </w:p>
        </w:tc>
      </w:tr>
      <w:tr w:rsidR="0085085E" w:rsidRPr="00CB2F73" w:rsidTr="00FC7090">
        <w:tc>
          <w:tcPr>
            <w:tcW w:w="2397" w:type="dxa"/>
            <w:vMerge w:val="restart"/>
            <w:tcMar>
              <w:top w:w="58" w:type="dxa"/>
              <w:left w:w="58" w:type="dxa"/>
              <w:bottom w:w="58" w:type="dxa"/>
              <w:right w:w="58" w:type="dxa"/>
            </w:tcMar>
          </w:tcPr>
          <w:p w:rsidR="0085085E" w:rsidRPr="00CB2F73" w:rsidRDefault="0085085E" w:rsidP="0085085E">
            <w:pPr>
              <w:rPr>
                <w:color w:val="000000"/>
                <w:sz w:val="20"/>
                <w:szCs w:val="20"/>
              </w:rPr>
            </w:pPr>
            <w:r w:rsidRPr="00CB2F73">
              <w:rPr>
                <w:color w:val="000000"/>
                <w:sz w:val="20"/>
                <w:szCs w:val="20"/>
              </w:rPr>
              <w:t>2023-10-16</w:t>
            </w:r>
          </w:p>
        </w:tc>
        <w:tc>
          <w:tcPr>
            <w:tcW w:w="7173" w:type="dxa"/>
            <w:tcMar>
              <w:top w:w="58" w:type="dxa"/>
              <w:left w:w="58" w:type="dxa"/>
              <w:bottom w:w="58" w:type="dxa"/>
              <w:right w:w="58" w:type="dxa"/>
            </w:tcMar>
          </w:tcPr>
          <w:p w:rsidR="0085085E" w:rsidRPr="00CB2F73" w:rsidRDefault="00A7220B">
            <w:pPr>
              <w:rPr>
                <w:i/>
                <w:iCs/>
                <w:color w:val="000000"/>
                <w:sz w:val="20"/>
                <w:szCs w:val="20"/>
                <w:lang w:val="fr-CA"/>
              </w:rPr>
            </w:pPr>
            <w:r w:rsidRPr="00CB2F73">
              <w:rPr>
                <w:i/>
                <w:iCs/>
                <w:sz w:val="20"/>
              </w:rPr>
              <w:t>Leading Seaman C.D. Edwards, et al. v. His Majesty the King </w:t>
            </w:r>
            <w:r w:rsidRPr="00CB2F73">
              <w:rPr>
                <w:iCs/>
                <w:sz w:val="20"/>
              </w:rPr>
              <w:t>(Fed.) (Criminal) (By Leave) (</w:t>
            </w:r>
            <w:hyperlink r:id="rId36" w:history="1">
              <w:r w:rsidRPr="00CB2F73">
                <w:rPr>
                  <w:rStyle w:val="Hyperlink"/>
                  <w:iCs/>
                  <w:sz w:val="20"/>
                </w:rPr>
                <w:t>39820</w:t>
              </w:r>
            </w:hyperlink>
            <w:r w:rsidRPr="00CB2F73">
              <w:rPr>
                <w:iCs/>
                <w:sz w:val="20"/>
              </w:rPr>
              <w:t>)</w:t>
            </w:r>
          </w:p>
        </w:tc>
      </w:tr>
      <w:tr w:rsidR="0085085E" w:rsidRPr="00CB2F73" w:rsidTr="00FC7090">
        <w:tc>
          <w:tcPr>
            <w:tcW w:w="2397" w:type="dxa"/>
            <w:vMerge/>
            <w:tcMar>
              <w:top w:w="58" w:type="dxa"/>
              <w:left w:w="58" w:type="dxa"/>
              <w:bottom w:w="58" w:type="dxa"/>
              <w:right w:w="58" w:type="dxa"/>
            </w:tcMar>
          </w:tcPr>
          <w:p w:rsidR="0085085E" w:rsidRPr="00CB2F73" w:rsidRDefault="0085085E" w:rsidP="0085085E">
            <w:pPr>
              <w:rPr>
                <w:color w:val="000000"/>
                <w:sz w:val="20"/>
                <w:szCs w:val="20"/>
              </w:rPr>
            </w:pPr>
          </w:p>
        </w:tc>
        <w:tc>
          <w:tcPr>
            <w:tcW w:w="7173" w:type="dxa"/>
            <w:tcMar>
              <w:top w:w="58" w:type="dxa"/>
              <w:left w:w="58" w:type="dxa"/>
              <w:bottom w:w="58" w:type="dxa"/>
              <w:right w:w="58" w:type="dxa"/>
            </w:tcMar>
          </w:tcPr>
          <w:p w:rsidR="0085085E" w:rsidRPr="00CB2F73" w:rsidRDefault="00A7220B">
            <w:pPr>
              <w:rPr>
                <w:i/>
                <w:iCs/>
                <w:color w:val="000000"/>
                <w:sz w:val="20"/>
                <w:szCs w:val="20"/>
                <w:lang w:val="fr-CA"/>
              </w:rPr>
            </w:pPr>
            <w:r w:rsidRPr="00CB2F73">
              <w:rPr>
                <w:i/>
                <w:iCs/>
                <w:sz w:val="20"/>
              </w:rPr>
              <w:t>Sergent S.R. Proulx, et al. v. His Majesty the King </w:t>
            </w:r>
            <w:r w:rsidRPr="00CB2F73">
              <w:rPr>
                <w:iCs/>
                <w:sz w:val="20"/>
              </w:rPr>
              <w:t>(Fed.) (Criminal) (By Leave) (</w:t>
            </w:r>
            <w:hyperlink r:id="rId37" w:history="1">
              <w:r w:rsidRPr="00CB2F73">
                <w:rPr>
                  <w:rStyle w:val="Hyperlink"/>
                  <w:iCs/>
                  <w:sz w:val="20"/>
                </w:rPr>
                <w:t>39822</w:t>
              </w:r>
            </w:hyperlink>
            <w:r w:rsidRPr="00CB2F73">
              <w:rPr>
                <w:iCs/>
                <w:sz w:val="20"/>
              </w:rPr>
              <w:t>)</w:t>
            </w:r>
          </w:p>
        </w:tc>
      </w:tr>
      <w:tr w:rsidR="0085085E" w:rsidRPr="00CB2F73" w:rsidTr="00FC7090">
        <w:tc>
          <w:tcPr>
            <w:tcW w:w="2397" w:type="dxa"/>
            <w:vMerge/>
            <w:tcMar>
              <w:top w:w="58" w:type="dxa"/>
              <w:left w:w="58" w:type="dxa"/>
              <w:bottom w:w="58" w:type="dxa"/>
              <w:right w:w="58" w:type="dxa"/>
            </w:tcMar>
          </w:tcPr>
          <w:p w:rsidR="0085085E" w:rsidRPr="00CB2F73" w:rsidRDefault="0085085E" w:rsidP="0085085E">
            <w:pPr>
              <w:rPr>
                <w:color w:val="000000"/>
                <w:sz w:val="20"/>
                <w:szCs w:val="20"/>
              </w:rPr>
            </w:pPr>
          </w:p>
        </w:tc>
        <w:tc>
          <w:tcPr>
            <w:tcW w:w="7173" w:type="dxa"/>
            <w:tcMar>
              <w:top w:w="58" w:type="dxa"/>
              <w:left w:w="58" w:type="dxa"/>
              <w:bottom w:w="58" w:type="dxa"/>
              <w:right w:w="58" w:type="dxa"/>
            </w:tcMar>
          </w:tcPr>
          <w:p w:rsidR="0085085E" w:rsidRPr="00CB2F73" w:rsidRDefault="0085085E">
            <w:pPr>
              <w:rPr>
                <w:i/>
                <w:iCs/>
                <w:color w:val="000000"/>
                <w:sz w:val="20"/>
                <w:szCs w:val="20"/>
                <w:lang w:val="fr-CA"/>
              </w:rPr>
            </w:pPr>
            <w:r w:rsidRPr="00CB2F73">
              <w:rPr>
                <w:i/>
                <w:iCs/>
                <w:sz w:val="20"/>
              </w:rPr>
              <w:t>Corporal K.L. Christmas v. His Majesty the King </w:t>
            </w:r>
            <w:r w:rsidRPr="00CB2F73">
              <w:rPr>
                <w:iCs/>
                <w:sz w:val="20"/>
              </w:rPr>
              <w:t>(Fed.) (Criminal) (By Leave) (</w:t>
            </w:r>
            <w:hyperlink r:id="rId38" w:history="1">
              <w:r w:rsidRPr="00CB2F73">
                <w:rPr>
                  <w:rStyle w:val="Hyperlink"/>
                  <w:iCs/>
                  <w:sz w:val="20"/>
                </w:rPr>
                <w:t>40046</w:t>
              </w:r>
            </w:hyperlink>
            <w:r w:rsidRPr="00CB2F73">
              <w:rPr>
                <w:iCs/>
                <w:sz w:val="20"/>
              </w:rPr>
              <w:t>)</w:t>
            </w:r>
          </w:p>
        </w:tc>
      </w:tr>
      <w:tr w:rsidR="0085085E" w:rsidRPr="00CB2F73" w:rsidTr="00FC7090">
        <w:tc>
          <w:tcPr>
            <w:tcW w:w="2397" w:type="dxa"/>
            <w:vMerge/>
            <w:tcMar>
              <w:top w:w="58" w:type="dxa"/>
              <w:left w:w="58" w:type="dxa"/>
              <w:bottom w:w="58" w:type="dxa"/>
              <w:right w:w="58" w:type="dxa"/>
            </w:tcMar>
          </w:tcPr>
          <w:p w:rsidR="0085085E" w:rsidRPr="00CB2F73" w:rsidRDefault="0085085E" w:rsidP="0085085E">
            <w:pPr>
              <w:rPr>
                <w:color w:val="000000"/>
                <w:sz w:val="20"/>
                <w:szCs w:val="20"/>
              </w:rPr>
            </w:pPr>
          </w:p>
        </w:tc>
        <w:tc>
          <w:tcPr>
            <w:tcW w:w="7173" w:type="dxa"/>
            <w:tcMar>
              <w:top w:w="58" w:type="dxa"/>
              <w:left w:w="58" w:type="dxa"/>
              <w:bottom w:w="58" w:type="dxa"/>
              <w:right w:w="58" w:type="dxa"/>
            </w:tcMar>
          </w:tcPr>
          <w:p w:rsidR="0085085E" w:rsidRPr="00CB2F73" w:rsidRDefault="00A7220B">
            <w:pPr>
              <w:rPr>
                <w:i/>
                <w:iCs/>
                <w:color w:val="000000"/>
                <w:sz w:val="20"/>
                <w:szCs w:val="20"/>
                <w:lang w:val="fr-CA"/>
              </w:rPr>
            </w:pPr>
            <w:r w:rsidRPr="00CB2F73">
              <w:rPr>
                <w:i/>
                <w:iCs/>
                <w:sz w:val="20"/>
              </w:rPr>
              <w:t>Lieutenant (Navy) C.A.I. Brown v. His Majesty the King </w:t>
            </w:r>
            <w:r w:rsidRPr="00CB2F73">
              <w:rPr>
                <w:iCs/>
                <w:sz w:val="20"/>
              </w:rPr>
              <w:t>(Fed.) (Criminal) (By Leave) (</w:t>
            </w:r>
            <w:hyperlink r:id="rId39" w:history="1">
              <w:r w:rsidRPr="00CB2F73">
                <w:rPr>
                  <w:rStyle w:val="Hyperlink"/>
                  <w:iCs/>
                  <w:sz w:val="20"/>
                </w:rPr>
                <w:t>40065</w:t>
              </w:r>
            </w:hyperlink>
            <w:r w:rsidRPr="00CB2F73">
              <w:rPr>
                <w:iCs/>
                <w:sz w:val="20"/>
              </w:rPr>
              <w:t>)</w:t>
            </w:r>
          </w:p>
        </w:tc>
      </w:tr>
      <w:tr w:rsidR="0085085E" w:rsidRPr="00CB2F73" w:rsidTr="00FC7090">
        <w:trPr>
          <w:trHeight w:val="302"/>
        </w:trPr>
        <w:tc>
          <w:tcPr>
            <w:tcW w:w="2397" w:type="dxa"/>
            <w:vMerge/>
            <w:tcMar>
              <w:top w:w="58" w:type="dxa"/>
              <w:left w:w="58" w:type="dxa"/>
              <w:bottom w:w="58" w:type="dxa"/>
              <w:right w:w="58" w:type="dxa"/>
            </w:tcMar>
            <w:hideMark/>
          </w:tcPr>
          <w:p w:rsidR="0085085E" w:rsidRPr="00CB2F73" w:rsidRDefault="0085085E" w:rsidP="0085085E">
            <w:pPr>
              <w:rPr>
                <w:color w:val="000000"/>
              </w:rPr>
            </w:pPr>
          </w:p>
        </w:tc>
        <w:tc>
          <w:tcPr>
            <w:tcW w:w="7173" w:type="dxa"/>
            <w:tcMar>
              <w:top w:w="58" w:type="dxa"/>
              <w:left w:w="58" w:type="dxa"/>
              <w:bottom w:w="58" w:type="dxa"/>
              <w:right w:w="58" w:type="dxa"/>
            </w:tcMar>
            <w:hideMark/>
          </w:tcPr>
          <w:p w:rsidR="0085085E" w:rsidRPr="00CB2F73" w:rsidRDefault="00A7220B">
            <w:pPr>
              <w:rPr>
                <w:color w:val="000000"/>
              </w:rPr>
            </w:pPr>
            <w:r w:rsidRPr="00CB2F73">
              <w:rPr>
                <w:i/>
                <w:iCs/>
                <w:sz w:val="20"/>
              </w:rPr>
              <w:t>Sergent A.J.R. Thibault v. His Majesty the King </w:t>
            </w:r>
            <w:r w:rsidRPr="00CB2F73">
              <w:rPr>
                <w:iCs/>
                <w:sz w:val="20"/>
              </w:rPr>
              <w:t xml:space="preserve">(Fed.) </w:t>
            </w:r>
            <w:r w:rsidRPr="00CB2F73">
              <w:rPr>
                <w:iCs/>
                <w:sz w:val="20"/>
                <w:lang w:val="fr-CA"/>
              </w:rPr>
              <w:t>(Criminal) (By Leave) (</w:t>
            </w:r>
            <w:hyperlink r:id="rId40" w:history="1">
              <w:r w:rsidRPr="00CB2F73">
                <w:rPr>
                  <w:rStyle w:val="Hyperlink"/>
                  <w:iCs/>
                  <w:sz w:val="20"/>
                  <w:lang w:val="fr-CA"/>
                </w:rPr>
                <w:t>40103</w:t>
              </w:r>
            </w:hyperlink>
            <w:r w:rsidRPr="00CB2F73">
              <w:rPr>
                <w:iCs/>
                <w:sz w:val="20"/>
                <w:lang w:val="fr-CA"/>
              </w:rPr>
              <w:t>)</w:t>
            </w:r>
          </w:p>
        </w:tc>
      </w:tr>
      <w:tr w:rsidR="00102792" w:rsidRPr="00CB2F73" w:rsidTr="00FC7090">
        <w:tc>
          <w:tcPr>
            <w:tcW w:w="2397" w:type="dxa"/>
            <w:tcMar>
              <w:top w:w="58" w:type="dxa"/>
              <w:left w:w="58" w:type="dxa"/>
              <w:bottom w:w="58" w:type="dxa"/>
              <w:right w:w="58" w:type="dxa"/>
            </w:tcMar>
            <w:hideMark/>
          </w:tcPr>
          <w:p w:rsidR="00102792" w:rsidRPr="00CB2F73" w:rsidRDefault="00102792" w:rsidP="0085085E">
            <w:pPr>
              <w:rPr>
                <w:color w:val="000000"/>
              </w:rPr>
            </w:pPr>
            <w:r w:rsidRPr="00CB2F73">
              <w:rPr>
                <w:color w:val="000000"/>
                <w:sz w:val="20"/>
                <w:szCs w:val="20"/>
              </w:rPr>
              <w:t>20</w:t>
            </w:r>
            <w:r w:rsidR="00172473" w:rsidRPr="00CB2F73">
              <w:rPr>
                <w:color w:val="000000"/>
                <w:sz w:val="20"/>
                <w:szCs w:val="20"/>
              </w:rPr>
              <w:t>2</w:t>
            </w:r>
            <w:r w:rsidR="00FC7090" w:rsidRPr="00CB2F73">
              <w:rPr>
                <w:color w:val="000000"/>
                <w:sz w:val="20"/>
                <w:szCs w:val="20"/>
              </w:rPr>
              <w:t>3</w:t>
            </w:r>
            <w:r w:rsidRPr="00CB2F73">
              <w:rPr>
                <w:color w:val="000000"/>
                <w:sz w:val="20"/>
                <w:szCs w:val="20"/>
              </w:rPr>
              <w:t>-</w:t>
            </w:r>
            <w:r w:rsidR="0085085E" w:rsidRPr="00CB2F73">
              <w:rPr>
                <w:color w:val="000000"/>
                <w:sz w:val="20"/>
                <w:szCs w:val="20"/>
              </w:rPr>
              <w:t>1</w:t>
            </w:r>
            <w:r w:rsidR="00172473" w:rsidRPr="00CB2F73">
              <w:rPr>
                <w:color w:val="000000"/>
                <w:sz w:val="20"/>
                <w:szCs w:val="20"/>
              </w:rPr>
              <w:t>0</w:t>
            </w:r>
            <w:r w:rsidRPr="00CB2F73">
              <w:rPr>
                <w:color w:val="000000"/>
                <w:sz w:val="20"/>
                <w:szCs w:val="20"/>
              </w:rPr>
              <w:t>-1</w:t>
            </w:r>
            <w:r w:rsidR="0085085E" w:rsidRPr="00CB2F73">
              <w:rPr>
                <w:color w:val="000000"/>
                <w:sz w:val="20"/>
                <w:szCs w:val="20"/>
              </w:rPr>
              <w:t>7</w:t>
            </w:r>
          </w:p>
        </w:tc>
        <w:tc>
          <w:tcPr>
            <w:tcW w:w="7173" w:type="dxa"/>
            <w:tcMar>
              <w:top w:w="58" w:type="dxa"/>
              <w:left w:w="58" w:type="dxa"/>
              <w:bottom w:w="58" w:type="dxa"/>
              <w:right w:w="58" w:type="dxa"/>
            </w:tcMar>
            <w:hideMark/>
          </w:tcPr>
          <w:p w:rsidR="00102792" w:rsidRPr="00CB2F73" w:rsidRDefault="0085085E">
            <w:pPr>
              <w:rPr>
                <w:color w:val="000000"/>
                <w:lang w:val="en-US"/>
              </w:rPr>
            </w:pPr>
            <w:r w:rsidRPr="00CB2F73">
              <w:rPr>
                <w:i/>
                <w:iCs/>
                <w:sz w:val="20"/>
              </w:rPr>
              <w:t>Earthco Soil Mixtures Inc. v. Pine Valley Enterprises Inc. </w:t>
            </w:r>
            <w:r w:rsidRPr="00CB2F73">
              <w:rPr>
                <w:iCs/>
                <w:sz w:val="20"/>
              </w:rPr>
              <w:t>(Ont.) (Civil) (By Leave) (</w:t>
            </w:r>
            <w:hyperlink r:id="rId41" w:history="1">
              <w:r w:rsidRPr="00CB2F73">
                <w:rPr>
                  <w:rStyle w:val="Hyperlink"/>
                  <w:iCs/>
                  <w:sz w:val="20"/>
                </w:rPr>
                <w:t>40197</w:t>
              </w:r>
            </w:hyperlink>
            <w:r w:rsidRPr="00CB2F73">
              <w:rPr>
                <w:iCs/>
                <w:sz w:val="20"/>
              </w:rPr>
              <w:t>)</w:t>
            </w:r>
          </w:p>
        </w:tc>
      </w:tr>
      <w:tr w:rsidR="00102792" w:rsidRPr="00CB2F73" w:rsidTr="00FC7090">
        <w:tc>
          <w:tcPr>
            <w:tcW w:w="2397" w:type="dxa"/>
            <w:tcMar>
              <w:top w:w="58" w:type="dxa"/>
              <w:left w:w="58" w:type="dxa"/>
              <w:bottom w:w="58" w:type="dxa"/>
              <w:right w:w="58" w:type="dxa"/>
            </w:tcMar>
            <w:hideMark/>
          </w:tcPr>
          <w:p w:rsidR="00102792" w:rsidRPr="00CB2F73" w:rsidRDefault="00102792" w:rsidP="0085085E">
            <w:pPr>
              <w:rPr>
                <w:color w:val="000000"/>
              </w:rPr>
            </w:pPr>
            <w:r w:rsidRPr="00CB2F73">
              <w:rPr>
                <w:color w:val="000000"/>
                <w:sz w:val="20"/>
                <w:szCs w:val="20"/>
              </w:rPr>
              <w:t>20</w:t>
            </w:r>
            <w:r w:rsidR="00172473" w:rsidRPr="00CB2F73">
              <w:rPr>
                <w:color w:val="000000"/>
                <w:sz w:val="20"/>
                <w:szCs w:val="20"/>
              </w:rPr>
              <w:t>2</w:t>
            </w:r>
            <w:r w:rsidR="00FC7090" w:rsidRPr="00CB2F73">
              <w:rPr>
                <w:color w:val="000000"/>
                <w:sz w:val="20"/>
                <w:szCs w:val="20"/>
              </w:rPr>
              <w:t>3</w:t>
            </w:r>
            <w:r w:rsidRPr="00CB2F73">
              <w:rPr>
                <w:color w:val="000000"/>
                <w:sz w:val="20"/>
                <w:szCs w:val="20"/>
              </w:rPr>
              <w:t>-</w:t>
            </w:r>
            <w:r w:rsidR="0085085E" w:rsidRPr="00CB2F73">
              <w:rPr>
                <w:color w:val="000000"/>
                <w:sz w:val="20"/>
                <w:szCs w:val="20"/>
              </w:rPr>
              <w:t>1</w:t>
            </w:r>
            <w:r w:rsidR="00172473" w:rsidRPr="00CB2F73">
              <w:rPr>
                <w:color w:val="000000"/>
                <w:sz w:val="20"/>
                <w:szCs w:val="20"/>
              </w:rPr>
              <w:t>0</w:t>
            </w:r>
            <w:r w:rsidRPr="00CB2F73">
              <w:rPr>
                <w:color w:val="000000"/>
                <w:sz w:val="20"/>
                <w:szCs w:val="20"/>
              </w:rPr>
              <w:t>-</w:t>
            </w:r>
            <w:r w:rsidR="0085085E" w:rsidRPr="00CB2F73">
              <w:rPr>
                <w:color w:val="000000"/>
                <w:sz w:val="20"/>
                <w:szCs w:val="20"/>
              </w:rPr>
              <w:t>18</w:t>
            </w:r>
          </w:p>
        </w:tc>
        <w:tc>
          <w:tcPr>
            <w:tcW w:w="7173" w:type="dxa"/>
            <w:tcMar>
              <w:top w:w="58" w:type="dxa"/>
              <w:left w:w="58" w:type="dxa"/>
              <w:bottom w:w="58" w:type="dxa"/>
              <w:right w:w="58" w:type="dxa"/>
            </w:tcMar>
            <w:hideMark/>
          </w:tcPr>
          <w:p w:rsidR="00102792" w:rsidRPr="00CB2F73" w:rsidRDefault="0085085E">
            <w:pPr>
              <w:rPr>
                <w:color w:val="000000"/>
                <w:lang w:val="fr-CA"/>
              </w:rPr>
            </w:pPr>
            <w:r w:rsidRPr="00CB2F73">
              <w:rPr>
                <w:i/>
                <w:iCs/>
                <w:sz w:val="20"/>
              </w:rPr>
              <w:t>York Region District School Board v. Elementary Teachers' Federation of Ontario </w:t>
            </w:r>
            <w:r w:rsidRPr="00CB2F73">
              <w:rPr>
                <w:iCs/>
                <w:sz w:val="20"/>
              </w:rPr>
              <w:t>(Ont.) (Civil) (By Leave) (</w:t>
            </w:r>
            <w:hyperlink r:id="rId42" w:history="1">
              <w:r w:rsidRPr="00CB2F73">
                <w:rPr>
                  <w:rStyle w:val="Hyperlink"/>
                  <w:iCs/>
                  <w:sz w:val="20"/>
                </w:rPr>
                <w:t>40360</w:t>
              </w:r>
            </w:hyperlink>
            <w:r w:rsidRPr="00CB2F73">
              <w:rPr>
                <w:iCs/>
                <w:sz w:val="20"/>
              </w:rPr>
              <w:t>)</w:t>
            </w:r>
          </w:p>
        </w:tc>
      </w:tr>
      <w:tr w:rsidR="00102792" w:rsidRPr="00CB2F73" w:rsidTr="00FC7090">
        <w:tc>
          <w:tcPr>
            <w:tcW w:w="2397" w:type="dxa"/>
            <w:tcMar>
              <w:top w:w="58" w:type="dxa"/>
              <w:left w:w="58" w:type="dxa"/>
              <w:bottom w:w="58" w:type="dxa"/>
              <w:right w:w="58" w:type="dxa"/>
            </w:tcMar>
            <w:hideMark/>
          </w:tcPr>
          <w:p w:rsidR="00102792" w:rsidRPr="00CB2F73" w:rsidRDefault="00102792" w:rsidP="0085085E">
            <w:pPr>
              <w:rPr>
                <w:color w:val="000000"/>
              </w:rPr>
            </w:pPr>
            <w:r w:rsidRPr="00CB2F73">
              <w:rPr>
                <w:color w:val="000000"/>
                <w:sz w:val="20"/>
                <w:szCs w:val="20"/>
              </w:rPr>
              <w:t>20</w:t>
            </w:r>
            <w:r w:rsidR="00172473" w:rsidRPr="00CB2F73">
              <w:rPr>
                <w:color w:val="000000"/>
                <w:sz w:val="20"/>
                <w:szCs w:val="20"/>
              </w:rPr>
              <w:t>2</w:t>
            </w:r>
            <w:r w:rsidR="00FC7090" w:rsidRPr="00CB2F73">
              <w:rPr>
                <w:color w:val="000000"/>
                <w:sz w:val="20"/>
                <w:szCs w:val="20"/>
              </w:rPr>
              <w:t>3</w:t>
            </w:r>
            <w:r w:rsidRPr="00CB2F73">
              <w:rPr>
                <w:color w:val="000000"/>
                <w:sz w:val="20"/>
                <w:szCs w:val="20"/>
              </w:rPr>
              <w:t>-</w:t>
            </w:r>
            <w:r w:rsidR="0085085E" w:rsidRPr="00CB2F73">
              <w:rPr>
                <w:color w:val="000000"/>
                <w:sz w:val="20"/>
                <w:szCs w:val="20"/>
              </w:rPr>
              <w:t>1</w:t>
            </w:r>
            <w:r w:rsidR="00172473" w:rsidRPr="00CB2F73">
              <w:rPr>
                <w:color w:val="000000"/>
                <w:sz w:val="20"/>
                <w:szCs w:val="20"/>
              </w:rPr>
              <w:t>0</w:t>
            </w:r>
            <w:r w:rsidRPr="00CB2F73">
              <w:rPr>
                <w:color w:val="000000"/>
                <w:sz w:val="20"/>
                <w:szCs w:val="20"/>
              </w:rPr>
              <w:t>-1</w:t>
            </w:r>
            <w:r w:rsidR="0085085E" w:rsidRPr="00CB2F73">
              <w:rPr>
                <w:color w:val="000000"/>
                <w:sz w:val="20"/>
                <w:szCs w:val="20"/>
              </w:rPr>
              <w:t>9</w:t>
            </w:r>
          </w:p>
        </w:tc>
        <w:tc>
          <w:tcPr>
            <w:tcW w:w="7173" w:type="dxa"/>
            <w:tcMar>
              <w:top w:w="58" w:type="dxa"/>
              <w:left w:w="58" w:type="dxa"/>
              <w:bottom w:w="58" w:type="dxa"/>
              <w:right w:w="58" w:type="dxa"/>
            </w:tcMar>
            <w:hideMark/>
          </w:tcPr>
          <w:p w:rsidR="00102792" w:rsidRPr="00CB2F73" w:rsidRDefault="0085085E">
            <w:pPr>
              <w:rPr>
                <w:color w:val="000000"/>
                <w:lang w:val="fr-CA"/>
              </w:rPr>
            </w:pPr>
            <w:r w:rsidRPr="00CB2F73">
              <w:rPr>
                <w:i/>
                <w:iCs/>
                <w:sz w:val="20"/>
              </w:rPr>
              <w:t>Canadian Broadcasting Corporation v. His Majesty the King, et al. </w:t>
            </w:r>
            <w:r w:rsidRPr="00CB2F73">
              <w:rPr>
                <w:iCs/>
                <w:sz w:val="20"/>
              </w:rPr>
              <w:t>(Man.) (Civil) (By Leave) (</w:t>
            </w:r>
            <w:hyperlink r:id="rId43" w:history="1">
              <w:r w:rsidRPr="00CB2F73">
                <w:rPr>
                  <w:rStyle w:val="Hyperlink"/>
                  <w:iCs/>
                  <w:sz w:val="20"/>
                </w:rPr>
                <w:t>38992</w:t>
              </w:r>
            </w:hyperlink>
            <w:r w:rsidRPr="00CB2F73">
              <w:rPr>
                <w:iCs/>
                <w:sz w:val="20"/>
              </w:rPr>
              <w:t>)</w:t>
            </w:r>
          </w:p>
        </w:tc>
      </w:tr>
    </w:tbl>
    <w:p w:rsidR="00FA202C" w:rsidRPr="00CB2F73" w:rsidRDefault="00FA202C" w:rsidP="00FA202C">
      <w:pPr>
        <w:widowControl w:val="0"/>
        <w:jc w:val="both"/>
        <w:rPr>
          <w:sz w:val="20"/>
          <w:lang w:val="fr-CA"/>
        </w:rPr>
      </w:pPr>
    </w:p>
    <w:p w:rsidR="00FA202C" w:rsidRPr="00CB2F73" w:rsidRDefault="00DD5ACB" w:rsidP="00FA202C">
      <w:pPr>
        <w:widowControl w:val="0"/>
        <w:jc w:val="both"/>
        <w:rPr>
          <w:sz w:val="20"/>
          <w:lang w:val="fr-CA"/>
        </w:rPr>
      </w:pPr>
      <w:r>
        <w:rPr>
          <w:sz w:val="18"/>
          <w:szCs w:val="18"/>
        </w:rPr>
        <w:pict>
          <v:rect id="_x0000_i1035" style="width:272.25pt;height:1.5pt" o:hrpct="0" o:hralign="center" o:hrstd="t" o:hrnoshade="t" o:hr="t" fillcolor="black [3213]" stroked="f"/>
        </w:pict>
      </w:r>
    </w:p>
    <w:p w:rsidR="00FA202C" w:rsidRPr="00CB2F73" w:rsidRDefault="00FA202C" w:rsidP="00FA202C">
      <w:pPr>
        <w:widowControl w:val="0"/>
        <w:jc w:val="both"/>
        <w:rPr>
          <w:sz w:val="20"/>
          <w:lang w:val="fr-CA"/>
        </w:rPr>
      </w:pPr>
    </w:p>
    <w:p w:rsidR="0092259A" w:rsidRPr="00CB2F73" w:rsidRDefault="0092259A" w:rsidP="0092259A">
      <w:pPr>
        <w:jc w:val="both"/>
        <w:rPr>
          <w:sz w:val="20"/>
          <w:szCs w:val="20"/>
          <w:lang w:val="fr-CA"/>
        </w:rPr>
      </w:pPr>
      <w:r w:rsidRPr="00CB2F73">
        <w:rPr>
          <w:b/>
          <w:sz w:val="20"/>
          <w:szCs w:val="20"/>
          <w:lang w:val="fr-CA"/>
        </w:rPr>
        <w:t>Le 29 SEPTEMBRE 2023</w:t>
      </w:r>
    </w:p>
    <w:p w:rsidR="0092259A" w:rsidRPr="00CB2F73" w:rsidRDefault="0092259A" w:rsidP="00FA202C">
      <w:pPr>
        <w:widowControl w:val="0"/>
        <w:jc w:val="both"/>
        <w:rPr>
          <w:sz w:val="20"/>
          <w:lang w:val="fr-CA"/>
        </w:rPr>
      </w:pPr>
    </w:p>
    <w:tbl>
      <w:tblPr>
        <w:tblW w:w="9570" w:type="dxa"/>
        <w:tblCellMar>
          <w:left w:w="0" w:type="dxa"/>
          <w:right w:w="0" w:type="dxa"/>
        </w:tblCellMar>
        <w:tblLook w:val="04A0" w:firstRow="1" w:lastRow="0" w:firstColumn="1" w:lastColumn="0" w:noHBand="0" w:noVBand="1"/>
      </w:tblPr>
      <w:tblGrid>
        <w:gridCol w:w="2397"/>
        <w:gridCol w:w="7173"/>
      </w:tblGrid>
      <w:tr w:rsidR="0092259A" w:rsidRPr="00DD5ACB" w:rsidTr="009E1801">
        <w:tc>
          <w:tcPr>
            <w:tcW w:w="2397" w:type="dxa"/>
            <w:tcMar>
              <w:top w:w="58" w:type="dxa"/>
              <w:left w:w="58" w:type="dxa"/>
              <w:bottom w:w="58" w:type="dxa"/>
              <w:right w:w="58" w:type="dxa"/>
            </w:tcMar>
            <w:hideMark/>
          </w:tcPr>
          <w:p w:rsidR="0092259A" w:rsidRPr="00CB2F73" w:rsidRDefault="0092259A" w:rsidP="009E1801">
            <w:pPr>
              <w:rPr>
                <w:color w:val="000000"/>
              </w:rPr>
            </w:pPr>
            <w:r w:rsidRPr="00CB2F73">
              <w:rPr>
                <w:b/>
                <w:color w:val="000000"/>
                <w:sz w:val="20"/>
                <w:szCs w:val="20"/>
              </w:rPr>
              <w:t>DATE D’AUDITION</w:t>
            </w:r>
          </w:p>
        </w:tc>
        <w:tc>
          <w:tcPr>
            <w:tcW w:w="7173" w:type="dxa"/>
            <w:tcMar>
              <w:top w:w="58" w:type="dxa"/>
              <w:left w:w="58" w:type="dxa"/>
              <w:bottom w:w="58" w:type="dxa"/>
              <w:right w:w="58" w:type="dxa"/>
            </w:tcMar>
            <w:hideMark/>
          </w:tcPr>
          <w:p w:rsidR="0092259A" w:rsidRPr="00CB2F73" w:rsidRDefault="0092259A" w:rsidP="009E1801">
            <w:pPr>
              <w:rPr>
                <w:color w:val="000000"/>
                <w:lang w:val="fr-CA"/>
              </w:rPr>
            </w:pPr>
            <w:r w:rsidRPr="00CB2F73">
              <w:rPr>
                <w:b/>
                <w:color w:val="000000"/>
                <w:sz w:val="20"/>
                <w:szCs w:val="20"/>
                <w:lang w:val="fr-CA"/>
              </w:rPr>
              <w:t>NOM DE LA CAUSE ET NUMÉRO</w:t>
            </w:r>
          </w:p>
        </w:tc>
      </w:tr>
      <w:tr w:rsidR="0092259A" w:rsidRPr="00CB2F73" w:rsidTr="009E1801">
        <w:tc>
          <w:tcPr>
            <w:tcW w:w="2397" w:type="dxa"/>
            <w:tcMar>
              <w:top w:w="58" w:type="dxa"/>
              <w:left w:w="58" w:type="dxa"/>
              <w:bottom w:w="58" w:type="dxa"/>
              <w:right w:w="58" w:type="dxa"/>
            </w:tcMar>
            <w:hideMark/>
          </w:tcPr>
          <w:p w:rsidR="0092259A" w:rsidRPr="00CB2F73" w:rsidRDefault="0092259A" w:rsidP="009E1801">
            <w:pPr>
              <w:rPr>
                <w:color w:val="000000"/>
              </w:rPr>
            </w:pPr>
            <w:r w:rsidRPr="00CB2F73">
              <w:rPr>
                <w:color w:val="000000"/>
                <w:sz w:val="20"/>
                <w:szCs w:val="20"/>
              </w:rPr>
              <w:t>2023-10-11</w:t>
            </w:r>
          </w:p>
        </w:tc>
        <w:tc>
          <w:tcPr>
            <w:tcW w:w="7173" w:type="dxa"/>
            <w:tcMar>
              <w:top w:w="58" w:type="dxa"/>
              <w:left w:w="58" w:type="dxa"/>
              <w:bottom w:w="58" w:type="dxa"/>
              <w:right w:w="58" w:type="dxa"/>
            </w:tcMar>
            <w:hideMark/>
          </w:tcPr>
          <w:p w:rsidR="0092259A" w:rsidRPr="00CB2F73" w:rsidRDefault="0092259A" w:rsidP="009E1801">
            <w:pPr>
              <w:rPr>
                <w:color w:val="000000"/>
              </w:rPr>
            </w:pPr>
            <w:r w:rsidRPr="00CB2F73">
              <w:rPr>
                <w:i/>
                <w:iCs/>
                <w:sz w:val="20"/>
                <w:lang w:val="fr-CA"/>
              </w:rPr>
              <w:t>Franck Yvan Tayo Tompouba c. Sa Majesté le Roi </w:t>
            </w:r>
            <w:r w:rsidRPr="00CB2F73">
              <w:rPr>
                <w:iCs/>
                <w:sz w:val="20"/>
                <w:lang w:val="fr-CA"/>
              </w:rPr>
              <w:t xml:space="preserve">(C.-B.) </w:t>
            </w:r>
            <w:r w:rsidRPr="00CB2F73">
              <w:rPr>
                <w:iCs/>
                <w:sz w:val="20"/>
              </w:rPr>
              <w:t>(Criminelle) (Autorisation) (</w:t>
            </w:r>
            <w:hyperlink r:id="rId44" w:history="1">
              <w:r w:rsidRPr="00CB2F73">
                <w:rPr>
                  <w:rStyle w:val="Hyperlink"/>
                  <w:iCs/>
                  <w:sz w:val="20"/>
                </w:rPr>
                <w:t>40332</w:t>
              </w:r>
            </w:hyperlink>
            <w:r w:rsidRPr="00CB2F73">
              <w:rPr>
                <w:iCs/>
                <w:sz w:val="20"/>
              </w:rPr>
              <w:t>)</w:t>
            </w:r>
          </w:p>
        </w:tc>
      </w:tr>
      <w:tr w:rsidR="0092259A" w:rsidRPr="00CB2F73" w:rsidTr="009E1801">
        <w:tc>
          <w:tcPr>
            <w:tcW w:w="2397" w:type="dxa"/>
            <w:tcMar>
              <w:top w:w="58" w:type="dxa"/>
              <w:left w:w="58" w:type="dxa"/>
              <w:bottom w:w="58" w:type="dxa"/>
              <w:right w:w="58" w:type="dxa"/>
            </w:tcMar>
            <w:hideMark/>
          </w:tcPr>
          <w:p w:rsidR="0092259A" w:rsidRPr="00CB2F73" w:rsidRDefault="0092259A" w:rsidP="009E1801">
            <w:pPr>
              <w:rPr>
                <w:color w:val="000000"/>
              </w:rPr>
            </w:pPr>
            <w:r w:rsidRPr="00CB2F73">
              <w:rPr>
                <w:color w:val="000000"/>
                <w:sz w:val="20"/>
                <w:szCs w:val="20"/>
              </w:rPr>
              <w:t>2023-10-12</w:t>
            </w:r>
          </w:p>
        </w:tc>
        <w:tc>
          <w:tcPr>
            <w:tcW w:w="7173" w:type="dxa"/>
            <w:tcMar>
              <w:top w:w="58" w:type="dxa"/>
              <w:left w:w="58" w:type="dxa"/>
              <w:bottom w:w="58" w:type="dxa"/>
              <w:right w:w="58" w:type="dxa"/>
            </w:tcMar>
            <w:hideMark/>
          </w:tcPr>
          <w:p w:rsidR="0092259A" w:rsidRPr="00CB2F73" w:rsidRDefault="00B00EF5" w:rsidP="009E1801">
            <w:pPr>
              <w:rPr>
                <w:color w:val="000000"/>
                <w:lang w:val="fr-CA"/>
              </w:rPr>
            </w:pPr>
            <w:r w:rsidRPr="00CB2F73">
              <w:rPr>
                <w:i/>
                <w:iCs/>
                <w:sz w:val="20"/>
                <w:lang w:val="fr-CA"/>
              </w:rPr>
              <w:t>Jim Shot Both Sides, et al. c. Sa Majesté le Roi </w:t>
            </w:r>
            <w:r w:rsidRPr="00CB2F73">
              <w:rPr>
                <w:iCs/>
                <w:sz w:val="20"/>
                <w:lang w:val="fr-CA"/>
              </w:rPr>
              <w:t xml:space="preserve">(Féd.) </w:t>
            </w:r>
            <w:r w:rsidRPr="00CB2F73">
              <w:rPr>
                <w:iCs/>
                <w:sz w:val="20"/>
              </w:rPr>
              <w:t>(Civile) (Autorisation) (</w:t>
            </w:r>
            <w:hyperlink r:id="rId45" w:history="1">
              <w:r w:rsidRPr="00CB2F73">
                <w:rPr>
                  <w:rStyle w:val="Hyperlink"/>
                  <w:iCs/>
                  <w:sz w:val="20"/>
                </w:rPr>
                <w:t>40153</w:t>
              </w:r>
            </w:hyperlink>
            <w:r w:rsidRPr="00CB2F73">
              <w:rPr>
                <w:iCs/>
                <w:sz w:val="20"/>
              </w:rPr>
              <w:t>)</w:t>
            </w:r>
          </w:p>
        </w:tc>
      </w:tr>
      <w:tr w:rsidR="0092259A" w:rsidRPr="00CB2F73" w:rsidTr="009E1801">
        <w:trPr>
          <w:trHeight w:val="290"/>
        </w:trPr>
        <w:tc>
          <w:tcPr>
            <w:tcW w:w="2397" w:type="dxa"/>
            <w:tcMar>
              <w:top w:w="58" w:type="dxa"/>
              <w:left w:w="58" w:type="dxa"/>
              <w:bottom w:w="58" w:type="dxa"/>
              <w:right w:w="58" w:type="dxa"/>
            </w:tcMar>
            <w:hideMark/>
          </w:tcPr>
          <w:p w:rsidR="0092259A" w:rsidRPr="00CB2F73" w:rsidRDefault="0092259A" w:rsidP="009E1801">
            <w:pPr>
              <w:rPr>
                <w:color w:val="000000"/>
              </w:rPr>
            </w:pPr>
            <w:r w:rsidRPr="00CB2F73">
              <w:rPr>
                <w:color w:val="000000"/>
                <w:sz w:val="20"/>
                <w:szCs w:val="20"/>
              </w:rPr>
              <w:t>2023-10-13</w:t>
            </w:r>
          </w:p>
        </w:tc>
        <w:tc>
          <w:tcPr>
            <w:tcW w:w="7173" w:type="dxa"/>
            <w:tcMar>
              <w:top w:w="58" w:type="dxa"/>
              <w:left w:w="58" w:type="dxa"/>
              <w:bottom w:w="58" w:type="dxa"/>
              <w:right w:w="58" w:type="dxa"/>
            </w:tcMar>
            <w:hideMark/>
          </w:tcPr>
          <w:p w:rsidR="0092259A" w:rsidRPr="00CB2F73" w:rsidRDefault="00B00EF5" w:rsidP="009E1801">
            <w:pPr>
              <w:rPr>
                <w:color w:val="000000"/>
                <w:lang w:val="fr-CA"/>
              </w:rPr>
            </w:pPr>
            <w:r w:rsidRPr="00CB2F73">
              <w:rPr>
                <w:i/>
                <w:iCs/>
                <w:sz w:val="20"/>
                <w:lang w:val="fr-CA"/>
              </w:rPr>
              <w:t>Don Johnson c. Sa Majesté le Roi </w:t>
            </w:r>
            <w:r w:rsidRPr="00CB2F73">
              <w:rPr>
                <w:iCs/>
                <w:sz w:val="20"/>
                <w:lang w:val="fr-CA"/>
              </w:rPr>
              <w:t>(Ont.) (Criminelle) (De plein droit) (</w:t>
            </w:r>
            <w:hyperlink r:id="rId46" w:history="1">
              <w:r w:rsidRPr="00CB2F73">
                <w:rPr>
                  <w:rStyle w:val="Hyperlink"/>
                  <w:iCs/>
                  <w:sz w:val="20"/>
                  <w:lang w:val="fr-CA"/>
                </w:rPr>
                <w:t>40330</w:t>
              </w:r>
            </w:hyperlink>
            <w:r w:rsidRPr="00CB2F73">
              <w:rPr>
                <w:iCs/>
                <w:sz w:val="20"/>
                <w:lang w:val="fr-CA"/>
              </w:rPr>
              <w:t>)</w:t>
            </w:r>
          </w:p>
        </w:tc>
      </w:tr>
      <w:tr w:rsidR="0092259A" w:rsidRPr="00CB2F73" w:rsidTr="009E1801">
        <w:tc>
          <w:tcPr>
            <w:tcW w:w="2397" w:type="dxa"/>
            <w:vMerge w:val="restart"/>
            <w:tcMar>
              <w:top w:w="58" w:type="dxa"/>
              <w:left w:w="58" w:type="dxa"/>
              <w:bottom w:w="58" w:type="dxa"/>
              <w:right w:w="58" w:type="dxa"/>
            </w:tcMar>
          </w:tcPr>
          <w:p w:rsidR="0092259A" w:rsidRPr="00CB2F73" w:rsidRDefault="0092259A" w:rsidP="009E1801">
            <w:pPr>
              <w:rPr>
                <w:color w:val="000000"/>
                <w:sz w:val="20"/>
                <w:szCs w:val="20"/>
              </w:rPr>
            </w:pPr>
            <w:r w:rsidRPr="00CB2F73">
              <w:rPr>
                <w:color w:val="000000"/>
                <w:sz w:val="20"/>
                <w:szCs w:val="20"/>
              </w:rPr>
              <w:t>2023-10-16</w:t>
            </w:r>
          </w:p>
        </w:tc>
        <w:tc>
          <w:tcPr>
            <w:tcW w:w="7173" w:type="dxa"/>
            <w:tcMar>
              <w:top w:w="58" w:type="dxa"/>
              <w:left w:w="58" w:type="dxa"/>
              <w:bottom w:w="58" w:type="dxa"/>
              <w:right w:w="58" w:type="dxa"/>
            </w:tcMar>
          </w:tcPr>
          <w:p w:rsidR="0092259A" w:rsidRPr="00CB2F73" w:rsidRDefault="0092259A" w:rsidP="009E1801">
            <w:pPr>
              <w:rPr>
                <w:i/>
                <w:iCs/>
                <w:color w:val="000000"/>
                <w:sz w:val="20"/>
                <w:szCs w:val="20"/>
                <w:lang w:val="fr-CA"/>
              </w:rPr>
            </w:pPr>
            <w:r w:rsidRPr="00CB2F73">
              <w:rPr>
                <w:i/>
                <w:iCs/>
                <w:sz w:val="20"/>
                <w:lang w:val="fr-CA"/>
              </w:rPr>
              <w:t>Matelot de première classe C.D. Edwards, et al. c. Sa Majesté le Roi </w:t>
            </w:r>
            <w:r w:rsidRPr="00CB2F73">
              <w:rPr>
                <w:iCs/>
                <w:sz w:val="20"/>
                <w:lang w:val="fr-CA"/>
              </w:rPr>
              <w:t xml:space="preserve">(Féd.) </w:t>
            </w:r>
            <w:r w:rsidRPr="00CB2F73">
              <w:rPr>
                <w:iCs/>
                <w:sz w:val="20"/>
              </w:rPr>
              <w:t>(Criminelle) (Autorisation) (</w:t>
            </w:r>
            <w:hyperlink r:id="rId47" w:history="1">
              <w:r w:rsidRPr="00CB2F73">
                <w:rPr>
                  <w:rStyle w:val="Hyperlink"/>
                  <w:iCs/>
                  <w:sz w:val="20"/>
                </w:rPr>
                <w:t>39820</w:t>
              </w:r>
            </w:hyperlink>
            <w:r w:rsidRPr="00CB2F73">
              <w:rPr>
                <w:iCs/>
                <w:sz w:val="20"/>
              </w:rPr>
              <w:t>)</w:t>
            </w:r>
          </w:p>
        </w:tc>
      </w:tr>
      <w:tr w:rsidR="0092259A" w:rsidRPr="00CB2F73" w:rsidTr="009E1801">
        <w:tc>
          <w:tcPr>
            <w:tcW w:w="2397" w:type="dxa"/>
            <w:vMerge/>
            <w:tcMar>
              <w:top w:w="58" w:type="dxa"/>
              <w:left w:w="58" w:type="dxa"/>
              <w:bottom w:w="58" w:type="dxa"/>
              <w:right w:w="58" w:type="dxa"/>
            </w:tcMar>
          </w:tcPr>
          <w:p w:rsidR="0092259A" w:rsidRPr="00CB2F73" w:rsidRDefault="0092259A" w:rsidP="009E1801">
            <w:pPr>
              <w:rPr>
                <w:color w:val="000000"/>
                <w:sz w:val="20"/>
                <w:szCs w:val="20"/>
              </w:rPr>
            </w:pPr>
          </w:p>
        </w:tc>
        <w:tc>
          <w:tcPr>
            <w:tcW w:w="7173" w:type="dxa"/>
            <w:tcMar>
              <w:top w:w="58" w:type="dxa"/>
              <w:left w:w="58" w:type="dxa"/>
              <w:bottom w:w="58" w:type="dxa"/>
              <w:right w:w="58" w:type="dxa"/>
            </w:tcMar>
          </w:tcPr>
          <w:p w:rsidR="0092259A" w:rsidRPr="00CB2F73" w:rsidRDefault="0092259A" w:rsidP="009E1801">
            <w:pPr>
              <w:rPr>
                <w:i/>
                <w:iCs/>
                <w:color w:val="000000"/>
                <w:sz w:val="20"/>
                <w:szCs w:val="20"/>
                <w:lang w:val="fr-CA"/>
              </w:rPr>
            </w:pPr>
            <w:r w:rsidRPr="00CB2F73">
              <w:rPr>
                <w:i/>
                <w:iCs/>
                <w:sz w:val="20"/>
                <w:lang w:val="fr-CA"/>
              </w:rPr>
              <w:t>Sergent S.R. Proulx, et al. c. Sa Majesté le Roi </w:t>
            </w:r>
            <w:r w:rsidRPr="00CB2F73">
              <w:rPr>
                <w:iCs/>
                <w:sz w:val="20"/>
                <w:lang w:val="fr-CA"/>
              </w:rPr>
              <w:t xml:space="preserve">(Féd.) </w:t>
            </w:r>
            <w:r w:rsidRPr="00CB2F73">
              <w:rPr>
                <w:iCs/>
                <w:sz w:val="20"/>
              </w:rPr>
              <w:t>(Criminelle) (Autorisation) (</w:t>
            </w:r>
            <w:hyperlink r:id="rId48" w:history="1">
              <w:r w:rsidRPr="00CB2F73">
                <w:rPr>
                  <w:rStyle w:val="Hyperlink"/>
                  <w:iCs/>
                  <w:sz w:val="20"/>
                </w:rPr>
                <w:t>39822</w:t>
              </w:r>
            </w:hyperlink>
            <w:r w:rsidRPr="00CB2F73">
              <w:rPr>
                <w:iCs/>
                <w:sz w:val="20"/>
              </w:rPr>
              <w:t>)</w:t>
            </w:r>
          </w:p>
        </w:tc>
      </w:tr>
      <w:tr w:rsidR="0092259A" w:rsidRPr="00CB2F73" w:rsidTr="009E1801">
        <w:tc>
          <w:tcPr>
            <w:tcW w:w="2397" w:type="dxa"/>
            <w:vMerge/>
            <w:tcMar>
              <w:top w:w="58" w:type="dxa"/>
              <w:left w:w="58" w:type="dxa"/>
              <w:bottom w:w="58" w:type="dxa"/>
              <w:right w:w="58" w:type="dxa"/>
            </w:tcMar>
          </w:tcPr>
          <w:p w:rsidR="0092259A" w:rsidRPr="00CB2F73" w:rsidRDefault="0092259A" w:rsidP="009E1801">
            <w:pPr>
              <w:rPr>
                <w:color w:val="000000"/>
                <w:sz w:val="20"/>
                <w:szCs w:val="20"/>
              </w:rPr>
            </w:pPr>
          </w:p>
        </w:tc>
        <w:tc>
          <w:tcPr>
            <w:tcW w:w="7173" w:type="dxa"/>
            <w:tcMar>
              <w:top w:w="58" w:type="dxa"/>
              <w:left w:w="58" w:type="dxa"/>
              <w:bottom w:w="58" w:type="dxa"/>
              <w:right w:w="58" w:type="dxa"/>
            </w:tcMar>
          </w:tcPr>
          <w:p w:rsidR="0092259A" w:rsidRPr="00CB2F73" w:rsidRDefault="00B00EF5" w:rsidP="009E1801">
            <w:pPr>
              <w:rPr>
                <w:i/>
                <w:iCs/>
                <w:color w:val="000000"/>
                <w:sz w:val="20"/>
                <w:szCs w:val="20"/>
                <w:lang w:val="fr-CA"/>
              </w:rPr>
            </w:pPr>
            <w:r w:rsidRPr="00CB2F73">
              <w:rPr>
                <w:i/>
                <w:iCs/>
                <w:sz w:val="20"/>
                <w:lang w:val="fr-CA"/>
              </w:rPr>
              <w:t>Caporale K.L. Christmas c. Sa Majesté le Roi </w:t>
            </w:r>
            <w:r w:rsidRPr="00CB2F73">
              <w:rPr>
                <w:iCs/>
                <w:sz w:val="20"/>
                <w:lang w:val="fr-CA"/>
              </w:rPr>
              <w:t>(Féd.) (Criminelle) (Autorisation) (</w:t>
            </w:r>
            <w:hyperlink r:id="rId49" w:history="1">
              <w:r w:rsidRPr="00CB2F73">
                <w:rPr>
                  <w:rStyle w:val="Hyperlink"/>
                  <w:iCs/>
                  <w:sz w:val="20"/>
                  <w:lang w:val="fr-CA"/>
                </w:rPr>
                <w:t>40046</w:t>
              </w:r>
            </w:hyperlink>
            <w:r w:rsidRPr="00CB2F73">
              <w:rPr>
                <w:iCs/>
                <w:sz w:val="20"/>
                <w:lang w:val="fr-CA"/>
              </w:rPr>
              <w:t>)</w:t>
            </w:r>
          </w:p>
        </w:tc>
      </w:tr>
      <w:tr w:rsidR="0092259A" w:rsidRPr="00CB2F73" w:rsidTr="009E1801">
        <w:tc>
          <w:tcPr>
            <w:tcW w:w="2397" w:type="dxa"/>
            <w:vMerge/>
            <w:tcMar>
              <w:top w:w="58" w:type="dxa"/>
              <w:left w:w="58" w:type="dxa"/>
              <w:bottom w:w="58" w:type="dxa"/>
              <w:right w:w="58" w:type="dxa"/>
            </w:tcMar>
          </w:tcPr>
          <w:p w:rsidR="0092259A" w:rsidRPr="00CB2F73" w:rsidRDefault="0092259A" w:rsidP="009E1801">
            <w:pPr>
              <w:rPr>
                <w:color w:val="000000"/>
                <w:sz w:val="20"/>
                <w:szCs w:val="20"/>
              </w:rPr>
            </w:pPr>
          </w:p>
        </w:tc>
        <w:tc>
          <w:tcPr>
            <w:tcW w:w="7173" w:type="dxa"/>
            <w:tcMar>
              <w:top w:w="58" w:type="dxa"/>
              <w:left w:w="58" w:type="dxa"/>
              <w:bottom w:w="58" w:type="dxa"/>
              <w:right w:w="58" w:type="dxa"/>
            </w:tcMar>
          </w:tcPr>
          <w:p w:rsidR="0092259A" w:rsidRPr="00CB2F73" w:rsidRDefault="00B00EF5" w:rsidP="009E1801">
            <w:pPr>
              <w:rPr>
                <w:i/>
                <w:iCs/>
                <w:color w:val="000000"/>
                <w:sz w:val="20"/>
                <w:szCs w:val="20"/>
                <w:lang w:val="fr-CA"/>
              </w:rPr>
            </w:pPr>
            <w:r w:rsidRPr="00CB2F73">
              <w:rPr>
                <w:i/>
                <w:iCs/>
                <w:sz w:val="20"/>
                <w:lang w:val="fr-CA"/>
              </w:rPr>
              <w:t xml:space="preserve">Lieutenant de vaisseau C.A.I. Brown c. Sa Majesté le Roi </w:t>
            </w:r>
            <w:r w:rsidRPr="00CB2F73">
              <w:rPr>
                <w:iCs/>
                <w:sz w:val="20"/>
                <w:lang w:val="fr-CA"/>
              </w:rPr>
              <w:t>(Féd.) (Criminelle) (Autorisation) (</w:t>
            </w:r>
            <w:hyperlink r:id="rId50" w:history="1">
              <w:r w:rsidRPr="00CB2F73">
                <w:rPr>
                  <w:rStyle w:val="Hyperlink"/>
                  <w:iCs/>
                  <w:sz w:val="20"/>
                  <w:lang w:val="fr-CA"/>
                </w:rPr>
                <w:t>40065</w:t>
              </w:r>
            </w:hyperlink>
            <w:r w:rsidRPr="00CB2F73">
              <w:rPr>
                <w:iCs/>
                <w:sz w:val="20"/>
                <w:lang w:val="fr-CA"/>
              </w:rPr>
              <w:t>)</w:t>
            </w:r>
          </w:p>
        </w:tc>
      </w:tr>
      <w:tr w:rsidR="0092259A" w:rsidRPr="00CB2F73" w:rsidTr="009E1801">
        <w:trPr>
          <w:trHeight w:val="302"/>
        </w:trPr>
        <w:tc>
          <w:tcPr>
            <w:tcW w:w="2397" w:type="dxa"/>
            <w:vMerge/>
            <w:tcMar>
              <w:top w:w="58" w:type="dxa"/>
              <w:left w:w="58" w:type="dxa"/>
              <w:bottom w:w="58" w:type="dxa"/>
              <w:right w:w="58" w:type="dxa"/>
            </w:tcMar>
            <w:hideMark/>
          </w:tcPr>
          <w:p w:rsidR="0092259A" w:rsidRPr="00CB2F73" w:rsidRDefault="0092259A" w:rsidP="009E1801">
            <w:pPr>
              <w:rPr>
                <w:color w:val="000000"/>
              </w:rPr>
            </w:pPr>
          </w:p>
        </w:tc>
        <w:tc>
          <w:tcPr>
            <w:tcW w:w="7173" w:type="dxa"/>
            <w:tcMar>
              <w:top w:w="58" w:type="dxa"/>
              <w:left w:w="58" w:type="dxa"/>
              <w:bottom w:w="58" w:type="dxa"/>
              <w:right w:w="58" w:type="dxa"/>
            </w:tcMar>
            <w:hideMark/>
          </w:tcPr>
          <w:p w:rsidR="0092259A" w:rsidRPr="00CB2F73" w:rsidRDefault="0092259A" w:rsidP="009E1801">
            <w:pPr>
              <w:rPr>
                <w:color w:val="000000"/>
              </w:rPr>
            </w:pPr>
            <w:r w:rsidRPr="00CB2F73">
              <w:rPr>
                <w:i/>
                <w:iCs/>
                <w:sz w:val="20"/>
                <w:lang w:val="fr-CA"/>
              </w:rPr>
              <w:t>Sergent A.J.R. Thibault c. Sa Majesté le Roi </w:t>
            </w:r>
            <w:r w:rsidRPr="00CB2F73">
              <w:rPr>
                <w:iCs/>
                <w:sz w:val="20"/>
                <w:lang w:val="fr-CA"/>
              </w:rPr>
              <w:t xml:space="preserve">(Féd.) </w:t>
            </w:r>
            <w:r w:rsidRPr="00CB2F73">
              <w:rPr>
                <w:iCs/>
                <w:sz w:val="20"/>
              </w:rPr>
              <w:t>(Criminelle) (Autorisation) (</w:t>
            </w:r>
            <w:hyperlink r:id="rId51" w:history="1">
              <w:r w:rsidRPr="00CB2F73">
                <w:rPr>
                  <w:rStyle w:val="Hyperlink"/>
                  <w:iCs/>
                  <w:sz w:val="20"/>
                </w:rPr>
                <w:t>40103</w:t>
              </w:r>
            </w:hyperlink>
            <w:r w:rsidRPr="00CB2F73">
              <w:rPr>
                <w:iCs/>
                <w:sz w:val="20"/>
              </w:rPr>
              <w:t>)</w:t>
            </w:r>
          </w:p>
        </w:tc>
      </w:tr>
    </w:tbl>
    <w:p w:rsidR="00CB2F73" w:rsidRPr="00CB2F73" w:rsidRDefault="00CB2F73">
      <w:r w:rsidRPr="00CB2F73">
        <w:br w:type="page"/>
      </w:r>
    </w:p>
    <w:tbl>
      <w:tblPr>
        <w:tblW w:w="9570" w:type="dxa"/>
        <w:tblCellMar>
          <w:left w:w="0" w:type="dxa"/>
          <w:right w:w="0" w:type="dxa"/>
        </w:tblCellMar>
        <w:tblLook w:val="04A0" w:firstRow="1" w:lastRow="0" w:firstColumn="1" w:lastColumn="0" w:noHBand="0" w:noVBand="1"/>
      </w:tblPr>
      <w:tblGrid>
        <w:gridCol w:w="2397"/>
        <w:gridCol w:w="7173"/>
      </w:tblGrid>
      <w:tr w:rsidR="0092259A" w:rsidRPr="00DD5ACB" w:rsidTr="009E1801">
        <w:tc>
          <w:tcPr>
            <w:tcW w:w="2397" w:type="dxa"/>
            <w:tcMar>
              <w:top w:w="58" w:type="dxa"/>
              <w:left w:w="58" w:type="dxa"/>
              <w:bottom w:w="58" w:type="dxa"/>
              <w:right w:w="58" w:type="dxa"/>
            </w:tcMar>
            <w:hideMark/>
          </w:tcPr>
          <w:p w:rsidR="0092259A" w:rsidRPr="00CB2F73" w:rsidRDefault="0092259A" w:rsidP="009E1801">
            <w:pPr>
              <w:rPr>
                <w:color w:val="000000"/>
              </w:rPr>
            </w:pPr>
            <w:r w:rsidRPr="00CB2F73">
              <w:rPr>
                <w:color w:val="000000"/>
                <w:sz w:val="20"/>
                <w:szCs w:val="20"/>
              </w:rPr>
              <w:t>2023-10-17</w:t>
            </w:r>
          </w:p>
        </w:tc>
        <w:tc>
          <w:tcPr>
            <w:tcW w:w="7173" w:type="dxa"/>
            <w:tcMar>
              <w:top w:w="58" w:type="dxa"/>
              <w:left w:w="58" w:type="dxa"/>
              <w:bottom w:w="58" w:type="dxa"/>
              <w:right w:w="58" w:type="dxa"/>
            </w:tcMar>
            <w:hideMark/>
          </w:tcPr>
          <w:p w:rsidR="0092259A" w:rsidRPr="00CB2F73" w:rsidRDefault="00B00EF5" w:rsidP="009E1801">
            <w:pPr>
              <w:rPr>
                <w:color w:val="000000"/>
                <w:lang w:val="fr-CA"/>
              </w:rPr>
            </w:pPr>
            <w:r w:rsidRPr="00CB2F73">
              <w:rPr>
                <w:i/>
                <w:iCs/>
                <w:sz w:val="20"/>
                <w:lang w:val="fr-CA"/>
              </w:rPr>
              <w:t>Earthco Soil Mixtures Inc. c. Pine Valley Enterprises Inc. </w:t>
            </w:r>
            <w:r w:rsidRPr="00CB2F73">
              <w:rPr>
                <w:iCs/>
                <w:sz w:val="20"/>
                <w:lang w:val="fr-CA"/>
              </w:rPr>
              <w:t>(Ont.) (Civile) (Autorisation) (</w:t>
            </w:r>
            <w:hyperlink r:id="rId52" w:history="1">
              <w:r w:rsidRPr="00CB2F73">
                <w:rPr>
                  <w:rStyle w:val="Hyperlink"/>
                  <w:iCs/>
                  <w:sz w:val="20"/>
                  <w:lang w:val="fr-CA"/>
                </w:rPr>
                <w:t>40197</w:t>
              </w:r>
            </w:hyperlink>
            <w:r w:rsidRPr="00CB2F73">
              <w:rPr>
                <w:iCs/>
                <w:sz w:val="20"/>
                <w:lang w:val="fr-CA"/>
              </w:rPr>
              <w:t>)</w:t>
            </w:r>
          </w:p>
        </w:tc>
      </w:tr>
      <w:tr w:rsidR="0092259A" w:rsidRPr="00CB2F73" w:rsidTr="009E1801">
        <w:tc>
          <w:tcPr>
            <w:tcW w:w="2397" w:type="dxa"/>
            <w:tcMar>
              <w:top w:w="58" w:type="dxa"/>
              <w:left w:w="58" w:type="dxa"/>
              <w:bottom w:w="58" w:type="dxa"/>
              <w:right w:w="58" w:type="dxa"/>
            </w:tcMar>
            <w:hideMark/>
          </w:tcPr>
          <w:p w:rsidR="0092259A" w:rsidRPr="00CB2F73" w:rsidRDefault="0092259A" w:rsidP="009E1801">
            <w:pPr>
              <w:rPr>
                <w:color w:val="000000"/>
              </w:rPr>
            </w:pPr>
            <w:r w:rsidRPr="00CB2F73">
              <w:rPr>
                <w:color w:val="000000"/>
                <w:sz w:val="20"/>
                <w:szCs w:val="20"/>
              </w:rPr>
              <w:t>2023-10-18</w:t>
            </w:r>
          </w:p>
        </w:tc>
        <w:tc>
          <w:tcPr>
            <w:tcW w:w="7173" w:type="dxa"/>
            <w:tcMar>
              <w:top w:w="58" w:type="dxa"/>
              <w:left w:w="58" w:type="dxa"/>
              <w:bottom w:w="58" w:type="dxa"/>
              <w:right w:w="58" w:type="dxa"/>
            </w:tcMar>
            <w:hideMark/>
          </w:tcPr>
          <w:p w:rsidR="0092259A" w:rsidRPr="00CB2F73" w:rsidRDefault="00B00EF5" w:rsidP="009E1801">
            <w:pPr>
              <w:rPr>
                <w:color w:val="000000"/>
                <w:lang w:val="fr-CA"/>
              </w:rPr>
            </w:pPr>
            <w:r w:rsidRPr="00CB2F73">
              <w:rPr>
                <w:i/>
                <w:iCs/>
                <w:sz w:val="20"/>
              </w:rPr>
              <w:t>York Region District School Board c. Elementary Teachers' Federation of Ontario </w:t>
            </w:r>
            <w:r w:rsidRPr="00CB2F73">
              <w:rPr>
                <w:iCs/>
                <w:sz w:val="20"/>
              </w:rPr>
              <w:t>(Ont.) (Civile) (Autorisation) (</w:t>
            </w:r>
            <w:hyperlink r:id="rId53" w:history="1">
              <w:r w:rsidRPr="00CB2F73">
                <w:rPr>
                  <w:rStyle w:val="Hyperlink"/>
                  <w:iCs/>
                  <w:sz w:val="20"/>
                </w:rPr>
                <w:t>40360</w:t>
              </w:r>
            </w:hyperlink>
            <w:r w:rsidRPr="00CB2F73">
              <w:rPr>
                <w:iCs/>
                <w:sz w:val="20"/>
              </w:rPr>
              <w:t>)</w:t>
            </w:r>
          </w:p>
        </w:tc>
      </w:tr>
      <w:tr w:rsidR="0092259A" w:rsidRPr="00CB2F73" w:rsidTr="009E1801">
        <w:tc>
          <w:tcPr>
            <w:tcW w:w="2397" w:type="dxa"/>
            <w:tcMar>
              <w:top w:w="58" w:type="dxa"/>
              <w:left w:w="58" w:type="dxa"/>
              <w:bottom w:w="58" w:type="dxa"/>
              <w:right w:w="58" w:type="dxa"/>
            </w:tcMar>
            <w:hideMark/>
          </w:tcPr>
          <w:p w:rsidR="0092259A" w:rsidRPr="00CB2F73" w:rsidRDefault="0092259A" w:rsidP="009E1801">
            <w:pPr>
              <w:rPr>
                <w:color w:val="000000"/>
              </w:rPr>
            </w:pPr>
            <w:r w:rsidRPr="00CB2F73">
              <w:rPr>
                <w:color w:val="000000"/>
                <w:sz w:val="20"/>
                <w:szCs w:val="20"/>
              </w:rPr>
              <w:t>2023-10-19</w:t>
            </w:r>
          </w:p>
        </w:tc>
        <w:tc>
          <w:tcPr>
            <w:tcW w:w="7173" w:type="dxa"/>
            <w:tcMar>
              <w:top w:w="58" w:type="dxa"/>
              <w:left w:w="58" w:type="dxa"/>
              <w:bottom w:w="58" w:type="dxa"/>
              <w:right w:w="58" w:type="dxa"/>
            </w:tcMar>
            <w:hideMark/>
          </w:tcPr>
          <w:p w:rsidR="0092259A" w:rsidRPr="00CB2F73" w:rsidRDefault="00B00EF5" w:rsidP="009E1801">
            <w:pPr>
              <w:rPr>
                <w:color w:val="000000"/>
                <w:lang w:val="fr-CA"/>
              </w:rPr>
            </w:pPr>
            <w:r w:rsidRPr="00CB2F73">
              <w:rPr>
                <w:i/>
                <w:iCs/>
                <w:sz w:val="20"/>
                <w:lang w:val="fr-CA"/>
              </w:rPr>
              <w:t>Canadian Broadcasting Corporation c. Sa Majesté le Roi, et al. </w:t>
            </w:r>
            <w:r w:rsidRPr="00CB2F73">
              <w:rPr>
                <w:iCs/>
                <w:sz w:val="20"/>
                <w:lang w:val="fr-CA"/>
              </w:rPr>
              <w:t>(Man.) (Civile) (Autorisation) (</w:t>
            </w:r>
            <w:hyperlink r:id="rId54" w:history="1">
              <w:r w:rsidRPr="00CB2F73">
                <w:rPr>
                  <w:rStyle w:val="Hyperlink"/>
                  <w:iCs/>
                  <w:sz w:val="20"/>
                  <w:lang w:val="fr-CA"/>
                </w:rPr>
                <w:t>38992</w:t>
              </w:r>
            </w:hyperlink>
            <w:r w:rsidRPr="00CB2F73">
              <w:rPr>
                <w:iCs/>
                <w:sz w:val="20"/>
                <w:lang w:val="fr-CA"/>
              </w:rPr>
              <w:t>)</w:t>
            </w:r>
          </w:p>
        </w:tc>
      </w:tr>
    </w:tbl>
    <w:p w:rsidR="00102792" w:rsidRPr="00CB2F73" w:rsidRDefault="00102792" w:rsidP="00782AE4">
      <w:pPr>
        <w:jc w:val="both"/>
        <w:rPr>
          <w:sz w:val="20"/>
          <w:szCs w:val="20"/>
          <w:lang w:val="fr-CA"/>
        </w:rPr>
      </w:pPr>
    </w:p>
    <w:p w:rsidR="00172473" w:rsidRPr="00CB2F73" w:rsidRDefault="00DD5ACB" w:rsidP="00782AE4">
      <w:pPr>
        <w:jc w:val="both"/>
        <w:rPr>
          <w:sz w:val="20"/>
          <w:szCs w:val="20"/>
          <w:lang w:val="fr-CA"/>
        </w:rPr>
      </w:pPr>
      <w:r>
        <w:rPr>
          <w:b/>
          <w:sz w:val="20"/>
          <w:szCs w:val="20"/>
        </w:rPr>
        <w:pict>
          <v:rect id="_x0000_i1036" style="width:144.3pt;height:1pt" o:hrpct="300" o:hralign="center" o:hrstd="t" o:hrnoshade="t" o:hr="t" fillcolor="black [3213]" stroked="f"/>
        </w:pict>
      </w:r>
    </w:p>
    <w:p w:rsidR="00102792" w:rsidRDefault="00102792" w:rsidP="00782AE4">
      <w:pPr>
        <w:jc w:val="both"/>
        <w:rPr>
          <w:sz w:val="20"/>
          <w:szCs w:val="20"/>
          <w:lang w:val="fr-CA"/>
        </w:rPr>
      </w:pPr>
    </w:p>
    <w:p w:rsidR="00D03AEA" w:rsidRPr="00CB2F73" w:rsidRDefault="00D03AEA" w:rsidP="00782AE4">
      <w:pPr>
        <w:jc w:val="both"/>
        <w:rPr>
          <w:sz w:val="20"/>
          <w:szCs w:val="20"/>
          <w:lang w:val="fr-CA"/>
        </w:rPr>
      </w:pPr>
    </w:p>
    <w:p w:rsidR="0022323B" w:rsidRPr="00CB2F73" w:rsidRDefault="0022323B" w:rsidP="00782AE4">
      <w:pPr>
        <w:jc w:val="both"/>
        <w:rPr>
          <w:sz w:val="20"/>
          <w:szCs w:val="20"/>
          <w:lang w:val="fr-CA"/>
        </w:rPr>
        <w:sectPr w:rsidR="0022323B" w:rsidRPr="00CB2F73" w:rsidSect="0022323B">
          <w:headerReference w:type="even" r:id="rId55"/>
          <w:headerReference w:type="default" r:id="rId56"/>
          <w:footerReference w:type="even" r:id="rId57"/>
          <w:footerReference w:type="default" r:id="rId58"/>
          <w:headerReference w:type="first" r:id="rId59"/>
          <w:footerReference w:type="first" r:id="rId60"/>
          <w:pgSz w:w="12240" w:h="15840"/>
          <w:pgMar w:top="720" w:right="965" w:bottom="1080" w:left="1656" w:header="720" w:footer="965" w:gutter="0"/>
          <w:cols w:space="720"/>
          <w:titlePg/>
          <w:docGrid w:linePitch="326"/>
        </w:sectPr>
      </w:pPr>
    </w:p>
    <w:p w:rsidR="00DD5ACB" w:rsidRPr="001C59EF" w:rsidRDefault="00DD5ACB" w:rsidP="00DD5ACB">
      <w:pPr>
        <w:tabs>
          <w:tab w:val="center" w:pos="5220"/>
          <w:tab w:val="right" w:pos="10800"/>
        </w:tabs>
        <w:jc w:val="center"/>
        <w:rPr>
          <w:rFonts w:ascii="Arial" w:hAnsi="Arial" w:cs="Arial"/>
          <w:szCs w:val="24"/>
          <w:lang w:val="fr-CA"/>
        </w:rPr>
      </w:pPr>
      <w:bookmarkStart w:id="5" w:name="1"/>
      <w:bookmarkStart w:id="6" w:name="QuickMark"/>
      <w:bookmarkEnd w:id="5"/>
      <w:bookmarkEnd w:id="6"/>
      <w:r w:rsidRPr="001C59EF">
        <w:rPr>
          <w:rFonts w:ascii="Arial" w:hAnsi="Arial" w:cs="Arial"/>
          <w:b/>
          <w:szCs w:val="24"/>
          <w:lang w:val="fr-FR"/>
        </w:rPr>
        <w:t>- 2023 -</w:t>
      </w:r>
    </w:p>
    <w:tbl>
      <w:tblPr>
        <w:tblStyle w:val="TableGrid"/>
        <w:tblW w:w="5000" w:type="pct"/>
        <w:tblInd w:w="-307" w:type="dxa"/>
        <w:shd w:val="clear" w:color="auto" w:fill="FFFFFF" w:themeFill="background1"/>
        <w:tblCellMar>
          <w:top w:w="29" w:type="dxa"/>
          <w:left w:w="29" w:type="dxa"/>
          <w:bottom w:w="29" w:type="dxa"/>
          <w:right w:w="29" w:type="dxa"/>
        </w:tblCellMar>
        <w:tblLook w:val="04A0" w:firstRow="1" w:lastRow="0" w:firstColumn="1" w:lastColumn="0" w:noHBand="0" w:noVBand="1"/>
      </w:tblPr>
      <w:tblGrid>
        <w:gridCol w:w="465"/>
        <w:gridCol w:w="465"/>
        <w:gridCol w:w="467"/>
        <w:gridCol w:w="468"/>
        <w:gridCol w:w="470"/>
        <w:gridCol w:w="470"/>
        <w:gridCol w:w="485"/>
        <w:gridCol w:w="291"/>
        <w:gridCol w:w="468"/>
        <w:gridCol w:w="468"/>
        <w:gridCol w:w="468"/>
        <w:gridCol w:w="468"/>
        <w:gridCol w:w="468"/>
        <w:gridCol w:w="468"/>
        <w:gridCol w:w="468"/>
        <w:gridCol w:w="293"/>
        <w:gridCol w:w="468"/>
        <w:gridCol w:w="468"/>
        <w:gridCol w:w="468"/>
        <w:gridCol w:w="468"/>
        <w:gridCol w:w="468"/>
        <w:gridCol w:w="468"/>
        <w:gridCol w:w="439"/>
      </w:tblGrid>
      <w:tr w:rsidR="00DD5ACB" w:rsidRPr="001C59EF" w:rsidTr="007E12F2">
        <w:trPr>
          <w:trHeight w:val="176"/>
        </w:trPr>
        <w:tc>
          <w:tcPr>
            <w:tcW w:w="1582" w:type="pct"/>
            <w:gridSpan w:val="7"/>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29" w:type="dxa"/>
              <w:left w:w="29" w:type="dxa"/>
              <w:bottom w:w="43" w:type="dxa"/>
              <w:right w:w="29" w:type="dxa"/>
            </w:tcMar>
            <w:vAlign w:val="center"/>
          </w:tcPr>
          <w:p w:rsidR="00DD5ACB" w:rsidRPr="001C59EF" w:rsidRDefault="00DD5ACB" w:rsidP="007E12F2">
            <w:pPr>
              <w:tabs>
                <w:tab w:val="center" w:pos="5220"/>
                <w:tab w:val="right" w:pos="10440"/>
              </w:tabs>
              <w:jc w:val="center"/>
              <w:rPr>
                <w:rFonts w:ascii="Arial" w:hAnsi="Arial" w:cs="Arial"/>
                <w:b/>
                <w:sz w:val="13"/>
                <w:szCs w:val="13"/>
                <w:lang w:val="fr-FR"/>
              </w:rPr>
            </w:pPr>
            <w:r w:rsidRPr="001C59EF">
              <w:rPr>
                <w:rFonts w:ascii="Arial" w:eastAsia="Arial" w:hAnsi="Arial"/>
                <w:b/>
                <w:color w:val="000000"/>
                <w:sz w:val="13"/>
              </w:rPr>
              <w:t>OCTOBER – OCTOBRE</w:t>
            </w:r>
          </w:p>
        </w:tc>
        <w:tc>
          <w:tcPr>
            <w:tcW w:w="140" w:type="pct"/>
            <w:tcBorders>
              <w:top w:val="nil"/>
              <w:left w:val="double" w:sz="6" w:space="0" w:color="000000" w:themeColor="text1"/>
              <w:bottom w:val="nil"/>
              <w:right w:val="double" w:sz="6" w:space="0" w:color="000000" w:themeColor="text1"/>
            </w:tcBorders>
            <w:shd w:val="clear" w:color="auto" w:fill="FFFFFF" w:themeFill="background1"/>
            <w:tcMar>
              <w:top w:w="29" w:type="dxa"/>
              <w:left w:w="29" w:type="dxa"/>
              <w:bottom w:w="43" w:type="dxa"/>
              <w:right w:w="29" w:type="dxa"/>
            </w:tcMar>
            <w:vAlign w:val="center"/>
          </w:tcPr>
          <w:p w:rsidR="00DD5ACB" w:rsidRPr="001C59EF" w:rsidRDefault="00DD5ACB" w:rsidP="007E12F2">
            <w:pPr>
              <w:tabs>
                <w:tab w:val="center" w:pos="5220"/>
                <w:tab w:val="right" w:pos="10440"/>
              </w:tabs>
              <w:jc w:val="center"/>
              <w:rPr>
                <w:rFonts w:ascii="Arial" w:hAnsi="Arial" w:cs="Arial"/>
                <w:b/>
                <w:sz w:val="13"/>
                <w:szCs w:val="13"/>
                <w:lang w:val="fr-FR"/>
              </w:rPr>
            </w:pPr>
          </w:p>
        </w:tc>
        <w:tc>
          <w:tcPr>
            <w:tcW w:w="1575" w:type="pct"/>
            <w:gridSpan w:val="7"/>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29" w:type="dxa"/>
              <w:left w:w="29" w:type="dxa"/>
              <w:bottom w:w="43" w:type="dxa"/>
              <w:right w:w="29" w:type="dxa"/>
            </w:tcMar>
            <w:vAlign w:val="center"/>
          </w:tcPr>
          <w:p w:rsidR="00DD5ACB" w:rsidRPr="001C59EF" w:rsidRDefault="00DD5ACB" w:rsidP="007E12F2">
            <w:pPr>
              <w:tabs>
                <w:tab w:val="center" w:pos="5220"/>
                <w:tab w:val="right" w:pos="10440"/>
              </w:tabs>
              <w:jc w:val="center"/>
              <w:rPr>
                <w:rFonts w:ascii="Arial" w:hAnsi="Arial" w:cs="Arial"/>
                <w:b/>
                <w:sz w:val="13"/>
                <w:szCs w:val="13"/>
                <w:lang w:val="fr-FR"/>
              </w:rPr>
            </w:pPr>
            <w:r w:rsidRPr="001C59EF">
              <w:rPr>
                <w:rFonts w:ascii="Arial" w:eastAsia="Arial" w:hAnsi="Arial"/>
                <w:b/>
                <w:color w:val="000000"/>
                <w:sz w:val="13"/>
              </w:rPr>
              <w:t>NOVEMBER – NOVEMBRE</w:t>
            </w:r>
          </w:p>
        </w:tc>
        <w:tc>
          <w:tcPr>
            <w:tcW w:w="141" w:type="pct"/>
            <w:tcBorders>
              <w:top w:val="nil"/>
              <w:left w:val="double" w:sz="6" w:space="0" w:color="000000" w:themeColor="text1"/>
              <w:bottom w:val="nil"/>
              <w:right w:val="double" w:sz="6" w:space="0" w:color="000000" w:themeColor="text1"/>
            </w:tcBorders>
            <w:shd w:val="clear" w:color="auto" w:fill="FFFFFF" w:themeFill="background1"/>
            <w:tcMar>
              <w:top w:w="29" w:type="dxa"/>
              <w:left w:w="29" w:type="dxa"/>
              <w:bottom w:w="43" w:type="dxa"/>
              <w:right w:w="29" w:type="dxa"/>
            </w:tcMar>
            <w:vAlign w:val="center"/>
          </w:tcPr>
          <w:p w:rsidR="00DD5ACB" w:rsidRPr="001C59EF" w:rsidRDefault="00DD5ACB" w:rsidP="007E12F2">
            <w:pPr>
              <w:tabs>
                <w:tab w:val="center" w:pos="5220"/>
                <w:tab w:val="right" w:pos="10440"/>
              </w:tabs>
              <w:jc w:val="center"/>
              <w:rPr>
                <w:rFonts w:ascii="Arial" w:hAnsi="Arial" w:cs="Arial"/>
                <w:b/>
                <w:sz w:val="13"/>
                <w:szCs w:val="13"/>
                <w:lang w:val="fr-FR"/>
              </w:rPr>
            </w:pPr>
          </w:p>
        </w:tc>
        <w:tc>
          <w:tcPr>
            <w:tcW w:w="1562" w:type="pct"/>
            <w:gridSpan w:val="7"/>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29" w:type="dxa"/>
              <w:left w:w="29" w:type="dxa"/>
              <w:bottom w:w="43" w:type="dxa"/>
              <w:right w:w="29" w:type="dxa"/>
            </w:tcMar>
            <w:vAlign w:val="center"/>
          </w:tcPr>
          <w:p w:rsidR="00DD5ACB" w:rsidRPr="001C59EF" w:rsidRDefault="00DD5ACB" w:rsidP="007E12F2">
            <w:pPr>
              <w:tabs>
                <w:tab w:val="center" w:pos="5220"/>
                <w:tab w:val="right" w:pos="10440"/>
              </w:tabs>
              <w:jc w:val="center"/>
              <w:rPr>
                <w:rFonts w:ascii="Arial" w:hAnsi="Arial" w:cs="Arial"/>
                <w:b/>
                <w:sz w:val="13"/>
                <w:szCs w:val="13"/>
                <w:lang w:val="fr-FR"/>
              </w:rPr>
            </w:pPr>
            <w:r w:rsidRPr="001C59EF">
              <w:rPr>
                <w:rFonts w:ascii="Arial" w:eastAsia="Arial" w:hAnsi="Arial"/>
                <w:b/>
                <w:color w:val="000000"/>
                <w:sz w:val="13"/>
              </w:rPr>
              <w:t>DECEMBER – DÉCEMBRE</w:t>
            </w:r>
          </w:p>
        </w:tc>
      </w:tr>
      <w:tr w:rsidR="00DD5ACB" w:rsidRPr="001C59EF" w:rsidTr="007E12F2">
        <w:trPr>
          <w:trHeight w:val="331"/>
        </w:trPr>
        <w:tc>
          <w:tcPr>
            <w:tcW w:w="224" w:type="pct"/>
            <w:tcBorders>
              <w:top w:val="double" w:sz="6" w:space="0" w:color="000000" w:themeColor="text1"/>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DD5ACB" w:rsidRPr="001C59EF" w:rsidRDefault="00DD5ACB" w:rsidP="007E12F2">
            <w:pPr>
              <w:jc w:val="center"/>
              <w:textAlignment w:val="baseline"/>
              <w:rPr>
                <w:rFonts w:ascii="Arial" w:eastAsia="Arial" w:hAnsi="Arial"/>
                <w:b/>
                <w:color w:val="000000"/>
                <w:sz w:val="13"/>
                <w:szCs w:val="13"/>
              </w:rPr>
            </w:pPr>
            <w:r w:rsidRPr="001C59EF">
              <w:rPr>
                <w:rFonts w:ascii="Arial" w:eastAsia="Arial" w:hAnsi="Arial"/>
                <w:b/>
                <w:color w:val="000000"/>
                <w:sz w:val="13"/>
                <w:szCs w:val="13"/>
              </w:rPr>
              <w:t>S</w:t>
            </w:r>
          </w:p>
          <w:p w:rsidR="00DD5ACB" w:rsidRPr="001C59EF" w:rsidRDefault="00DD5ACB" w:rsidP="007E12F2">
            <w:pPr>
              <w:jc w:val="center"/>
              <w:textAlignment w:val="baseline"/>
              <w:rPr>
                <w:rFonts w:ascii="Arial" w:eastAsia="Arial" w:hAnsi="Arial"/>
                <w:b/>
                <w:color w:val="000000"/>
                <w:sz w:val="13"/>
                <w:szCs w:val="13"/>
              </w:rPr>
            </w:pPr>
            <w:r w:rsidRPr="001C59EF">
              <w:rPr>
                <w:rFonts w:ascii="Arial" w:eastAsia="Arial" w:hAnsi="Arial"/>
                <w:b/>
                <w:color w:val="000000"/>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DD5ACB" w:rsidRPr="001C59EF" w:rsidRDefault="00DD5ACB" w:rsidP="007E12F2">
            <w:pPr>
              <w:jc w:val="center"/>
              <w:textAlignment w:val="baseline"/>
              <w:rPr>
                <w:rFonts w:ascii="Arial" w:eastAsia="Arial" w:hAnsi="Arial"/>
                <w:b/>
                <w:color w:val="000000"/>
                <w:sz w:val="13"/>
                <w:szCs w:val="13"/>
              </w:rPr>
            </w:pPr>
            <w:r w:rsidRPr="001C59EF">
              <w:rPr>
                <w:rFonts w:ascii="Arial" w:eastAsia="Arial" w:hAnsi="Arial"/>
                <w:b/>
                <w:color w:val="000000"/>
                <w:sz w:val="13"/>
                <w:szCs w:val="13"/>
              </w:rPr>
              <w:t>M</w:t>
            </w:r>
          </w:p>
          <w:p w:rsidR="00DD5ACB" w:rsidRPr="001C59EF" w:rsidRDefault="00DD5ACB" w:rsidP="007E12F2">
            <w:pPr>
              <w:jc w:val="center"/>
              <w:textAlignment w:val="baseline"/>
              <w:rPr>
                <w:rFonts w:ascii="Arial" w:eastAsia="Arial" w:hAnsi="Arial"/>
                <w:b/>
                <w:color w:val="000000"/>
                <w:sz w:val="13"/>
                <w:szCs w:val="13"/>
              </w:rPr>
            </w:pPr>
            <w:r w:rsidRPr="001C59EF">
              <w:rPr>
                <w:rFonts w:ascii="Arial" w:eastAsia="Arial" w:hAnsi="Arial"/>
                <w:b/>
                <w:color w:val="000000"/>
                <w:sz w:val="13"/>
                <w:szCs w:val="13"/>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DD5ACB" w:rsidRPr="001C59EF" w:rsidRDefault="00DD5ACB" w:rsidP="007E12F2">
            <w:pPr>
              <w:jc w:val="center"/>
              <w:textAlignment w:val="baseline"/>
              <w:rPr>
                <w:rFonts w:ascii="Arial" w:eastAsia="Arial" w:hAnsi="Arial"/>
                <w:b/>
                <w:color w:val="000000"/>
                <w:sz w:val="13"/>
                <w:szCs w:val="13"/>
              </w:rPr>
            </w:pPr>
            <w:r w:rsidRPr="001C59EF">
              <w:rPr>
                <w:rFonts w:ascii="Arial" w:eastAsia="Arial" w:hAnsi="Arial"/>
                <w:b/>
                <w:color w:val="000000"/>
                <w:sz w:val="13"/>
                <w:szCs w:val="13"/>
              </w:rPr>
              <w:t>T</w:t>
            </w:r>
          </w:p>
          <w:p w:rsidR="00DD5ACB" w:rsidRPr="001C59EF" w:rsidRDefault="00DD5ACB" w:rsidP="007E12F2">
            <w:pPr>
              <w:jc w:val="center"/>
              <w:textAlignment w:val="baseline"/>
              <w:rPr>
                <w:rFonts w:ascii="Arial" w:eastAsia="Arial" w:hAnsi="Arial"/>
                <w:b/>
                <w:color w:val="000000"/>
                <w:sz w:val="13"/>
                <w:szCs w:val="13"/>
              </w:rPr>
            </w:pPr>
            <w:r w:rsidRPr="001C59EF">
              <w:rPr>
                <w:rFonts w:ascii="Arial" w:eastAsia="Arial" w:hAnsi="Arial"/>
                <w:b/>
                <w:color w:val="000000"/>
                <w:sz w:val="13"/>
                <w:szCs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DD5ACB" w:rsidRPr="001C59EF" w:rsidRDefault="00DD5ACB" w:rsidP="007E12F2">
            <w:pPr>
              <w:jc w:val="center"/>
              <w:textAlignment w:val="baseline"/>
              <w:rPr>
                <w:rFonts w:ascii="Arial" w:eastAsia="Arial" w:hAnsi="Arial"/>
                <w:b/>
                <w:color w:val="000000"/>
                <w:sz w:val="13"/>
                <w:szCs w:val="13"/>
              </w:rPr>
            </w:pPr>
            <w:r w:rsidRPr="001C59EF">
              <w:rPr>
                <w:rFonts w:ascii="Arial" w:eastAsia="Arial" w:hAnsi="Arial"/>
                <w:b/>
                <w:color w:val="000000"/>
                <w:sz w:val="13"/>
                <w:szCs w:val="13"/>
              </w:rPr>
              <w:t>W</w:t>
            </w:r>
          </w:p>
          <w:p w:rsidR="00DD5ACB" w:rsidRPr="001C59EF" w:rsidRDefault="00DD5ACB" w:rsidP="007E12F2">
            <w:pPr>
              <w:jc w:val="center"/>
              <w:textAlignment w:val="baseline"/>
              <w:rPr>
                <w:rFonts w:ascii="Arial" w:eastAsia="Arial" w:hAnsi="Arial"/>
                <w:b/>
                <w:color w:val="000000"/>
                <w:sz w:val="13"/>
                <w:szCs w:val="13"/>
              </w:rPr>
            </w:pPr>
            <w:r w:rsidRPr="001C59EF">
              <w:rPr>
                <w:rFonts w:ascii="Arial" w:eastAsia="Arial" w:hAnsi="Arial"/>
                <w:b/>
                <w:color w:val="000000"/>
                <w:sz w:val="13"/>
                <w:szCs w:val="13"/>
              </w:rPr>
              <w:t>M</w:t>
            </w:r>
          </w:p>
        </w:tc>
        <w:tc>
          <w:tcPr>
            <w:tcW w:w="226"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DD5ACB" w:rsidRPr="001C59EF" w:rsidRDefault="00DD5ACB" w:rsidP="007E12F2">
            <w:pPr>
              <w:jc w:val="center"/>
              <w:textAlignment w:val="baseline"/>
              <w:rPr>
                <w:rFonts w:ascii="Arial" w:eastAsia="Arial" w:hAnsi="Arial"/>
                <w:b/>
                <w:color w:val="000000"/>
                <w:sz w:val="13"/>
                <w:szCs w:val="13"/>
              </w:rPr>
            </w:pPr>
            <w:r w:rsidRPr="001C59EF">
              <w:rPr>
                <w:rFonts w:ascii="Arial" w:eastAsia="Arial" w:hAnsi="Arial"/>
                <w:b/>
                <w:color w:val="000000"/>
                <w:sz w:val="13"/>
                <w:szCs w:val="13"/>
              </w:rPr>
              <w:t>T</w:t>
            </w:r>
          </w:p>
          <w:p w:rsidR="00DD5ACB" w:rsidRPr="001C59EF" w:rsidRDefault="00DD5ACB" w:rsidP="007E12F2">
            <w:pPr>
              <w:jc w:val="center"/>
              <w:textAlignment w:val="baseline"/>
              <w:rPr>
                <w:rFonts w:ascii="Arial" w:eastAsia="Arial" w:hAnsi="Arial"/>
                <w:b/>
                <w:color w:val="000000"/>
                <w:sz w:val="13"/>
                <w:szCs w:val="13"/>
              </w:rPr>
            </w:pPr>
            <w:r w:rsidRPr="001C59EF">
              <w:rPr>
                <w:rFonts w:ascii="Arial" w:eastAsia="Arial" w:hAnsi="Arial"/>
                <w:b/>
                <w:color w:val="000000"/>
                <w:sz w:val="13"/>
                <w:szCs w:val="13"/>
              </w:rPr>
              <w:t>J</w:t>
            </w:r>
          </w:p>
        </w:tc>
        <w:tc>
          <w:tcPr>
            <w:tcW w:w="226"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DD5ACB" w:rsidRPr="001C59EF" w:rsidRDefault="00DD5ACB" w:rsidP="007E12F2">
            <w:pPr>
              <w:jc w:val="center"/>
              <w:textAlignment w:val="baseline"/>
              <w:rPr>
                <w:rFonts w:ascii="Arial" w:eastAsia="Arial" w:hAnsi="Arial"/>
                <w:b/>
                <w:color w:val="000000"/>
                <w:sz w:val="13"/>
                <w:szCs w:val="13"/>
              </w:rPr>
            </w:pPr>
            <w:r w:rsidRPr="001C59EF">
              <w:rPr>
                <w:rFonts w:ascii="Arial" w:eastAsia="Arial" w:hAnsi="Arial"/>
                <w:b/>
                <w:color w:val="000000"/>
                <w:sz w:val="13"/>
                <w:szCs w:val="13"/>
              </w:rPr>
              <w:t>F</w:t>
            </w:r>
          </w:p>
          <w:p w:rsidR="00DD5ACB" w:rsidRPr="001C59EF" w:rsidRDefault="00DD5ACB" w:rsidP="007E12F2">
            <w:pPr>
              <w:jc w:val="center"/>
              <w:textAlignment w:val="baseline"/>
              <w:rPr>
                <w:rFonts w:ascii="Arial" w:eastAsia="Arial" w:hAnsi="Arial"/>
                <w:b/>
                <w:color w:val="000000"/>
                <w:sz w:val="13"/>
                <w:szCs w:val="13"/>
              </w:rPr>
            </w:pPr>
            <w:r w:rsidRPr="001C59EF">
              <w:rPr>
                <w:rFonts w:ascii="Arial" w:eastAsia="Arial" w:hAnsi="Arial"/>
                <w:b/>
                <w:color w:val="000000"/>
                <w:sz w:val="13"/>
                <w:szCs w:val="13"/>
              </w:rPr>
              <w:t>V</w:t>
            </w:r>
          </w:p>
        </w:tc>
        <w:tc>
          <w:tcPr>
            <w:tcW w:w="233" w:type="pct"/>
            <w:tcBorders>
              <w:top w:val="double" w:sz="6" w:space="0" w:color="000000" w:themeColor="text1"/>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tcPr>
          <w:p w:rsidR="00DD5ACB" w:rsidRPr="001C59EF" w:rsidRDefault="00DD5ACB" w:rsidP="007E12F2">
            <w:pPr>
              <w:jc w:val="center"/>
              <w:textAlignment w:val="baseline"/>
              <w:rPr>
                <w:rFonts w:ascii="Arial" w:eastAsia="Arial" w:hAnsi="Arial"/>
                <w:b/>
                <w:color w:val="000000"/>
                <w:sz w:val="13"/>
                <w:szCs w:val="13"/>
              </w:rPr>
            </w:pPr>
            <w:r w:rsidRPr="001C59EF">
              <w:rPr>
                <w:rFonts w:ascii="Arial" w:eastAsia="Arial" w:hAnsi="Arial"/>
                <w:b/>
                <w:color w:val="000000"/>
                <w:sz w:val="13"/>
                <w:szCs w:val="13"/>
              </w:rPr>
              <w:t>S</w:t>
            </w:r>
          </w:p>
          <w:p w:rsidR="00DD5ACB" w:rsidRPr="001C59EF" w:rsidRDefault="00DD5ACB" w:rsidP="007E12F2">
            <w:pPr>
              <w:jc w:val="center"/>
              <w:textAlignment w:val="baseline"/>
              <w:rPr>
                <w:rFonts w:ascii="Arial" w:eastAsia="Arial" w:hAnsi="Arial"/>
                <w:b/>
                <w:color w:val="000000"/>
                <w:sz w:val="13"/>
                <w:szCs w:val="13"/>
              </w:rPr>
            </w:pPr>
            <w:r w:rsidRPr="001C59EF">
              <w:rPr>
                <w:rFonts w:ascii="Arial" w:eastAsia="Arial" w:hAnsi="Arial"/>
                <w:b/>
                <w:color w:val="000000"/>
                <w:sz w:val="13"/>
                <w:szCs w:val="13"/>
              </w:rPr>
              <w:t>S</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DD5ACB" w:rsidRPr="001C59EF" w:rsidRDefault="00DD5ACB" w:rsidP="007E12F2">
            <w:pPr>
              <w:tabs>
                <w:tab w:val="center" w:pos="5220"/>
                <w:tab w:val="right" w:pos="10440"/>
              </w:tabs>
              <w:jc w:val="center"/>
              <w:rPr>
                <w:rFonts w:ascii="Arial" w:hAnsi="Arial" w:cs="Arial"/>
                <w:sz w:val="13"/>
                <w:szCs w:val="13"/>
                <w:lang w:val="fr-FR"/>
              </w:rPr>
            </w:pPr>
          </w:p>
        </w:tc>
        <w:tc>
          <w:tcPr>
            <w:tcW w:w="225" w:type="pct"/>
            <w:tcBorders>
              <w:top w:val="double" w:sz="6" w:space="0" w:color="000000" w:themeColor="text1"/>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DD5ACB" w:rsidRPr="001C59EF" w:rsidRDefault="00DD5ACB" w:rsidP="007E12F2">
            <w:pPr>
              <w:jc w:val="center"/>
              <w:textAlignment w:val="baseline"/>
              <w:rPr>
                <w:rFonts w:ascii="Arial" w:eastAsia="Arial" w:hAnsi="Arial" w:cs="Arial"/>
                <w:b/>
                <w:color w:val="000000"/>
                <w:sz w:val="13"/>
              </w:rPr>
            </w:pPr>
            <w:r w:rsidRPr="001C59EF">
              <w:rPr>
                <w:rFonts w:ascii="Arial" w:eastAsia="Arial" w:hAnsi="Arial" w:cs="Arial"/>
                <w:b/>
                <w:color w:val="000000"/>
                <w:sz w:val="13"/>
              </w:rPr>
              <w:t>S</w:t>
            </w:r>
          </w:p>
          <w:p w:rsidR="00DD5ACB" w:rsidRPr="001C59EF" w:rsidRDefault="00DD5ACB" w:rsidP="007E12F2">
            <w:pPr>
              <w:jc w:val="center"/>
              <w:textAlignment w:val="baseline"/>
              <w:rPr>
                <w:rFonts w:ascii="Arial" w:eastAsia="Arial" w:hAnsi="Arial" w:cs="Arial"/>
                <w:b/>
                <w:color w:val="000000"/>
                <w:sz w:val="13"/>
              </w:rPr>
            </w:pPr>
            <w:r w:rsidRPr="001C59EF">
              <w:rPr>
                <w:rFonts w:ascii="Arial" w:eastAsia="Arial" w:hAnsi="Arial" w:cs="Arial"/>
                <w:b/>
                <w:color w:val="000000"/>
                <w:sz w:val="13"/>
              </w:rPr>
              <w:t>D</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DD5ACB" w:rsidRPr="001C59EF" w:rsidRDefault="00DD5ACB" w:rsidP="007E12F2">
            <w:pPr>
              <w:jc w:val="center"/>
              <w:textAlignment w:val="baseline"/>
              <w:rPr>
                <w:rFonts w:ascii="Arial" w:eastAsia="Arial" w:hAnsi="Arial" w:cs="Arial"/>
                <w:b/>
                <w:color w:val="000000"/>
                <w:sz w:val="13"/>
              </w:rPr>
            </w:pPr>
            <w:r w:rsidRPr="001C59EF">
              <w:rPr>
                <w:rFonts w:ascii="Arial" w:eastAsia="Arial" w:hAnsi="Arial" w:cs="Arial"/>
                <w:b/>
                <w:color w:val="000000"/>
                <w:sz w:val="13"/>
              </w:rPr>
              <w:t>M</w:t>
            </w:r>
          </w:p>
          <w:p w:rsidR="00DD5ACB" w:rsidRPr="001C59EF" w:rsidRDefault="00DD5ACB" w:rsidP="007E12F2">
            <w:pPr>
              <w:jc w:val="center"/>
              <w:textAlignment w:val="baseline"/>
              <w:rPr>
                <w:rFonts w:ascii="Arial" w:eastAsia="Arial" w:hAnsi="Arial" w:cs="Arial"/>
                <w:b/>
                <w:color w:val="000000"/>
                <w:sz w:val="13"/>
              </w:rPr>
            </w:pPr>
            <w:r w:rsidRPr="001C59EF">
              <w:rPr>
                <w:rFonts w:ascii="Arial" w:eastAsia="Arial" w:hAnsi="Arial" w:cs="Arial"/>
                <w:b/>
                <w:color w:val="000000"/>
                <w:sz w:val="13"/>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DD5ACB" w:rsidRPr="001C59EF" w:rsidRDefault="00DD5ACB" w:rsidP="007E12F2">
            <w:pPr>
              <w:jc w:val="center"/>
              <w:textAlignment w:val="baseline"/>
              <w:rPr>
                <w:rFonts w:ascii="Arial" w:eastAsia="Arial" w:hAnsi="Arial" w:cs="Arial"/>
                <w:b/>
                <w:color w:val="000000"/>
                <w:sz w:val="13"/>
              </w:rPr>
            </w:pPr>
            <w:r w:rsidRPr="001C59EF">
              <w:rPr>
                <w:rFonts w:ascii="Arial" w:eastAsia="Arial" w:hAnsi="Arial" w:cs="Arial"/>
                <w:b/>
                <w:color w:val="000000"/>
                <w:sz w:val="13"/>
              </w:rPr>
              <w:t>T</w:t>
            </w:r>
          </w:p>
          <w:p w:rsidR="00DD5ACB" w:rsidRPr="001C59EF" w:rsidRDefault="00DD5ACB" w:rsidP="007E12F2">
            <w:pPr>
              <w:jc w:val="center"/>
              <w:textAlignment w:val="baseline"/>
              <w:rPr>
                <w:rFonts w:ascii="Arial" w:eastAsia="Arial" w:hAnsi="Arial" w:cs="Arial"/>
                <w:b/>
                <w:color w:val="000000"/>
                <w:sz w:val="13"/>
              </w:rPr>
            </w:pPr>
            <w:r w:rsidRPr="001C59EF">
              <w:rPr>
                <w:rFonts w:ascii="Arial" w:eastAsia="Arial" w:hAnsi="Arial" w:cs="Arial"/>
                <w:b/>
                <w:color w:val="000000"/>
                <w:sz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DD5ACB" w:rsidRPr="001C59EF" w:rsidRDefault="00DD5ACB" w:rsidP="007E12F2">
            <w:pPr>
              <w:jc w:val="center"/>
              <w:textAlignment w:val="baseline"/>
              <w:rPr>
                <w:rFonts w:ascii="Arial" w:eastAsia="Arial" w:hAnsi="Arial" w:cs="Arial"/>
                <w:b/>
                <w:color w:val="000000"/>
                <w:sz w:val="13"/>
              </w:rPr>
            </w:pPr>
            <w:r w:rsidRPr="001C59EF">
              <w:rPr>
                <w:rFonts w:ascii="Arial" w:eastAsia="Arial" w:hAnsi="Arial" w:cs="Arial"/>
                <w:b/>
                <w:color w:val="000000"/>
                <w:sz w:val="13"/>
              </w:rPr>
              <w:t>W</w:t>
            </w:r>
          </w:p>
          <w:p w:rsidR="00DD5ACB" w:rsidRPr="001C59EF" w:rsidRDefault="00DD5ACB" w:rsidP="007E12F2">
            <w:pPr>
              <w:jc w:val="center"/>
              <w:textAlignment w:val="baseline"/>
              <w:rPr>
                <w:rFonts w:ascii="Arial" w:eastAsia="Arial" w:hAnsi="Arial" w:cs="Arial"/>
                <w:b/>
                <w:color w:val="000000"/>
                <w:sz w:val="13"/>
              </w:rPr>
            </w:pPr>
            <w:r w:rsidRPr="001C59EF">
              <w:rPr>
                <w:rFonts w:ascii="Arial" w:eastAsia="Arial" w:hAnsi="Arial" w:cs="Arial"/>
                <w:b/>
                <w:color w:val="000000"/>
                <w:sz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DD5ACB" w:rsidRPr="001C59EF" w:rsidRDefault="00DD5ACB" w:rsidP="007E12F2">
            <w:pPr>
              <w:jc w:val="center"/>
              <w:textAlignment w:val="baseline"/>
              <w:rPr>
                <w:rFonts w:ascii="Arial" w:eastAsia="Arial" w:hAnsi="Arial" w:cs="Arial"/>
                <w:b/>
                <w:color w:val="000000"/>
                <w:sz w:val="13"/>
              </w:rPr>
            </w:pPr>
            <w:r w:rsidRPr="001C59EF">
              <w:rPr>
                <w:rFonts w:ascii="Arial" w:eastAsia="Arial" w:hAnsi="Arial" w:cs="Arial"/>
                <w:b/>
                <w:color w:val="000000"/>
                <w:sz w:val="13"/>
              </w:rPr>
              <w:t>T</w:t>
            </w:r>
          </w:p>
          <w:p w:rsidR="00DD5ACB" w:rsidRPr="001C59EF" w:rsidRDefault="00DD5ACB" w:rsidP="007E12F2">
            <w:pPr>
              <w:jc w:val="center"/>
              <w:textAlignment w:val="baseline"/>
              <w:rPr>
                <w:rFonts w:ascii="Arial" w:eastAsia="Arial" w:hAnsi="Arial" w:cs="Arial"/>
                <w:b/>
                <w:color w:val="000000"/>
                <w:sz w:val="13"/>
              </w:rPr>
            </w:pPr>
            <w:r w:rsidRPr="001C59EF">
              <w:rPr>
                <w:rFonts w:ascii="Arial" w:eastAsia="Arial" w:hAnsi="Arial" w:cs="Arial"/>
                <w:b/>
                <w:color w:val="000000"/>
                <w:sz w:val="13"/>
              </w:rPr>
              <w:t>J</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DD5ACB" w:rsidRPr="001C59EF" w:rsidRDefault="00DD5ACB" w:rsidP="007E12F2">
            <w:pPr>
              <w:jc w:val="center"/>
              <w:textAlignment w:val="baseline"/>
              <w:rPr>
                <w:rFonts w:ascii="Arial" w:eastAsia="Arial" w:hAnsi="Arial" w:cs="Arial"/>
                <w:b/>
                <w:color w:val="000000"/>
                <w:sz w:val="13"/>
              </w:rPr>
            </w:pPr>
            <w:r w:rsidRPr="001C59EF">
              <w:rPr>
                <w:rFonts w:ascii="Arial" w:eastAsia="Arial" w:hAnsi="Arial" w:cs="Arial"/>
                <w:b/>
                <w:color w:val="000000"/>
                <w:sz w:val="13"/>
              </w:rPr>
              <w:t>F</w:t>
            </w:r>
          </w:p>
          <w:p w:rsidR="00DD5ACB" w:rsidRPr="001C59EF" w:rsidRDefault="00DD5ACB" w:rsidP="007E12F2">
            <w:pPr>
              <w:jc w:val="center"/>
              <w:textAlignment w:val="baseline"/>
              <w:rPr>
                <w:rFonts w:ascii="Arial" w:eastAsia="Arial" w:hAnsi="Arial" w:cs="Arial"/>
                <w:b/>
                <w:color w:val="000000"/>
                <w:sz w:val="13"/>
              </w:rPr>
            </w:pPr>
            <w:r w:rsidRPr="001C59EF">
              <w:rPr>
                <w:rFonts w:ascii="Arial" w:eastAsia="Arial" w:hAnsi="Arial" w:cs="Arial"/>
                <w:b/>
                <w:color w:val="000000"/>
                <w:sz w:val="13"/>
              </w:rPr>
              <w:t>V</w:t>
            </w:r>
          </w:p>
        </w:tc>
        <w:tc>
          <w:tcPr>
            <w:tcW w:w="225" w:type="pct"/>
            <w:tcBorders>
              <w:top w:val="double" w:sz="6" w:space="0" w:color="000000" w:themeColor="text1"/>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tcPr>
          <w:p w:rsidR="00DD5ACB" w:rsidRPr="001C59EF" w:rsidRDefault="00DD5ACB" w:rsidP="007E12F2">
            <w:pPr>
              <w:jc w:val="center"/>
              <w:textAlignment w:val="baseline"/>
              <w:rPr>
                <w:rFonts w:ascii="Arial" w:eastAsia="Arial" w:hAnsi="Arial" w:cs="Arial"/>
                <w:b/>
                <w:color w:val="000000"/>
                <w:sz w:val="13"/>
              </w:rPr>
            </w:pPr>
            <w:r w:rsidRPr="001C59EF">
              <w:rPr>
                <w:rFonts w:ascii="Arial" w:eastAsia="Arial" w:hAnsi="Arial" w:cs="Arial"/>
                <w:b/>
                <w:color w:val="000000"/>
                <w:sz w:val="13"/>
              </w:rPr>
              <w:t>S</w:t>
            </w:r>
          </w:p>
          <w:p w:rsidR="00DD5ACB" w:rsidRPr="001C59EF" w:rsidRDefault="00DD5ACB" w:rsidP="007E12F2">
            <w:pPr>
              <w:jc w:val="center"/>
              <w:textAlignment w:val="baseline"/>
              <w:rPr>
                <w:rFonts w:ascii="Arial" w:eastAsia="Arial" w:hAnsi="Arial" w:cs="Arial"/>
                <w:b/>
                <w:color w:val="000000"/>
                <w:sz w:val="13"/>
              </w:rPr>
            </w:pPr>
            <w:r w:rsidRPr="001C59EF">
              <w:rPr>
                <w:rFonts w:ascii="Arial" w:eastAsia="Arial" w:hAnsi="Arial" w:cs="Arial"/>
                <w:b/>
                <w:color w:val="000000"/>
                <w:sz w:val="13"/>
              </w:rPr>
              <w:t>S</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DD5ACB" w:rsidRPr="001C59EF" w:rsidRDefault="00DD5ACB" w:rsidP="007E12F2">
            <w:pPr>
              <w:tabs>
                <w:tab w:val="center" w:pos="5220"/>
                <w:tab w:val="right" w:pos="10440"/>
              </w:tabs>
              <w:jc w:val="center"/>
              <w:rPr>
                <w:rFonts w:ascii="Arial" w:hAnsi="Arial" w:cs="Arial"/>
                <w:b/>
                <w:sz w:val="13"/>
                <w:szCs w:val="13"/>
                <w:lang w:val="fr-FR"/>
              </w:rPr>
            </w:pPr>
          </w:p>
        </w:tc>
        <w:tc>
          <w:tcPr>
            <w:tcW w:w="225" w:type="pct"/>
            <w:tcBorders>
              <w:top w:val="double" w:sz="6" w:space="0" w:color="000000" w:themeColor="text1"/>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DD5ACB" w:rsidRPr="001C59EF" w:rsidRDefault="00DD5ACB" w:rsidP="007E12F2">
            <w:pPr>
              <w:jc w:val="center"/>
              <w:textAlignment w:val="baseline"/>
              <w:rPr>
                <w:rFonts w:ascii="Arial" w:eastAsia="Arial" w:hAnsi="Arial" w:cs="Arial"/>
                <w:b/>
                <w:color w:val="000000"/>
                <w:sz w:val="13"/>
              </w:rPr>
            </w:pPr>
            <w:r w:rsidRPr="001C59EF">
              <w:rPr>
                <w:rFonts w:ascii="Arial" w:eastAsia="Arial" w:hAnsi="Arial" w:cs="Arial"/>
                <w:b/>
                <w:color w:val="000000"/>
                <w:sz w:val="13"/>
              </w:rPr>
              <w:t>S</w:t>
            </w:r>
          </w:p>
          <w:p w:rsidR="00DD5ACB" w:rsidRPr="001C59EF" w:rsidRDefault="00DD5ACB" w:rsidP="007E12F2">
            <w:pPr>
              <w:jc w:val="center"/>
              <w:textAlignment w:val="baseline"/>
              <w:rPr>
                <w:rFonts w:ascii="Arial" w:eastAsia="Arial" w:hAnsi="Arial" w:cs="Arial"/>
                <w:b/>
                <w:color w:val="000000"/>
                <w:sz w:val="13"/>
              </w:rPr>
            </w:pPr>
            <w:r w:rsidRPr="001C59EF">
              <w:rPr>
                <w:rFonts w:ascii="Arial" w:eastAsia="Arial" w:hAnsi="Arial" w:cs="Arial"/>
                <w:b/>
                <w:color w:val="000000"/>
                <w:sz w:val="13"/>
              </w:rPr>
              <w:t>D</w:t>
            </w:r>
          </w:p>
        </w:tc>
        <w:tc>
          <w:tcPr>
            <w:tcW w:w="225" w:type="pct"/>
            <w:tcBorders>
              <w:top w:val="double" w:sz="6" w:space="0" w:color="000000" w:themeColor="text1"/>
              <w:left w:val="single" w:sz="4" w:space="0" w:color="000000" w:themeColor="text1"/>
              <w:bottom w:val="single" w:sz="4" w:space="0" w:color="auto"/>
              <w:right w:val="single" w:sz="4" w:space="0" w:color="000000" w:themeColor="text1"/>
            </w:tcBorders>
            <w:shd w:val="clear" w:color="auto" w:fill="FFFFFF" w:themeFill="background1"/>
            <w:tcMar>
              <w:top w:w="29" w:type="dxa"/>
              <w:left w:w="29" w:type="dxa"/>
              <w:bottom w:w="43" w:type="dxa"/>
              <w:right w:w="29" w:type="dxa"/>
            </w:tcMar>
          </w:tcPr>
          <w:p w:rsidR="00DD5ACB" w:rsidRPr="001C59EF" w:rsidRDefault="00DD5ACB" w:rsidP="007E12F2">
            <w:pPr>
              <w:jc w:val="center"/>
              <w:textAlignment w:val="baseline"/>
              <w:rPr>
                <w:rFonts w:ascii="Arial" w:eastAsia="Arial" w:hAnsi="Arial" w:cs="Arial"/>
                <w:b/>
                <w:color w:val="000000"/>
                <w:sz w:val="13"/>
              </w:rPr>
            </w:pPr>
            <w:r w:rsidRPr="001C59EF">
              <w:rPr>
                <w:rFonts w:ascii="Arial" w:eastAsia="Arial" w:hAnsi="Arial" w:cs="Arial"/>
                <w:b/>
                <w:color w:val="000000"/>
                <w:sz w:val="13"/>
              </w:rPr>
              <w:t>M</w:t>
            </w:r>
          </w:p>
          <w:p w:rsidR="00DD5ACB" w:rsidRPr="001C59EF" w:rsidRDefault="00DD5ACB" w:rsidP="007E12F2">
            <w:pPr>
              <w:jc w:val="center"/>
              <w:textAlignment w:val="baseline"/>
              <w:rPr>
                <w:rFonts w:ascii="Arial" w:eastAsia="Arial" w:hAnsi="Arial" w:cs="Arial"/>
                <w:b/>
                <w:color w:val="000000"/>
                <w:sz w:val="13"/>
              </w:rPr>
            </w:pPr>
            <w:r w:rsidRPr="001C59EF">
              <w:rPr>
                <w:rFonts w:ascii="Arial" w:eastAsia="Arial" w:hAnsi="Arial" w:cs="Arial"/>
                <w:b/>
                <w:color w:val="000000"/>
                <w:sz w:val="13"/>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DD5ACB" w:rsidRPr="001C59EF" w:rsidRDefault="00DD5ACB" w:rsidP="007E12F2">
            <w:pPr>
              <w:jc w:val="center"/>
              <w:textAlignment w:val="baseline"/>
              <w:rPr>
                <w:rFonts w:ascii="Arial" w:eastAsia="Arial" w:hAnsi="Arial" w:cs="Arial"/>
                <w:b/>
                <w:color w:val="000000"/>
                <w:sz w:val="13"/>
              </w:rPr>
            </w:pPr>
            <w:r w:rsidRPr="001C59EF">
              <w:rPr>
                <w:rFonts w:ascii="Arial" w:eastAsia="Arial" w:hAnsi="Arial" w:cs="Arial"/>
                <w:b/>
                <w:color w:val="000000"/>
                <w:sz w:val="13"/>
              </w:rPr>
              <w:t>T</w:t>
            </w:r>
          </w:p>
          <w:p w:rsidR="00DD5ACB" w:rsidRPr="001C59EF" w:rsidRDefault="00DD5ACB" w:rsidP="007E12F2">
            <w:pPr>
              <w:jc w:val="center"/>
              <w:textAlignment w:val="baseline"/>
              <w:rPr>
                <w:rFonts w:ascii="Arial" w:eastAsia="Arial" w:hAnsi="Arial" w:cs="Arial"/>
                <w:b/>
                <w:color w:val="000000"/>
                <w:sz w:val="13"/>
              </w:rPr>
            </w:pPr>
            <w:r w:rsidRPr="001C59EF">
              <w:rPr>
                <w:rFonts w:ascii="Arial" w:eastAsia="Arial" w:hAnsi="Arial" w:cs="Arial"/>
                <w:b/>
                <w:color w:val="000000"/>
                <w:sz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DD5ACB" w:rsidRPr="001C59EF" w:rsidRDefault="00DD5ACB" w:rsidP="007E12F2">
            <w:pPr>
              <w:jc w:val="center"/>
              <w:textAlignment w:val="baseline"/>
              <w:rPr>
                <w:rFonts w:ascii="Arial" w:eastAsia="Arial" w:hAnsi="Arial" w:cs="Arial"/>
                <w:b/>
                <w:color w:val="000000"/>
                <w:sz w:val="13"/>
              </w:rPr>
            </w:pPr>
            <w:r w:rsidRPr="001C59EF">
              <w:rPr>
                <w:rFonts w:ascii="Arial" w:eastAsia="Arial" w:hAnsi="Arial" w:cs="Arial"/>
                <w:b/>
                <w:color w:val="000000"/>
                <w:sz w:val="13"/>
              </w:rPr>
              <w:t>W</w:t>
            </w:r>
          </w:p>
          <w:p w:rsidR="00DD5ACB" w:rsidRPr="001C59EF" w:rsidRDefault="00DD5ACB" w:rsidP="007E12F2">
            <w:pPr>
              <w:jc w:val="center"/>
              <w:textAlignment w:val="baseline"/>
              <w:rPr>
                <w:rFonts w:ascii="Arial" w:eastAsia="Arial" w:hAnsi="Arial" w:cs="Arial"/>
                <w:b/>
                <w:color w:val="000000"/>
                <w:sz w:val="13"/>
              </w:rPr>
            </w:pPr>
            <w:r w:rsidRPr="001C59EF">
              <w:rPr>
                <w:rFonts w:ascii="Arial" w:eastAsia="Arial" w:hAnsi="Arial" w:cs="Arial"/>
                <w:b/>
                <w:color w:val="000000"/>
                <w:sz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DD5ACB" w:rsidRPr="001C59EF" w:rsidRDefault="00DD5ACB" w:rsidP="007E12F2">
            <w:pPr>
              <w:jc w:val="center"/>
              <w:textAlignment w:val="baseline"/>
              <w:rPr>
                <w:rFonts w:ascii="Arial" w:eastAsia="Arial" w:hAnsi="Arial" w:cs="Arial"/>
                <w:b/>
                <w:color w:val="000000"/>
                <w:sz w:val="13"/>
              </w:rPr>
            </w:pPr>
            <w:r w:rsidRPr="001C59EF">
              <w:rPr>
                <w:rFonts w:ascii="Arial" w:eastAsia="Arial" w:hAnsi="Arial" w:cs="Arial"/>
                <w:b/>
                <w:color w:val="000000"/>
                <w:sz w:val="13"/>
              </w:rPr>
              <w:t>T</w:t>
            </w:r>
          </w:p>
          <w:p w:rsidR="00DD5ACB" w:rsidRPr="001C59EF" w:rsidRDefault="00DD5ACB" w:rsidP="007E12F2">
            <w:pPr>
              <w:jc w:val="center"/>
              <w:textAlignment w:val="baseline"/>
              <w:rPr>
                <w:rFonts w:ascii="Arial" w:eastAsia="Arial" w:hAnsi="Arial" w:cs="Arial"/>
                <w:b/>
                <w:color w:val="000000"/>
                <w:sz w:val="13"/>
              </w:rPr>
            </w:pPr>
            <w:r w:rsidRPr="001C59EF">
              <w:rPr>
                <w:rFonts w:ascii="Arial" w:eastAsia="Arial" w:hAnsi="Arial" w:cs="Arial"/>
                <w:b/>
                <w:color w:val="000000"/>
                <w:sz w:val="13"/>
              </w:rPr>
              <w:t>J</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DD5ACB" w:rsidRPr="001C59EF" w:rsidRDefault="00DD5ACB" w:rsidP="007E12F2">
            <w:pPr>
              <w:jc w:val="center"/>
              <w:textAlignment w:val="baseline"/>
              <w:rPr>
                <w:rFonts w:ascii="Arial" w:eastAsia="Arial" w:hAnsi="Arial" w:cs="Arial"/>
                <w:b/>
                <w:color w:val="000000"/>
                <w:sz w:val="13"/>
              </w:rPr>
            </w:pPr>
            <w:r w:rsidRPr="001C59EF">
              <w:rPr>
                <w:rFonts w:ascii="Arial" w:eastAsia="Arial" w:hAnsi="Arial" w:cs="Arial"/>
                <w:b/>
                <w:color w:val="000000"/>
                <w:sz w:val="13"/>
              </w:rPr>
              <w:t>F</w:t>
            </w:r>
          </w:p>
          <w:p w:rsidR="00DD5ACB" w:rsidRPr="001C59EF" w:rsidRDefault="00DD5ACB" w:rsidP="007E12F2">
            <w:pPr>
              <w:jc w:val="center"/>
              <w:textAlignment w:val="baseline"/>
              <w:rPr>
                <w:rFonts w:ascii="Arial" w:eastAsia="Arial" w:hAnsi="Arial" w:cs="Arial"/>
                <w:b/>
                <w:color w:val="000000"/>
                <w:sz w:val="13"/>
              </w:rPr>
            </w:pPr>
            <w:r w:rsidRPr="001C59EF">
              <w:rPr>
                <w:rFonts w:ascii="Arial" w:eastAsia="Arial" w:hAnsi="Arial" w:cs="Arial"/>
                <w:b/>
                <w:color w:val="000000"/>
                <w:sz w:val="13"/>
              </w:rPr>
              <w:t>V</w:t>
            </w:r>
          </w:p>
        </w:tc>
        <w:tc>
          <w:tcPr>
            <w:tcW w:w="211" w:type="pct"/>
            <w:tcBorders>
              <w:top w:val="double" w:sz="6"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tcPr>
          <w:p w:rsidR="00DD5ACB" w:rsidRPr="001C59EF" w:rsidRDefault="00DD5ACB" w:rsidP="007E12F2">
            <w:pPr>
              <w:jc w:val="center"/>
              <w:textAlignment w:val="baseline"/>
              <w:rPr>
                <w:rFonts w:ascii="Arial" w:eastAsia="Arial" w:hAnsi="Arial" w:cs="Arial"/>
                <w:b/>
                <w:color w:val="000000"/>
                <w:sz w:val="13"/>
              </w:rPr>
            </w:pPr>
            <w:r w:rsidRPr="001C59EF">
              <w:rPr>
                <w:rFonts w:ascii="Arial" w:eastAsia="Arial" w:hAnsi="Arial" w:cs="Arial"/>
                <w:b/>
                <w:color w:val="000000"/>
                <w:sz w:val="13"/>
              </w:rPr>
              <w:t>S</w:t>
            </w:r>
          </w:p>
          <w:p w:rsidR="00DD5ACB" w:rsidRPr="001C59EF" w:rsidRDefault="00DD5ACB" w:rsidP="007E12F2">
            <w:pPr>
              <w:jc w:val="center"/>
              <w:textAlignment w:val="baseline"/>
              <w:rPr>
                <w:rFonts w:ascii="Arial" w:eastAsia="Arial" w:hAnsi="Arial" w:cs="Arial"/>
                <w:b/>
                <w:color w:val="000000"/>
                <w:sz w:val="13"/>
              </w:rPr>
            </w:pPr>
            <w:r w:rsidRPr="001C59EF">
              <w:rPr>
                <w:rFonts w:ascii="Arial" w:eastAsia="Arial" w:hAnsi="Arial" w:cs="Arial"/>
                <w:b/>
                <w:color w:val="000000"/>
                <w:sz w:val="13"/>
              </w:rPr>
              <w:t>S</w:t>
            </w:r>
          </w:p>
        </w:tc>
      </w:tr>
      <w:tr w:rsidR="00DD5ACB" w:rsidRPr="001C59EF" w:rsidTr="007E12F2">
        <w:trPr>
          <w:trHeight w:val="331"/>
        </w:trPr>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DD5ACB" w:rsidRPr="001C59EF" w:rsidRDefault="00DD5ACB" w:rsidP="007E12F2">
            <w:pPr>
              <w:jc w:val="center"/>
              <w:textAlignment w:val="baseline"/>
              <w:rPr>
                <w:rFonts w:ascii="Arial" w:eastAsia="Times New Roman" w:hAnsi="Arial" w:cs="Arial"/>
                <w:color w:val="000000"/>
                <w:sz w:val="13"/>
                <w:szCs w:val="13"/>
              </w:rPr>
            </w:pPr>
            <w:r w:rsidRPr="001C59EF">
              <w:rPr>
                <w:rFonts w:ascii="Arial" w:eastAsia="Times New Roman" w:hAnsi="Arial" w:cs="Arial"/>
                <w:color w:val="000000"/>
                <w:sz w:val="13"/>
                <w:szCs w:val="13"/>
              </w:rPr>
              <w:t>1</w:t>
            </w:r>
          </w:p>
        </w:tc>
        <w:tc>
          <w:tcPr>
            <w:tcW w:w="224" w:type="pct"/>
            <w:tcBorders>
              <w:top w:val="single" w:sz="4" w:space="0" w:color="000000" w:themeColor="text1"/>
              <w:left w:val="single" w:sz="4" w:space="0" w:color="000000" w:themeColor="text1"/>
              <w:bottom w:val="double" w:sz="4" w:space="0" w:color="auto"/>
              <w:right w:val="single" w:sz="4" w:space="0" w:color="000000" w:themeColor="text1"/>
            </w:tcBorders>
            <w:shd w:val="clear" w:color="auto" w:fill="auto"/>
            <w:tcMar>
              <w:top w:w="29" w:type="dxa"/>
              <w:left w:w="29" w:type="dxa"/>
              <w:bottom w:w="43" w:type="dxa"/>
              <w:right w:w="29" w:type="dxa"/>
            </w:tcMar>
            <w:vAlign w:val="bottom"/>
          </w:tcPr>
          <w:p w:rsidR="00DD5ACB" w:rsidRPr="001C59EF" w:rsidRDefault="00DD5ACB" w:rsidP="007E12F2">
            <w:pPr>
              <w:jc w:val="center"/>
              <w:textAlignment w:val="baseline"/>
              <w:rPr>
                <w:rFonts w:ascii="Arial" w:eastAsia="Times New Roman" w:hAnsi="Arial" w:cs="Arial"/>
                <w:color w:val="000000"/>
                <w:sz w:val="13"/>
                <w:szCs w:val="13"/>
              </w:rPr>
            </w:pPr>
            <w:r w:rsidRPr="001C59EF">
              <w:rPr>
                <w:rFonts w:ascii="Arial" w:eastAsia="Times New Roman" w:hAnsi="Arial" w:cs="Arial"/>
                <w:color w:val="000000"/>
                <w:sz w:val="13"/>
                <w:szCs w:val="13"/>
              </w:rPr>
              <w:t>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DD5ACB" w:rsidRPr="001C59EF" w:rsidRDefault="00DD5ACB" w:rsidP="007E12F2">
            <w:pPr>
              <w:jc w:val="center"/>
              <w:textAlignment w:val="baseline"/>
              <w:rPr>
                <w:rFonts w:ascii="Arial" w:eastAsia="Times New Roman" w:hAnsi="Arial" w:cs="Arial"/>
                <w:color w:val="000000"/>
                <w:sz w:val="13"/>
                <w:szCs w:val="13"/>
              </w:rPr>
            </w:pPr>
            <w:r w:rsidRPr="001C59EF">
              <w:rPr>
                <w:rFonts w:ascii="Arial" w:eastAsia="Times New Roman" w:hAnsi="Arial" w:cs="Arial"/>
                <w:color w:val="000000"/>
                <w:sz w:val="13"/>
                <w:szCs w:val="13"/>
              </w:rPr>
              <w:t>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DD5ACB" w:rsidRPr="001C59EF" w:rsidRDefault="00DD5ACB" w:rsidP="007E12F2">
            <w:pPr>
              <w:jc w:val="center"/>
              <w:textAlignment w:val="baseline"/>
              <w:rPr>
                <w:rFonts w:ascii="Arial" w:eastAsia="Times New Roman" w:hAnsi="Arial" w:cs="Arial"/>
                <w:color w:val="000000"/>
                <w:sz w:val="13"/>
                <w:szCs w:val="13"/>
              </w:rPr>
            </w:pPr>
            <w:r w:rsidRPr="001C59EF">
              <w:rPr>
                <w:rFonts w:ascii="Arial" w:eastAsia="Times New Roman" w:hAnsi="Arial" w:cs="Arial"/>
                <w:color w:val="000000"/>
                <w:sz w:val="13"/>
                <w:szCs w:val="13"/>
              </w:rPr>
              <w:t>4</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DD5ACB" w:rsidRPr="001C59EF" w:rsidRDefault="00DD5ACB" w:rsidP="007E12F2">
            <w:pPr>
              <w:jc w:val="center"/>
              <w:textAlignment w:val="baseline"/>
              <w:rPr>
                <w:rFonts w:ascii="Arial" w:eastAsia="Times New Roman" w:hAnsi="Arial" w:cs="Arial"/>
                <w:color w:val="000000"/>
                <w:sz w:val="13"/>
                <w:szCs w:val="13"/>
              </w:rPr>
            </w:pPr>
            <w:r w:rsidRPr="001C59EF">
              <w:rPr>
                <w:rFonts w:ascii="Arial" w:eastAsia="Times New Roman" w:hAnsi="Arial" w:cs="Arial"/>
                <w:color w:val="000000"/>
                <w:sz w:val="13"/>
                <w:szCs w:val="13"/>
              </w:rPr>
              <w:t>5</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DD5ACB" w:rsidRPr="001C59EF" w:rsidRDefault="00DD5ACB" w:rsidP="007E12F2">
            <w:pPr>
              <w:jc w:val="center"/>
              <w:textAlignment w:val="baseline"/>
              <w:rPr>
                <w:rFonts w:ascii="Arial" w:eastAsia="Arial" w:hAnsi="Arial" w:cs="Arial"/>
                <w:color w:val="000000"/>
                <w:sz w:val="13"/>
                <w:szCs w:val="13"/>
              </w:rPr>
            </w:pPr>
            <w:r w:rsidRPr="001C59EF">
              <w:rPr>
                <w:rFonts w:ascii="Arial" w:eastAsia="Arial" w:hAnsi="Arial" w:cs="Arial"/>
                <w:color w:val="000000"/>
                <w:sz w:val="13"/>
                <w:szCs w:val="13"/>
              </w:rPr>
              <w:t>6</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DD5ACB" w:rsidRPr="001C59EF" w:rsidRDefault="00DD5ACB" w:rsidP="007E12F2">
            <w:pPr>
              <w:jc w:val="center"/>
              <w:textAlignment w:val="baseline"/>
              <w:rPr>
                <w:rFonts w:ascii="Arial" w:eastAsia="Arial" w:hAnsi="Arial" w:cs="Arial"/>
                <w:color w:val="000000"/>
                <w:sz w:val="13"/>
                <w:szCs w:val="13"/>
              </w:rPr>
            </w:pPr>
            <w:r w:rsidRPr="001C59EF">
              <w:rPr>
                <w:rFonts w:ascii="Arial" w:eastAsia="Arial" w:hAnsi="Arial" w:cs="Arial"/>
                <w:color w:val="000000"/>
                <w:sz w:val="13"/>
                <w:szCs w:val="13"/>
              </w:rPr>
              <w:t>7</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DD5ACB" w:rsidRPr="001C59EF" w:rsidRDefault="00DD5ACB" w:rsidP="007E12F2">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DD5ACB" w:rsidRPr="001C59EF" w:rsidRDefault="00DD5ACB" w:rsidP="007E12F2">
            <w:pPr>
              <w:jc w:val="center"/>
              <w:textAlignment w:val="baseline"/>
              <w:rPr>
                <w:rFonts w:ascii="Arial" w:eastAsia="Times New Roman" w:hAnsi="Arial" w:cs="Arial"/>
                <w:color w:val="000000"/>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DD5ACB" w:rsidRPr="001C59EF" w:rsidRDefault="00DD5ACB" w:rsidP="007E12F2">
            <w:pPr>
              <w:jc w:val="center"/>
              <w:textAlignment w:val="baseline"/>
              <w:rPr>
                <w:rFonts w:ascii="Arial" w:eastAsia="Arial" w:hAnsi="Arial" w:cs="Arial"/>
                <w:color w:val="000000"/>
                <w:sz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DD5ACB" w:rsidRPr="001C59EF" w:rsidRDefault="00DD5ACB" w:rsidP="007E12F2">
            <w:pPr>
              <w:jc w:val="center"/>
              <w:textAlignment w:val="baseline"/>
              <w:rPr>
                <w:rFonts w:ascii="Arial" w:eastAsia="Arial" w:hAnsi="Arial" w:cs="Arial"/>
                <w:color w:val="000000"/>
                <w:sz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DD5ACB" w:rsidRPr="001C59EF" w:rsidRDefault="00DD5ACB" w:rsidP="007E12F2">
            <w:pPr>
              <w:jc w:val="center"/>
              <w:textAlignment w:val="baseline"/>
              <w:rPr>
                <w:rFonts w:ascii="Arial" w:eastAsia="Arial" w:hAnsi="Arial" w:cs="Arial"/>
                <w:color w:val="000000"/>
                <w:sz w:val="13"/>
              </w:rPr>
            </w:pPr>
            <w:r w:rsidRPr="001C59EF">
              <w:rPr>
                <w:rFonts w:ascii="Arial" w:eastAsia="Arial" w:hAnsi="Arial" w:cs="Arial"/>
                <w:color w:val="000000"/>
                <w:sz w:val="13"/>
              </w:rPr>
              <w:t>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DD5ACB" w:rsidRPr="001C59EF" w:rsidRDefault="00DD5ACB" w:rsidP="007E12F2">
            <w:pPr>
              <w:jc w:val="center"/>
              <w:textAlignment w:val="baseline"/>
              <w:rPr>
                <w:rFonts w:ascii="Arial" w:eastAsia="Arial" w:hAnsi="Arial" w:cs="Arial"/>
                <w:color w:val="000000"/>
                <w:sz w:val="13"/>
              </w:rPr>
            </w:pPr>
            <w:r w:rsidRPr="001C59EF">
              <w:rPr>
                <w:rFonts w:ascii="Arial" w:eastAsia="Arial" w:hAnsi="Arial" w:cs="Arial"/>
                <w:color w:val="000000"/>
                <w:sz w:val="13"/>
              </w:rPr>
              <w:t>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DD5ACB" w:rsidRPr="001C59EF" w:rsidRDefault="00DD5ACB" w:rsidP="007E12F2">
            <w:pPr>
              <w:jc w:val="center"/>
              <w:textAlignment w:val="baseline"/>
              <w:rPr>
                <w:rFonts w:ascii="Arial" w:eastAsia="Arial" w:hAnsi="Arial" w:cs="Arial"/>
                <w:color w:val="000000"/>
                <w:sz w:val="13"/>
              </w:rPr>
            </w:pPr>
            <w:r w:rsidRPr="001C59EF">
              <w:rPr>
                <w:rFonts w:ascii="Arial" w:eastAsia="Arial" w:hAnsi="Arial" w:cs="Arial"/>
                <w:color w:val="000000"/>
                <w:sz w:val="13"/>
              </w:rPr>
              <w:t>3</w:t>
            </w:r>
          </w:p>
        </w:tc>
        <w:tc>
          <w:tcPr>
            <w:tcW w:w="225" w:type="pct"/>
            <w:tcBorders>
              <w:top w:val="single" w:sz="4" w:space="0" w:color="000000" w:themeColor="text1"/>
              <w:left w:val="single" w:sz="4" w:space="0" w:color="000000" w:themeColor="text1"/>
              <w:bottom w:val="single" w:sz="4" w:space="0" w:color="auto"/>
              <w:right w:val="double" w:sz="6" w:space="0" w:color="auto"/>
            </w:tcBorders>
            <w:shd w:val="clear" w:color="auto" w:fill="auto"/>
            <w:tcMar>
              <w:top w:w="29" w:type="dxa"/>
              <w:left w:w="29" w:type="dxa"/>
              <w:bottom w:w="43" w:type="dxa"/>
              <w:right w:w="29" w:type="dxa"/>
            </w:tcMar>
            <w:vAlign w:val="bottom"/>
          </w:tcPr>
          <w:p w:rsidR="00DD5ACB" w:rsidRPr="001C59EF" w:rsidRDefault="00DD5ACB" w:rsidP="007E12F2">
            <w:pPr>
              <w:jc w:val="center"/>
              <w:textAlignment w:val="baseline"/>
              <w:rPr>
                <w:rFonts w:ascii="Arial" w:eastAsia="Arial" w:hAnsi="Arial" w:cs="Arial"/>
                <w:color w:val="000000"/>
                <w:sz w:val="13"/>
              </w:rPr>
            </w:pPr>
            <w:r w:rsidRPr="001C59EF">
              <w:rPr>
                <w:rFonts w:ascii="Arial" w:eastAsia="Arial" w:hAnsi="Arial" w:cs="Arial"/>
                <w:color w:val="000000"/>
                <w:sz w:val="13"/>
              </w:rPr>
              <w:t>4</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DD5ACB" w:rsidRPr="001C59EF" w:rsidRDefault="00DD5ACB" w:rsidP="007E12F2">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DD5ACB" w:rsidRPr="001C59EF" w:rsidRDefault="00DD5ACB" w:rsidP="007E12F2">
            <w:pPr>
              <w:jc w:val="center"/>
              <w:rPr>
                <w:rFonts w:ascii="Arial" w:hAnsi="Arial" w:cs="Arial"/>
                <w:sz w:val="13"/>
                <w:szCs w:val="13"/>
              </w:rPr>
            </w:pPr>
          </w:p>
        </w:tc>
        <w:tc>
          <w:tcPr>
            <w:tcW w:w="225" w:type="pct"/>
            <w:tcBorders>
              <w:top w:val="single" w:sz="4" w:space="0" w:color="auto"/>
              <w:left w:val="single" w:sz="4" w:space="0" w:color="auto"/>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DD5ACB" w:rsidRPr="001C59EF" w:rsidRDefault="00DD5ACB" w:rsidP="007E12F2">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DD5ACB" w:rsidRPr="001C59EF" w:rsidRDefault="00DD5ACB" w:rsidP="007E12F2">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DD5ACB" w:rsidRPr="001C59EF" w:rsidRDefault="00DD5ACB" w:rsidP="007E12F2">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DD5ACB" w:rsidRPr="001C59EF" w:rsidRDefault="00DD5ACB" w:rsidP="007E12F2">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DD5ACB" w:rsidRPr="001C59EF" w:rsidRDefault="00DD5ACB" w:rsidP="007E12F2">
            <w:pPr>
              <w:jc w:val="center"/>
              <w:rPr>
                <w:rFonts w:ascii="Arial" w:hAnsi="Arial" w:cs="Arial"/>
                <w:sz w:val="13"/>
                <w:szCs w:val="13"/>
              </w:rPr>
            </w:pPr>
            <w:r w:rsidRPr="001C59EF">
              <w:rPr>
                <w:rFonts w:ascii="Arial" w:hAnsi="Arial" w:cs="Arial"/>
                <w:sz w:val="13"/>
                <w:szCs w:val="13"/>
              </w:rPr>
              <w:t>1</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DD5ACB" w:rsidRPr="001C59EF" w:rsidRDefault="00DD5ACB" w:rsidP="007E12F2">
            <w:pPr>
              <w:jc w:val="center"/>
              <w:rPr>
                <w:rFonts w:ascii="Arial" w:hAnsi="Arial" w:cs="Arial"/>
                <w:sz w:val="13"/>
                <w:szCs w:val="13"/>
              </w:rPr>
            </w:pPr>
            <w:r w:rsidRPr="001C59EF">
              <w:rPr>
                <w:rFonts w:ascii="Arial" w:hAnsi="Arial" w:cs="Arial"/>
                <w:sz w:val="13"/>
                <w:szCs w:val="13"/>
              </w:rPr>
              <w:t>2</w:t>
            </w:r>
          </w:p>
        </w:tc>
      </w:tr>
      <w:tr w:rsidR="00DD5ACB" w:rsidRPr="001C59EF" w:rsidTr="007E12F2">
        <w:trPr>
          <w:trHeight w:val="331"/>
        </w:trPr>
        <w:tc>
          <w:tcPr>
            <w:tcW w:w="224" w:type="pct"/>
            <w:tcBorders>
              <w:top w:val="single" w:sz="4" w:space="0" w:color="000000" w:themeColor="text1"/>
              <w:left w:val="double" w:sz="6" w:space="0" w:color="auto"/>
              <w:bottom w:val="single" w:sz="4" w:space="0" w:color="000000" w:themeColor="text1"/>
              <w:right w:val="double" w:sz="4" w:space="0" w:color="auto"/>
            </w:tcBorders>
            <w:shd w:val="clear" w:color="auto" w:fill="auto"/>
            <w:tcMar>
              <w:top w:w="29" w:type="dxa"/>
              <w:left w:w="29" w:type="dxa"/>
              <w:bottom w:w="43" w:type="dxa"/>
              <w:right w:w="29" w:type="dxa"/>
            </w:tcMar>
            <w:vAlign w:val="bottom"/>
          </w:tcPr>
          <w:p w:rsidR="00DD5ACB" w:rsidRPr="001C59EF" w:rsidRDefault="00DD5ACB" w:rsidP="007E12F2">
            <w:pPr>
              <w:jc w:val="center"/>
              <w:textAlignment w:val="baseline"/>
              <w:rPr>
                <w:rFonts w:ascii="Arial" w:eastAsia="Arial" w:hAnsi="Arial" w:cs="Arial"/>
                <w:color w:val="000000"/>
                <w:sz w:val="13"/>
                <w:szCs w:val="13"/>
              </w:rPr>
            </w:pPr>
            <w:r w:rsidRPr="001C59EF">
              <w:rPr>
                <w:rFonts w:ascii="Arial" w:eastAsia="Arial" w:hAnsi="Arial" w:cs="Arial"/>
                <w:color w:val="000000"/>
                <w:sz w:val="13"/>
                <w:szCs w:val="13"/>
              </w:rPr>
              <w:t>8</w:t>
            </w:r>
          </w:p>
        </w:tc>
        <w:tc>
          <w:tcPr>
            <w:tcW w:w="224" w:type="pct"/>
            <w:tcBorders>
              <w:top w:val="double" w:sz="4" w:space="0" w:color="auto"/>
              <w:left w:val="double" w:sz="4" w:space="0" w:color="auto"/>
              <w:bottom w:val="double" w:sz="4" w:space="0" w:color="auto"/>
              <w:right w:val="double" w:sz="4" w:space="0" w:color="auto"/>
            </w:tcBorders>
            <w:shd w:val="clear" w:color="auto" w:fill="auto"/>
            <w:tcMar>
              <w:top w:w="29" w:type="dxa"/>
              <w:left w:w="29" w:type="dxa"/>
              <w:bottom w:w="43" w:type="dxa"/>
              <w:right w:w="29" w:type="dxa"/>
            </w:tcMar>
            <w:vAlign w:val="bottom"/>
          </w:tcPr>
          <w:p w:rsidR="00DD5ACB" w:rsidRPr="001C59EF" w:rsidRDefault="00DD5ACB" w:rsidP="007E12F2">
            <w:pPr>
              <w:jc w:val="center"/>
              <w:textAlignment w:val="baseline"/>
              <w:rPr>
                <w:rFonts w:ascii="Arial" w:eastAsia="Arial" w:hAnsi="Arial" w:cs="Arial"/>
                <w:b/>
                <w:color w:val="000000"/>
                <w:sz w:val="13"/>
                <w:szCs w:val="13"/>
              </w:rPr>
            </w:pPr>
            <w:r w:rsidRPr="001C59EF">
              <w:rPr>
                <w:rFonts w:ascii="Arial" w:eastAsia="Arial" w:hAnsi="Arial" w:cs="Arial"/>
                <w:b/>
                <w:color w:val="000000"/>
                <w:sz w:val="13"/>
                <w:szCs w:val="13"/>
              </w:rPr>
              <w:t>H</w:t>
            </w:r>
          </w:p>
          <w:p w:rsidR="00DD5ACB" w:rsidRPr="001C59EF" w:rsidRDefault="00DD5ACB" w:rsidP="007E12F2">
            <w:pPr>
              <w:jc w:val="center"/>
              <w:textAlignment w:val="baseline"/>
              <w:rPr>
                <w:rFonts w:ascii="Arial" w:eastAsia="Arial" w:hAnsi="Arial" w:cs="Arial"/>
                <w:color w:val="000000"/>
                <w:sz w:val="13"/>
                <w:szCs w:val="13"/>
              </w:rPr>
            </w:pPr>
            <w:r w:rsidRPr="001C59EF">
              <w:rPr>
                <w:rFonts w:ascii="Arial" w:eastAsia="Arial" w:hAnsi="Arial" w:cs="Arial"/>
                <w:color w:val="000000"/>
                <w:sz w:val="13"/>
                <w:szCs w:val="13"/>
              </w:rPr>
              <w:t>9</w:t>
            </w:r>
          </w:p>
        </w:tc>
        <w:tc>
          <w:tcPr>
            <w:tcW w:w="225" w:type="pct"/>
            <w:tcBorders>
              <w:top w:val="single" w:sz="4" w:space="0" w:color="000000" w:themeColor="text1"/>
              <w:left w:val="double" w:sz="4" w:space="0" w:color="auto"/>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DD5ACB" w:rsidRPr="001C59EF" w:rsidRDefault="00DD5ACB" w:rsidP="007E12F2">
            <w:pPr>
              <w:jc w:val="center"/>
              <w:textAlignment w:val="baseline"/>
              <w:rPr>
                <w:rFonts w:ascii="Arial" w:eastAsia="Arial" w:hAnsi="Arial" w:cs="Arial"/>
                <w:b/>
                <w:color w:val="000000"/>
                <w:sz w:val="13"/>
                <w:szCs w:val="13"/>
              </w:rPr>
            </w:pPr>
            <w:r w:rsidRPr="001C59EF">
              <w:rPr>
                <w:rFonts w:ascii="Arial" w:eastAsia="Arial" w:hAnsi="Arial" w:cs="Arial"/>
                <w:b/>
                <w:color w:val="000000"/>
                <w:sz w:val="13"/>
                <w:szCs w:val="13"/>
              </w:rPr>
              <w:t>CC</w:t>
            </w:r>
          </w:p>
          <w:p w:rsidR="00DD5ACB" w:rsidRPr="001C59EF" w:rsidRDefault="00DD5ACB" w:rsidP="007E12F2">
            <w:pPr>
              <w:jc w:val="center"/>
              <w:textAlignment w:val="baseline"/>
              <w:rPr>
                <w:rFonts w:ascii="Arial" w:eastAsia="Arial" w:hAnsi="Arial" w:cs="Arial"/>
                <w:color w:val="000000"/>
                <w:sz w:val="13"/>
                <w:szCs w:val="13"/>
              </w:rPr>
            </w:pPr>
            <w:r w:rsidRPr="001C59EF">
              <w:rPr>
                <w:rFonts w:ascii="Arial" w:eastAsia="Arial" w:hAnsi="Arial" w:cs="Arial"/>
                <w:color w:val="000000"/>
                <w:sz w:val="13"/>
                <w:szCs w:val="13"/>
              </w:rPr>
              <w:t>10</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DD5ACB" w:rsidRPr="001C59EF" w:rsidRDefault="00DD5ACB" w:rsidP="007E12F2">
            <w:pPr>
              <w:jc w:val="center"/>
              <w:textAlignment w:val="baseline"/>
              <w:rPr>
                <w:rFonts w:ascii="Arial" w:eastAsia="Arial" w:hAnsi="Arial" w:cs="Arial"/>
                <w:color w:val="000000"/>
                <w:sz w:val="13"/>
                <w:szCs w:val="13"/>
              </w:rPr>
            </w:pPr>
            <w:r w:rsidRPr="001C59EF">
              <w:rPr>
                <w:rFonts w:ascii="Arial" w:eastAsia="Arial" w:hAnsi="Arial" w:cs="Arial"/>
                <w:color w:val="000000"/>
                <w:sz w:val="13"/>
                <w:szCs w:val="13"/>
              </w:rPr>
              <w:t>11</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DD5ACB" w:rsidRPr="001C59EF" w:rsidRDefault="00DD5ACB" w:rsidP="007E12F2">
            <w:pPr>
              <w:jc w:val="center"/>
              <w:textAlignment w:val="baseline"/>
              <w:rPr>
                <w:rFonts w:ascii="Arial" w:eastAsia="Arial" w:hAnsi="Arial" w:cs="Arial"/>
                <w:color w:val="000000"/>
                <w:sz w:val="13"/>
                <w:szCs w:val="13"/>
              </w:rPr>
            </w:pPr>
            <w:r w:rsidRPr="001C59EF">
              <w:rPr>
                <w:rFonts w:ascii="Arial" w:eastAsia="Arial" w:hAnsi="Arial" w:cs="Arial"/>
                <w:color w:val="000000"/>
                <w:sz w:val="13"/>
                <w:szCs w:val="13"/>
              </w:rPr>
              <w:t>12</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DD5ACB" w:rsidRPr="001C59EF" w:rsidRDefault="00DD5ACB" w:rsidP="007E12F2">
            <w:pPr>
              <w:jc w:val="center"/>
              <w:textAlignment w:val="baseline"/>
              <w:rPr>
                <w:rFonts w:ascii="Arial" w:eastAsia="Arial" w:hAnsi="Arial" w:cs="Arial"/>
                <w:color w:val="000000"/>
                <w:sz w:val="13"/>
                <w:szCs w:val="13"/>
              </w:rPr>
            </w:pPr>
            <w:r w:rsidRPr="001C59EF">
              <w:rPr>
                <w:rFonts w:ascii="Arial" w:eastAsia="Arial" w:hAnsi="Arial" w:cs="Arial"/>
                <w:color w:val="000000"/>
                <w:sz w:val="13"/>
                <w:szCs w:val="13"/>
              </w:rPr>
              <w:t>13</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DD5ACB" w:rsidRPr="001C59EF" w:rsidRDefault="00DD5ACB" w:rsidP="007E12F2">
            <w:pPr>
              <w:jc w:val="center"/>
              <w:textAlignment w:val="baseline"/>
              <w:rPr>
                <w:rFonts w:ascii="Arial" w:eastAsia="Arial" w:hAnsi="Arial" w:cs="Arial"/>
                <w:color w:val="000000"/>
                <w:sz w:val="13"/>
                <w:szCs w:val="13"/>
              </w:rPr>
            </w:pPr>
            <w:r w:rsidRPr="001C59EF">
              <w:rPr>
                <w:rFonts w:ascii="Arial" w:eastAsia="Arial" w:hAnsi="Arial" w:cs="Arial"/>
                <w:color w:val="000000"/>
                <w:sz w:val="13"/>
                <w:szCs w:val="13"/>
              </w:rPr>
              <w:t>14</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DD5ACB" w:rsidRPr="001C59EF" w:rsidRDefault="00DD5ACB" w:rsidP="007E12F2">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DD5ACB" w:rsidRPr="001C59EF" w:rsidRDefault="00DD5ACB" w:rsidP="007E12F2">
            <w:pPr>
              <w:jc w:val="center"/>
              <w:textAlignment w:val="baseline"/>
              <w:rPr>
                <w:rFonts w:ascii="Arial" w:eastAsia="Arial" w:hAnsi="Arial" w:cs="Arial"/>
                <w:color w:val="000000"/>
                <w:sz w:val="13"/>
              </w:rPr>
            </w:pPr>
            <w:r w:rsidRPr="001C59EF">
              <w:rPr>
                <w:rFonts w:ascii="Arial" w:eastAsia="Arial" w:hAnsi="Arial" w:cs="Arial"/>
                <w:color w:val="000000"/>
                <w:sz w:val="13"/>
              </w:rPr>
              <w:t>5</w:t>
            </w:r>
          </w:p>
        </w:tc>
        <w:tc>
          <w:tcPr>
            <w:tcW w:w="225" w:type="pct"/>
            <w:tcBorders>
              <w:top w:val="single" w:sz="4" w:space="0" w:color="000000" w:themeColor="text1"/>
              <w:left w:val="single" w:sz="4" w:space="0" w:color="000000" w:themeColor="text1"/>
              <w:bottom w:val="single" w:sz="4" w:space="0" w:color="auto"/>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DD5ACB" w:rsidRPr="001C59EF" w:rsidRDefault="00DD5ACB" w:rsidP="007E12F2">
            <w:pPr>
              <w:jc w:val="center"/>
              <w:textAlignment w:val="baseline"/>
              <w:rPr>
                <w:rFonts w:ascii="Arial" w:eastAsia="Arial" w:hAnsi="Arial" w:cs="Arial"/>
                <w:b/>
                <w:color w:val="000000"/>
                <w:sz w:val="13"/>
                <w:szCs w:val="13"/>
              </w:rPr>
            </w:pPr>
            <w:r w:rsidRPr="001C59EF">
              <w:rPr>
                <w:rFonts w:ascii="Arial" w:eastAsia="Arial" w:hAnsi="Arial" w:cs="Arial"/>
                <w:b/>
                <w:color w:val="000000"/>
                <w:sz w:val="13"/>
                <w:szCs w:val="13"/>
              </w:rPr>
              <w:t>CC</w:t>
            </w:r>
          </w:p>
          <w:p w:rsidR="00DD5ACB" w:rsidRPr="001C59EF" w:rsidRDefault="00DD5ACB" w:rsidP="007E12F2">
            <w:pPr>
              <w:jc w:val="center"/>
              <w:textAlignment w:val="baseline"/>
              <w:rPr>
                <w:rFonts w:ascii="Arial" w:eastAsia="Arial" w:hAnsi="Arial" w:cs="Arial"/>
                <w:color w:val="000000"/>
                <w:sz w:val="13"/>
              </w:rPr>
            </w:pPr>
            <w:r w:rsidRPr="001C59EF">
              <w:rPr>
                <w:rFonts w:ascii="Arial" w:eastAsia="Arial" w:hAnsi="Arial" w:cs="Arial"/>
                <w:color w:val="000000"/>
                <w:sz w:val="13"/>
                <w:szCs w:val="13"/>
              </w:rPr>
              <w:t>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DD5ACB" w:rsidRPr="001C59EF" w:rsidRDefault="00DD5ACB" w:rsidP="007E12F2">
            <w:pPr>
              <w:jc w:val="center"/>
              <w:textAlignment w:val="baseline"/>
              <w:rPr>
                <w:rFonts w:ascii="Arial" w:eastAsia="Arial" w:hAnsi="Arial" w:cs="Arial"/>
                <w:color w:val="000000"/>
                <w:sz w:val="13"/>
              </w:rPr>
            </w:pPr>
            <w:r w:rsidRPr="001C59EF">
              <w:rPr>
                <w:rFonts w:ascii="Arial" w:eastAsia="Arial" w:hAnsi="Arial" w:cs="Arial"/>
                <w:color w:val="000000"/>
                <w:sz w:val="13"/>
              </w:rPr>
              <w:t>7</w:t>
            </w:r>
          </w:p>
        </w:tc>
        <w:tc>
          <w:tcPr>
            <w:tcW w:w="225" w:type="pct"/>
            <w:tcBorders>
              <w:top w:val="single" w:sz="4" w:space="0" w:color="000000" w:themeColor="text1"/>
              <w:left w:val="single" w:sz="4" w:space="0" w:color="000000" w:themeColor="text1"/>
              <w:bottom w:val="single" w:sz="4" w:space="0" w:color="000000" w:themeColor="text1"/>
              <w:right w:val="double" w:sz="4" w:space="0" w:color="000000" w:themeColor="text1"/>
            </w:tcBorders>
            <w:shd w:val="clear" w:color="auto" w:fill="BFBFBF" w:themeFill="background1" w:themeFillShade="BF"/>
            <w:tcMar>
              <w:top w:w="29" w:type="dxa"/>
              <w:left w:w="29" w:type="dxa"/>
              <w:bottom w:w="43" w:type="dxa"/>
              <w:right w:w="29" w:type="dxa"/>
            </w:tcMar>
            <w:vAlign w:val="bottom"/>
          </w:tcPr>
          <w:p w:rsidR="00DD5ACB" w:rsidRPr="001C59EF" w:rsidRDefault="00DD5ACB" w:rsidP="007E12F2">
            <w:pPr>
              <w:jc w:val="center"/>
              <w:textAlignment w:val="baseline"/>
              <w:rPr>
                <w:rFonts w:ascii="Arial" w:eastAsia="Arial" w:hAnsi="Arial" w:cs="Arial"/>
                <w:color w:val="000000"/>
                <w:sz w:val="13"/>
              </w:rPr>
            </w:pPr>
            <w:r w:rsidRPr="001C59EF">
              <w:rPr>
                <w:rFonts w:ascii="Arial" w:eastAsia="Arial" w:hAnsi="Arial" w:cs="Arial"/>
                <w:color w:val="000000"/>
                <w:sz w:val="13"/>
              </w:rPr>
              <w:t>8</w:t>
            </w:r>
          </w:p>
        </w:tc>
        <w:tc>
          <w:tcPr>
            <w:tcW w:w="225" w:type="pct"/>
            <w:tcBorders>
              <w:top w:val="single" w:sz="4" w:space="0" w:color="000000" w:themeColor="text1"/>
              <w:left w:val="doub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DD5ACB" w:rsidRPr="001C59EF" w:rsidRDefault="00DD5ACB" w:rsidP="007E12F2">
            <w:pPr>
              <w:jc w:val="center"/>
              <w:textAlignment w:val="baseline"/>
              <w:rPr>
                <w:rFonts w:ascii="Arial" w:eastAsia="Arial" w:hAnsi="Arial" w:cs="Arial"/>
                <w:color w:val="000000"/>
                <w:sz w:val="13"/>
              </w:rPr>
            </w:pPr>
            <w:r w:rsidRPr="001C59EF">
              <w:rPr>
                <w:rFonts w:ascii="Arial" w:eastAsia="Arial" w:hAnsi="Arial" w:cs="Arial"/>
                <w:color w:val="000000"/>
                <w:sz w:val="13"/>
              </w:rPr>
              <w:t>9</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DD5ACB" w:rsidRPr="001C59EF" w:rsidRDefault="00DD5ACB" w:rsidP="007E12F2">
            <w:pPr>
              <w:jc w:val="center"/>
              <w:textAlignment w:val="baseline"/>
              <w:rPr>
                <w:rFonts w:ascii="Arial" w:eastAsia="Arial" w:hAnsi="Arial" w:cs="Arial"/>
                <w:color w:val="000000"/>
                <w:sz w:val="13"/>
              </w:rPr>
            </w:pPr>
            <w:r w:rsidRPr="001C59EF">
              <w:rPr>
                <w:rFonts w:ascii="Arial" w:eastAsia="Arial" w:hAnsi="Arial" w:cs="Arial"/>
                <w:color w:val="000000"/>
                <w:sz w:val="13"/>
              </w:rPr>
              <w:t>10</w:t>
            </w:r>
          </w:p>
        </w:tc>
        <w:tc>
          <w:tcPr>
            <w:tcW w:w="225" w:type="pct"/>
            <w:tcBorders>
              <w:top w:val="single" w:sz="4" w:space="0" w:color="000000" w:themeColor="text1"/>
              <w:left w:val="single" w:sz="4" w:space="0" w:color="000000" w:themeColor="text1"/>
              <w:bottom w:val="single" w:sz="4" w:space="0" w:color="auto"/>
              <w:right w:val="double" w:sz="6" w:space="0" w:color="auto"/>
            </w:tcBorders>
            <w:shd w:val="clear" w:color="auto" w:fill="auto"/>
            <w:tcMar>
              <w:top w:w="29" w:type="dxa"/>
              <w:left w:w="29" w:type="dxa"/>
              <w:bottom w:w="43" w:type="dxa"/>
              <w:right w:w="29" w:type="dxa"/>
            </w:tcMar>
            <w:vAlign w:val="bottom"/>
          </w:tcPr>
          <w:p w:rsidR="00DD5ACB" w:rsidRPr="001C59EF" w:rsidRDefault="00DD5ACB" w:rsidP="007E12F2">
            <w:pPr>
              <w:jc w:val="center"/>
              <w:textAlignment w:val="baseline"/>
              <w:rPr>
                <w:rFonts w:ascii="Arial" w:eastAsia="Arial" w:hAnsi="Arial" w:cs="Arial"/>
                <w:color w:val="000000"/>
                <w:sz w:val="13"/>
              </w:rPr>
            </w:pPr>
            <w:r w:rsidRPr="001C59EF">
              <w:rPr>
                <w:rFonts w:ascii="Arial" w:eastAsia="Arial" w:hAnsi="Arial" w:cs="Arial"/>
                <w:color w:val="000000"/>
                <w:sz w:val="13"/>
              </w:rPr>
              <w:t>11</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DD5ACB" w:rsidRPr="001C59EF" w:rsidRDefault="00DD5ACB" w:rsidP="007E12F2">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DD5ACB" w:rsidRPr="001C59EF" w:rsidRDefault="00DD5ACB" w:rsidP="007E12F2">
            <w:pPr>
              <w:jc w:val="center"/>
              <w:rPr>
                <w:rFonts w:ascii="Arial" w:hAnsi="Arial" w:cs="Arial"/>
                <w:sz w:val="13"/>
                <w:szCs w:val="13"/>
              </w:rPr>
            </w:pPr>
            <w:r w:rsidRPr="001C59EF">
              <w:rPr>
                <w:rFonts w:ascii="Arial" w:hAnsi="Arial" w:cs="Arial"/>
                <w:sz w:val="13"/>
                <w:szCs w:val="13"/>
              </w:rPr>
              <w:t>3</w:t>
            </w:r>
          </w:p>
        </w:tc>
        <w:tc>
          <w:tcPr>
            <w:tcW w:w="225" w:type="pct"/>
            <w:tcBorders>
              <w:top w:val="single" w:sz="4" w:space="0" w:color="auto"/>
              <w:left w:val="single" w:sz="4" w:space="0" w:color="auto"/>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DD5ACB" w:rsidRPr="001C59EF" w:rsidRDefault="00DD5ACB" w:rsidP="007E12F2">
            <w:pPr>
              <w:jc w:val="center"/>
              <w:textAlignment w:val="baseline"/>
              <w:rPr>
                <w:rFonts w:ascii="Arial" w:eastAsia="Arial" w:hAnsi="Arial" w:cs="Arial"/>
                <w:b/>
                <w:color w:val="000000"/>
                <w:sz w:val="13"/>
                <w:szCs w:val="13"/>
              </w:rPr>
            </w:pPr>
            <w:r w:rsidRPr="001C59EF">
              <w:rPr>
                <w:rFonts w:ascii="Arial" w:eastAsia="Arial" w:hAnsi="Arial" w:cs="Arial"/>
                <w:b/>
                <w:color w:val="000000"/>
                <w:sz w:val="13"/>
                <w:szCs w:val="13"/>
              </w:rPr>
              <w:t>CC</w:t>
            </w:r>
          </w:p>
          <w:p w:rsidR="00DD5ACB" w:rsidRPr="001C59EF" w:rsidRDefault="00DD5ACB" w:rsidP="007E12F2">
            <w:pPr>
              <w:jc w:val="center"/>
              <w:rPr>
                <w:rFonts w:ascii="Arial" w:hAnsi="Arial" w:cs="Arial"/>
                <w:sz w:val="13"/>
                <w:szCs w:val="13"/>
              </w:rPr>
            </w:pPr>
            <w:r w:rsidRPr="001C59EF">
              <w:rPr>
                <w:rFonts w:ascii="Arial" w:eastAsia="Arial" w:hAnsi="Arial" w:cs="Arial"/>
                <w:color w:val="000000"/>
                <w:sz w:val="13"/>
                <w:szCs w:val="13"/>
              </w:rPr>
              <w:t>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DD5ACB" w:rsidRPr="001C59EF" w:rsidRDefault="00DD5ACB" w:rsidP="007E12F2">
            <w:pPr>
              <w:jc w:val="center"/>
              <w:rPr>
                <w:rFonts w:ascii="Arial" w:hAnsi="Arial" w:cs="Arial"/>
                <w:sz w:val="13"/>
                <w:szCs w:val="13"/>
              </w:rPr>
            </w:pPr>
            <w:r w:rsidRPr="001C59EF">
              <w:rPr>
                <w:rFonts w:ascii="Arial" w:hAnsi="Arial" w:cs="Arial"/>
                <w:sz w:val="13"/>
                <w:szCs w:val="13"/>
              </w:rPr>
              <w:t>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DD5ACB" w:rsidRPr="001C59EF" w:rsidRDefault="00DD5ACB" w:rsidP="007E12F2">
            <w:pPr>
              <w:jc w:val="center"/>
              <w:rPr>
                <w:rFonts w:ascii="Arial" w:hAnsi="Arial" w:cs="Arial"/>
                <w:sz w:val="13"/>
                <w:szCs w:val="13"/>
              </w:rPr>
            </w:pPr>
            <w:r w:rsidRPr="001C59EF">
              <w:rPr>
                <w:rFonts w:ascii="Arial" w:hAnsi="Arial" w:cs="Arial"/>
                <w:sz w:val="13"/>
                <w:szCs w:val="13"/>
              </w:rPr>
              <w:t>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DD5ACB" w:rsidRPr="001C59EF" w:rsidRDefault="00DD5ACB" w:rsidP="007E12F2">
            <w:pPr>
              <w:jc w:val="center"/>
              <w:rPr>
                <w:rFonts w:ascii="Arial" w:hAnsi="Arial" w:cs="Arial"/>
                <w:sz w:val="13"/>
                <w:szCs w:val="13"/>
              </w:rPr>
            </w:pPr>
            <w:r w:rsidRPr="001C59EF">
              <w:rPr>
                <w:rFonts w:ascii="Arial" w:hAnsi="Arial" w:cs="Arial"/>
                <w:sz w:val="13"/>
                <w:szCs w:val="13"/>
              </w:rPr>
              <w:t>7</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DD5ACB" w:rsidRPr="001C59EF" w:rsidRDefault="00DD5ACB" w:rsidP="007E12F2">
            <w:pPr>
              <w:jc w:val="center"/>
              <w:rPr>
                <w:rFonts w:ascii="Arial" w:hAnsi="Arial" w:cs="Arial"/>
                <w:sz w:val="13"/>
                <w:szCs w:val="13"/>
              </w:rPr>
            </w:pPr>
            <w:r w:rsidRPr="001C59EF">
              <w:rPr>
                <w:rFonts w:ascii="Arial" w:hAnsi="Arial" w:cs="Arial"/>
                <w:sz w:val="13"/>
                <w:szCs w:val="13"/>
              </w:rPr>
              <w:t>8</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DD5ACB" w:rsidRPr="001C59EF" w:rsidRDefault="00DD5ACB" w:rsidP="007E12F2">
            <w:pPr>
              <w:jc w:val="center"/>
              <w:rPr>
                <w:rFonts w:ascii="Arial" w:hAnsi="Arial" w:cs="Arial"/>
                <w:sz w:val="13"/>
                <w:szCs w:val="13"/>
              </w:rPr>
            </w:pPr>
            <w:r w:rsidRPr="001C59EF">
              <w:rPr>
                <w:rFonts w:ascii="Arial" w:hAnsi="Arial" w:cs="Arial"/>
                <w:sz w:val="13"/>
                <w:szCs w:val="13"/>
              </w:rPr>
              <w:t>9</w:t>
            </w:r>
          </w:p>
        </w:tc>
      </w:tr>
      <w:tr w:rsidR="00DD5ACB" w:rsidRPr="001C59EF" w:rsidTr="007E12F2">
        <w:trPr>
          <w:trHeight w:val="331"/>
        </w:trPr>
        <w:tc>
          <w:tcPr>
            <w:tcW w:w="224"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DD5ACB" w:rsidRPr="001C59EF" w:rsidRDefault="00DD5ACB" w:rsidP="007E12F2">
            <w:pPr>
              <w:jc w:val="center"/>
              <w:textAlignment w:val="baseline"/>
              <w:rPr>
                <w:rFonts w:ascii="Arial" w:eastAsia="Arial" w:hAnsi="Arial" w:cs="Arial"/>
                <w:color w:val="000000"/>
                <w:sz w:val="13"/>
                <w:szCs w:val="13"/>
              </w:rPr>
            </w:pPr>
            <w:r w:rsidRPr="001C59EF">
              <w:rPr>
                <w:rFonts w:ascii="Arial" w:eastAsia="Arial" w:hAnsi="Arial" w:cs="Arial"/>
                <w:color w:val="000000"/>
                <w:sz w:val="13"/>
                <w:szCs w:val="13"/>
              </w:rPr>
              <w:t>15</w:t>
            </w:r>
          </w:p>
        </w:tc>
        <w:tc>
          <w:tcPr>
            <w:tcW w:w="224" w:type="pct"/>
            <w:tcBorders>
              <w:top w:val="double" w:sz="4" w:space="0" w:color="auto"/>
              <w:left w:val="single" w:sz="4" w:space="0" w:color="auto"/>
              <w:bottom w:val="single" w:sz="4" w:space="0" w:color="auto"/>
              <w:right w:val="single" w:sz="4" w:space="0" w:color="auto"/>
            </w:tcBorders>
            <w:shd w:val="clear" w:color="auto" w:fill="BFBFBF" w:themeFill="background1" w:themeFillShade="BF"/>
            <w:tcMar>
              <w:top w:w="29" w:type="dxa"/>
              <w:left w:w="29" w:type="dxa"/>
              <w:bottom w:w="43" w:type="dxa"/>
              <w:right w:w="29" w:type="dxa"/>
            </w:tcMar>
            <w:vAlign w:val="bottom"/>
          </w:tcPr>
          <w:p w:rsidR="00DD5ACB" w:rsidRPr="001C59EF" w:rsidRDefault="00DD5ACB" w:rsidP="007E12F2">
            <w:pPr>
              <w:jc w:val="center"/>
              <w:textAlignment w:val="baseline"/>
              <w:rPr>
                <w:rFonts w:ascii="Arial" w:eastAsia="Arial" w:hAnsi="Arial" w:cs="Arial"/>
                <w:color w:val="000000"/>
                <w:sz w:val="13"/>
                <w:szCs w:val="13"/>
              </w:rPr>
            </w:pPr>
            <w:r w:rsidRPr="001C59EF">
              <w:rPr>
                <w:rFonts w:ascii="Arial" w:eastAsia="Arial" w:hAnsi="Arial" w:cs="Arial"/>
                <w:color w:val="000000"/>
                <w:sz w:val="13"/>
                <w:szCs w:val="13"/>
              </w:rPr>
              <w:t>16</w:t>
            </w:r>
          </w:p>
        </w:tc>
        <w:tc>
          <w:tcPr>
            <w:tcW w:w="22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DD5ACB" w:rsidRPr="001C59EF" w:rsidRDefault="00DD5ACB" w:rsidP="007E12F2">
            <w:pPr>
              <w:jc w:val="center"/>
              <w:textAlignment w:val="baseline"/>
              <w:rPr>
                <w:rFonts w:ascii="Arial" w:eastAsia="Arial" w:hAnsi="Arial" w:cs="Arial"/>
                <w:color w:val="000000"/>
                <w:sz w:val="13"/>
                <w:szCs w:val="13"/>
              </w:rPr>
            </w:pPr>
            <w:r w:rsidRPr="001C59EF">
              <w:rPr>
                <w:rFonts w:ascii="Arial" w:eastAsia="Arial" w:hAnsi="Arial" w:cs="Arial"/>
                <w:color w:val="000000"/>
                <w:sz w:val="13"/>
                <w:szCs w:val="13"/>
              </w:rPr>
              <w:t>17</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DD5ACB" w:rsidRPr="001C59EF" w:rsidRDefault="00DD5ACB" w:rsidP="007E12F2">
            <w:pPr>
              <w:jc w:val="center"/>
              <w:textAlignment w:val="baseline"/>
              <w:rPr>
                <w:rFonts w:ascii="Arial" w:eastAsia="Arial" w:hAnsi="Arial" w:cs="Arial"/>
                <w:color w:val="000000"/>
                <w:sz w:val="13"/>
                <w:szCs w:val="13"/>
              </w:rPr>
            </w:pPr>
            <w:r w:rsidRPr="001C59EF">
              <w:rPr>
                <w:rFonts w:ascii="Arial" w:eastAsia="Arial" w:hAnsi="Arial" w:cs="Arial"/>
                <w:color w:val="000000"/>
                <w:sz w:val="13"/>
                <w:szCs w:val="13"/>
              </w:rPr>
              <w:t>18</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DD5ACB" w:rsidRPr="001C59EF" w:rsidRDefault="00DD5ACB" w:rsidP="007E12F2">
            <w:pPr>
              <w:jc w:val="center"/>
              <w:textAlignment w:val="baseline"/>
              <w:rPr>
                <w:rFonts w:ascii="Arial" w:eastAsia="Arial" w:hAnsi="Arial" w:cs="Arial"/>
                <w:color w:val="000000"/>
                <w:sz w:val="13"/>
                <w:szCs w:val="13"/>
              </w:rPr>
            </w:pPr>
            <w:r w:rsidRPr="001C59EF">
              <w:rPr>
                <w:rFonts w:ascii="Arial" w:eastAsia="Arial" w:hAnsi="Arial" w:cs="Arial"/>
                <w:color w:val="000000"/>
                <w:sz w:val="13"/>
                <w:szCs w:val="13"/>
              </w:rPr>
              <w:t>19</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DD5ACB" w:rsidRPr="001C59EF" w:rsidRDefault="00DD5ACB" w:rsidP="007E12F2">
            <w:pPr>
              <w:jc w:val="center"/>
              <w:textAlignment w:val="baseline"/>
              <w:rPr>
                <w:rFonts w:ascii="Arial" w:eastAsia="Arial" w:hAnsi="Arial" w:cs="Arial"/>
                <w:color w:val="000000"/>
                <w:sz w:val="13"/>
                <w:szCs w:val="13"/>
              </w:rPr>
            </w:pPr>
            <w:r w:rsidRPr="001C59EF">
              <w:rPr>
                <w:rFonts w:ascii="Arial" w:eastAsia="Arial" w:hAnsi="Arial" w:cs="Arial"/>
                <w:color w:val="000000"/>
                <w:sz w:val="13"/>
                <w:szCs w:val="13"/>
              </w:rPr>
              <w:t>20</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DD5ACB" w:rsidRPr="001C59EF" w:rsidRDefault="00DD5ACB" w:rsidP="007E12F2">
            <w:pPr>
              <w:jc w:val="center"/>
              <w:textAlignment w:val="baseline"/>
              <w:rPr>
                <w:rFonts w:ascii="Arial" w:eastAsia="Arial" w:hAnsi="Arial" w:cs="Arial"/>
                <w:color w:val="000000"/>
                <w:sz w:val="13"/>
                <w:szCs w:val="13"/>
              </w:rPr>
            </w:pPr>
            <w:r w:rsidRPr="001C59EF">
              <w:rPr>
                <w:rFonts w:ascii="Arial" w:eastAsia="Arial" w:hAnsi="Arial" w:cs="Arial"/>
                <w:color w:val="000000"/>
                <w:sz w:val="13"/>
                <w:szCs w:val="13"/>
              </w:rPr>
              <w:t>21</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DD5ACB" w:rsidRPr="001C59EF" w:rsidRDefault="00DD5ACB" w:rsidP="007E12F2">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single" w:sz="4" w:space="0" w:color="auto"/>
              <w:right w:val="single" w:sz="4" w:space="0" w:color="auto"/>
            </w:tcBorders>
            <w:shd w:val="clear" w:color="auto" w:fill="auto"/>
            <w:tcMar>
              <w:top w:w="29" w:type="dxa"/>
              <w:left w:w="29" w:type="dxa"/>
              <w:bottom w:w="43" w:type="dxa"/>
              <w:right w:w="29" w:type="dxa"/>
            </w:tcMar>
            <w:vAlign w:val="bottom"/>
          </w:tcPr>
          <w:p w:rsidR="00DD5ACB" w:rsidRPr="001C59EF" w:rsidRDefault="00DD5ACB" w:rsidP="007E12F2">
            <w:pPr>
              <w:jc w:val="center"/>
              <w:textAlignment w:val="baseline"/>
              <w:rPr>
                <w:rFonts w:ascii="Arial" w:eastAsia="Arial" w:hAnsi="Arial" w:cs="Arial"/>
                <w:color w:val="000000"/>
                <w:sz w:val="13"/>
              </w:rPr>
            </w:pPr>
            <w:r w:rsidRPr="001C59EF">
              <w:rPr>
                <w:rFonts w:ascii="Arial" w:eastAsia="Arial" w:hAnsi="Arial" w:cs="Arial"/>
                <w:color w:val="000000"/>
                <w:sz w:val="13"/>
              </w:rPr>
              <w:t>12</w:t>
            </w:r>
          </w:p>
        </w:tc>
        <w:tc>
          <w:tcPr>
            <w:tcW w:w="225" w:type="pct"/>
            <w:tcBorders>
              <w:top w:val="single" w:sz="4" w:space="0" w:color="auto"/>
              <w:left w:val="single" w:sz="4" w:space="0" w:color="auto"/>
              <w:bottom w:val="single" w:sz="4" w:space="0" w:color="auto"/>
              <w:right w:val="single" w:sz="4" w:space="0" w:color="auto"/>
            </w:tcBorders>
            <w:shd w:val="clear" w:color="auto" w:fill="auto"/>
            <w:tcMar>
              <w:top w:w="29" w:type="dxa"/>
              <w:left w:w="29" w:type="dxa"/>
              <w:bottom w:w="43" w:type="dxa"/>
              <w:right w:w="29" w:type="dxa"/>
            </w:tcMar>
            <w:vAlign w:val="bottom"/>
          </w:tcPr>
          <w:p w:rsidR="00DD5ACB" w:rsidRPr="001C59EF" w:rsidRDefault="00DD5ACB" w:rsidP="007E12F2">
            <w:pPr>
              <w:jc w:val="center"/>
              <w:textAlignment w:val="baseline"/>
              <w:rPr>
                <w:rFonts w:ascii="Arial" w:eastAsia="Arial" w:hAnsi="Arial" w:cs="Arial"/>
                <w:b/>
                <w:color w:val="000000"/>
                <w:sz w:val="13"/>
              </w:rPr>
            </w:pPr>
            <w:r w:rsidRPr="001C59EF">
              <w:rPr>
                <w:rFonts w:ascii="Arial" w:eastAsia="Arial" w:hAnsi="Arial" w:cs="Arial"/>
                <w:b/>
                <w:color w:val="000000"/>
                <w:sz w:val="13"/>
              </w:rPr>
              <w:t>H</w:t>
            </w:r>
          </w:p>
          <w:p w:rsidR="00DD5ACB" w:rsidRPr="001C59EF" w:rsidRDefault="00DD5ACB" w:rsidP="007E12F2">
            <w:pPr>
              <w:jc w:val="center"/>
              <w:textAlignment w:val="baseline"/>
              <w:rPr>
                <w:rFonts w:ascii="Arial" w:eastAsia="Arial" w:hAnsi="Arial" w:cs="Arial"/>
                <w:color w:val="000000"/>
                <w:sz w:val="13"/>
              </w:rPr>
            </w:pPr>
            <w:r w:rsidRPr="001C59EF">
              <w:rPr>
                <w:rFonts w:ascii="Arial" w:eastAsia="Arial" w:hAnsi="Arial" w:cs="Arial"/>
                <w:color w:val="000000"/>
                <w:sz w:val="13"/>
              </w:rPr>
              <w:t>13</w:t>
            </w:r>
          </w:p>
        </w:tc>
        <w:tc>
          <w:tcPr>
            <w:tcW w:w="225" w:type="pct"/>
            <w:tcBorders>
              <w:top w:val="single" w:sz="4" w:space="0" w:color="000000" w:themeColor="text1"/>
              <w:left w:val="single" w:sz="4" w:space="0" w:color="auto"/>
              <w:bottom w:val="single" w:sz="4" w:space="0" w:color="auto"/>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DD5ACB" w:rsidRPr="001C59EF" w:rsidRDefault="00DD5ACB" w:rsidP="007E12F2">
            <w:pPr>
              <w:jc w:val="center"/>
              <w:textAlignment w:val="baseline"/>
              <w:rPr>
                <w:rFonts w:ascii="Arial" w:eastAsia="Arial" w:hAnsi="Arial" w:cs="Arial"/>
                <w:color w:val="000000"/>
                <w:sz w:val="13"/>
              </w:rPr>
            </w:pPr>
            <w:r w:rsidRPr="001C59EF">
              <w:rPr>
                <w:rFonts w:ascii="Arial" w:eastAsia="Arial" w:hAnsi="Arial" w:cs="Arial"/>
                <w:color w:val="000000"/>
                <w:sz w:val="13"/>
              </w:rPr>
              <w:t>14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DD5ACB" w:rsidRPr="001C59EF" w:rsidRDefault="00DD5ACB" w:rsidP="007E12F2">
            <w:pPr>
              <w:jc w:val="center"/>
              <w:textAlignment w:val="baseline"/>
              <w:rPr>
                <w:rFonts w:ascii="Arial" w:eastAsia="Arial" w:hAnsi="Arial" w:cs="Arial"/>
                <w:color w:val="000000"/>
                <w:sz w:val="13"/>
              </w:rPr>
            </w:pPr>
            <w:r w:rsidRPr="001C59EF">
              <w:rPr>
                <w:rFonts w:ascii="Arial" w:eastAsia="Arial" w:hAnsi="Arial" w:cs="Arial"/>
                <w:color w:val="000000"/>
                <w:sz w:val="13"/>
              </w:rPr>
              <w:t>15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DD5ACB" w:rsidRPr="001C59EF" w:rsidRDefault="00DD5ACB" w:rsidP="007E12F2">
            <w:pPr>
              <w:jc w:val="center"/>
              <w:textAlignment w:val="baseline"/>
              <w:rPr>
                <w:rFonts w:ascii="Arial" w:eastAsia="Arial" w:hAnsi="Arial" w:cs="Arial"/>
                <w:color w:val="000000"/>
                <w:sz w:val="13"/>
              </w:rPr>
            </w:pPr>
            <w:r w:rsidRPr="001C59EF">
              <w:rPr>
                <w:rFonts w:ascii="Arial" w:eastAsia="Arial" w:hAnsi="Arial" w:cs="Arial"/>
                <w:color w:val="000000"/>
                <w:sz w:val="13"/>
              </w:rPr>
              <w:t>16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DD5ACB" w:rsidRPr="001C59EF" w:rsidRDefault="00DD5ACB" w:rsidP="007E12F2">
            <w:pPr>
              <w:jc w:val="center"/>
              <w:textAlignment w:val="baseline"/>
              <w:rPr>
                <w:rFonts w:ascii="Arial" w:eastAsia="Arial" w:hAnsi="Arial" w:cs="Arial"/>
                <w:color w:val="000000"/>
                <w:sz w:val="13"/>
              </w:rPr>
            </w:pPr>
            <w:r w:rsidRPr="001C59EF">
              <w:rPr>
                <w:rFonts w:ascii="Arial" w:eastAsia="Arial" w:hAnsi="Arial" w:cs="Arial"/>
                <w:color w:val="000000"/>
                <w:sz w:val="13"/>
              </w:rPr>
              <w:t>17</w:t>
            </w:r>
          </w:p>
        </w:tc>
        <w:tc>
          <w:tcPr>
            <w:tcW w:w="225" w:type="pct"/>
            <w:tcBorders>
              <w:top w:val="single" w:sz="4" w:space="0" w:color="auto"/>
              <w:left w:val="single" w:sz="4" w:space="0" w:color="000000" w:themeColor="text1"/>
              <w:bottom w:val="single" w:sz="4" w:space="0" w:color="000000" w:themeColor="text1"/>
              <w:right w:val="double" w:sz="6" w:space="0" w:color="auto"/>
            </w:tcBorders>
            <w:shd w:val="clear" w:color="auto" w:fill="auto"/>
            <w:tcMar>
              <w:top w:w="29" w:type="dxa"/>
              <w:left w:w="29" w:type="dxa"/>
              <w:bottom w:w="43" w:type="dxa"/>
              <w:right w:w="29" w:type="dxa"/>
            </w:tcMar>
            <w:vAlign w:val="bottom"/>
          </w:tcPr>
          <w:p w:rsidR="00DD5ACB" w:rsidRPr="001C59EF" w:rsidRDefault="00DD5ACB" w:rsidP="007E12F2">
            <w:pPr>
              <w:jc w:val="center"/>
              <w:textAlignment w:val="baseline"/>
              <w:rPr>
                <w:rFonts w:ascii="Arial" w:eastAsia="Arial" w:hAnsi="Arial" w:cs="Arial"/>
                <w:color w:val="000000"/>
                <w:sz w:val="13"/>
              </w:rPr>
            </w:pPr>
            <w:r w:rsidRPr="001C59EF">
              <w:rPr>
                <w:rFonts w:ascii="Arial" w:eastAsia="Arial" w:hAnsi="Arial" w:cs="Arial"/>
                <w:color w:val="000000"/>
                <w:sz w:val="13"/>
              </w:rPr>
              <w:t>18</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DD5ACB" w:rsidRPr="001C59EF" w:rsidRDefault="00DD5ACB" w:rsidP="007E12F2">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DD5ACB" w:rsidRPr="001C59EF" w:rsidRDefault="00DD5ACB" w:rsidP="007E12F2">
            <w:pPr>
              <w:jc w:val="center"/>
              <w:rPr>
                <w:rFonts w:ascii="Arial" w:hAnsi="Arial" w:cs="Arial"/>
                <w:sz w:val="13"/>
                <w:szCs w:val="13"/>
              </w:rPr>
            </w:pPr>
            <w:r w:rsidRPr="001C59EF">
              <w:rPr>
                <w:rFonts w:ascii="Arial" w:hAnsi="Arial" w:cs="Arial"/>
                <w:sz w:val="13"/>
                <w:szCs w:val="13"/>
              </w:rPr>
              <w:t>10</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DD5ACB" w:rsidRPr="001C59EF" w:rsidRDefault="00DD5ACB" w:rsidP="007E12F2">
            <w:pPr>
              <w:jc w:val="center"/>
              <w:rPr>
                <w:rFonts w:ascii="Arial" w:hAnsi="Arial" w:cs="Arial"/>
                <w:sz w:val="13"/>
                <w:szCs w:val="13"/>
              </w:rPr>
            </w:pPr>
            <w:r w:rsidRPr="001C59EF">
              <w:rPr>
                <w:rFonts w:ascii="Arial" w:hAnsi="Arial" w:cs="Arial"/>
                <w:sz w:val="13"/>
                <w:szCs w:val="13"/>
              </w:rPr>
              <w:t>11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DD5ACB" w:rsidRPr="001C59EF" w:rsidRDefault="00DD5ACB" w:rsidP="007E12F2">
            <w:pPr>
              <w:jc w:val="center"/>
              <w:rPr>
                <w:rFonts w:ascii="Arial" w:hAnsi="Arial" w:cs="Arial"/>
                <w:sz w:val="13"/>
                <w:szCs w:val="13"/>
              </w:rPr>
            </w:pPr>
            <w:r w:rsidRPr="001C59EF">
              <w:rPr>
                <w:rFonts w:ascii="Arial" w:hAnsi="Arial" w:cs="Arial"/>
                <w:sz w:val="13"/>
                <w:szCs w:val="13"/>
              </w:rPr>
              <w:t>12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DD5ACB" w:rsidRPr="001C59EF" w:rsidRDefault="00DD5ACB" w:rsidP="007E12F2">
            <w:pPr>
              <w:jc w:val="center"/>
              <w:rPr>
                <w:rFonts w:ascii="Arial" w:hAnsi="Arial" w:cs="Arial"/>
                <w:sz w:val="13"/>
                <w:szCs w:val="13"/>
              </w:rPr>
            </w:pPr>
            <w:r w:rsidRPr="001C59EF">
              <w:rPr>
                <w:rFonts w:ascii="Arial" w:hAnsi="Arial" w:cs="Arial"/>
                <w:sz w:val="13"/>
                <w:szCs w:val="13"/>
              </w:rPr>
              <w:t>13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DD5ACB" w:rsidRPr="001C59EF" w:rsidRDefault="00DD5ACB" w:rsidP="007E12F2">
            <w:pPr>
              <w:jc w:val="center"/>
              <w:rPr>
                <w:rFonts w:ascii="Arial" w:hAnsi="Arial" w:cs="Arial"/>
                <w:sz w:val="13"/>
                <w:szCs w:val="13"/>
              </w:rPr>
            </w:pPr>
            <w:r w:rsidRPr="001C59EF">
              <w:rPr>
                <w:rFonts w:ascii="Arial" w:hAnsi="Arial" w:cs="Arial"/>
                <w:sz w:val="13"/>
                <w:szCs w:val="13"/>
              </w:rPr>
              <w:t>14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DD5ACB" w:rsidRPr="001C59EF" w:rsidRDefault="00DD5ACB" w:rsidP="007E12F2">
            <w:pPr>
              <w:jc w:val="center"/>
              <w:rPr>
                <w:rFonts w:ascii="Arial" w:hAnsi="Arial" w:cs="Arial"/>
                <w:sz w:val="13"/>
                <w:szCs w:val="13"/>
              </w:rPr>
            </w:pPr>
            <w:r w:rsidRPr="001C59EF">
              <w:rPr>
                <w:rFonts w:ascii="Arial" w:hAnsi="Arial" w:cs="Arial"/>
                <w:sz w:val="13"/>
                <w:szCs w:val="13"/>
              </w:rPr>
              <w:t>15</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DD5ACB" w:rsidRPr="001C59EF" w:rsidRDefault="00DD5ACB" w:rsidP="007E12F2">
            <w:pPr>
              <w:jc w:val="center"/>
              <w:rPr>
                <w:rFonts w:ascii="Arial" w:hAnsi="Arial" w:cs="Arial"/>
                <w:sz w:val="13"/>
                <w:szCs w:val="13"/>
              </w:rPr>
            </w:pPr>
            <w:r w:rsidRPr="001C59EF">
              <w:rPr>
                <w:rFonts w:ascii="Arial" w:hAnsi="Arial" w:cs="Arial"/>
                <w:sz w:val="13"/>
                <w:szCs w:val="13"/>
              </w:rPr>
              <w:t>16</w:t>
            </w:r>
          </w:p>
        </w:tc>
      </w:tr>
      <w:tr w:rsidR="00DD5ACB" w:rsidRPr="001C59EF" w:rsidTr="007E12F2">
        <w:trPr>
          <w:trHeight w:val="331"/>
        </w:trPr>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DD5ACB" w:rsidRPr="001C59EF" w:rsidRDefault="00DD5ACB" w:rsidP="007E12F2">
            <w:pPr>
              <w:jc w:val="center"/>
              <w:textAlignment w:val="baseline"/>
              <w:rPr>
                <w:rFonts w:ascii="Arial" w:eastAsia="Arial" w:hAnsi="Arial" w:cs="Arial"/>
                <w:color w:val="000000"/>
                <w:sz w:val="13"/>
                <w:szCs w:val="13"/>
              </w:rPr>
            </w:pPr>
            <w:r w:rsidRPr="001C59EF">
              <w:rPr>
                <w:rFonts w:ascii="Arial" w:eastAsia="Arial" w:hAnsi="Arial" w:cs="Arial"/>
                <w:color w:val="000000"/>
                <w:sz w:val="13"/>
                <w:szCs w:val="13"/>
              </w:rPr>
              <w:t>22</w:t>
            </w:r>
          </w:p>
        </w:tc>
        <w:tc>
          <w:tcPr>
            <w:tcW w:w="224" w:type="pct"/>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DD5ACB" w:rsidRPr="001C59EF" w:rsidRDefault="00DD5ACB" w:rsidP="007E12F2">
            <w:pPr>
              <w:jc w:val="center"/>
              <w:textAlignment w:val="baseline"/>
              <w:rPr>
                <w:rFonts w:ascii="Arial" w:eastAsia="Arial" w:hAnsi="Arial" w:cs="Arial"/>
                <w:color w:val="000000"/>
                <w:sz w:val="13"/>
                <w:szCs w:val="13"/>
              </w:rPr>
            </w:pPr>
            <w:r w:rsidRPr="001C59EF">
              <w:rPr>
                <w:rFonts w:ascii="Arial" w:eastAsia="Arial" w:hAnsi="Arial" w:cs="Arial"/>
                <w:color w:val="000000"/>
                <w:sz w:val="13"/>
                <w:szCs w:val="13"/>
              </w:rPr>
              <w:t>23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DD5ACB" w:rsidRPr="001C59EF" w:rsidRDefault="00DD5ACB" w:rsidP="007E12F2">
            <w:pPr>
              <w:jc w:val="center"/>
              <w:textAlignment w:val="baseline"/>
              <w:rPr>
                <w:rFonts w:ascii="Arial" w:eastAsia="Arial" w:hAnsi="Arial" w:cs="Arial"/>
                <w:color w:val="000000"/>
                <w:sz w:val="13"/>
                <w:szCs w:val="13"/>
              </w:rPr>
            </w:pPr>
            <w:r w:rsidRPr="001C59EF">
              <w:rPr>
                <w:rFonts w:ascii="Arial" w:eastAsia="Arial" w:hAnsi="Arial" w:cs="Arial"/>
                <w:color w:val="000000"/>
                <w:sz w:val="13"/>
                <w:szCs w:val="13"/>
              </w:rPr>
              <w:t>24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DD5ACB" w:rsidRPr="001C59EF" w:rsidRDefault="00DD5ACB" w:rsidP="007E12F2">
            <w:pPr>
              <w:jc w:val="center"/>
              <w:textAlignment w:val="baseline"/>
              <w:rPr>
                <w:rFonts w:ascii="Arial" w:eastAsia="Arial" w:hAnsi="Arial" w:cs="Arial"/>
                <w:color w:val="000000"/>
                <w:sz w:val="13"/>
                <w:szCs w:val="13"/>
              </w:rPr>
            </w:pPr>
            <w:r w:rsidRPr="001C59EF">
              <w:rPr>
                <w:rFonts w:ascii="Arial" w:eastAsia="Arial" w:hAnsi="Arial" w:cs="Arial"/>
                <w:color w:val="000000"/>
                <w:sz w:val="13"/>
                <w:szCs w:val="13"/>
              </w:rPr>
              <w:t>25</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DD5ACB" w:rsidRPr="001C59EF" w:rsidRDefault="00DD5ACB" w:rsidP="007E12F2">
            <w:pPr>
              <w:jc w:val="center"/>
              <w:textAlignment w:val="baseline"/>
              <w:rPr>
                <w:rFonts w:ascii="Arial" w:eastAsia="Arial" w:hAnsi="Arial" w:cs="Arial"/>
                <w:color w:val="000000"/>
                <w:sz w:val="13"/>
                <w:szCs w:val="13"/>
              </w:rPr>
            </w:pPr>
            <w:r w:rsidRPr="001C59EF">
              <w:rPr>
                <w:rFonts w:ascii="Arial" w:eastAsia="Arial" w:hAnsi="Arial" w:cs="Arial"/>
                <w:color w:val="000000"/>
                <w:sz w:val="13"/>
                <w:szCs w:val="13"/>
              </w:rPr>
              <w:t>26</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DD5ACB" w:rsidRPr="001C59EF" w:rsidRDefault="00DD5ACB" w:rsidP="007E12F2">
            <w:pPr>
              <w:jc w:val="center"/>
              <w:textAlignment w:val="baseline"/>
              <w:rPr>
                <w:rFonts w:ascii="Arial" w:eastAsia="Arial" w:hAnsi="Arial" w:cs="Arial"/>
                <w:color w:val="000000"/>
                <w:sz w:val="13"/>
                <w:szCs w:val="13"/>
              </w:rPr>
            </w:pPr>
            <w:r w:rsidRPr="001C59EF">
              <w:rPr>
                <w:rFonts w:ascii="Arial" w:eastAsia="Arial" w:hAnsi="Arial" w:cs="Arial"/>
                <w:color w:val="000000"/>
                <w:sz w:val="13"/>
                <w:szCs w:val="13"/>
              </w:rPr>
              <w:t>27</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DD5ACB" w:rsidRPr="001C59EF" w:rsidRDefault="00DD5ACB" w:rsidP="007E12F2">
            <w:pPr>
              <w:jc w:val="center"/>
              <w:textAlignment w:val="baseline"/>
              <w:rPr>
                <w:rFonts w:ascii="Arial" w:eastAsia="Arial" w:hAnsi="Arial" w:cs="Arial"/>
                <w:color w:val="000000"/>
                <w:sz w:val="13"/>
                <w:szCs w:val="13"/>
              </w:rPr>
            </w:pPr>
            <w:r w:rsidRPr="001C59EF">
              <w:rPr>
                <w:rFonts w:ascii="Arial" w:eastAsia="Arial" w:hAnsi="Arial" w:cs="Arial"/>
                <w:color w:val="000000"/>
                <w:sz w:val="13"/>
                <w:szCs w:val="13"/>
              </w:rPr>
              <w:t>28</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DD5ACB" w:rsidRPr="001C59EF" w:rsidRDefault="00DD5ACB" w:rsidP="007E12F2">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DD5ACB" w:rsidRPr="001C59EF" w:rsidRDefault="00DD5ACB" w:rsidP="007E12F2">
            <w:pPr>
              <w:jc w:val="center"/>
              <w:textAlignment w:val="baseline"/>
              <w:rPr>
                <w:rFonts w:ascii="Arial" w:eastAsia="Arial" w:hAnsi="Arial" w:cs="Arial"/>
                <w:color w:val="000000"/>
                <w:sz w:val="13"/>
              </w:rPr>
            </w:pPr>
            <w:r w:rsidRPr="001C59EF">
              <w:rPr>
                <w:rFonts w:ascii="Arial" w:eastAsia="Arial" w:hAnsi="Arial" w:cs="Arial"/>
                <w:color w:val="000000"/>
                <w:sz w:val="13"/>
              </w:rPr>
              <w:t>19</w:t>
            </w:r>
          </w:p>
        </w:tc>
        <w:tc>
          <w:tcPr>
            <w:tcW w:w="225" w:type="pct"/>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DD5ACB" w:rsidRPr="001C59EF" w:rsidRDefault="00DD5ACB" w:rsidP="007E12F2">
            <w:pPr>
              <w:jc w:val="center"/>
              <w:textAlignment w:val="baseline"/>
              <w:rPr>
                <w:rFonts w:ascii="Arial" w:eastAsia="Arial" w:hAnsi="Arial" w:cs="Arial"/>
                <w:color w:val="000000"/>
                <w:sz w:val="13"/>
              </w:rPr>
            </w:pPr>
            <w:r w:rsidRPr="001C59EF">
              <w:rPr>
                <w:rFonts w:ascii="Arial" w:eastAsia="Arial" w:hAnsi="Arial" w:cs="Arial"/>
                <w:color w:val="000000"/>
                <w:sz w:val="13"/>
              </w:rPr>
              <w:t>20</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DD5ACB" w:rsidRPr="001C59EF" w:rsidRDefault="00DD5ACB" w:rsidP="007E12F2">
            <w:pPr>
              <w:jc w:val="center"/>
              <w:textAlignment w:val="baseline"/>
              <w:rPr>
                <w:rFonts w:ascii="Arial" w:eastAsia="Arial" w:hAnsi="Arial" w:cs="Arial"/>
                <w:color w:val="000000"/>
                <w:sz w:val="13"/>
              </w:rPr>
            </w:pPr>
            <w:r w:rsidRPr="001C59EF">
              <w:rPr>
                <w:rFonts w:ascii="Arial" w:eastAsia="Arial" w:hAnsi="Arial" w:cs="Arial"/>
                <w:color w:val="000000"/>
                <w:sz w:val="13"/>
              </w:rPr>
              <w:t>21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DD5ACB" w:rsidRPr="001C59EF" w:rsidRDefault="00DD5ACB" w:rsidP="007E12F2">
            <w:pPr>
              <w:jc w:val="center"/>
              <w:textAlignment w:val="baseline"/>
              <w:rPr>
                <w:rFonts w:ascii="Arial" w:eastAsia="Arial" w:hAnsi="Arial" w:cs="Arial"/>
                <w:color w:val="000000"/>
                <w:sz w:val="13"/>
              </w:rPr>
            </w:pPr>
            <w:r w:rsidRPr="001C59EF">
              <w:rPr>
                <w:rFonts w:ascii="Arial" w:eastAsia="Arial" w:hAnsi="Arial" w:cs="Arial"/>
                <w:color w:val="000000"/>
                <w:sz w:val="13"/>
              </w:rPr>
              <w:t>22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DD5ACB" w:rsidRPr="001C59EF" w:rsidRDefault="00DD5ACB" w:rsidP="007E12F2">
            <w:pPr>
              <w:jc w:val="center"/>
              <w:textAlignment w:val="baseline"/>
              <w:rPr>
                <w:rFonts w:ascii="Arial" w:eastAsia="Arial" w:hAnsi="Arial" w:cs="Arial"/>
                <w:color w:val="000000"/>
                <w:sz w:val="13"/>
              </w:rPr>
            </w:pPr>
            <w:r w:rsidRPr="001C59EF">
              <w:rPr>
                <w:rFonts w:ascii="Arial" w:eastAsia="Arial" w:hAnsi="Arial" w:cs="Arial"/>
                <w:color w:val="000000"/>
                <w:sz w:val="13"/>
              </w:rPr>
              <w:t>23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DD5ACB" w:rsidRPr="001C59EF" w:rsidRDefault="00DD5ACB" w:rsidP="007E12F2">
            <w:pPr>
              <w:jc w:val="center"/>
              <w:textAlignment w:val="baseline"/>
              <w:rPr>
                <w:rFonts w:ascii="Arial" w:eastAsia="Arial" w:hAnsi="Arial" w:cs="Arial"/>
                <w:color w:val="000000"/>
                <w:sz w:val="13"/>
              </w:rPr>
            </w:pPr>
            <w:r w:rsidRPr="001C59EF">
              <w:rPr>
                <w:rFonts w:ascii="Arial" w:eastAsia="Arial" w:hAnsi="Arial" w:cs="Arial"/>
                <w:color w:val="000000"/>
                <w:sz w:val="13"/>
              </w:rPr>
              <w:t>24</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DD5ACB" w:rsidRPr="001C59EF" w:rsidRDefault="00DD5ACB" w:rsidP="007E12F2">
            <w:pPr>
              <w:jc w:val="center"/>
              <w:textAlignment w:val="baseline"/>
              <w:rPr>
                <w:rFonts w:ascii="Arial" w:eastAsia="Arial" w:hAnsi="Arial" w:cs="Arial"/>
                <w:color w:val="000000"/>
                <w:sz w:val="13"/>
              </w:rPr>
            </w:pPr>
            <w:r w:rsidRPr="001C59EF">
              <w:rPr>
                <w:rFonts w:ascii="Arial" w:eastAsia="Arial" w:hAnsi="Arial" w:cs="Arial"/>
                <w:color w:val="000000"/>
                <w:sz w:val="13"/>
              </w:rPr>
              <w:t>25</w:t>
            </w:r>
          </w:p>
        </w:tc>
        <w:tc>
          <w:tcPr>
            <w:tcW w:w="141" w:type="pct"/>
            <w:tcBorders>
              <w:top w:val="nil"/>
              <w:left w:val="double" w:sz="6" w:space="0" w:color="auto"/>
              <w:bottom w:val="nil"/>
              <w:right w:val="double" w:sz="4" w:space="0" w:color="000000" w:themeColor="text1"/>
            </w:tcBorders>
            <w:shd w:val="clear" w:color="auto" w:fill="FFFFFF" w:themeFill="background1"/>
            <w:tcMar>
              <w:top w:w="29" w:type="dxa"/>
              <w:left w:w="29" w:type="dxa"/>
              <w:bottom w:w="43" w:type="dxa"/>
              <w:right w:w="29" w:type="dxa"/>
            </w:tcMar>
            <w:vAlign w:val="bottom"/>
          </w:tcPr>
          <w:p w:rsidR="00DD5ACB" w:rsidRPr="001C59EF" w:rsidRDefault="00DD5ACB" w:rsidP="007E12F2">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DD5ACB" w:rsidRPr="001C59EF" w:rsidRDefault="00DD5ACB" w:rsidP="007E12F2">
            <w:pPr>
              <w:jc w:val="center"/>
              <w:rPr>
                <w:rFonts w:ascii="Arial" w:hAnsi="Arial" w:cs="Arial"/>
                <w:sz w:val="13"/>
                <w:szCs w:val="13"/>
              </w:rPr>
            </w:pPr>
            <w:r w:rsidRPr="001C59EF">
              <w:rPr>
                <w:rFonts w:ascii="Arial" w:hAnsi="Arial" w:cs="Arial"/>
                <w:sz w:val="13"/>
                <w:szCs w:val="13"/>
              </w:rPr>
              <w:t>17</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DD5ACB" w:rsidRPr="001C59EF" w:rsidRDefault="00DD5ACB" w:rsidP="007E12F2">
            <w:pPr>
              <w:jc w:val="center"/>
              <w:rPr>
                <w:rFonts w:ascii="Arial" w:hAnsi="Arial" w:cs="Arial"/>
                <w:sz w:val="13"/>
                <w:szCs w:val="13"/>
              </w:rPr>
            </w:pPr>
            <w:r w:rsidRPr="001C59EF">
              <w:rPr>
                <w:rFonts w:ascii="Arial" w:hAnsi="Arial" w:cs="Arial"/>
                <w:sz w:val="13"/>
                <w:szCs w:val="13"/>
              </w:rPr>
              <w:t>18</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DD5ACB" w:rsidRPr="001C59EF" w:rsidRDefault="00DD5ACB" w:rsidP="007E12F2">
            <w:pPr>
              <w:jc w:val="center"/>
              <w:rPr>
                <w:rFonts w:ascii="Arial" w:hAnsi="Arial" w:cs="Arial"/>
                <w:sz w:val="13"/>
                <w:szCs w:val="13"/>
              </w:rPr>
            </w:pPr>
            <w:r w:rsidRPr="001C59EF">
              <w:rPr>
                <w:rFonts w:ascii="Arial" w:hAnsi="Arial" w:cs="Arial"/>
                <w:sz w:val="13"/>
                <w:szCs w:val="13"/>
              </w:rPr>
              <w:t>19</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DD5ACB" w:rsidRPr="001C59EF" w:rsidRDefault="00DD5ACB" w:rsidP="007E12F2">
            <w:pPr>
              <w:jc w:val="center"/>
              <w:rPr>
                <w:rFonts w:ascii="Arial" w:hAnsi="Arial" w:cs="Arial"/>
                <w:sz w:val="13"/>
                <w:szCs w:val="13"/>
              </w:rPr>
            </w:pPr>
            <w:r w:rsidRPr="001C59EF">
              <w:rPr>
                <w:rFonts w:ascii="Arial" w:hAnsi="Arial" w:cs="Arial"/>
                <w:sz w:val="13"/>
                <w:szCs w:val="13"/>
              </w:rPr>
              <w:t>20</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DD5ACB" w:rsidRPr="001C59EF" w:rsidRDefault="00DD5ACB" w:rsidP="007E12F2">
            <w:pPr>
              <w:jc w:val="center"/>
              <w:rPr>
                <w:rFonts w:ascii="Arial" w:hAnsi="Arial" w:cs="Arial"/>
                <w:sz w:val="13"/>
                <w:szCs w:val="13"/>
              </w:rPr>
            </w:pPr>
            <w:r w:rsidRPr="001C59EF">
              <w:rPr>
                <w:rFonts w:ascii="Arial" w:hAnsi="Arial" w:cs="Arial"/>
                <w:sz w:val="13"/>
                <w:szCs w:val="13"/>
              </w:rPr>
              <w:t>21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DD5ACB" w:rsidRPr="001C59EF" w:rsidRDefault="00DD5ACB" w:rsidP="007E12F2">
            <w:pPr>
              <w:jc w:val="center"/>
              <w:rPr>
                <w:rFonts w:ascii="Arial" w:hAnsi="Arial" w:cs="Arial"/>
                <w:sz w:val="13"/>
                <w:szCs w:val="13"/>
              </w:rPr>
            </w:pPr>
            <w:r w:rsidRPr="001C59EF">
              <w:rPr>
                <w:rFonts w:ascii="Arial" w:hAnsi="Arial" w:cs="Arial"/>
                <w:sz w:val="13"/>
                <w:szCs w:val="13"/>
              </w:rPr>
              <w:t>22</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DD5ACB" w:rsidRPr="001C59EF" w:rsidRDefault="00DD5ACB" w:rsidP="007E12F2">
            <w:pPr>
              <w:jc w:val="center"/>
              <w:rPr>
                <w:rFonts w:ascii="Arial" w:hAnsi="Arial" w:cs="Arial"/>
                <w:sz w:val="13"/>
                <w:szCs w:val="13"/>
              </w:rPr>
            </w:pPr>
            <w:r w:rsidRPr="001C59EF">
              <w:rPr>
                <w:rFonts w:ascii="Arial" w:hAnsi="Arial" w:cs="Arial"/>
                <w:sz w:val="13"/>
                <w:szCs w:val="13"/>
              </w:rPr>
              <w:t>23</w:t>
            </w:r>
          </w:p>
        </w:tc>
      </w:tr>
      <w:tr w:rsidR="00DD5ACB" w:rsidRPr="001C59EF" w:rsidTr="007E12F2">
        <w:trPr>
          <w:trHeight w:val="331"/>
        </w:trPr>
        <w:tc>
          <w:tcPr>
            <w:tcW w:w="224" w:type="pct"/>
            <w:tcBorders>
              <w:top w:val="single" w:sz="4" w:space="0" w:color="000000" w:themeColor="text1"/>
              <w:left w:val="double" w:sz="6" w:space="0" w:color="auto"/>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DD5ACB" w:rsidRPr="001C59EF" w:rsidRDefault="00DD5ACB" w:rsidP="007E12F2">
            <w:pPr>
              <w:jc w:val="center"/>
              <w:textAlignment w:val="baseline"/>
              <w:rPr>
                <w:rFonts w:ascii="Arial" w:eastAsia="Arial" w:hAnsi="Arial" w:cs="Arial"/>
                <w:color w:val="000000"/>
                <w:sz w:val="13"/>
                <w:szCs w:val="13"/>
              </w:rPr>
            </w:pPr>
            <w:r w:rsidRPr="001C59EF">
              <w:rPr>
                <w:rFonts w:ascii="Arial" w:eastAsia="Arial" w:hAnsi="Arial" w:cs="Arial"/>
                <w:color w:val="000000"/>
                <w:sz w:val="13"/>
                <w:szCs w:val="13"/>
              </w:rPr>
              <w:t>29</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DD5ACB" w:rsidRPr="001C59EF" w:rsidRDefault="00DD5ACB" w:rsidP="007E12F2">
            <w:pPr>
              <w:jc w:val="center"/>
              <w:textAlignment w:val="baseline"/>
              <w:rPr>
                <w:rFonts w:ascii="Arial" w:eastAsia="Arial" w:hAnsi="Arial" w:cs="Arial"/>
                <w:color w:val="000000"/>
                <w:sz w:val="13"/>
                <w:szCs w:val="13"/>
              </w:rPr>
            </w:pPr>
            <w:r w:rsidRPr="001C59EF">
              <w:rPr>
                <w:rFonts w:ascii="Arial" w:eastAsia="Arial" w:hAnsi="Arial" w:cs="Arial"/>
                <w:color w:val="000000"/>
                <w:sz w:val="13"/>
                <w:szCs w:val="13"/>
              </w:rPr>
              <w:t>30</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DD5ACB" w:rsidRPr="001C59EF" w:rsidRDefault="00DD5ACB" w:rsidP="007E12F2">
            <w:pPr>
              <w:jc w:val="center"/>
              <w:textAlignment w:val="baseline"/>
              <w:rPr>
                <w:rFonts w:ascii="Arial" w:eastAsia="Arial" w:hAnsi="Arial" w:cs="Arial"/>
                <w:color w:val="000000"/>
                <w:sz w:val="13"/>
                <w:szCs w:val="13"/>
              </w:rPr>
            </w:pPr>
            <w:r w:rsidRPr="001C59EF">
              <w:rPr>
                <w:rFonts w:ascii="Arial" w:eastAsia="Arial" w:hAnsi="Arial" w:cs="Arial"/>
                <w:color w:val="000000"/>
                <w:sz w:val="13"/>
                <w:szCs w:val="13"/>
              </w:rPr>
              <w:t>31</w:t>
            </w:r>
          </w:p>
        </w:tc>
        <w:tc>
          <w:tcPr>
            <w:tcW w:w="225" w:type="pct"/>
            <w:tcBorders>
              <w:top w:val="single" w:sz="4" w:space="0" w:color="000000" w:themeColor="text1"/>
              <w:left w:val="single" w:sz="4" w:space="0" w:color="000000" w:themeColor="text1"/>
              <w:bottom w:val="double" w:sz="4" w:space="0" w:color="000000" w:themeColor="text1"/>
              <w:right w:val="single" w:sz="4" w:space="0" w:color="auto"/>
            </w:tcBorders>
            <w:shd w:val="clear" w:color="auto" w:fill="auto"/>
            <w:tcMar>
              <w:top w:w="29" w:type="dxa"/>
              <w:left w:w="29" w:type="dxa"/>
              <w:bottom w:w="43" w:type="dxa"/>
              <w:right w:w="29" w:type="dxa"/>
            </w:tcMar>
            <w:vAlign w:val="bottom"/>
          </w:tcPr>
          <w:p w:rsidR="00DD5ACB" w:rsidRPr="001C59EF" w:rsidRDefault="00DD5ACB" w:rsidP="007E12F2">
            <w:pPr>
              <w:jc w:val="center"/>
              <w:textAlignment w:val="baseline"/>
              <w:rPr>
                <w:rFonts w:ascii="Arial" w:eastAsia="Arial" w:hAnsi="Arial" w:cs="Arial"/>
                <w:color w:val="000000"/>
                <w:sz w:val="13"/>
                <w:szCs w:val="13"/>
              </w:rPr>
            </w:pPr>
          </w:p>
        </w:tc>
        <w:tc>
          <w:tcPr>
            <w:tcW w:w="226" w:type="pct"/>
            <w:tcBorders>
              <w:top w:val="single" w:sz="4" w:space="0" w:color="000000" w:themeColor="text1"/>
              <w:left w:val="single" w:sz="4" w:space="0" w:color="auto"/>
              <w:bottom w:val="double" w:sz="4" w:space="0" w:color="000000" w:themeColor="text1"/>
              <w:right w:val="single" w:sz="4" w:space="0" w:color="auto"/>
            </w:tcBorders>
            <w:shd w:val="clear" w:color="auto" w:fill="auto"/>
            <w:tcMar>
              <w:top w:w="29" w:type="dxa"/>
              <w:left w:w="29" w:type="dxa"/>
              <w:bottom w:w="43" w:type="dxa"/>
              <w:right w:w="29" w:type="dxa"/>
            </w:tcMar>
            <w:vAlign w:val="bottom"/>
          </w:tcPr>
          <w:p w:rsidR="00DD5ACB" w:rsidRPr="001C59EF" w:rsidRDefault="00DD5ACB" w:rsidP="007E12F2">
            <w:pPr>
              <w:jc w:val="center"/>
              <w:textAlignment w:val="baseline"/>
              <w:rPr>
                <w:rFonts w:ascii="Arial" w:eastAsia="Arial" w:hAnsi="Arial" w:cs="Arial"/>
                <w:color w:val="000000"/>
                <w:sz w:val="13"/>
                <w:szCs w:val="13"/>
              </w:rPr>
            </w:pPr>
          </w:p>
        </w:tc>
        <w:tc>
          <w:tcPr>
            <w:tcW w:w="226" w:type="pct"/>
            <w:tcBorders>
              <w:top w:val="single" w:sz="4" w:space="0" w:color="000000" w:themeColor="text1"/>
              <w:left w:val="single" w:sz="4" w:space="0" w:color="auto"/>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DD5ACB" w:rsidRPr="001C59EF" w:rsidRDefault="00DD5ACB" w:rsidP="007E12F2">
            <w:pPr>
              <w:jc w:val="center"/>
              <w:textAlignment w:val="baseline"/>
              <w:rPr>
                <w:rFonts w:ascii="Arial" w:eastAsia="Arial" w:hAnsi="Arial" w:cs="Arial"/>
                <w:color w:val="000000"/>
                <w:sz w:val="13"/>
                <w:szCs w:val="13"/>
              </w:rPr>
            </w:pPr>
          </w:p>
        </w:tc>
        <w:tc>
          <w:tcPr>
            <w:tcW w:w="233" w:type="pct"/>
            <w:tcBorders>
              <w:top w:val="single" w:sz="4" w:space="0" w:color="000000" w:themeColor="text1"/>
              <w:left w:val="single" w:sz="4" w:space="0" w:color="000000" w:themeColor="text1"/>
              <w:bottom w:val="double" w:sz="4" w:space="0" w:color="000000" w:themeColor="text1"/>
              <w:right w:val="double" w:sz="6" w:space="0" w:color="auto"/>
            </w:tcBorders>
            <w:shd w:val="clear" w:color="auto" w:fill="FFFFFF" w:themeFill="background1"/>
            <w:tcMar>
              <w:top w:w="29" w:type="dxa"/>
              <w:left w:w="29" w:type="dxa"/>
              <w:bottom w:w="43" w:type="dxa"/>
              <w:right w:w="29" w:type="dxa"/>
            </w:tcMar>
            <w:vAlign w:val="bottom"/>
          </w:tcPr>
          <w:p w:rsidR="00DD5ACB" w:rsidRPr="001C59EF" w:rsidRDefault="00DD5ACB" w:rsidP="007E12F2">
            <w:pPr>
              <w:jc w:val="center"/>
              <w:textAlignment w:val="baseline"/>
              <w:rPr>
                <w:rFonts w:ascii="Arial" w:eastAsia="Arial" w:hAnsi="Arial" w:cs="Arial"/>
                <w:color w:val="000000"/>
                <w:sz w:val="13"/>
                <w:szCs w:val="13"/>
              </w:rPr>
            </w:pP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DD5ACB" w:rsidRPr="001C59EF" w:rsidRDefault="00DD5ACB" w:rsidP="007E12F2">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DD5ACB" w:rsidRPr="001C59EF" w:rsidRDefault="00DD5ACB" w:rsidP="007E12F2">
            <w:pPr>
              <w:jc w:val="center"/>
              <w:textAlignment w:val="baseline"/>
              <w:rPr>
                <w:rFonts w:ascii="Arial" w:eastAsia="Arial" w:hAnsi="Arial" w:cs="Arial"/>
                <w:color w:val="000000"/>
                <w:sz w:val="13"/>
              </w:rPr>
            </w:pPr>
            <w:r w:rsidRPr="001C59EF">
              <w:rPr>
                <w:rFonts w:ascii="Arial" w:eastAsia="Arial" w:hAnsi="Arial" w:cs="Arial"/>
                <w:color w:val="000000"/>
                <w:sz w:val="13"/>
              </w:rPr>
              <w:t>26</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DD5ACB" w:rsidRPr="001C59EF" w:rsidRDefault="00DD5ACB" w:rsidP="007E12F2">
            <w:pPr>
              <w:jc w:val="center"/>
              <w:textAlignment w:val="baseline"/>
              <w:rPr>
                <w:rFonts w:ascii="Arial" w:eastAsia="Arial" w:hAnsi="Arial" w:cs="Arial"/>
                <w:color w:val="000000"/>
                <w:sz w:val="13"/>
              </w:rPr>
            </w:pPr>
            <w:r w:rsidRPr="001C59EF">
              <w:rPr>
                <w:rFonts w:ascii="Arial" w:eastAsia="Arial" w:hAnsi="Arial" w:cs="Arial"/>
                <w:color w:val="000000"/>
                <w:sz w:val="13"/>
              </w:rPr>
              <w:t>27</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DD5ACB" w:rsidRPr="001C59EF" w:rsidRDefault="00DD5ACB" w:rsidP="007E12F2">
            <w:pPr>
              <w:jc w:val="center"/>
              <w:textAlignment w:val="baseline"/>
              <w:rPr>
                <w:rFonts w:ascii="Arial" w:eastAsia="Arial" w:hAnsi="Arial" w:cs="Arial"/>
                <w:color w:val="000000"/>
                <w:sz w:val="13"/>
              </w:rPr>
            </w:pPr>
            <w:r w:rsidRPr="001C59EF">
              <w:rPr>
                <w:rFonts w:ascii="Arial" w:eastAsia="Arial" w:hAnsi="Arial" w:cs="Arial"/>
                <w:color w:val="000000"/>
                <w:sz w:val="13"/>
              </w:rPr>
              <w:t>28</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DD5ACB" w:rsidRPr="001C59EF" w:rsidRDefault="00DD5ACB" w:rsidP="007E12F2">
            <w:pPr>
              <w:jc w:val="center"/>
              <w:textAlignment w:val="baseline"/>
              <w:rPr>
                <w:rFonts w:ascii="Arial" w:eastAsia="Times New Roman" w:hAnsi="Arial" w:cs="Arial"/>
                <w:color w:val="000000"/>
                <w:sz w:val="13"/>
                <w:szCs w:val="13"/>
              </w:rPr>
            </w:pPr>
            <w:r w:rsidRPr="001C59EF">
              <w:rPr>
                <w:rFonts w:ascii="Arial" w:eastAsia="Times New Roman" w:hAnsi="Arial" w:cs="Arial"/>
                <w:color w:val="000000"/>
                <w:sz w:val="13"/>
                <w:szCs w:val="13"/>
              </w:rPr>
              <w:t>29</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DD5ACB" w:rsidRPr="001C59EF" w:rsidRDefault="00DD5ACB" w:rsidP="007E12F2">
            <w:pPr>
              <w:jc w:val="center"/>
              <w:textAlignment w:val="baseline"/>
              <w:rPr>
                <w:rFonts w:ascii="Arial" w:eastAsia="Times New Roman" w:hAnsi="Arial" w:cs="Arial"/>
                <w:color w:val="000000"/>
                <w:sz w:val="13"/>
                <w:szCs w:val="13"/>
              </w:rPr>
            </w:pPr>
            <w:r w:rsidRPr="001C59EF">
              <w:rPr>
                <w:rFonts w:ascii="Arial" w:eastAsia="Times New Roman" w:hAnsi="Arial" w:cs="Arial"/>
                <w:color w:val="000000"/>
                <w:sz w:val="13"/>
                <w:szCs w:val="13"/>
              </w:rPr>
              <w:t>30</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DD5ACB" w:rsidRPr="001C59EF" w:rsidRDefault="00DD5ACB" w:rsidP="007E12F2">
            <w:pPr>
              <w:jc w:val="center"/>
              <w:textAlignment w:val="baseline"/>
              <w:rPr>
                <w:rFonts w:ascii="Arial" w:eastAsia="Times New Roman" w:hAnsi="Arial" w:cs="Arial"/>
                <w:color w:val="000000"/>
                <w:sz w:val="13"/>
                <w:szCs w:val="13"/>
              </w:rPr>
            </w:pPr>
          </w:p>
        </w:tc>
        <w:tc>
          <w:tcPr>
            <w:tcW w:w="225" w:type="pct"/>
            <w:tcBorders>
              <w:top w:val="single" w:sz="4" w:space="0" w:color="000000" w:themeColor="text1"/>
              <w:left w:val="single" w:sz="4" w:space="0" w:color="000000" w:themeColor="text1"/>
              <w:bottom w:val="double" w:sz="4" w:space="0" w:color="000000" w:themeColor="text1"/>
              <w:right w:val="double" w:sz="6" w:space="0" w:color="auto"/>
            </w:tcBorders>
            <w:shd w:val="clear" w:color="auto" w:fill="auto"/>
            <w:tcMar>
              <w:top w:w="29" w:type="dxa"/>
              <w:left w:w="29" w:type="dxa"/>
              <w:bottom w:w="43" w:type="dxa"/>
              <w:right w:w="29" w:type="dxa"/>
            </w:tcMar>
            <w:vAlign w:val="bottom"/>
          </w:tcPr>
          <w:p w:rsidR="00DD5ACB" w:rsidRPr="001C59EF" w:rsidRDefault="00DD5ACB" w:rsidP="007E12F2">
            <w:pPr>
              <w:jc w:val="center"/>
              <w:textAlignment w:val="baseline"/>
              <w:rPr>
                <w:rFonts w:ascii="Arial" w:eastAsia="Times New Roman" w:hAnsi="Arial" w:cs="Arial"/>
                <w:color w:val="000000"/>
                <w:sz w:val="13"/>
                <w:szCs w:val="13"/>
              </w:rPr>
            </w:pPr>
          </w:p>
        </w:tc>
        <w:tc>
          <w:tcPr>
            <w:tcW w:w="141" w:type="pct"/>
            <w:tcBorders>
              <w:top w:val="nil"/>
              <w:left w:val="double" w:sz="6" w:space="0" w:color="auto"/>
              <w:bottom w:val="nil"/>
              <w:right w:val="double" w:sz="4" w:space="0" w:color="000000" w:themeColor="text1"/>
            </w:tcBorders>
            <w:shd w:val="clear" w:color="auto" w:fill="FFFFFF" w:themeFill="background1"/>
            <w:tcMar>
              <w:top w:w="29" w:type="dxa"/>
              <w:left w:w="29" w:type="dxa"/>
              <w:bottom w:w="43" w:type="dxa"/>
              <w:right w:w="29" w:type="dxa"/>
            </w:tcMar>
            <w:vAlign w:val="bottom"/>
          </w:tcPr>
          <w:p w:rsidR="00DD5ACB" w:rsidRPr="001C59EF" w:rsidRDefault="00DD5ACB" w:rsidP="007E12F2">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4" w:space="0" w:color="000000" w:themeColor="text1"/>
              <w:bottom w:val="double" w:sz="4" w:space="0" w:color="000000" w:themeColor="text1"/>
              <w:right w:val="double" w:sz="4" w:space="0" w:color="000000" w:themeColor="text1"/>
            </w:tcBorders>
            <w:shd w:val="clear" w:color="auto" w:fill="FFFFFF" w:themeFill="background1"/>
            <w:tcMar>
              <w:top w:w="29" w:type="dxa"/>
              <w:left w:w="29" w:type="dxa"/>
              <w:bottom w:w="43" w:type="dxa"/>
              <w:right w:w="29" w:type="dxa"/>
            </w:tcMar>
            <w:vAlign w:val="bottom"/>
          </w:tcPr>
          <w:p w:rsidR="00DD5ACB" w:rsidRPr="001C59EF" w:rsidRDefault="00DD5ACB" w:rsidP="007E12F2">
            <w:pPr>
              <w:jc w:val="center"/>
              <w:textAlignment w:val="baseline"/>
              <w:rPr>
                <w:rFonts w:ascii="Arial" w:eastAsia="Arial" w:hAnsi="Arial" w:cs="Arial"/>
                <w:color w:val="000000"/>
                <w:sz w:val="13"/>
                <w:szCs w:val="13"/>
              </w:rPr>
            </w:pPr>
            <w:r w:rsidRPr="001C59EF">
              <w:rPr>
                <w:rFonts w:ascii="Arial" w:eastAsia="Arial" w:hAnsi="Arial" w:cs="Arial"/>
                <w:color w:val="000000"/>
                <w:sz w:val="13"/>
                <w:szCs w:val="13"/>
              </w:rPr>
              <w:t xml:space="preserve">  24 /</w:t>
            </w:r>
          </w:p>
          <w:p w:rsidR="00DD5ACB" w:rsidRPr="001C59EF" w:rsidRDefault="00DD5ACB" w:rsidP="007E12F2">
            <w:pPr>
              <w:jc w:val="center"/>
              <w:textAlignment w:val="baseline"/>
              <w:rPr>
                <w:rFonts w:ascii="Arial" w:eastAsia="Arial" w:hAnsi="Arial" w:cs="Arial"/>
                <w:color w:val="000000"/>
                <w:sz w:val="13"/>
                <w:szCs w:val="13"/>
              </w:rPr>
            </w:pPr>
            <w:r w:rsidRPr="001C59EF">
              <w:rPr>
                <w:rFonts w:ascii="Arial" w:eastAsia="Arial" w:hAnsi="Arial" w:cs="Arial"/>
                <w:color w:val="000000"/>
                <w:sz w:val="13"/>
                <w:szCs w:val="13"/>
              </w:rPr>
              <w:t>31</w:t>
            </w:r>
          </w:p>
        </w:tc>
        <w:tc>
          <w:tcPr>
            <w:tcW w:w="225" w:type="pct"/>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FFFFFF" w:themeFill="background1"/>
            <w:tcMar>
              <w:top w:w="29" w:type="dxa"/>
              <w:left w:w="29" w:type="dxa"/>
              <w:bottom w:w="43" w:type="dxa"/>
              <w:right w:w="29" w:type="dxa"/>
            </w:tcMar>
            <w:vAlign w:val="bottom"/>
          </w:tcPr>
          <w:p w:rsidR="00DD5ACB" w:rsidRPr="001C59EF" w:rsidRDefault="00DD5ACB" w:rsidP="007E12F2">
            <w:pPr>
              <w:spacing w:before="91" w:line="148" w:lineRule="exact"/>
              <w:jc w:val="center"/>
              <w:textAlignment w:val="baseline"/>
              <w:rPr>
                <w:rFonts w:ascii="Arial" w:eastAsia="Arial" w:hAnsi="Arial" w:cs="Arial"/>
                <w:b/>
                <w:color w:val="000000"/>
                <w:sz w:val="13"/>
                <w:szCs w:val="13"/>
              </w:rPr>
            </w:pPr>
            <w:r w:rsidRPr="001C59EF">
              <w:rPr>
                <w:rFonts w:ascii="Arial" w:eastAsia="Arial" w:hAnsi="Arial" w:cs="Arial"/>
                <w:b/>
                <w:color w:val="000000"/>
                <w:sz w:val="13"/>
                <w:szCs w:val="13"/>
              </w:rPr>
              <w:t>H</w:t>
            </w:r>
          </w:p>
          <w:p w:rsidR="00DD5ACB" w:rsidRPr="001C59EF" w:rsidRDefault="00DD5ACB" w:rsidP="007E12F2">
            <w:pPr>
              <w:jc w:val="center"/>
              <w:textAlignment w:val="baseline"/>
              <w:rPr>
                <w:rFonts w:ascii="Arial" w:eastAsia="Arial" w:hAnsi="Arial" w:cs="Arial"/>
                <w:color w:val="000000"/>
                <w:sz w:val="13"/>
                <w:szCs w:val="13"/>
              </w:rPr>
            </w:pPr>
            <w:r w:rsidRPr="001C59EF">
              <w:rPr>
                <w:rFonts w:ascii="Arial" w:eastAsia="Arial" w:hAnsi="Arial" w:cs="Arial"/>
                <w:color w:val="000000"/>
                <w:sz w:val="13"/>
                <w:szCs w:val="13"/>
              </w:rPr>
              <w:t>25</w:t>
            </w:r>
          </w:p>
        </w:tc>
        <w:tc>
          <w:tcPr>
            <w:tcW w:w="225" w:type="pct"/>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FFFFFF" w:themeFill="background1"/>
            <w:tcMar>
              <w:top w:w="29" w:type="dxa"/>
              <w:left w:w="29" w:type="dxa"/>
              <w:bottom w:w="43" w:type="dxa"/>
              <w:right w:w="29" w:type="dxa"/>
            </w:tcMar>
            <w:vAlign w:val="bottom"/>
          </w:tcPr>
          <w:p w:rsidR="00DD5ACB" w:rsidRPr="001C59EF" w:rsidRDefault="00DD5ACB" w:rsidP="007E12F2">
            <w:pPr>
              <w:spacing w:before="91" w:line="148" w:lineRule="exact"/>
              <w:jc w:val="center"/>
              <w:textAlignment w:val="baseline"/>
              <w:rPr>
                <w:rFonts w:ascii="Arial" w:eastAsia="Arial" w:hAnsi="Arial" w:cs="Arial"/>
                <w:b/>
                <w:color w:val="000000"/>
                <w:sz w:val="13"/>
                <w:szCs w:val="13"/>
              </w:rPr>
            </w:pPr>
            <w:r w:rsidRPr="001C59EF">
              <w:rPr>
                <w:rFonts w:ascii="Arial" w:eastAsia="Arial" w:hAnsi="Arial" w:cs="Arial"/>
                <w:b/>
                <w:color w:val="000000"/>
                <w:sz w:val="13"/>
                <w:szCs w:val="13"/>
              </w:rPr>
              <w:t>H</w:t>
            </w:r>
          </w:p>
          <w:p w:rsidR="00DD5ACB" w:rsidRPr="001C59EF" w:rsidRDefault="00DD5ACB" w:rsidP="007E12F2">
            <w:pPr>
              <w:jc w:val="center"/>
              <w:textAlignment w:val="baseline"/>
              <w:rPr>
                <w:rFonts w:ascii="Arial" w:eastAsia="Arial" w:hAnsi="Arial" w:cs="Arial"/>
                <w:color w:val="000000"/>
                <w:sz w:val="13"/>
                <w:szCs w:val="13"/>
              </w:rPr>
            </w:pPr>
            <w:r w:rsidRPr="001C59EF">
              <w:rPr>
                <w:rFonts w:ascii="Arial" w:eastAsia="Arial" w:hAnsi="Arial" w:cs="Arial"/>
                <w:color w:val="000000"/>
                <w:sz w:val="13"/>
                <w:szCs w:val="13"/>
              </w:rPr>
              <w:t>26</w:t>
            </w:r>
          </w:p>
        </w:tc>
        <w:tc>
          <w:tcPr>
            <w:tcW w:w="225" w:type="pct"/>
            <w:tcBorders>
              <w:top w:val="single" w:sz="4" w:space="0" w:color="000000" w:themeColor="text1"/>
              <w:left w:val="doub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DD5ACB" w:rsidRPr="001C59EF" w:rsidRDefault="00DD5ACB" w:rsidP="007E12F2">
            <w:pPr>
              <w:jc w:val="center"/>
              <w:textAlignment w:val="baseline"/>
              <w:rPr>
                <w:rFonts w:ascii="Arial" w:eastAsia="Arial" w:hAnsi="Arial" w:cs="Arial"/>
                <w:color w:val="000000"/>
                <w:sz w:val="13"/>
                <w:szCs w:val="13"/>
              </w:rPr>
            </w:pPr>
            <w:r w:rsidRPr="001C59EF">
              <w:rPr>
                <w:rFonts w:ascii="Arial" w:eastAsia="Arial" w:hAnsi="Arial" w:cs="Arial"/>
                <w:color w:val="000000"/>
                <w:sz w:val="13"/>
                <w:szCs w:val="13"/>
              </w:rPr>
              <w:t>27</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DD5ACB" w:rsidRPr="001C59EF" w:rsidRDefault="00DD5ACB" w:rsidP="007E12F2">
            <w:pPr>
              <w:jc w:val="center"/>
              <w:textAlignment w:val="baseline"/>
              <w:rPr>
                <w:rFonts w:ascii="Arial" w:eastAsia="Arial" w:hAnsi="Arial" w:cs="Arial"/>
                <w:color w:val="000000"/>
                <w:sz w:val="13"/>
                <w:szCs w:val="13"/>
              </w:rPr>
            </w:pPr>
            <w:r w:rsidRPr="001C59EF">
              <w:rPr>
                <w:rFonts w:ascii="Arial" w:eastAsia="Arial" w:hAnsi="Arial" w:cs="Arial"/>
                <w:color w:val="000000"/>
                <w:sz w:val="13"/>
                <w:szCs w:val="13"/>
              </w:rPr>
              <w:t>28</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DD5ACB" w:rsidRPr="001C59EF" w:rsidRDefault="00DD5ACB" w:rsidP="007E12F2">
            <w:pPr>
              <w:jc w:val="center"/>
              <w:textAlignment w:val="baseline"/>
              <w:rPr>
                <w:rFonts w:ascii="Arial" w:eastAsia="Arial" w:hAnsi="Arial" w:cs="Arial"/>
                <w:color w:val="000000"/>
                <w:sz w:val="13"/>
                <w:szCs w:val="13"/>
              </w:rPr>
            </w:pPr>
            <w:r w:rsidRPr="001C59EF">
              <w:rPr>
                <w:rFonts w:ascii="Arial" w:eastAsia="Arial" w:hAnsi="Arial" w:cs="Arial"/>
                <w:color w:val="000000"/>
                <w:sz w:val="13"/>
                <w:szCs w:val="13"/>
              </w:rPr>
              <w:t>29</w:t>
            </w:r>
          </w:p>
        </w:tc>
        <w:tc>
          <w:tcPr>
            <w:tcW w:w="211" w:type="pct"/>
            <w:tcBorders>
              <w:top w:val="single" w:sz="4" w:space="0" w:color="000000" w:themeColor="text1"/>
              <w:left w:val="single" w:sz="4" w:space="0" w:color="000000" w:themeColor="text1"/>
              <w:bottom w:val="doub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DD5ACB" w:rsidRPr="001C59EF" w:rsidRDefault="00DD5ACB" w:rsidP="007E12F2">
            <w:pPr>
              <w:jc w:val="center"/>
              <w:textAlignment w:val="baseline"/>
              <w:rPr>
                <w:rFonts w:ascii="Arial" w:eastAsia="Arial" w:hAnsi="Arial" w:cs="Arial"/>
                <w:color w:val="000000"/>
                <w:sz w:val="13"/>
                <w:szCs w:val="13"/>
              </w:rPr>
            </w:pPr>
            <w:r w:rsidRPr="001C59EF">
              <w:rPr>
                <w:rFonts w:ascii="Arial" w:eastAsia="Arial" w:hAnsi="Arial" w:cs="Arial"/>
                <w:color w:val="000000"/>
                <w:sz w:val="13"/>
                <w:szCs w:val="13"/>
              </w:rPr>
              <w:t>30</w:t>
            </w:r>
          </w:p>
        </w:tc>
      </w:tr>
    </w:tbl>
    <w:p w:rsidR="00DD5ACB" w:rsidRPr="001C59EF" w:rsidRDefault="00DD5ACB" w:rsidP="00DD5ACB">
      <w:pPr>
        <w:tabs>
          <w:tab w:val="center" w:pos="5220"/>
          <w:tab w:val="right" w:pos="10440"/>
        </w:tabs>
        <w:spacing w:before="120"/>
        <w:jc w:val="center"/>
        <w:rPr>
          <w:rFonts w:ascii="Arial" w:hAnsi="Arial" w:cs="Arial"/>
          <w:szCs w:val="24"/>
        </w:rPr>
      </w:pPr>
      <w:r w:rsidRPr="001C59EF">
        <w:rPr>
          <w:rFonts w:ascii="Arial" w:hAnsi="Arial" w:cs="Arial"/>
          <w:b/>
          <w:szCs w:val="24"/>
        </w:rPr>
        <w:t>- 2024 -</w:t>
      </w:r>
    </w:p>
    <w:tbl>
      <w:tblPr>
        <w:tblStyle w:val="TableGrid"/>
        <w:tblW w:w="5000" w:type="pct"/>
        <w:tblInd w:w="-307" w:type="dxa"/>
        <w:tblLayout w:type="fixed"/>
        <w:tblCellMar>
          <w:top w:w="29" w:type="dxa"/>
          <w:left w:w="29" w:type="dxa"/>
          <w:bottom w:w="29" w:type="dxa"/>
          <w:right w:w="29" w:type="dxa"/>
        </w:tblCellMar>
        <w:tblLook w:val="04A0" w:firstRow="1" w:lastRow="0" w:firstColumn="1" w:lastColumn="0" w:noHBand="0" w:noVBand="1"/>
      </w:tblPr>
      <w:tblGrid>
        <w:gridCol w:w="461"/>
        <w:gridCol w:w="461"/>
        <w:gridCol w:w="462"/>
        <w:gridCol w:w="462"/>
        <w:gridCol w:w="40"/>
        <w:gridCol w:w="422"/>
        <w:gridCol w:w="119"/>
        <w:gridCol w:w="343"/>
        <w:gridCol w:w="474"/>
        <w:gridCol w:w="283"/>
        <w:gridCol w:w="474"/>
        <w:gridCol w:w="474"/>
        <w:gridCol w:w="474"/>
        <w:gridCol w:w="474"/>
        <w:gridCol w:w="391"/>
        <w:gridCol w:w="83"/>
        <w:gridCol w:w="474"/>
        <w:gridCol w:w="489"/>
        <w:gridCol w:w="293"/>
        <w:gridCol w:w="466"/>
        <w:gridCol w:w="605"/>
        <w:gridCol w:w="426"/>
        <w:gridCol w:w="370"/>
        <w:gridCol w:w="466"/>
        <w:gridCol w:w="466"/>
        <w:gridCol w:w="445"/>
      </w:tblGrid>
      <w:tr w:rsidR="00DD5ACB" w:rsidRPr="001C59EF" w:rsidTr="007E12F2">
        <w:trPr>
          <w:trHeight w:val="176"/>
        </w:trPr>
        <w:tc>
          <w:tcPr>
            <w:tcW w:w="1560" w:type="pct"/>
            <w:gridSpan w:val="9"/>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DD5ACB" w:rsidRPr="001C59EF" w:rsidRDefault="00DD5ACB" w:rsidP="007E12F2">
            <w:pPr>
              <w:tabs>
                <w:tab w:val="center" w:pos="5220"/>
                <w:tab w:val="right" w:pos="10440"/>
              </w:tabs>
              <w:jc w:val="center"/>
              <w:rPr>
                <w:rFonts w:ascii="Arial" w:hAnsi="Arial" w:cs="Arial"/>
                <w:b/>
                <w:sz w:val="13"/>
                <w:szCs w:val="13"/>
              </w:rPr>
            </w:pPr>
            <w:r w:rsidRPr="001C59EF">
              <w:rPr>
                <w:rFonts w:ascii="Arial" w:hAnsi="Arial" w:cs="Arial"/>
                <w:b/>
                <w:sz w:val="13"/>
                <w:szCs w:val="13"/>
              </w:rPr>
              <w:t>JANUARY – JANVIER</w:t>
            </w:r>
          </w:p>
        </w:tc>
        <w:tc>
          <w:tcPr>
            <w:tcW w:w="136" w:type="pct"/>
            <w:tcBorders>
              <w:top w:val="nil"/>
              <w:left w:val="double" w:sz="6" w:space="0" w:color="000000" w:themeColor="text1"/>
              <w:bottom w:val="nil"/>
              <w:right w:val="double" w:sz="6" w:space="0" w:color="000000" w:themeColor="text1"/>
            </w:tcBorders>
            <w:tcMar>
              <w:top w:w="43" w:type="dxa"/>
              <w:left w:w="29" w:type="dxa"/>
              <w:bottom w:w="43" w:type="dxa"/>
              <w:right w:w="29" w:type="dxa"/>
            </w:tcMar>
            <w:vAlign w:val="center"/>
          </w:tcPr>
          <w:p w:rsidR="00DD5ACB" w:rsidRPr="001C59EF" w:rsidRDefault="00DD5ACB" w:rsidP="007E12F2">
            <w:pPr>
              <w:tabs>
                <w:tab w:val="center" w:pos="5220"/>
                <w:tab w:val="right" w:pos="10440"/>
              </w:tabs>
              <w:jc w:val="center"/>
              <w:rPr>
                <w:rFonts w:ascii="Arial" w:hAnsi="Arial" w:cs="Arial"/>
                <w:b/>
                <w:sz w:val="13"/>
                <w:szCs w:val="13"/>
              </w:rPr>
            </w:pPr>
          </w:p>
        </w:tc>
        <w:tc>
          <w:tcPr>
            <w:tcW w:w="1603" w:type="pct"/>
            <w:gridSpan w:val="8"/>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DD5ACB" w:rsidRPr="001C59EF" w:rsidRDefault="00DD5ACB" w:rsidP="007E12F2">
            <w:pPr>
              <w:tabs>
                <w:tab w:val="center" w:pos="5220"/>
                <w:tab w:val="right" w:pos="10440"/>
              </w:tabs>
              <w:jc w:val="center"/>
              <w:rPr>
                <w:rFonts w:ascii="Arial" w:hAnsi="Arial" w:cs="Arial"/>
                <w:b/>
                <w:sz w:val="13"/>
                <w:szCs w:val="13"/>
              </w:rPr>
            </w:pPr>
            <w:r w:rsidRPr="001C59EF">
              <w:rPr>
                <w:rFonts w:ascii="Arial" w:hAnsi="Arial" w:cs="Arial"/>
                <w:b/>
                <w:sz w:val="13"/>
                <w:szCs w:val="13"/>
              </w:rPr>
              <w:t>FEBRUARY – FÉVRIER</w:t>
            </w:r>
          </w:p>
        </w:tc>
        <w:tc>
          <w:tcPr>
            <w:tcW w:w="141" w:type="pct"/>
            <w:tcBorders>
              <w:top w:val="nil"/>
              <w:left w:val="double" w:sz="6" w:space="0" w:color="000000" w:themeColor="text1"/>
              <w:bottom w:val="nil"/>
              <w:right w:val="double" w:sz="6" w:space="0" w:color="000000" w:themeColor="text1"/>
            </w:tcBorders>
            <w:tcMar>
              <w:top w:w="43" w:type="dxa"/>
              <w:left w:w="29" w:type="dxa"/>
              <w:bottom w:w="43" w:type="dxa"/>
              <w:right w:w="29" w:type="dxa"/>
            </w:tcMar>
            <w:vAlign w:val="center"/>
          </w:tcPr>
          <w:p w:rsidR="00DD5ACB" w:rsidRPr="001C59EF" w:rsidRDefault="00DD5ACB" w:rsidP="007E12F2">
            <w:pPr>
              <w:tabs>
                <w:tab w:val="center" w:pos="5220"/>
                <w:tab w:val="right" w:pos="10440"/>
              </w:tabs>
              <w:jc w:val="center"/>
              <w:rPr>
                <w:rFonts w:ascii="Arial" w:hAnsi="Arial" w:cs="Arial"/>
                <w:b/>
                <w:sz w:val="13"/>
                <w:szCs w:val="13"/>
              </w:rPr>
            </w:pPr>
          </w:p>
        </w:tc>
        <w:tc>
          <w:tcPr>
            <w:tcW w:w="1560" w:type="pct"/>
            <w:gridSpan w:val="7"/>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DD5ACB" w:rsidRPr="001C59EF" w:rsidRDefault="00DD5ACB" w:rsidP="007E12F2">
            <w:pPr>
              <w:tabs>
                <w:tab w:val="center" w:pos="5220"/>
                <w:tab w:val="right" w:pos="10440"/>
              </w:tabs>
              <w:jc w:val="center"/>
              <w:rPr>
                <w:rFonts w:ascii="Arial" w:hAnsi="Arial" w:cs="Arial"/>
                <w:b/>
                <w:sz w:val="13"/>
                <w:szCs w:val="13"/>
              </w:rPr>
            </w:pPr>
            <w:r w:rsidRPr="001C59EF">
              <w:rPr>
                <w:rFonts w:ascii="Arial" w:hAnsi="Arial" w:cs="Arial"/>
                <w:b/>
                <w:sz w:val="13"/>
                <w:szCs w:val="13"/>
              </w:rPr>
              <w:t>MARCH – MARS</w:t>
            </w:r>
          </w:p>
        </w:tc>
      </w:tr>
      <w:tr w:rsidR="00DD5ACB" w:rsidRPr="001C59EF" w:rsidTr="007E12F2">
        <w:trPr>
          <w:trHeight w:val="319"/>
        </w:trPr>
        <w:tc>
          <w:tcPr>
            <w:tcW w:w="222" w:type="pct"/>
            <w:tcBorders>
              <w:top w:val="double" w:sz="6"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DD5ACB" w:rsidRPr="001C59EF" w:rsidRDefault="00DD5ACB" w:rsidP="007E12F2">
            <w:pPr>
              <w:tabs>
                <w:tab w:val="center" w:pos="5220"/>
                <w:tab w:val="right" w:pos="10440"/>
              </w:tabs>
              <w:jc w:val="center"/>
              <w:rPr>
                <w:rFonts w:ascii="Arial" w:hAnsi="Arial" w:cs="Arial"/>
                <w:b/>
                <w:sz w:val="13"/>
                <w:szCs w:val="13"/>
              </w:rPr>
            </w:pPr>
            <w:r w:rsidRPr="001C59EF">
              <w:rPr>
                <w:rFonts w:ascii="Arial" w:hAnsi="Arial" w:cs="Arial"/>
                <w:b/>
                <w:sz w:val="13"/>
                <w:szCs w:val="13"/>
              </w:rPr>
              <w:t>S</w:t>
            </w:r>
          </w:p>
          <w:p w:rsidR="00DD5ACB" w:rsidRPr="001C59EF" w:rsidRDefault="00DD5ACB" w:rsidP="007E12F2">
            <w:pPr>
              <w:tabs>
                <w:tab w:val="center" w:pos="5220"/>
                <w:tab w:val="right" w:pos="10440"/>
              </w:tabs>
              <w:jc w:val="center"/>
              <w:rPr>
                <w:rFonts w:ascii="Arial" w:hAnsi="Arial" w:cs="Arial"/>
                <w:b/>
                <w:sz w:val="13"/>
                <w:szCs w:val="13"/>
              </w:rPr>
            </w:pPr>
            <w:r w:rsidRPr="001C59EF">
              <w:rPr>
                <w:rFonts w:ascii="Arial" w:hAnsi="Arial" w:cs="Arial"/>
                <w:b/>
                <w:sz w:val="13"/>
                <w:szCs w:val="13"/>
              </w:rPr>
              <w:t>D</w:t>
            </w:r>
          </w:p>
        </w:tc>
        <w:tc>
          <w:tcPr>
            <w:tcW w:w="222" w:type="pct"/>
            <w:tcBorders>
              <w:top w:val="double" w:sz="6"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center"/>
            <w:hideMark/>
          </w:tcPr>
          <w:p w:rsidR="00DD5ACB" w:rsidRPr="001C59EF" w:rsidRDefault="00DD5ACB" w:rsidP="007E12F2">
            <w:pPr>
              <w:tabs>
                <w:tab w:val="center" w:pos="5220"/>
                <w:tab w:val="right" w:pos="10440"/>
              </w:tabs>
              <w:jc w:val="center"/>
              <w:rPr>
                <w:rFonts w:ascii="Arial" w:hAnsi="Arial" w:cs="Arial"/>
                <w:b/>
                <w:sz w:val="13"/>
                <w:szCs w:val="13"/>
              </w:rPr>
            </w:pPr>
            <w:r w:rsidRPr="001C59EF">
              <w:rPr>
                <w:rFonts w:ascii="Arial" w:hAnsi="Arial" w:cs="Arial"/>
                <w:b/>
                <w:sz w:val="13"/>
                <w:szCs w:val="13"/>
              </w:rPr>
              <w:t>M</w:t>
            </w:r>
          </w:p>
          <w:p w:rsidR="00DD5ACB" w:rsidRPr="001C59EF" w:rsidRDefault="00DD5ACB" w:rsidP="007E12F2">
            <w:pPr>
              <w:tabs>
                <w:tab w:val="center" w:pos="5220"/>
                <w:tab w:val="right" w:pos="10440"/>
              </w:tabs>
              <w:jc w:val="center"/>
              <w:rPr>
                <w:rFonts w:ascii="Arial" w:hAnsi="Arial" w:cs="Arial"/>
                <w:b/>
                <w:sz w:val="13"/>
                <w:szCs w:val="13"/>
              </w:rPr>
            </w:pPr>
            <w:r w:rsidRPr="001C59EF">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DD5ACB" w:rsidRPr="001C59EF" w:rsidRDefault="00DD5ACB" w:rsidP="007E12F2">
            <w:pPr>
              <w:tabs>
                <w:tab w:val="center" w:pos="5220"/>
                <w:tab w:val="right" w:pos="10440"/>
              </w:tabs>
              <w:jc w:val="center"/>
              <w:rPr>
                <w:rFonts w:ascii="Arial" w:hAnsi="Arial" w:cs="Arial"/>
                <w:b/>
                <w:sz w:val="13"/>
                <w:szCs w:val="13"/>
              </w:rPr>
            </w:pPr>
            <w:r w:rsidRPr="001C59EF">
              <w:rPr>
                <w:rFonts w:ascii="Arial" w:hAnsi="Arial" w:cs="Arial"/>
                <w:b/>
                <w:sz w:val="13"/>
                <w:szCs w:val="13"/>
              </w:rPr>
              <w:t>T</w:t>
            </w:r>
          </w:p>
          <w:p w:rsidR="00DD5ACB" w:rsidRPr="001C59EF" w:rsidRDefault="00DD5ACB" w:rsidP="007E12F2">
            <w:pPr>
              <w:tabs>
                <w:tab w:val="center" w:pos="5220"/>
                <w:tab w:val="right" w:pos="10440"/>
              </w:tabs>
              <w:jc w:val="center"/>
              <w:rPr>
                <w:rFonts w:ascii="Arial" w:hAnsi="Arial" w:cs="Arial"/>
                <w:b/>
                <w:sz w:val="13"/>
                <w:szCs w:val="13"/>
              </w:rPr>
            </w:pPr>
            <w:r w:rsidRPr="001C59EF">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DD5ACB" w:rsidRPr="001C59EF" w:rsidRDefault="00DD5ACB" w:rsidP="007E12F2">
            <w:pPr>
              <w:tabs>
                <w:tab w:val="center" w:pos="5220"/>
                <w:tab w:val="right" w:pos="10440"/>
              </w:tabs>
              <w:jc w:val="center"/>
              <w:rPr>
                <w:rFonts w:ascii="Arial" w:hAnsi="Arial" w:cs="Arial"/>
                <w:b/>
                <w:sz w:val="13"/>
                <w:szCs w:val="13"/>
              </w:rPr>
            </w:pPr>
            <w:r w:rsidRPr="001C59EF">
              <w:rPr>
                <w:rFonts w:ascii="Arial" w:hAnsi="Arial" w:cs="Arial"/>
                <w:b/>
                <w:sz w:val="13"/>
                <w:szCs w:val="13"/>
              </w:rPr>
              <w:t>W</w:t>
            </w:r>
          </w:p>
          <w:p w:rsidR="00DD5ACB" w:rsidRPr="001C59EF" w:rsidRDefault="00DD5ACB" w:rsidP="007E12F2">
            <w:pPr>
              <w:tabs>
                <w:tab w:val="center" w:pos="5220"/>
                <w:tab w:val="right" w:pos="10440"/>
              </w:tabs>
              <w:jc w:val="center"/>
              <w:rPr>
                <w:rFonts w:ascii="Arial" w:hAnsi="Arial" w:cs="Arial"/>
                <w:b/>
                <w:sz w:val="13"/>
                <w:szCs w:val="13"/>
              </w:rPr>
            </w:pPr>
            <w:r w:rsidRPr="001C59EF">
              <w:rPr>
                <w:rFonts w:ascii="Arial" w:hAnsi="Arial" w:cs="Arial"/>
                <w:b/>
                <w:sz w:val="13"/>
                <w:szCs w:val="13"/>
              </w:rPr>
              <w:t>M</w:t>
            </w:r>
          </w:p>
        </w:tc>
        <w:tc>
          <w:tcPr>
            <w:tcW w:w="222" w:type="pct"/>
            <w:gridSpan w:val="2"/>
            <w:tcBorders>
              <w:top w:val="double" w:sz="6"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DD5ACB" w:rsidRPr="001C59EF" w:rsidRDefault="00DD5ACB" w:rsidP="007E12F2">
            <w:pPr>
              <w:tabs>
                <w:tab w:val="center" w:pos="5220"/>
                <w:tab w:val="right" w:pos="10440"/>
              </w:tabs>
              <w:jc w:val="center"/>
              <w:rPr>
                <w:rFonts w:ascii="Arial" w:hAnsi="Arial" w:cs="Arial"/>
                <w:b/>
                <w:sz w:val="13"/>
                <w:szCs w:val="13"/>
              </w:rPr>
            </w:pPr>
            <w:r w:rsidRPr="001C59EF">
              <w:rPr>
                <w:rFonts w:ascii="Arial" w:hAnsi="Arial" w:cs="Arial"/>
                <w:b/>
                <w:sz w:val="13"/>
                <w:szCs w:val="13"/>
              </w:rPr>
              <w:t>T</w:t>
            </w:r>
          </w:p>
          <w:p w:rsidR="00DD5ACB" w:rsidRPr="001C59EF" w:rsidRDefault="00DD5ACB" w:rsidP="007E12F2">
            <w:pPr>
              <w:tabs>
                <w:tab w:val="center" w:pos="5220"/>
                <w:tab w:val="right" w:pos="10440"/>
              </w:tabs>
              <w:jc w:val="center"/>
              <w:rPr>
                <w:rFonts w:ascii="Arial" w:hAnsi="Arial" w:cs="Arial"/>
                <w:b/>
                <w:sz w:val="13"/>
                <w:szCs w:val="13"/>
              </w:rPr>
            </w:pPr>
            <w:r w:rsidRPr="001C59EF">
              <w:rPr>
                <w:rFonts w:ascii="Arial" w:hAnsi="Arial" w:cs="Arial"/>
                <w:b/>
                <w:sz w:val="13"/>
                <w:szCs w:val="13"/>
              </w:rPr>
              <w:t>J</w:t>
            </w:r>
          </w:p>
        </w:tc>
        <w:tc>
          <w:tcPr>
            <w:tcW w:w="222"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DD5ACB" w:rsidRPr="001C59EF" w:rsidRDefault="00DD5ACB" w:rsidP="007E12F2">
            <w:pPr>
              <w:tabs>
                <w:tab w:val="center" w:pos="5220"/>
                <w:tab w:val="right" w:pos="10440"/>
              </w:tabs>
              <w:jc w:val="center"/>
              <w:rPr>
                <w:rFonts w:ascii="Arial" w:hAnsi="Arial" w:cs="Arial"/>
                <w:b/>
                <w:sz w:val="13"/>
                <w:szCs w:val="13"/>
              </w:rPr>
            </w:pPr>
            <w:r w:rsidRPr="001C59EF">
              <w:rPr>
                <w:rFonts w:ascii="Arial" w:hAnsi="Arial" w:cs="Arial"/>
                <w:b/>
                <w:sz w:val="13"/>
                <w:szCs w:val="13"/>
              </w:rPr>
              <w:t>F</w:t>
            </w:r>
          </w:p>
          <w:p w:rsidR="00DD5ACB" w:rsidRPr="001C59EF" w:rsidRDefault="00DD5ACB" w:rsidP="007E12F2">
            <w:pPr>
              <w:tabs>
                <w:tab w:val="center" w:pos="5220"/>
                <w:tab w:val="right" w:pos="10440"/>
              </w:tabs>
              <w:jc w:val="center"/>
              <w:rPr>
                <w:rFonts w:ascii="Arial" w:hAnsi="Arial" w:cs="Arial"/>
                <w:b/>
                <w:sz w:val="13"/>
                <w:szCs w:val="13"/>
              </w:rPr>
            </w:pPr>
            <w:r w:rsidRPr="001C59EF">
              <w:rPr>
                <w:rFonts w:ascii="Arial" w:hAnsi="Arial" w:cs="Arial"/>
                <w:b/>
                <w:sz w:val="13"/>
                <w:szCs w:val="13"/>
              </w:rPr>
              <w:t>V</w:t>
            </w:r>
          </w:p>
        </w:tc>
        <w:tc>
          <w:tcPr>
            <w:tcW w:w="228" w:type="pct"/>
            <w:tcBorders>
              <w:top w:val="double" w:sz="6"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DD5ACB" w:rsidRPr="001C59EF" w:rsidRDefault="00DD5ACB" w:rsidP="007E12F2">
            <w:pPr>
              <w:tabs>
                <w:tab w:val="center" w:pos="5220"/>
                <w:tab w:val="right" w:pos="10440"/>
              </w:tabs>
              <w:jc w:val="center"/>
              <w:rPr>
                <w:rFonts w:ascii="Arial" w:hAnsi="Arial" w:cs="Arial"/>
                <w:b/>
                <w:sz w:val="13"/>
                <w:szCs w:val="13"/>
              </w:rPr>
            </w:pPr>
            <w:r w:rsidRPr="001C59EF">
              <w:rPr>
                <w:rFonts w:ascii="Arial" w:hAnsi="Arial" w:cs="Arial"/>
                <w:b/>
                <w:sz w:val="13"/>
                <w:szCs w:val="13"/>
              </w:rPr>
              <w:t>S</w:t>
            </w:r>
          </w:p>
          <w:p w:rsidR="00DD5ACB" w:rsidRPr="001C59EF" w:rsidRDefault="00DD5ACB" w:rsidP="007E12F2">
            <w:pPr>
              <w:tabs>
                <w:tab w:val="center" w:pos="5220"/>
                <w:tab w:val="right" w:pos="10440"/>
              </w:tabs>
              <w:jc w:val="center"/>
              <w:rPr>
                <w:rFonts w:ascii="Arial" w:hAnsi="Arial" w:cs="Arial"/>
                <w:b/>
                <w:sz w:val="13"/>
                <w:szCs w:val="13"/>
              </w:rPr>
            </w:pPr>
            <w:r w:rsidRPr="001C59EF">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DD5ACB" w:rsidRPr="001C59EF" w:rsidRDefault="00DD5ACB" w:rsidP="007E12F2">
            <w:pPr>
              <w:tabs>
                <w:tab w:val="center" w:pos="5220"/>
                <w:tab w:val="right" w:pos="10440"/>
              </w:tabs>
              <w:jc w:val="center"/>
              <w:rPr>
                <w:rFonts w:ascii="Arial" w:hAnsi="Arial" w:cs="Arial"/>
                <w:b/>
                <w:sz w:val="13"/>
                <w:szCs w:val="13"/>
              </w:rPr>
            </w:pPr>
          </w:p>
        </w:tc>
        <w:tc>
          <w:tcPr>
            <w:tcW w:w="228" w:type="pct"/>
            <w:tcBorders>
              <w:top w:val="double" w:sz="6"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DD5ACB" w:rsidRPr="001C59EF" w:rsidRDefault="00DD5ACB" w:rsidP="007E12F2">
            <w:pPr>
              <w:tabs>
                <w:tab w:val="center" w:pos="5220"/>
                <w:tab w:val="right" w:pos="10440"/>
              </w:tabs>
              <w:jc w:val="center"/>
              <w:rPr>
                <w:rFonts w:ascii="Arial" w:hAnsi="Arial" w:cs="Arial"/>
                <w:b/>
                <w:sz w:val="13"/>
                <w:szCs w:val="13"/>
              </w:rPr>
            </w:pPr>
            <w:r w:rsidRPr="001C59EF">
              <w:rPr>
                <w:rFonts w:ascii="Arial" w:hAnsi="Arial" w:cs="Arial"/>
                <w:b/>
                <w:sz w:val="13"/>
                <w:szCs w:val="13"/>
              </w:rPr>
              <w:t>S</w:t>
            </w:r>
          </w:p>
          <w:p w:rsidR="00DD5ACB" w:rsidRPr="001C59EF" w:rsidRDefault="00DD5ACB" w:rsidP="007E12F2">
            <w:pPr>
              <w:tabs>
                <w:tab w:val="center" w:pos="5220"/>
                <w:tab w:val="right" w:pos="10440"/>
              </w:tabs>
              <w:jc w:val="center"/>
              <w:rPr>
                <w:rFonts w:ascii="Arial" w:hAnsi="Arial" w:cs="Arial"/>
                <w:b/>
                <w:sz w:val="13"/>
                <w:szCs w:val="13"/>
              </w:rPr>
            </w:pPr>
            <w:r w:rsidRPr="001C59EF">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DD5ACB" w:rsidRPr="001C59EF" w:rsidRDefault="00DD5ACB" w:rsidP="007E12F2">
            <w:pPr>
              <w:tabs>
                <w:tab w:val="center" w:pos="5220"/>
                <w:tab w:val="right" w:pos="10440"/>
              </w:tabs>
              <w:jc w:val="center"/>
              <w:rPr>
                <w:rFonts w:ascii="Arial" w:hAnsi="Arial" w:cs="Arial"/>
                <w:b/>
                <w:sz w:val="13"/>
                <w:szCs w:val="13"/>
              </w:rPr>
            </w:pPr>
            <w:r w:rsidRPr="001C59EF">
              <w:rPr>
                <w:rFonts w:ascii="Arial" w:hAnsi="Arial" w:cs="Arial"/>
                <w:b/>
                <w:sz w:val="13"/>
                <w:szCs w:val="13"/>
              </w:rPr>
              <w:t>M</w:t>
            </w:r>
          </w:p>
          <w:p w:rsidR="00DD5ACB" w:rsidRPr="001C59EF" w:rsidRDefault="00DD5ACB" w:rsidP="007E12F2">
            <w:pPr>
              <w:tabs>
                <w:tab w:val="center" w:pos="5220"/>
                <w:tab w:val="right" w:pos="10440"/>
              </w:tabs>
              <w:jc w:val="center"/>
              <w:rPr>
                <w:rFonts w:ascii="Arial" w:hAnsi="Arial" w:cs="Arial"/>
                <w:b/>
                <w:sz w:val="13"/>
                <w:szCs w:val="13"/>
              </w:rPr>
            </w:pPr>
            <w:r w:rsidRPr="001C59EF">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DD5ACB" w:rsidRPr="001C59EF" w:rsidRDefault="00DD5ACB" w:rsidP="007E12F2">
            <w:pPr>
              <w:tabs>
                <w:tab w:val="center" w:pos="5220"/>
                <w:tab w:val="right" w:pos="10440"/>
              </w:tabs>
              <w:jc w:val="center"/>
              <w:rPr>
                <w:rFonts w:ascii="Arial" w:hAnsi="Arial" w:cs="Arial"/>
                <w:b/>
                <w:sz w:val="13"/>
                <w:szCs w:val="13"/>
              </w:rPr>
            </w:pPr>
            <w:r w:rsidRPr="001C59EF">
              <w:rPr>
                <w:rFonts w:ascii="Arial" w:hAnsi="Arial" w:cs="Arial"/>
                <w:b/>
                <w:sz w:val="13"/>
                <w:szCs w:val="13"/>
              </w:rPr>
              <w:t>T</w:t>
            </w:r>
          </w:p>
          <w:p w:rsidR="00DD5ACB" w:rsidRPr="001C59EF" w:rsidRDefault="00DD5ACB" w:rsidP="007E12F2">
            <w:pPr>
              <w:tabs>
                <w:tab w:val="center" w:pos="5220"/>
                <w:tab w:val="right" w:pos="10440"/>
              </w:tabs>
              <w:jc w:val="center"/>
              <w:rPr>
                <w:rFonts w:ascii="Arial" w:hAnsi="Arial" w:cs="Arial"/>
                <w:b/>
                <w:sz w:val="13"/>
                <w:szCs w:val="13"/>
              </w:rPr>
            </w:pPr>
            <w:r w:rsidRPr="001C59EF">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DD5ACB" w:rsidRPr="001C59EF" w:rsidRDefault="00DD5ACB" w:rsidP="007E12F2">
            <w:pPr>
              <w:tabs>
                <w:tab w:val="center" w:pos="5220"/>
                <w:tab w:val="right" w:pos="10440"/>
              </w:tabs>
              <w:jc w:val="center"/>
              <w:rPr>
                <w:rFonts w:ascii="Arial" w:hAnsi="Arial" w:cs="Arial"/>
                <w:b/>
                <w:sz w:val="13"/>
                <w:szCs w:val="13"/>
              </w:rPr>
            </w:pPr>
            <w:r w:rsidRPr="001C59EF">
              <w:rPr>
                <w:rFonts w:ascii="Arial" w:hAnsi="Arial" w:cs="Arial"/>
                <w:b/>
                <w:sz w:val="13"/>
                <w:szCs w:val="13"/>
              </w:rPr>
              <w:t>W</w:t>
            </w:r>
          </w:p>
          <w:p w:rsidR="00DD5ACB" w:rsidRPr="001C59EF" w:rsidRDefault="00DD5ACB" w:rsidP="007E12F2">
            <w:pPr>
              <w:tabs>
                <w:tab w:val="center" w:pos="5220"/>
                <w:tab w:val="right" w:pos="10440"/>
              </w:tabs>
              <w:jc w:val="center"/>
              <w:rPr>
                <w:rFonts w:ascii="Arial" w:hAnsi="Arial" w:cs="Arial"/>
                <w:b/>
                <w:sz w:val="13"/>
                <w:szCs w:val="13"/>
              </w:rPr>
            </w:pPr>
            <w:r w:rsidRPr="001C59EF">
              <w:rPr>
                <w:rFonts w:ascii="Arial" w:hAnsi="Arial" w:cs="Arial"/>
                <w:b/>
                <w:sz w:val="13"/>
                <w:szCs w:val="13"/>
              </w:rPr>
              <w:t>M</w:t>
            </w:r>
          </w:p>
        </w:tc>
        <w:tc>
          <w:tcPr>
            <w:tcW w:w="228"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DD5ACB" w:rsidRPr="001C59EF" w:rsidRDefault="00DD5ACB" w:rsidP="007E12F2">
            <w:pPr>
              <w:tabs>
                <w:tab w:val="center" w:pos="5220"/>
                <w:tab w:val="right" w:pos="10440"/>
              </w:tabs>
              <w:jc w:val="center"/>
              <w:rPr>
                <w:rFonts w:ascii="Arial" w:hAnsi="Arial" w:cs="Arial"/>
                <w:b/>
                <w:sz w:val="13"/>
                <w:szCs w:val="13"/>
              </w:rPr>
            </w:pPr>
            <w:r w:rsidRPr="001C59EF">
              <w:rPr>
                <w:rFonts w:ascii="Arial" w:hAnsi="Arial" w:cs="Arial"/>
                <w:b/>
                <w:sz w:val="13"/>
                <w:szCs w:val="13"/>
              </w:rPr>
              <w:t>T</w:t>
            </w:r>
          </w:p>
          <w:p w:rsidR="00DD5ACB" w:rsidRPr="001C59EF" w:rsidRDefault="00DD5ACB" w:rsidP="007E12F2">
            <w:pPr>
              <w:tabs>
                <w:tab w:val="center" w:pos="5220"/>
                <w:tab w:val="right" w:pos="10440"/>
              </w:tabs>
              <w:jc w:val="center"/>
              <w:rPr>
                <w:rFonts w:ascii="Arial" w:hAnsi="Arial" w:cs="Arial"/>
                <w:b/>
                <w:sz w:val="13"/>
                <w:szCs w:val="13"/>
              </w:rPr>
            </w:pPr>
            <w:r w:rsidRPr="001C59EF">
              <w:rPr>
                <w:rFonts w:ascii="Arial" w:hAnsi="Arial" w:cs="Arial"/>
                <w:b/>
                <w:sz w:val="13"/>
                <w:szCs w:val="13"/>
              </w:rPr>
              <w:t>J</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DD5ACB" w:rsidRPr="001C59EF" w:rsidRDefault="00DD5ACB" w:rsidP="007E12F2">
            <w:pPr>
              <w:tabs>
                <w:tab w:val="center" w:pos="5220"/>
                <w:tab w:val="right" w:pos="10440"/>
              </w:tabs>
              <w:jc w:val="center"/>
              <w:rPr>
                <w:rFonts w:ascii="Arial" w:hAnsi="Arial" w:cs="Arial"/>
                <w:b/>
                <w:sz w:val="13"/>
                <w:szCs w:val="13"/>
              </w:rPr>
            </w:pPr>
            <w:r w:rsidRPr="001C59EF">
              <w:rPr>
                <w:rFonts w:ascii="Arial" w:hAnsi="Arial" w:cs="Arial"/>
                <w:b/>
                <w:sz w:val="13"/>
                <w:szCs w:val="13"/>
              </w:rPr>
              <w:t>F</w:t>
            </w:r>
          </w:p>
          <w:p w:rsidR="00DD5ACB" w:rsidRPr="001C59EF" w:rsidRDefault="00DD5ACB" w:rsidP="007E12F2">
            <w:pPr>
              <w:tabs>
                <w:tab w:val="center" w:pos="5220"/>
                <w:tab w:val="right" w:pos="10440"/>
              </w:tabs>
              <w:jc w:val="center"/>
              <w:rPr>
                <w:rFonts w:ascii="Arial" w:hAnsi="Arial" w:cs="Arial"/>
                <w:b/>
                <w:sz w:val="13"/>
                <w:szCs w:val="13"/>
              </w:rPr>
            </w:pPr>
            <w:r w:rsidRPr="001C59EF">
              <w:rPr>
                <w:rFonts w:ascii="Arial" w:hAnsi="Arial" w:cs="Arial"/>
                <w:b/>
                <w:sz w:val="13"/>
                <w:szCs w:val="13"/>
              </w:rPr>
              <w:t>V</w:t>
            </w:r>
          </w:p>
        </w:tc>
        <w:tc>
          <w:tcPr>
            <w:tcW w:w="235" w:type="pct"/>
            <w:tcBorders>
              <w:top w:val="double" w:sz="6"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DD5ACB" w:rsidRPr="001C59EF" w:rsidRDefault="00DD5ACB" w:rsidP="007E12F2">
            <w:pPr>
              <w:tabs>
                <w:tab w:val="center" w:pos="5220"/>
                <w:tab w:val="right" w:pos="10440"/>
              </w:tabs>
              <w:jc w:val="center"/>
              <w:rPr>
                <w:rFonts w:ascii="Arial" w:hAnsi="Arial" w:cs="Arial"/>
                <w:b/>
                <w:sz w:val="13"/>
                <w:szCs w:val="13"/>
              </w:rPr>
            </w:pPr>
            <w:r w:rsidRPr="001C59EF">
              <w:rPr>
                <w:rFonts w:ascii="Arial" w:hAnsi="Arial" w:cs="Arial"/>
                <w:b/>
                <w:sz w:val="13"/>
                <w:szCs w:val="13"/>
              </w:rPr>
              <w:t>S</w:t>
            </w:r>
          </w:p>
          <w:p w:rsidR="00DD5ACB" w:rsidRPr="001C59EF" w:rsidRDefault="00DD5ACB" w:rsidP="007E12F2">
            <w:pPr>
              <w:tabs>
                <w:tab w:val="center" w:pos="5220"/>
                <w:tab w:val="right" w:pos="10440"/>
              </w:tabs>
              <w:jc w:val="center"/>
              <w:rPr>
                <w:rFonts w:ascii="Arial" w:hAnsi="Arial" w:cs="Arial"/>
                <w:b/>
                <w:sz w:val="13"/>
                <w:szCs w:val="13"/>
              </w:rPr>
            </w:pPr>
            <w:r w:rsidRPr="001C59EF">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DD5ACB" w:rsidRPr="001C59EF" w:rsidRDefault="00DD5ACB" w:rsidP="007E12F2">
            <w:pPr>
              <w:tabs>
                <w:tab w:val="center" w:pos="5220"/>
                <w:tab w:val="right" w:pos="10440"/>
              </w:tabs>
              <w:jc w:val="center"/>
              <w:rPr>
                <w:rFonts w:ascii="Arial" w:hAnsi="Arial" w:cs="Arial"/>
                <w:b/>
                <w:sz w:val="13"/>
                <w:szCs w:val="13"/>
              </w:rPr>
            </w:pPr>
          </w:p>
        </w:tc>
        <w:tc>
          <w:tcPr>
            <w:tcW w:w="224" w:type="pct"/>
            <w:tcBorders>
              <w:top w:val="double" w:sz="6"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DD5ACB" w:rsidRPr="001C59EF" w:rsidRDefault="00DD5ACB" w:rsidP="007E12F2">
            <w:pPr>
              <w:tabs>
                <w:tab w:val="center" w:pos="5220"/>
                <w:tab w:val="right" w:pos="10440"/>
              </w:tabs>
              <w:jc w:val="center"/>
              <w:rPr>
                <w:rFonts w:ascii="Arial" w:hAnsi="Arial" w:cs="Arial"/>
                <w:b/>
                <w:sz w:val="13"/>
                <w:szCs w:val="13"/>
              </w:rPr>
            </w:pPr>
            <w:r w:rsidRPr="001C59EF">
              <w:rPr>
                <w:rFonts w:ascii="Arial" w:hAnsi="Arial" w:cs="Arial"/>
                <w:b/>
                <w:sz w:val="13"/>
                <w:szCs w:val="13"/>
              </w:rPr>
              <w:t>S</w:t>
            </w:r>
          </w:p>
          <w:p w:rsidR="00DD5ACB" w:rsidRPr="001C59EF" w:rsidRDefault="00DD5ACB" w:rsidP="007E12F2">
            <w:pPr>
              <w:tabs>
                <w:tab w:val="center" w:pos="5220"/>
                <w:tab w:val="right" w:pos="10440"/>
              </w:tabs>
              <w:jc w:val="center"/>
              <w:rPr>
                <w:rFonts w:ascii="Arial" w:hAnsi="Arial" w:cs="Arial"/>
                <w:b/>
                <w:sz w:val="13"/>
                <w:szCs w:val="13"/>
              </w:rPr>
            </w:pPr>
            <w:r w:rsidRPr="001C59EF">
              <w:rPr>
                <w:rFonts w:ascii="Arial" w:hAnsi="Arial" w:cs="Arial"/>
                <w:b/>
                <w:sz w:val="13"/>
                <w:szCs w:val="13"/>
              </w:rPr>
              <w:t>D</w:t>
            </w:r>
          </w:p>
        </w:tc>
        <w:tc>
          <w:tcPr>
            <w:tcW w:w="291"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DD5ACB" w:rsidRPr="001C59EF" w:rsidRDefault="00DD5ACB" w:rsidP="007E12F2">
            <w:pPr>
              <w:tabs>
                <w:tab w:val="center" w:pos="5220"/>
                <w:tab w:val="right" w:pos="10440"/>
              </w:tabs>
              <w:jc w:val="center"/>
              <w:rPr>
                <w:rFonts w:ascii="Arial" w:hAnsi="Arial" w:cs="Arial"/>
                <w:b/>
                <w:sz w:val="13"/>
                <w:szCs w:val="13"/>
              </w:rPr>
            </w:pPr>
            <w:r w:rsidRPr="001C59EF">
              <w:rPr>
                <w:rFonts w:ascii="Arial" w:hAnsi="Arial" w:cs="Arial"/>
                <w:b/>
                <w:sz w:val="13"/>
                <w:szCs w:val="13"/>
              </w:rPr>
              <w:t>M</w:t>
            </w:r>
          </w:p>
          <w:p w:rsidR="00DD5ACB" w:rsidRPr="001C59EF" w:rsidRDefault="00DD5ACB" w:rsidP="007E12F2">
            <w:pPr>
              <w:tabs>
                <w:tab w:val="center" w:pos="5220"/>
                <w:tab w:val="right" w:pos="10440"/>
              </w:tabs>
              <w:jc w:val="center"/>
              <w:rPr>
                <w:rFonts w:ascii="Arial" w:hAnsi="Arial" w:cs="Arial"/>
                <w:b/>
                <w:sz w:val="13"/>
                <w:szCs w:val="13"/>
              </w:rPr>
            </w:pPr>
            <w:r w:rsidRPr="001C59EF">
              <w:rPr>
                <w:rFonts w:ascii="Arial" w:hAnsi="Arial" w:cs="Arial"/>
                <w:b/>
                <w:sz w:val="13"/>
                <w:szCs w:val="13"/>
              </w:rPr>
              <w:t>L</w:t>
            </w:r>
          </w:p>
        </w:tc>
        <w:tc>
          <w:tcPr>
            <w:tcW w:w="205"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DD5ACB" w:rsidRPr="001C59EF" w:rsidRDefault="00DD5ACB" w:rsidP="007E12F2">
            <w:pPr>
              <w:tabs>
                <w:tab w:val="center" w:pos="5220"/>
                <w:tab w:val="right" w:pos="10440"/>
              </w:tabs>
              <w:jc w:val="center"/>
              <w:rPr>
                <w:rFonts w:ascii="Arial" w:hAnsi="Arial" w:cs="Arial"/>
                <w:b/>
                <w:sz w:val="13"/>
                <w:szCs w:val="13"/>
              </w:rPr>
            </w:pPr>
            <w:r w:rsidRPr="001C59EF">
              <w:rPr>
                <w:rFonts w:ascii="Arial" w:hAnsi="Arial" w:cs="Arial"/>
                <w:b/>
                <w:sz w:val="13"/>
                <w:szCs w:val="13"/>
              </w:rPr>
              <w:t>T</w:t>
            </w:r>
          </w:p>
          <w:p w:rsidR="00DD5ACB" w:rsidRPr="001C59EF" w:rsidRDefault="00DD5ACB" w:rsidP="007E12F2">
            <w:pPr>
              <w:tabs>
                <w:tab w:val="center" w:pos="5220"/>
                <w:tab w:val="right" w:pos="10440"/>
              </w:tabs>
              <w:jc w:val="center"/>
              <w:rPr>
                <w:rFonts w:ascii="Arial" w:hAnsi="Arial" w:cs="Arial"/>
                <w:b/>
                <w:sz w:val="13"/>
                <w:szCs w:val="13"/>
              </w:rPr>
            </w:pPr>
            <w:r w:rsidRPr="001C59EF">
              <w:rPr>
                <w:rFonts w:ascii="Arial" w:hAnsi="Arial" w:cs="Arial"/>
                <w:b/>
                <w:sz w:val="13"/>
                <w:szCs w:val="13"/>
              </w:rPr>
              <w:t>M</w:t>
            </w:r>
          </w:p>
        </w:tc>
        <w:tc>
          <w:tcPr>
            <w:tcW w:w="17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DD5ACB" w:rsidRPr="001C59EF" w:rsidRDefault="00DD5ACB" w:rsidP="007E12F2">
            <w:pPr>
              <w:tabs>
                <w:tab w:val="center" w:pos="5220"/>
                <w:tab w:val="right" w:pos="10440"/>
              </w:tabs>
              <w:jc w:val="center"/>
              <w:rPr>
                <w:rFonts w:ascii="Arial" w:hAnsi="Arial" w:cs="Arial"/>
                <w:b/>
                <w:sz w:val="13"/>
                <w:szCs w:val="13"/>
              </w:rPr>
            </w:pPr>
            <w:r w:rsidRPr="001C59EF">
              <w:rPr>
                <w:rFonts w:ascii="Arial" w:hAnsi="Arial" w:cs="Arial"/>
                <w:b/>
                <w:sz w:val="13"/>
                <w:szCs w:val="13"/>
              </w:rPr>
              <w:t>W</w:t>
            </w:r>
          </w:p>
          <w:p w:rsidR="00DD5ACB" w:rsidRPr="001C59EF" w:rsidRDefault="00DD5ACB" w:rsidP="007E12F2">
            <w:pPr>
              <w:tabs>
                <w:tab w:val="center" w:pos="5220"/>
                <w:tab w:val="right" w:pos="10440"/>
              </w:tabs>
              <w:jc w:val="center"/>
              <w:rPr>
                <w:rFonts w:ascii="Arial" w:hAnsi="Arial" w:cs="Arial"/>
                <w:b/>
                <w:sz w:val="13"/>
                <w:szCs w:val="13"/>
              </w:rPr>
            </w:pPr>
            <w:r w:rsidRPr="001C59EF">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DD5ACB" w:rsidRPr="001C59EF" w:rsidRDefault="00DD5ACB" w:rsidP="007E12F2">
            <w:pPr>
              <w:tabs>
                <w:tab w:val="center" w:pos="5220"/>
                <w:tab w:val="right" w:pos="10440"/>
              </w:tabs>
              <w:jc w:val="center"/>
              <w:rPr>
                <w:rFonts w:ascii="Arial" w:hAnsi="Arial" w:cs="Arial"/>
                <w:b/>
                <w:sz w:val="13"/>
                <w:szCs w:val="13"/>
              </w:rPr>
            </w:pPr>
            <w:r w:rsidRPr="001C59EF">
              <w:rPr>
                <w:rFonts w:ascii="Arial" w:hAnsi="Arial" w:cs="Arial"/>
                <w:b/>
                <w:sz w:val="13"/>
                <w:szCs w:val="13"/>
              </w:rPr>
              <w:t>T</w:t>
            </w:r>
          </w:p>
          <w:p w:rsidR="00DD5ACB" w:rsidRPr="001C59EF" w:rsidRDefault="00DD5ACB" w:rsidP="007E12F2">
            <w:pPr>
              <w:tabs>
                <w:tab w:val="center" w:pos="5220"/>
                <w:tab w:val="right" w:pos="10440"/>
              </w:tabs>
              <w:jc w:val="center"/>
              <w:rPr>
                <w:rFonts w:ascii="Arial" w:hAnsi="Arial" w:cs="Arial"/>
                <w:b/>
                <w:sz w:val="13"/>
                <w:szCs w:val="13"/>
              </w:rPr>
            </w:pPr>
            <w:r w:rsidRPr="001C59EF">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DD5ACB" w:rsidRPr="001C59EF" w:rsidRDefault="00DD5ACB" w:rsidP="007E12F2">
            <w:pPr>
              <w:tabs>
                <w:tab w:val="center" w:pos="5220"/>
                <w:tab w:val="right" w:pos="10440"/>
              </w:tabs>
              <w:jc w:val="center"/>
              <w:rPr>
                <w:rFonts w:ascii="Arial" w:hAnsi="Arial" w:cs="Arial"/>
                <w:b/>
                <w:sz w:val="13"/>
                <w:szCs w:val="13"/>
              </w:rPr>
            </w:pPr>
            <w:r w:rsidRPr="001C59EF">
              <w:rPr>
                <w:rFonts w:ascii="Arial" w:hAnsi="Arial" w:cs="Arial"/>
                <w:b/>
                <w:sz w:val="13"/>
                <w:szCs w:val="13"/>
              </w:rPr>
              <w:t>F</w:t>
            </w:r>
          </w:p>
          <w:p w:rsidR="00DD5ACB" w:rsidRPr="001C59EF" w:rsidRDefault="00DD5ACB" w:rsidP="007E12F2">
            <w:pPr>
              <w:tabs>
                <w:tab w:val="center" w:pos="5220"/>
                <w:tab w:val="right" w:pos="10440"/>
              </w:tabs>
              <w:jc w:val="center"/>
              <w:rPr>
                <w:rFonts w:ascii="Arial" w:hAnsi="Arial" w:cs="Arial"/>
                <w:b/>
                <w:sz w:val="13"/>
                <w:szCs w:val="13"/>
              </w:rPr>
            </w:pPr>
            <w:r w:rsidRPr="001C59EF">
              <w:rPr>
                <w:rFonts w:ascii="Arial" w:hAnsi="Arial" w:cs="Arial"/>
                <w:b/>
                <w:sz w:val="13"/>
                <w:szCs w:val="13"/>
              </w:rPr>
              <w:t>V</w:t>
            </w:r>
          </w:p>
        </w:tc>
        <w:tc>
          <w:tcPr>
            <w:tcW w:w="214" w:type="pct"/>
            <w:tcBorders>
              <w:top w:val="double" w:sz="6"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DD5ACB" w:rsidRPr="001C59EF" w:rsidRDefault="00DD5ACB" w:rsidP="007E12F2">
            <w:pPr>
              <w:tabs>
                <w:tab w:val="center" w:pos="5220"/>
                <w:tab w:val="right" w:pos="10440"/>
              </w:tabs>
              <w:jc w:val="center"/>
              <w:rPr>
                <w:rFonts w:ascii="Arial" w:hAnsi="Arial" w:cs="Arial"/>
                <w:b/>
                <w:sz w:val="13"/>
                <w:szCs w:val="13"/>
              </w:rPr>
            </w:pPr>
            <w:r w:rsidRPr="001C59EF">
              <w:rPr>
                <w:rFonts w:ascii="Arial" w:hAnsi="Arial" w:cs="Arial"/>
                <w:b/>
                <w:sz w:val="13"/>
                <w:szCs w:val="13"/>
              </w:rPr>
              <w:t>S</w:t>
            </w:r>
          </w:p>
          <w:p w:rsidR="00DD5ACB" w:rsidRPr="001C59EF" w:rsidRDefault="00DD5ACB" w:rsidP="007E12F2">
            <w:pPr>
              <w:tabs>
                <w:tab w:val="center" w:pos="5220"/>
                <w:tab w:val="right" w:pos="10440"/>
              </w:tabs>
              <w:jc w:val="center"/>
              <w:rPr>
                <w:rFonts w:ascii="Arial" w:hAnsi="Arial" w:cs="Arial"/>
                <w:b/>
                <w:sz w:val="13"/>
                <w:szCs w:val="13"/>
              </w:rPr>
            </w:pPr>
            <w:r w:rsidRPr="001C59EF">
              <w:rPr>
                <w:rFonts w:ascii="Arial" w:hAnsi="Arial" w:cs="Arial"/>
                <w:b/>
                <w:sz w:val="13"/>
                <w:szCs w:val="13"/>
              </w:rPr>
              <w:t>S</w:t>
            </w:r>
          </w:p>
        </w:tc>
      </w:tr>
      <w:tr w:rsidR="00DD5ACB" w:rsidRPr="001C59EF" w:rsidTr="007E12F2">
        <w:trPr>
          <w:trHeight w:val="319"/>
        </w:trPr>
        <w:tc>
          <w:tcPr>
            <w:tcW w:w="222" w:type="pct"/>
            <w:tcBorders>
              <w:top w:val="single" w:sz="4" w:space="0" w:color="000000" w:themeColor="text1"/>
              <w:left w:val="double" w:sz="6" w:space="0" w:color="auto"/>
              <w:bottom w:val="single" w:sz="4" w:space="0" w:color="000000" w:themeColor="text1"/>
              <w:right w:val="double" w:sz="4" w:space="0" w:color="000000" w:themeColor="text1"/>
            </w:tcBorders>
            <w:tcMar>
              <w:top w:w="29" w:type="dxa"/>
              <w:left w:w="29" w:type="dxa"/>
              <w:bottom w:w="43" w:type="dxa"/>
              <w:right w:w="29" w:type="dxa"/>
            </w:tcMar>
            <w:vAlign w:val="bottom"/>
          </w:tcPr>
          <w:p w:rsidR="00DD5ACB" w:rsidRPr="001C59EF" w:rsidRDefault="00DD5ACB" w:rsidP="007E12F2">
            <w:pPr>
              <w:jc w:val="center"/>
              <w:textAlignment w:val="baseline"/>
              <w:rPr>
                <w:rFonts w:ascii="Arial" w:eastAsia="Times New Roman" w:hAnsi="Arial" w:cs="Arial"/>
                <w:color w:val="000000"/>
                <w:sz w:val="13"/>
                <w:szCs w:val="13"/>
              </w:rPr>
            </w:pPr>
          </w:p>
        </w:tc>
        <w:tc>
          <w:tcPr>
            <w:tcW w:w="222" w:type="pct"/>
            <w:tcBorders>
              <w:top w:val="double" w:sz="4" w:space="0" w:color="000000" w:themeColor="text1"/>
              <w:left w:val="double" w:sz="4" w:space="0" w:color="000000" w:themeColor="text1"/>
              <w:bottom w:val="double" w:sz="4" w:space="0" w:color="000000" w:themeColor="text1"/>
              <w:right w:val="double" w:sz="4" w:space="0" w:color="000000" w:themeColor="text1"/>
            </w:tcBorders>
            <w:tcMar>
              <w:top w:w="29" w:type="dxa"/>
              <w:left w:w="29" w:type="dxa"/>
              <w:bottom w:w="43" w:type="dxa"/>
              <w:right w:w="29" w:type="dxa"/>
            </w:tcMar>
            <w:vAlign w:val="bottom"/>
          </w:tcPr>
          <w:p w:rsidR="00DD5ACB" w:rsidRPr="001C59EF" w:rsidRDefault="00DD5ACB" w:rsidP="007E12F2">
            <w:pPr>
              <w:spacing w:before="91" w:line="148" w:lineRule="exact"/>
              <w:jc w:val="center"/>
              <w:textAlignment w:val="baseline"/>
              <w:rPr>
                <w:rFonts w:ascii="Arial" w:eastAsia="Arial" w:hAnsi="Arial" w:cs="Arial"/>
                <w:b/>
                <w:color w:val="000000"/>
                <w:sz w:val="13"/>
                <w:szCs w:val="13"/>
              </w:rPr>
            </w:pPr>
            <w:r w:rsidRPr="001C59EF">
              <w:rPr>
                <w:rFonts w:ascii="Arial" w:eastAsia="Arial" w:hAnsi="Arial" w:cs="Arial"/>
                <w:b/>
                <w:color w:val="000000"/>
                <w:sz w:val="13"/>
                <w:szCs w:val="13"/>
              </w:rPr>
              <w:t>H</w:t>
            </w:r>
          </w:p>
          <w:p w:rsidR="00DD5ACB" w:rsidRPr="001C59EF" w:rsidRDefault="00DD5ACB" w:rsidP="007E12F2">
            <w:pPr>
              <w:jc w:val="center"/>
              <w:textAlignment w:val="baseline"/>
              <w:rPr>
                <w:rFonts w:ascii="Arial" w:eastAsia="Times New Roman" w:hAnsi="Arial" w:cs="Arial"/>
                <w:color w:val="000000"/>
                <w:sz w:val="13"/>
                <w:szCs w:val="13"/>
              </w:rPr>
            </w:pPr>
            <w:r w:rsidRPr="001C59EF">
              <w:rPr>
                <w:rFonts w:ascii="Arial" w:eastAsia="Arial" w:hAnsi="Arial" w:cs="Arial"/>
                <w:color w:val="000000"/>
                <w:sz w:val="13"/>
                <w:szCs w:val="13"/>
              </w:rPr>
              <w:t>1</w:t>
            </w:r>
          </w:p>
        </w:tc>
        <w:tc>
          <w:tcPr>
            <w:tcW w:w="222" w:type="pct"/>
            <w:tcBorders>
              <w:top w:val="single" w:sz="4" w:space="0" w:color="000000" w:themeColor="text1"/>
              <w:left w:val="doub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DD5ACB" w:rsidRPr="001C59EF" w:rsidRDefault="00DD5ACB" w:rsidP="007E12F2">
            <w:pPr>
              <w:jc w:val="center"/>
              <w:textAlignment w:val="baseline"/>
              <w:rPr>
                <w:rFonts w:ascii="Arial" w:eastAsia="Times New Roman" w:hAnsi="Arial" w:cs="Arial"/>
                <w:color w:val="000000"/>
                <w:sz w:val="13"/>
                <w:szCs w:val="13"/>
              </w:rPr>
            </w:pPr>
            <w:r w:rsidRPr="001C59EF">
              <w:rPr>
                <w:rFonts w:ascii="Arial" w:eastAsia="Times New Roman" w:hAnsi="Arial" w:cs="Arial"/>
                <w:color w:val="000000"/>
                <w:sz w:val="13"/>
                <w:szCs w:val="13"/>
              </w:rPr>
              <w:t>2</w:t>
            </w:r>
          </w:p>
        </w:tc>
        <w:tc>
          <w:tcPr>
            <w:tcW w:w="222" w:type="pct"/>
            <w:tcBorders>
              <w:top w:val="single" w:sz="4" w:space="0" w:color="auto"/>
              <w:left w:val="single" w:sz="4" w:space="0" w:color="000000" w:themeColor="text1"/>
              <w:bottom w:val="single" w:sz="4" w:space="0" w:color="auto"/>
              <w:right w:val="single" w:sz="4" w:space="0" w:color="auto"/>
            </w:tcBorders>
            <w:tcMar>
              <w:top w:w="29" w:type="dxa"/>
              <w:left w:w="29" w:type="dxa"/>
              <w:bottom w:w="43" w:type="dxa"/>
              <w:right w:w="29" w:type="dxa"/>
            </w:tcMar>
            <w:vAlign w:val="bottom"/>
          </w:tcPr>
          <w:p w:rsidR="00DD5ACB" w:rsidRPr="001C59EF" w:rsidRDefault="00DD5ACB" w:rsidP="007E12F2">
            <w:pPr>
              <w:jc w:val="center"/>
              <w:textAlignment w:val="baseline"/>
              <w:rPr>
                <w:rFonts w:ascii="Arial" w:eastAsia="Times New Roman" w:hAnsi="Arial" w:cs="Arial"/>
                <w:color w:val="000000"/>
                <w:sz w:val="13"/>
                <w:szCs w:val="13"/>
              </w:rPr>
            </w:pPr>
            <w:r w:rsidRPr="001C59EF">
              <w:rPr>
                <w:rFonts w:ascii="Arial" w:eastAsia="Times New Roman" w:hAnsi="Arial" w:cs="Arial"/>
                <w:color w:val="000000"/>
                <w:sz w:val="13"/>
                <w:szCs w:val="13"/>
              </w:rPr>
              <w:t>3</w:t>
            </w:r>
          </w:p>
        </w:tc>
        <w:tc>
          <w:tcPr>
            <w:tcW w:w="222" w:type="pct"/>
            <w:gridSpan w:val="2"/>
            <w:tcBorders>
              <w:top w:val="single" w:sz="4" w:space="0" w:color="auto"/>
              <w:left w:val="single" w:sz="4"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DD5ACB" w:rsidRPr="001C59EF" w:rsidRDefault="00DD5ACB" w:rsidP="007E12F2">
            <w:pPr>
              <w:jc w:val="center"/>
              <w:textAlignment w:val="baseline"/>
              <w:rPr>
                <w:rFonts w:ascii="Arial" w:eastAsia="Times New Roman" w:hAnsi="Arial" w:cs="Arial"/>
                <w:color w:val="000000"/>
                <w:sz w:val="13"/>
                <w:szCs w:val="13"/>
              </w:rPr>
            </w:pPr>
            <w:r w:rsidRPr="001C59EF">
              <w:rPr>
                <w:rFonts w:ascii="Arial" w:eastAsia="Times New Roman" w:hAnsi="Arial" w:cs="Arial"/>
                <w:color w:val="000000"/>
                <w:sz w:val="13"/>
                <w:szCs w:val="13"/>
              </w:rPr>
              <w:t>4</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DD5ACB" w:rsidRPr="001C59EF" w:rsidRDefault="00DD5ACB" w:rsidP="007E12F2">
            <w:pPr>
              <w:jc w:val="center"/>
              <w:textAlignment w:val="baseline"/>
              <w:rPr>
                <w:rFonts w:ascii="Arial" w:eastAsia="Times New Roman" w:hAnsi="Arial" w:cs="Arial"/>
                <w:color w:val="000000"/>
                <w:sz w:val="13"/>
                <w:szCs w:val="13"/>
              </w:rPr>
            </w:pPr>
            <w:r w:rsidRPr="001C59EF">
              <w:rPr>
                <w:rFonts w:ascii="Arial" w:eastAsia="Times New Roman" w:hAnsi="Arial" w:cs="Arial"/>
                <w:color w:val="000000"/>
                <w:sz w:val="13"/>
                <w:szCs w:val="13"/>
              </w:rPr>
              <w:t>5</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DD5ACB" w:rsidRPr="001C59EF" w:rsidRDefault="00DD5ACB" w:rsidP="007E12F2">
            <w:pPr>
              <w:jc w:val="center"/>
              <w:textAlignment w:val="baseline"/>
              <w:rPr>
                <w:rFonts w:ascii="Arial" w:eastAsia="Arial" w:hAnsi="Arial" w:cs="Arial"/>
                <w:color w:val="000000"/>
                <w:sz w:val="13"/>
                <w:szCs w:val="13"/>
              </w:rPr>
            </w:pPr>
            <w:r w:rsidRPr="001C59EF">
              <w:rPr>
                <w:rFonts w:ascii="Arial" w:eastAsia="Arial" w:hAnsi="Arial" w:cs="Arial"/>
                <w:color w:val="000000"/>
                <w:sz w:val="13"/>
                <w:szCs w:val="13"/>
              </w:rPr>
              <w:t>6</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DD5ACB" w:rsidRPr="001C59EF" w:rsidRDefault="00DD5ACB" w:rsidP="007E12F2">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DD5ACB" w:rsidRPr="001C59EF" w:rsidRDefault="00DD5ACB" w:rsidP="007E12F2">
            <w:pPr>
              <w:jc w:val="center"/>
              <w:textAlignment w:val="baseline"/>
              <w:rPr>
                <w:rFonts w:ascii="Arial" w:eastAsia="Times New Roman"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DD5ACB" w:rsidRPr="001C59EF" w:rsidRDefault="00DD5ACB" w:rsidP="007E12F2">
            <w:pPr>
              <w:jc w:val="center"/>
              <w:textAlignment w:val="baseline"/>
              <w:rPr>
                <w:rFonts w:ascii="Arial" w:eastAsia="Times New Roman"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DD5ACB" w:rsidRPr="001C59EF" w:rsidRDefault="00DD5ACB" w:rsidP="007E12F2">
            <w:pPr>
              <w:jc w:val="center"/>
              <w:textAlignment w:val="baseline"/>
              <w:rPr>
                <w:rFonts w:ascii="Arial" w:eastAsia="Arial"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DD5ACB" w:rsidRPr="001C59EF" w:rsidRDefault="00DD5ACB" w:rsidP="007E12F2">
            <w:pPr>
              <w:jc w:val="center"/>
              <w:textAlignment w:val="baseline"/>
              <w:rPr>
                <w:rFonts w:ascii="Arial" w:eastAsia="Arial" w:hAnsi="Arial" w:cs="Arial"/>
                <w:color w:val="000000"/>
                <w:sz w:val="13"/>
                <w:szCs w:val="13"/>
              </w:rPr>
            </w:pP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DD5ACB" w:rsidRPr="001C59EF" w:rsidRDefault="00DD5ACB" w:rsidP="007E12F2">
            <w:pPr>
              <w:jc w:val="center"/>
              <w:textAlignment w:val="baseline"/>
              <w:rPr>
                <w:rFonts w:ascii="Arial" w:eastAsia="Arial" w:hAnsi="Arial" w:cs="Arial"/>
                <w:color w:val="000000"/>
                <w:sz w:val="13"/>
                <w:szCs w:val="13"/>
              </w:rPr>
            </w:pPr>
            <w:r w:rsidRPr="001C59EF">
              <w:rPr>
                <w:rFonts w:ascii="Arial" w:eastAsia="Arial" w:hAnsi="Arial" w:cs="Arial"/>
                <w:color w:val="000000"/>
                <w:sz w:val="13"/>
                <w:szCs w:val="13"/>
              </w:rPr>
              <w:t>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DD5ACB" w:rsidRPr="001C59EF" w:rsidRDefault="00DD5ACB" w:rsidP="007E12F2">
            <w:pPr>
              <w:jc w:val="center"/>
              <w:textAlignment w:val="baseline"/>
              <w:rPr>
                <w:rFonts w:ascii="Arial" w:eastAsia="Arial" w:hAnsi="Arial" w:cs="Arial"/>
                <w:color w:val="000000"/>
                <w:sz w:val="13"/>
                <w:szCs w:val="13"/>
              </w:rPr>
            </w:pPr>
            <w:r w:rsidRPr="001C59EF">
              <w:rPr>
                <w:rFonts w:ascii="Arial" w:eastAsia="Arial" w:hAnsi="Arial" w:cs="Arial"/>
                <w:color w:val="000000"/>
                <w:sz w:val="13"/>
                <w:szCs w:val="13"/>
              </w:rPr>
              <w:t>2</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DD5ACB" w:rsidRPr="001C59EF" w:rsidRDefault="00DD5ACB" w:rsidP="007E12F2">
            <w:pPr>
              <w:jc w:val="center"/>
              <w:textAlignment w:val="baseline"/>
              <w:rPr>
                <w:rFonts w:ascii="Arial" w:eastAsia="Arial" w:hAnsi="Arial" w:cs="Arial"/>
                <w:color w:val="000000"/>
                <w:sz w:val="13"/>
                <w:szCs w:val="13"/>
              </w:rPr>
            </w:pPr>
            <w:r w:rsidRPr="001C59EF">
              <w:rPr>
                <w:rFonts w:ascii="Arial" w:eastAsia="Arial" w:hAnsi="Arial" w:cs="Arial"/>
                <w:color w:val="000000"/>
                <w:sz w:val="13"/>
                <w:szCs w:val="13"/>
              </w:rPr>
              <w:t>3</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DD5ACB" w:rsidRPr="001C59EF" w:rsidRDefault="00DD5ACB" w:rsidP="007E12F2">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DD5ACB" w:rsidRPr="001C59EF" w:rsidRDefault="00DD5ACB" w:rsidP="007E12F2">
            <w:pPr>
              <w:jc w:val="center"/>
              <w:textAlignment w:val="baseline"/>
              <w:rPr>
                <w:rFonts w:ascii="Arial" w:eastAsia="Times New Roman" w:hAnsi="Arial" w:cs="Arial"/>
                <w:color w:val="000000"/>
                <w:sz w:val="13"/>
                <w:szCs w:val="13"/>
              </w:rPr>
            </w:pPr>
          </w:p>
        </w:tc>
        <w:tc>
          <w:tcPr>
            <w:tcW w:w="291"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DD5ACB" w:rsidRPr="001C59EF" w:rsidRDefault="00DD5ACB" w:rsidP="007E12F2">
            <w:pPr>
              <w:jc w:val="center"/>
              <w:textAlignment w:val="baseline"/>
              <w:rPr>
                <w:rFonts w:ascii="Arial" w:eastAsia="Times New Roman" w:hAnsi="Arial" w:cs="Arial"/>
                <w:color w:val="000000"/>
                <w:sz w:val="13"/>
                <w:szCs w:val="13"/>
              </w:rPr>
            </w:pPr>
          </w:p>
        </w:tc>
        <w:tc>
          <w:tcPr>
            <w:tcW w:w="205"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DD5ACB" w:rsidRPr="001C59EF" w:rsidRDefault="00DD5ACB" w:rsidP="007E12F2">
            <w:pPr>
              <w:jc w:val="center"/>
              <w:textAlignment w:val="baseline"/>
              <w:rPr>
                <w:rFonts w:ascii="Arial" w:eastAsia="Arial" w:hAnsi="Arial" w:cs="Arial"/>
                <w:color w:val="000000"/>
                <w:sz w:val="13"/>
                <w:szCs w:val="13"/>
              </w:rPr>
            </w:pPr>
          </w:p>
        </w:tc>
        <w:tc>
          <w:tcPr>
            <w:tcW w:w="17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DD5ACB" w:rsidRPr="001C59EF" w:rsidRDefault="00DD5ACB" w:rsidP="007E12F2">
            <w:pPr>
              <w:jc w:val="center"/>
              <w:textAlignment w:val="baseline"/>
              <w:rPr>
                <w:rFonts w:ascii="Arial" w:eastAsia="Arial" w:hAnsi="Arial" w:cs="Arial"/>
                <w:color w:val="000000"/>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DD5ACB" w:rsidRPr="001C59EF" w:rsidRDefault="00DD5ACB" w:rsidP="007E12F2">
            <w:pPr>
              <w:jc w:val="center"/>
              <w:textAlignment w:val="baseline"/>
              <w:rPr>
                <w:rFonts w:ascii="Arial" w:eastAsia="Arial" w:hAnsi="Arial" w:cs="Arial"/>
                <w:color w:val="000000"/>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DD5ACB" w:rsidRPr="001C59EF" w:rsidRDefault="00DD5ACB" w:rsidP="007E12F2">
            <w:pPr>
              <w:jc w:val="center"/>
              <w:textAlignment w:val="baseline"/>
              <w:rPr>
                <w:rFonts w:ascii="Arial" w:eastAsia="Arial" w:hAnsi="Arial" w:cs="Arial"/>
                <w:color w:val="000000"/>
                <w:sz w:val="13"/>
                <w:szCs w:val="13"/>
              </w:rPr>
            </w:pPr>
            <w:r w:rsidRPr="001C59EF">
              <w:rPr>
                <w:rFonts w:ascii="Arial" w:eastAsia="Arial" w:hAnsi="Arial" w:cs="Arial"/>
                <w:color w:val="000000"/>
                <w:sz w:val="13"/>
                <w:szCs w:val="13"/>
              </w:rPr>
              <w:t>1</w:t>
            </w:r>
          </w:p>
        </w:tc>
        <w:tc>
          <w:tcPr>
            <w:tcW w:w="21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DD5ACB" w:rsidRPr="001C59EF" w:rsidRDefault="00DD5ACB" w:rsidP="007E12F2">
            <w:pPr>
              <w:jc w:val="center"/>
              <w:textAlignment w:val="baseline"/>
              <w:rPr>
                <w:rFonts w:ascii="Arial" w:eastAsia="Arial" w:hAnsi="Arial" w:cs="Arial"/>
                <w:color w:val="000000"/>
                <w:sz w:val="13"/>
                <w:szCs w:val="13"/>
              </w:rPr>
            </w:pPr>
            <w:r w:rsidRPr="001C59EF">
              <w:rPr>
                <w:rFonts w:ascii="Arial" w:eastAsia="Arial" w:hAnsi="Arial" w:cs="Arial"/>
                <w:color w:val="000000"/>
                <w:sz w:val="13"/>
                <w:szCs w:val="13"/>
              </w:rPr>
              <w:t>2</w:t>
            </w:r>
          </w:p>
        </w:tc>
      </w:tr>
      <w:tr w:rsidR="00DD5ACB" w:rsidRPr="001C59EF" w:rsidTr="007E12F2">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DD5ACB" w:rsidRPr="001C59EF" w:rsidRDefault="00DD5ACB" w:rsidP="007E12F2">
            <w:pPr>
              <w:spacing w:before="241" w:after="34" w:line="147" w:lineRule="exact"/>
              <w:jc w:val="center"/>
              <w:textAlignment w:val="baseline"/>
              <w:rPr>
                <w:rFonts w:ascii="Arial" w:eastAsia="Arial" w:hAnsi="Arial" w:cs="Arial"/>
                <w:color w:val="000000"/>
                <w:sz w:val="13"/>
                <w:szCs w:val="13"/>
              </w:rPr>
            </w:pPr>
            <w:r w:rsidRPr="001C59EF">
              <w:rPr>
                <w:rFonts w:ascii="Arial" w:eastAsia="Arial" w:hAnsi="Arial" w:cs="Arial"/>
                <w:color w:val="000000"/>
                <w:sz w:val="13"/>
                <w:szCs w:val="13"/>
              </w:rPr>
              <w:t>7</w:t>
            </w:r>
          </w:p>
        </w:tc>
        <w:tc>
          <w:tcPr>
            <w:tcW w:w="222" w:type="pct"/>
            <w:tcBorders>
              <w:top w:val="doub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DD5ACB" w:rsidRPr="001C59EF" w:rsidRDefault="00DD5ACB" w:rsidP="007E12F2">
            <w:pPr>
              <w:spacing w:before="2" w:after="34" w:line="147" w:lineRule="exact"/>
              <w:jc w:val="center"/>
              <w:textAlignment w:val="baseline"/>
              <w:rPr>
                <w:rFonts w:ascii="Arial" w:eastAsia="Arial" w:hAnsi="Arial" w:cs="Arial"/>
                <w:color w:val="000000"/>
                <w:sz w:val="13"/>
                <w:szCs w:val="13"/>
              </w:rPr>
            </w:pPr>
            <w:r w:rsidRPr="001C59EF">
              <w:rPr>
                <w:rFonts w:ascii="Arial" w:eastAsia="Arial" w:hAnsi="Arial" w:cs="Arial"/>
                <w:color w:val="000000"/>
                <w:sz w:val="13"/>
                <w:szCs w:val="13"/>
              </w:rPr>
              <w:t>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DD5ACB" w:rsidRPr="001C59EF" w:rsidRDefault="00DD5ACB" w:rsidP="007E12F2">
            <w:pPr>
              <w:jc w:val="center"/>
              <w:textAlignment w:val="baseline"/>
              <w:rPr>
                <w:rFonts w:ascii="Arial" w:eastAsia="Arial" w:hAnsi="Arial" w:cs="Arial"/>
                <w:color w:val="000000"/>
                <w:sz w:val="13"/>
                <w:szCs w:val="13"/>
              </w:rPr>
            </w:pPr>
            <w:r w:rsidRPr="001C59EF">
              <w:rPr>
                <w:rFonts w:ascii="Arial" w:eastAsia="Arial" w:hAnsi="Arial" w:cs="Arial"/>
                <w:color w:val="000000"/>
                <w:sz w:val="13"/>
                <w:szCs w:val="13"/>
              </w:rPr>
              <w:t>9</w:t>
            </w:r>
          </w:p>
        </w:tc>
        <w:tc>
          <w:tcPr>
            <w:tcW w:w="222" w:type="pct"/>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DD5ACB" w:rsidRPr="001C59EF" w:rsidRDefault="00DD5ACB" w:rsidP="007E12F2">
            <w:pPr>
              <w:jc w:val="center"/>
              <w:textAlignment w:val="baseline"/>
              <w:rPr>
                <w:rFonts w:ascii="Arial" w:eastAsia="Arial" w:hAnsi="Arial" w:cs="Arial"/>
                <w:color w:val="000000"/>
                <w:sz w:val="13"/>
                <w:szCs w:val="13"/>
              </w:rPr>
            </w:pPr>
            <w:r w:rsidRPr="001C59EF">
              <w:rPr>
                <w:rFonts w:ascii="Arial" w:eastAsia="Arial" w:hAnsi="Arial" w:cs="Arial"/>
                <w:color w:val="000000"/>
                <w:sz w:val="13"/>
                <w:szCs w:val="13"/>
              </w:rPr>
              <w:t>10</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DD5ACB" w:rsidRPr="001C59EF" w:rsidRDefault="00DD5ACB" w:rsidP="007E12F2">
            <w:pPr>
              <w:jc w:val="center"/>
              <w:textAlignment w:val="baseline"/>
              <w:rPr>
                <w:rFonts w:ascii="Arial" w:eastAsia="Arial" w:hAnsi="Arial" w:cs="Arial"/>
                <w:color w:val="000000"/>
                <w:sz w:val="13"/>
                <w:szCs w:val="13"/>
              </w:rPr>
            </w:pPr>
            <w:r w:rsidRPr="001C59EF">
              <w:rPr>
                <w:rFonts w:ascii="Arial" w:eastAsia="Arial" w:hAnsi="Arial" w:cs="Arial"/>
                <w:color w:val="000000"/>
                <w:sz w:val="13"/>
                <w:szCs w:val="13"/>
              </w:rPr>
              <w:t>11</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DD5ACB" w:rsidRPr="001C59EF" w:rsidRDefault="00DD5ACB" w:rsidP="007E12F2">
            <w:pPr>
              <w:jc w:val="center"/>
              <w:textAlignment w:val="baseline"/>
              <w:rPr>
                <w:rFonts w:ascii="Arial" w:eastAsia="Arial" w:hAnsi="Arial" w:cs="Arial"/>
                <w:color w:val="000000"/>
                <w:sz w:val="13"/>
                <w:szCs w:val="13"/>
              </w:rPr>
            </w:pPr>
            <w:r w:rsidRPr="001C59EF">
              <w:rPr>
                <w:rFonts w:ascii="Arial" w:eastAsia="Arial" w:hAnsi="Arial" w:cs="Arial"/>
                <w:color w:val="000000"/>
                <w:sz w:val="13"/>
                <w:szCs w:val="13"/>
              </w:rPr>
              <w:t>12</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DD5ACB" w:rsidRPr="001C59EF" w:rsidRDefault="00DD5ACB" w:rsidP="007E12F2">
            <w:pPr>
              <w:jc w:val="center"/>
              <w:textAlignment w:val="baseline"/>
              <w:rPr>
                <w:rFonts w:ascii="Arial" w:eastAsia="Arial" w:hAnsi="Arial" w:cs="Arial"/>
                <w:color w:val="000000"/>
                <w:sz w:val="13"/>
                <w:szCs w:val="13"/>
              </w:rPr>
            </w:pPr>
            <w:r w:rsidRPr="001C59EF">
              <w:rPr>
                <w:rFonts w:ascii="Arial" w:eastAsia="Arial" w:hAnsi="Arial" w:cs="Arial"/>
                <w:color w:val="000000"/>
                <w:sz w:val="13"/>
                <w:szCs w:val="13"/>
              </w:rPr>
              <w:t>13</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DD5ACB" w:rsidRPr="001C59EF" w:rsidRDefault="00DD5ACB" w:rsidP="007E12F2">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DD5ACB" w:rsidRPr="001C59EF" w:rsidRDefault="00DD5ACB" w:rsidP="007E12F2">
            <w:pPr>
              <w:jc w:val="center"/>
              <w:textAlignment w:val="baseline"/>
              <w:rPr>
                <w:rFonts w:ascii="Arial" w:eastAsia="Arial" w:hAnsi="Arial" w:cs="Arial"/>
                <w:color w:val="000000"/>
                <w:sz w:val="13"/>
                <w:szCs w:val="13"/>
              </w:rPr>
            </w:pPr>
            <w:r w:rsidRPr="001C59EF">
              <w:rPr>
                <w:rFonts w:ascii="Arial" w:eastAsia="Arial" w:hAnsi="Arial" w:cs="Arial"/>
                <w:color w:val="000000"/>
                <w:sz w:val="13"/>
                <w:szCs w:val="13"/>
              </w:rPr>
              <w:t>4</w:t>
            </w:r>
          </w:p>
        </w:tc>
        <w:tc>
          <w:tcPr>
            <w:tcW w:w="228" w:type="pct"/>
            <w:tcBorders>
              <w:top w:val="single" w:sz="4" w:space="0" w:color="auto"/>
              <w:left w:val="single" w:sz="4"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DD5ACB" w:rsidRPr="001C59EF" w:rsidRDefault="00DD5ACB" w:rsidP="007E12F2">
            <w:pPr>
              <w:jc w:val="center"/>
              <w:textAlignment w:val="baseline"/>
              <w:rPr>
                <w:rFonts w:ascii="Arial" w:eastAsia="Arial" w:hAnsi="Arial" w:cs="Arial"/>
                <w:color w:val="000000"/>
                <w:sz w:val="13"/>
                <w:szCs w:val="13"/>
              </w:rPr>
            </w:pPr>
            <w:r w:rsidRPr="001C59EF">
              <w:rPr>
                <w:rFonts w:ascii="Arial" w:eastAsia="Arial" w:hAnsi="Arial" w:cs="Arial"/>
                <w:color w:val="000000"/>
                <w:sz w:val="13"/>
                <w:szCs w:val="13"/>
              </w:rPr>
              <w:t>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DD5ACB" w:rsidRPr="001C59EF" w:rsidRDefault="00DD5ACB" w:rsidP="007E12F2">
            <w:pPr>
              <w:jc w:val="center"/>
              <w:textAlignment w:val="baseline"/>
              <w:rPr>
                <w:rFonts w:ascii="Arial" w:eastAsia="Arial" w:hAnsi="Arial" w:cs="Arial"/>
                <w:color w:val="000000"/>
                <w:sz w:val="13"/>
                <w:szCs w:val="13"/>
              </w:rPr>
            </w:pPr>
            <w:r w:rsidRPr="001C59EF">
              <w:rPr>
                <w:rFonts w:ascii="Arial" w:eastAsia="Arial" w:hAnsi="Arial" w:cs="Arial"/>
                <w:color w:val="000000"/>
                <w:sz w:val="13"/>
                <w:szCs w:val="13"/>
              </w:rPr>
              <w:t>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DD5ACB" w:rsidRPr="001C59EF" w:rsidRDefault="00DD5ACB" w:rsidP="007E12F2">
            <w:pPr>
              <w:jc w:val="center"/>
              <w:textAlignment w:val="baseline"/>
              <w:rPr>
                <w:rFonts w:ascii="Arial" w:eastAsia="Arial" w:hAnsi="Arial" w:cs="Arial"/>
                <w:color w:val="000000"/>
                <w:sz w:val="13"/>
                <w:szCs w:val="13"/>
              </w:rPr>
            </w:pPr>
            <w:r w:rsidRPr="001C59EF">
              <w:rPr>
                <w:rFonts w:ascii="Arial" w:eastAsia="Arial" w:hAnsi="Arial" w:cs="Arial"/>
                <w:color w:val="000000"/>
                <w:sz w:val="13"/>
                <w:szCs w:val="13"/>
              </w:rPr>
              <w:t>7</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DD5ACB" w:rsidRPr="001C59EF" w:rsidRDefault="00DD5ACB" w:rsidP="007E12F2">
            <w:pPr>
              <w:jc w:val="center"/>
              <w:textAlignment w:val="baseline"/>
              <w:rPr>
                <w:rFonts w:ascii="Arial" w:eastAsia="Arial" w:hAnsi="Arial" w:cs="Arial"/>
                <w:color w:val="000000"/>
                <w:sz w:val="13"/>
                <w:szCs w:val="13"/>
              </w:rPr>
            </w:pPr>
            <w:r w:rsidRPr="001C59EF">
              <w:rPr>
                <w:rFonts w:ascii="Arial" w:eastAsia="Arial" w:hAnsi="Arial" w:cs="Arial"/>
                <w:color w:val="000000"/>
                <w:sz w:val="13"/>
                <w:szCs w:val="13"/>
              </w:rPr>
              <w:t>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DD5ACB" w:rsidRPr="001C59EF" w:rsidRDefault="00DD5ACB" w:rsidP="007E12F2">
            <w:pPr>
              <w:jc w:val="center"/>
              <w:textAlignment w:val="baseline"/>
              <w:rPr>
                <w:rFonts w:ascii="Arial" w:eastAsia="Arial" w:hAnsi="Arial" w:cs="Arial"/>
                <w:color w:val="000000"/>
                <w:sz w:val="13"/>
                <w:szCs w:val="13"/>
              </w:rPr>
            </w:pPr>
            <w:r w:rsidRPr="001C59EF">
              <w:rPr>
                <w:rFonts w:ascii="Arial" w:eastAsia="Arial" w:hAnsi="Arial" w:cs="Arial"/>
                <w:color w:val="000000"/>
                <w:sz w:val="13"/>
                <w:szCs w:val="13"/>
              </w:rPr>
              <w:t>9</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DD5ACB" w:rsidRPr="001C59EF" w:rsidRDefault="00DD5ACB" w:rsidP="007E12F2">
            <w:pPr>
              <w:jc w:val="center"/>
              <w:textAlignment w:val="baseline"/>
              <w:rPr>
                <w:rFonts w:ascii="Arial" w:eastAsia="Arial" w:hAnsi="Arial" w:cs="Arial"/>
                <w:color w:val="000000"/>
                <w:sz w:val="13"/>
                <w:szCs w:val="13"/>
              </w:rPr>
            </w:pPr>
            <w:r w:rsidRPr="001C59EF">
              <w:rPr>
                <w:rFonts w:ascii="Arial" w:eastAsia="Arial" w:hAnsi="Arial" w:cs="Arial"/>
                <w:color w:val="000000"/>
                <w:sz w:val="13"/>
                <w:szCs w:val="13"/>
              </w:rPr>
              <w:t>10</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DD5ACB" w:rsidRPr="001C59EF" w:rsidRDefault="00DD5ACB" w:rsidP="007E12F2">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DD5ACB" w:rsidRPr="001C59EF" w:rsidRDefault="00DD5ACB" w:rsidP="007E12F2">
            <w:pPr>
              <w:jc w:val="center"/>
              <w:textAlignment w:val="baseline"/>
              <w:rPr>
                <w:rFonts w:ascii="Arial" w:eastAsia="Arial" w:hAnsi="Arial" w:cs="Arial"/>
                <w:color w:val="000000"/>
                <w:sz w:val="13"/>
                <w:szCs w:val="13"/>
              </w:rPr>
            </w:pPr>
            <w:r w:rsidRPr="001C59EF">
              <w:rPr>
                <w:rFonts w:ascii="Arial" w:eastAsia="Arial" w:hAnsi="Arial" w:cs="Arial"/>
                <w:color w:val="000000"/>
                <w:sz w:val="13"/>
                <w:szCs w:val="13"/>
              </w:rPr>
              <w:t>3</w:t>
            </w:r>
          </w:p>
        </w:tc>
        <w:tc>
          <w:tcPr>
            <w:tcW w:w="291"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DD5ACB" w:rsidRPr="001C59EF" w:rsidRDefault="00DD5ACB" w:rsidP="007E12F2">
            <w:pPr>
              <w:jc w:val="center"/>
              <w:textAlignment w:val="baseline"/>
              <w:rPr>
                <w:rFonts w:ascii="Arial" w:eastAsia="Arial" w:hAnsi="Arial" w:cs="Arial"/>
                <w:color w:val="000000"/>
                <w:sz w:val="13"/>
                <w:szCs w:val="13"/>
              </w:rPr>
            </w:pPr>
            <w:r w:rsidRPr="001C59EF">
              <w:rPr>
                <w:rFonts w:ascii="Arial" w:eastAsia="Arial" w:hAnsi="Arial" w:cs="Arial"/>
                <w:color w:val="000000"/>
                <w:sz w:val="13"/>
                <w:szCs w:val="13"/>
              </w:rPr>
              <w:t>4</w:t>
            </w:r>
          </w:p>
        </w:tc>
        <w:tc>
          <w:tcPr>
            <w:tcW w:w="205"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DD5ACB" w:rsidRPr="001C59EF" w:rsidRDefault="00DD5ACB" w:rsidP="007E12F2">
            <w:pPr>
              <w:jc w:val="center"/>
              <w:textAlignment w:val="baseline"/>
              <w:rPr>
                <w:rFonts w:ascii="Arial" w:eastAsia="Arial" w:hAnsi="Arial" w:cs="Arial"/>
                <w:color w:val="000000"/>
                <w:sz w:val="13"/>
                <w:szCs w:val="13"/>
              </w:rPr>
            </w:pPr>
            <w:r w:rsidRPr="001C59EF">
              <w:rPr>
                <w:rFonts w:ascii="Arial" w:eastAsia="Arial" w:hAnsi="Arial" w:cs="Arial"/>
                <w:color w:val="000000"/>
                <w:sz w:val="13"/>
                <w:szCs w:val="13"/>
              </w:rPr>
              <w:t>5</w:t>
            </w:r>
          </w:p>
        </w:tc>
        <w:tc>
          <w:tcPr>
            <w:tcW w:w="17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DD5ACB" w:rsidRPr="001C59EF" w:rsidRDefault="00DD5ACB" w:rsidP="007E12F2">
            <w:pPr>
              <w:jc w:val="center"/>
              <w:textAlignment w:val="baseline"/>
              <w:rPr>
                <w:rFonts w:ascii="Arial" w:eastAsia="Arial" w:hAnsi="Arial" w:cs="Arial"/>
                <w:color w:val="000000"/>
                <w:sz w:val="13"/>
                <w:szCs w:val="13"/>
              </w:rPr>
            </w:pPr>
            <w:r w:rsidRPr="001C59EF">
              <w:rPr>
                <w:rFonts w:ascii="Arial" w:eastAsia="Arial" w:hAnsi="Arial" w:cs="Arial"/>
                <w:color w:val="000000"/>
                <w:sz w:val="13"/>
                <w:szCs w:val="13"/>
              </w:rPr>
              <w:t>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DD5ACB" w:rsidRPr="001C59EF" w:rsidRDefault="00DD5ACB" w:rsidP="007E12F2">
            <w:pPr>
              <w:jc w:val="center"/>
              <w:textAlignment w:val="baseline"/>
              <w:rPr>
                <w:rFonts w:ascii="Arial" w:eastAsia="Arial" w:hAnsi="Arial" w:cs="Arial"/>
                <w:color w:val="000000"/>
                <w:sz w:val="13"/>
                <w:szCs w:val="13"/>
              </w:rPr>
            </w:pPr>
            <w:r w:rsidRPr="001C59EF">
              <w:rPr>
                <w:rFonts w:ascii="Arial" w:eastAsia="Arial" w:hAnsi="Arial" w:cs="Arial"/>
                <w:color w:val="000000"/>
                <w:sz w:val="13"/>
                <w:szCs w:val="13"/>
              </w:rPr>
              <w:t>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DD5ACB" w:rsidRPr="001C59EF" w:rsidRDefault="00DD5ACB" w:rsidP="007E12F2">
            <w:pPr>
              <w:jc w:val="center"/>
              <w:textAlignment w:val="baseline"/>
              <w:rPr>
                <w:rFonts w:ascii="Arial" w:eastAsia="Arial" w:hAnsi="Arial" w:cs="Arial"/>
                <w:color w:val="000000"/>
                <w:sz w:val="13"/>
                <w:szCs w:val="13"/>
              </w:rPr>
            </w:pPr>
            <w:r w:rsidRPr="001C59EF">
              <w:rPr>
                <w:rFonts w:ascii="Arial" w:eastAsia="Arial" w:hAnsi="Arial" w:cs="Arial"/>
                <w:color w:val="000000"/>
                <w:sz w:val="13"/>
                <w:szCs w:val="13"/>
              </w:rPr>
              <w:t>8</w:t>
            </w:r>
          </w:p>
        </w:tc>
        <w:tc>
          <w:tcPr>
            <w:tcW w:w="21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DD5ACB" w:rsidRPr="001C59EF" w:rsidRDefault="00DD5ACB" w:rsidP="007E12F2">
            <w:pPr>
              <w:jc w:val="center"/>
              <w:textAlignment w:val="baseline"/>
              <w:rPr>
                <w:rFonts w:ascii="Arial" w:eastAsia="Arial" w:hAnsi="Arial" w:cs="Arial"/>
                <w:color w:val="000000"/>
                <w:sz w:val="13"/>
                <w:szCs w:val="13"/>
              </w:rPr>
            </w:pPr>
            <w:r w:rsidRPr="001C59EF">
              <w:rPr>
                <w:rFonts w:ascii="Arial" w:eastAsia="Arial" w:hAnsi="Arial" w:cs="Arial"/>
                <w:color w:val="000000"/>
                <w:sz w:val="13"/>
                <w:szCs w:val="13"/>
              </w:rPr>
              <w:t>9</w:t>
            </w:r>
          </w:p>
        </w:tc>
      </w:tr>
      <w:tr w:rsidR="00DD5ACB" w:rsidRPr="001C59EF" w:rsidTr="007E12F2">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DD5ACB" w:rsidRPr="001C59EF" w:rsidRDefault="00DD5ACB" w:rsidP="007E12F2">
            <w:pPr>
              <w:spacing w:before="240" w:after="30" w:line="147" w:lineRule="exact"/>
              <w:jc w:val="center"/>
              <w:textAlignment w:val="baseline"/>
              <w:rPr>
                <w:rFonts w:ascii="Arial" w:eastAsia="Arial" w:hAnsi="Arial" w:cs="Arial"/>
                <w:color w:val="000000"/>
                <w:sz w:val="13"/>
                <w:szCs w:val="13"/>
              </w:rPr>
            </w:pPr>
            <w:r w:rsidRPr="001C59EF">
              <w:rPr>
                <w:rFonts w:ascii="Arial" w:eastAsia="Arial" w:hAnsi="Arial" w:cs="Arial"/>
                <w:color w:val="000000"/>
                <w:sz w:val="13"/>
                <w:szCs w:val="13"/>
              </w:rPr>
              <w:t>14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DD5ACB" w:rsidRPr="001C59EF" w:rsidRDefault="00DD5ACB" w:rsidP="007E12F2">
            <w:pPr>
              <w:spacing w:before="91" w:line="148" w:lineRule="exact"/>
              <w:jc w:val="center"/>
              <w:textAlignment w:val="baseline"/>
              <w:rPr>
                <w:rFonts w:ascii="Arial" w:eastAsia="Arial" w:hAnsi="Arial" w:cs="Arial"/>
                <w:b/>
                <w:color w:val="000000"/>
                <w:sz w:val="13"/>
                <w:szCs w:val="13"/>
              </w:rPr>
            </w:pPr>
            <w:r w:rsidRPr="001C59EF">
              <w:rPr>
                <w:rFonts w:ascii="Arial" w:eastAsia="Arial" w:hAnsi="Arial" w:cs="Arial"/>
                <w:b/>
                <w:color w:val="000000"/>
                <w:sz w:val="13"/>
                <w:szCs w:val="13"/>
              </w:rPr>
              <w:t>CC</w:t>
            </w:r>
          </w:p>
          <w:p w:rsidR="00DD5ACB" w:rsidRPr="001C59EF" w:rsidRDefault="00DD5ACB" w:rsidP="007E12F2">
            <w:pPr>
              <w:spacing w:before="1" w:after="30" w:line="147" w:lineRule="exact"/>
              <w:jc w:val="center"/>
              <w:textAlignment w:val="baseline"/>
              <w:rPr>
                <w:rFonts w:ascii="Arial" w:eastAsia="Arial" w:hAnsi="Arial" w:cs="Arial"/>
                <w:color w:val="000000"/>
                <w:sz w:val="13"/>
                <w:szCs w:val="13"/>
              </w:rPr>
            </w:pPr>
            <w:r w:rsidRPr="001C59EF">
              <w:rPr>
                <w:rFonts w:ascii="Arial" w:eastAsia="Arial" w:hAnsi="Arial" w:cs="Arial"/>
                <w:color w:val="000000"/>
                <w:sz w:val="13"/>
                <w:szCs w:val="13"/>
              </w:rPr>
              <w:t>15</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DD5ACB" w:rsidRPr="001C59EF" w:rsidRDefault="00DD5ACB" w:rsidP="007E12F2">
            <w:pPr>
              <w:jc w:val="center"/>
              <w:textAlignment w:val="baseline"/>
              <w:rPr>
                <w:rFonts w:ascii="Arial" w:eastAsia="Arial" w:hAnsi="Arial" w:cs="Arial"/>
                <w:color w:val="000000"/>
                <w:sz w:val="13"/>
                <w:szCs w:val="13"/>
              </w:rPr>
            </w:pPr>
            <w:r w:rsidRPr="001C59EF">
              <w:rPr>
                <w:rFonts w:ascii="Arial" w:eastAsia="Arial" w:hAnsi="Arial" w:cs="Arial"/>
                <w:color w:val="000000"/>
                <w:sz w:val="13"/>
                <w:szCs w:val="13"/>
              </w:rPr>
              <w:t>15</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DD5ACB" w:rsidRPr="001C59EF" w:rsidRDefault="00DD5ACB" w:rsidP="007E12F2">
            <w:pPr>
              <w:jc w:val="center"/>
              <w:textAlignment w:val="baseline"/>
              <w:rPr>
                <w:rFonts w:ascii="Arial" w:eastAsia="Arial" w:hAnsi="Arial" w:cs="Arial"/>
                <w:color w:val="000000"/>
                <w:sz w:val="13"/>
                <w:szCs w:val="13"/>
              </w:rPr>
            </w:pPr>
            <w:r w:rsidRPr="001C59EF">
              <w:rPr>
                <w:rFonts w:ascii="Arial" w:eastAsia="Arial" w:hAnsi="Arial" w:cs="Arial"/>
                <w:color w:val="000000"/>
                <w:sz w:val="13"/>
                <w:szCs w:val="13"/>
              </w:rPr>
              <w:t>17</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DD5ACB" w:rsidRPr="001C59EF" w:rsidRDefault="00DD5ACB" w:rsidP="007E12F2">
            <w:pPr>
              <w:jc w:val="center"/>
              <w:textAlignment w:val="baseline"/>
              <w:rPr>
                <w:rFonts w:ascii="Arial" w:eastAsia="Arial" w:hAnsi="Arial" w:cs="Arial"/>
                <w:color w:val="000000"/>
                <w:sz w:val="13"/>
                <w:szCs w:val="13"/>
              </w:rPr>
            </w:pPr>
            <w:r w:rsidRPr="001C59EF">
              <w:rPr>
                <w:rFonts w:ascii="Arial" w:eastAsia="Arial" w:hAnsi="Arial" w:cs="Arial"/>
                <w:color w:val="000000"/>
                <w:sz w:val="13"/>
                <w:szCs w:val="13"/>
              </w:rPr>
              <w:t>18</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DD5ACB" w:rsidRPr="001C59EF" w:rsidRDefault="00DD5ACB" w:rsidP="007E12F2">
            <w:pPr>
              <w:jc w:val="center"/>
              <w:textAlignment w:val="baseline"/>
              <w:rPr>
                <w:rFonts w:ascii="Arial" w:eastAsia="Arial" w:hAnsi="Arial" w:cs="Arial"/>
                <w:color w:val="000000"/>
                <w:sz w:val="13"/>
                <w:szCs w:val="13"/>
              </w:rPr>
            </w:pPr>
            <w:r w:rsidRPr="001C59EF">
              <w:rPr>
                <w:rFonts w:ascii="Arial" w:eastAsia="Arial" w:hAnsi="Arial" w:cs="Arial"/>
                <w:color w:val="000000"/>
                <w:sz w:val="13"/>
                <w:szCs w:val="13"/>
              </w:rPr>
              <w:t>19</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DD5ACB" w:rsidRPr="001C59EF" w:rsidRDefault="00DD5ACB" w:rsidP="007E12F2">
            <w:pPr>
              <w:jc w:val="center"/>
              <w:textAlignment w:val="baseline"/>
              <w:rPr>
                <w:rFonts w:ascii="Arial" w:eastAsia="Arial" w:hAnsi="Arial" w:cs="Arial"/>
                <w:color w:val="000000"/>
                <w:sz w:val="13"/>
                <w:szCs w:val="13"/>
              </w:rPr>
            </w:pPr>
            <w:r w:rsidRPr="001C59EF">
              <w:rPr>
                <w:rFonts w:ascii="Arial" w:eastAsia="Arial" w:hAnsi="Arial" w:cs="Arial"/>
                <w:color w:val="000000"/>
                <w:sz w:val="13"/>
                <w:szCs w:val="13"/>
              </w:rPr>
              <w:t>20</w:t>
            </w:r>
          </w:p>
        </w:tc>
        <w:tc>
          <w:tcPr>
            <w:tcW w:w="136"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DD5ACB" w:rsidRPr="001C59EF" w:rsidRDefault="00DD5ACB" w:rsidP="007E12F2">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DD5ACB" w:rsidRPr="001C59EF" w:rsidRDefault="00DD5ACB" w:rsidP="007E12F2">
            <w:pPr>
              <w:jc w:val="center"/>
              <w:textAlignment w:val="baseline"/>
              <w:rPr>
                <w:rFonts w:ascii="Arial" w:eastAsia="Arial" w:hAnsi="Arial" w:cs="Arial"/>
                <w:color w:val="000000"/>
                <w:sz w:val="13"/>
                <w:szCs w:val="13"/>
              </w:rPr>
            </w:pPr>
            <w:r w:rsidRPr="001C59EF">
              <w:rPr>
                <w:rFonts w:ascii="Arial" w:eastAsia="Arial" w:hAnsi="Arial" w:cs="Arial"/>
                <w:color w:val="000000"/>
                <w:sz w:val="13"/>
                <w:szCs w:val="13"/>
              </w:rPr>
              <w:t>11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DD5ACB" w:rsidRPr="001C59EF" w:rsidRDefault="00DD5ACB" w:rsidP="007E12F2">
            <w:pPr>
              <w:jc w:val="center"/>
              <w:textAlignment w:val="baseline"/>
              <w:rPr>
                <w:rFonts w:ascii="Arial" w:eastAsia="Arial" w:hAnsi="Arial" w:cs="Arial"/>
                <w:b/>
                <w:color w:val="000000"/>
                <w:sz w:val="13"/>
                <w:szCs w:val="13"/>
              </w:rPr>
            </w:pPr>
            <w:r w:rsidRPr="001C59EF">
              <w:rPr>
                <w:rFonts w:ascii="Arial" w:eastAsia="Arial" w:hAnsi="Arial" w:cs="Arial"/>
                <w:b/>
                <w:color w:val="000000"/>
                <w:sz w:val="13"/>
                <w:szCs w:val="13"/>
              </w:rPr>
              <w:t>CC</w:t>
            </w:r>
          </w:p>
          <w:p w:rsidR="00DD5ACB" w:rsidRPr="001C59EF" w:rsidRDefault="00DD5ACB" w:rsidP="007E12F2">
            <w:pPr>
              <w:jc w:val="center"/>
              <w:textAlignment w:val="baseline"/>
              <w:rPr>
                <w:rFonts w:ascii="Arial" w:eastAsia="Arial" w:hAnsi="Arial" w:cs="Arial"/>
                <w:color w:val="000000"/>
                <w:sz w:val="13"/>
                <w:szCs w:val="13"/>
              </w:rPr>
            </w:pPr>
            <w:r w:rsidRPr="001C59EF">
              <w:rPr>
                <w:rFonts w:ascii="Arial" w:eastAsia="Arial" w:hAnsi="Arial" w:cs="Arial"/>
                <w:color w:val="000000"/>
                <w:sz w:val="13"/>
                <w:szCs w:val="13"/>
              </w:rPr>
              <w:t>12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DD5ACB" w:rsidRPr="001C59EF" w:rsidRDefault="00DD5ACB" w:rsidP="007E12F2">
            <w:pPr>
              <w:jc w:val="center"/>
              <w:textAlignment w:val="baseline"/>
              <w:rPr>
                <w:rFonts w:ascii="Arial" w:eastAsia="Arial" w:hAnsi="Arial" w:cs="Arial"/>
                <w:color w:val="000000"/>
                <w:sz w:val="13"/>
                <w:szCs w:val="13"/>
              </w:rPr>
            </w:pPr>
            <w:r w:rsidRPr="001C59EF">
              <w:rPr>
                <w:rFonts w:ascii="Arial" w:eastAsia="Arial" w:hAnsi="Arial" w:cs="Arial"/>
                <w:color w:val="000000"/>
                <w:sz w:val="13"/>
                <w:szCs w:val="13"/>
              </w:rPr>
              <w:t>13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DD5ACB" w:rsidRPr="001C59EF" w:rsidRDefault="00DD5ACB" w:rsidP="007E12F2">
            <w:pPr>
              <w:jc w:val="center"/>
              <w:textAlignment w:val="baseline"/>
              <w:rPr>
                <w:rFonts w:ascii="Arial" w:eastAsia="Arial" w:hAnsi="Arial" w:cs="Arial"/>
                <w:color w:val="000000"/>
                <w:sz w:val="13"/>
                <w:szCs w:val="13"/>
              </w:rPr>
            </w:pPr>
            <w:r w:rsidRPr="001C59EF">
              <w:rPr>
                <w:rFonts w:ascii="Arial" w:eastAsia="Arial" w:hAnsi="Arial" w:cs="Arial"/>
                <w:color w:val="000000"/>
                <w:sz w:val="13"/>
                <w:szCs w:val="13"/>
              </w:rPr>
              <w:t>14</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DD5ACB" w:rsidRPr="001C59EF" w:rsidRDefault="00DD5ACB" w:rsidP="007E12F2">
            <w:pPr>
              <w:jc w:val="center"/>
              <w:textAlignment w:val="baseline"/>
              <w:rPr>
                <w:rFonts w:ascii="Arial" w:eastAsia="Arial" w:hAnsi="Arial" w:cs="Arial"/>
                <w:color w:val="000000"/>
                <w:sz w:val="13"/>
                <w:szCs w:val="13"/>
              </w:rPr>
            </w:pPr>
            <w:r w:rsidRPr="001C59EF">
              <w:rPr>
                <w:rFonts w:ascii="Arial" w:eastAsia="Arial" w:hAnsi="Arial" w:cs="Arial"/>
                <w:color w:val="000000"/>
                <w:sz w:val="13"/>
                <w:szCs w:val="13"/>
              </w:rPr>
              <w:t>15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DD5ACB" w:rsidRPr="001C59EF" w:rsidRDefault="00DD5ACB" w:rsidP="007E12F2">
            <w:pPr>
              <w:jc w:val="center"/>
              <w:textAlignment w:val="baseline"/>
              <w:rPr>
                <w:rFonts w:ascii="Arial" w:eastAsia="Arial" w:hAnsi="Arial" w:cs="Arial"/>
                <w:color w:val="000000"/>
                <w:sz w:val="13"/>
                <w:szCs w:val="13"/>
              </w:rPr>
            </w:pPr>
            <w:r w:rsidRPr="001C59EF">
              <w:rPr>
                <w:rFonts w:ascii="Arial" w:eastAsia="Arial" w:hAnsi="Arial" w:cs="Arial"/>
                <w:color w:val="000000"/>
                <w:sz w:val="13"/>
                <w:szCs w:val="13"/>
              </w:rPr>
              <w:t>16</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DD5ACB" w:rsidRPr="001C59EF" w:rsidRDefault="00DD5ACB" w:rsidP="007E12F2">
            <w:pPr>
              <w:jc w:val="center"/>
              <w:textAlignment w:val="baseline"/>
              <w:rPr>
                <w:rFonts w:ascii="Arial" w:eastAsia="Arial" w:hAnsi="Arial" w:cs="Arial"/>
                <w:color w:val="000000"/>
                <w:sz w:val="13"/>
                <w:szCs w:val="13"/>
              </w:rPr>
            </w:pPr>
            <w:r w:rsidRPr="001C59EF">
              <w:rPr>
                <w:rFonts w:ascii="Arial" w:eastAsia="Arial" w:hAnsi="Arial" w:cs="Arial"/>
                <w:color w:val="000000"/>
                <w:sz w:val="13"/>
                <w:szCs w:val="13"/>
              </w:rPr>
              <w:t>17</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DD5ACB" w:rsidRPr="001C59EF" w:rsidRDefault="00DD5ACB" w:rsidP="007E12F2">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DD5ACB" w:rsidRPr="001C59EF" w:rsidRDefault="00DD5ACB" w:rsidP="007E12F2">
            <w:pPr>
              <w:jc w:val="center"/>
              <w:textAlignment w:val="baseline"/>
              <w:rPr>
                <w:rFonts w:ascii="Arial" w:eastAsia="Arial" w:hAnsi="Arial" w:cs="Arial"/>
                <w:color w:val="000000"/>
                <w:sz w:val="13"/>
                <w:szCs w:val="13"/>
              </w:rPr>
            </w:pPr>
            <w:r w:rsidRPr="001C59EF">
              <w:rPr>
                <w:rFonts w:ascii="Arial" w:eastAsia="Arial" w:hAnsi="Arial" w:cs="Arial"/>
                <w:color w:val="000000"/>
                <w:sz w:val="13"/>
                <w:szCs w:val="13"/>
              </w:rPr>
              <w:t>10</w:t>
            </w:r>
          </w:p>
        </w:tc>
        <w:tc>
          <w:tcPr>
            <w:tcW w:w="291" w:type="pct"/>
            <w:tcBorders>
              <w:top w:val="single" w:sz="4" w:space="0" w:color="auto"/>
              <w:left w:val="single" w:sz="4"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DD5ACB" w:rsidRPr="001C59EF" w:rsidRDefault="00DD5ACB" w:rsidP="007E12F2">
            <w:pPr>
              <w:jc w:val="center"/>
              <w:textAlignment w:val="baseline"/>
              <w:rPr>
                <w:rFonts w:ascii="Arial" w:eastAsia="Arial" w:hAnsi="Arial" w:cs="Arial"/>
                <w:color w:val="000000"/>
                <w:sz w:val="13"/>
                <w:szCs w:val="13"/>
              </w:rPr>
            </w:pPr>
            <w:r w:rsidRPr="001C59EF">
              <w:rPr>
                <w:rFonts w:ascii="Arial" w:eastAsia="Arial" w:hAnsi="Arial" w:cs="Arial"/>
                <w:color w:val="000000"/>
                <w:sz w:val="13"/>
                <w:szCs w:val="13"/>
              </w:rPr>
              <w:t>11</w:t>
            </w:r>
          </w:p>
        </w:tc>
        <w:tc>
          <w:tcPr>
            <w:tcW w:w="20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DD5ACB" w:rsidRPr="001C59EF" w:rsidRDefault="00DD5ACB" w:rsidP="007E12F2">
            <w:pPr>
              <w:jc w:val="center"/>
              <w:textAlignment w:val="baseline"/>
              <w:rPr>
                <w:rFonts w:ascii="Arial" w:eastAsia="Arial" w:hAnsi="Arial" w:cs="Arial"/>
                <w:color w:val="000000"/>
                <w:sz w:val="13"/>
                <w:szCs w:val="13"/>
              </w:rPr>
            </w:pPr>
            <w:r w:rsidRPr="001C59EF">
              <w:rPr>
                <w:rFonts w:ascii="Arial" w:eastAsia="Arial" w:hAnsi="Arial" w:cs="Arial"/>
                <w:color w:val="000000"/>
                <w:sz w:val="13"/>
                <w:szCs w:val="13"/>
              </w:rPr>
              <w:t>12</w:t>
            </w:r>
          </w:p>
        </w:tc>
        <w:tc>
          <w:tcPr>
            <w:tcW w:w="17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DD5ACB" w:rsidRPr="001C59EF" w:rsidRDefault="00DD5ACB" w:rsidP="007E12F2">
            <w:pPr>
              <w:jc w:val="center"/>
              <w:textAlignment w:val="baseline"/>
              <w:rPr>
                <w:rFonts w:ascii="Arial" w:eastAsia="Arial" w:hAnsi="Arial" w:cs="Arial"/>
                <w:color w:val="000000"/>
                <w:sz w:val="13"/>
                <w:szCs w:val="13"/>
              </w:rPr>
            </w:pPr>
            <w:r w:rsidRPr="001C59EF">
              <w:rPr>
                <w:rFonts w:ascii="Arial" w:eastAsia="Arial" w:hAnsi="Arial" w:cs="Arial"/>
                <w:color w:val="000000"/>
                <w:sz w:val="13"/>
                <w:szCs w:val="13"/>
              </w:rPr>
              <w:t>13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DD5ACB" w:rsidRPr="001C59EF" w:rsidRDefault="00DD5ACB" w:rsidP="007E12F2">
            <w:pPr>
              <w:jc w:val="center"/>
              <w:textAlignment w:val="baseline"/>
              <w:rPr>
                <w:rFonts w:ascii="Arial" w:eastAsia="Arial" w:hAnsi="Arial" w:cs="Arial"/>
                <w:color w:val="000000"/>
                <w:sz w:val="13"/>
                <w:szCs w:val="13"/>
              </w:rPr>
            </w:pPr>
            <w:r w:rsidRPr="001C59EF">
              <w:rPr>
                <w:rFonts w:ascii="Arial" w:eastAsia="Arial" w:hAnsi="Arial" w:cs="Arial"/>
                <w:color w:val="000000"/>
                <w:sz w:val="13"/>
                <w:szCs w:val="13"/>
              </w:rPr>
              <w:t>14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DD5ACB" w:rsidRPr="001C59EF" w:rsidRDefault="00DD5ACB" w:rsidP="007E12F2">
            <w:pPr>
              <w:jc w:val="center"/>
              <w:textAlignment w:val="baseline"/>
              <w:rPr>
                <w:rFonts w:ascii="Arial" w:eastAsia="Arial" w:hAnsi="Arial" w:cs="Arial"/>
                <w:color w:val="000000"/>
                <w:sz w:val="13"/>
                <w:szCs w:val="13"/>
              </w:rPr>
            </w:pPr>
            <w:r w:rsidRPr="001C59EF">
              <w:rPr>
                <w:rFonts w:ascii="Arial" w:eastAsia="Arial" w:hAnsi="Arial" w:cs="Arial"/>
                <w:color w:val="000000"/>
                <w:sz w:val="13"/>
                <w:szCs w:val="13"/>
              </w:rPr>
              <w:t>15</w:t>
            </w:r>
          </w:p>
        </w:tc>
        <w:tc>
          <w:tcPr>
            <w:tcW w:w="214"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DD5ACB" w:rsidRPr="001C59EF" w:rsidRDefault="00DD5ACB" w:rsidP="007E12F2">
            <w:pPr>
              <w:jc w:val="center"/>
              <w:textAlignment w:val="baseline"/>
              <w:rPr>
                <w:rFonts w:ascii="Arial" w:eastAsia="Arial" w:hAnsi="Arial" w:cs="Arial"/>
                <w:color w:val="000000"/>
                <w:sz w:val="13"/>
                <w:szCs w:val="13"/>
              </w:rPr>
            </w:pPr>
            <w:r w:rsidRPr="001C59EF">
              <w:rPr>
                <w:rFonts w:ascii="Arial" w:eastAsia="Arial" w:hAnsi="Arial" w:cs="Arial"/>
                <w:color w:val="000000"/>
                <w:sz w:val="13"/>
                <w:szCs w:val="13"/>
              </w:rPr>
              <w:t>16</w:t>
            </w:r>
          </w:p>
        </w:tc>
      </w:tr>
      <w:tr w:rsidR="00DD5ACB" w:rsidRPr="001C59EF" w:rsidTr="007E12F2">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DD5ACB" w:rsidRPr="001C59EF" w:rsidRDefault="00DD5ACB" w:rsidP="007E12F2">
            <w:pPr>
              <w:spacing w:before="212" w:after="30" w:line="147" w:lineRule="exact"/>
              <w:jc w:val="center"/>
              <w:textAlignment w:val="baseline"/>
              <w:rPr>
                <w:rFonts w:ascii="Arial" w:eastAsia="Arial" w:hAnsi="Arial" w:cs="Arial"/>
                <w:color w:val="000000"/>
                <w:sz w:val="13"/>
                <w:szCs w:val="13"/>
              </w:rPr>
            </w:pPr>
            <w:r w:rsidRPr="001C59EF">
              <w:rPr>
                <w:rFonts w:ascii="Arial" w:eastAsia="Arial" w:hAnsi="Arial" w:cs="Arial"/>
                <w:color w:val="000000"/>
                <w:sz w:val="13"/>
                <w:szCs w:val="13"/>
              </w:rPr>
              <w:t>21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DD5ACB" w:rsidRPr="001C59EF" w:rsidRDefault="00DD5ACB" w:rsidP="007E12F2">
            <w:pPr>
              <w:spacing w:before="212" w:after="30" w:line="147" w:lineRule="exact"/>
              <w:jc w:val="center"/>
              <w:textAlignment w:val="baseline"/>
              <w:rPr>
                <w:rFonts w:ascii="Arial" w:eastAsia="Arial" w:hAnsi="Arial" w:cs="Arial"/>
                <w:color w:val="000000"/>
                <w:sz w:val="13"/>
                <w:szCs w:val="13"/>
              </w:rPr>
            </w:pPr>
            <w:r w:rsidRPr="001C59EF">
              <w:rPr>
                <w:rFonts w:ascii="Arial" w:eastAsia="Arial" w:hAnsi="Arial" w:cs="Arial"/>
                <w:color w:val="000000"/>
                <w:sz w:val="13"/>
                <w:szCs w:val="13"/>
              </w:rPr>
              <w:t>22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DD5ACB" w:rsidRPr="001C59EF" w:rsidRDefault="00DD5ACB" w:rsidP="007E12F2">
            <w:pPr>
              <w:jc w:val="center"/>
              <w:textAlignment w:val="baseline"/>
              <w:rPr>
                <w:rFonts w:ascii="Arial" w:eastAsia="Arial" w:hAnsi="Arial" w:cs="Arial"/>
                <w:color w:val="000000"/>
                <w:sz w:val="13"/>
                <w:szCs w:val="13"/>
              </w:rPr>
            </w:pPr>
            <w:r w:rsidRPr="001C59EF">
              <w:rPr>
                <w:rFonts w:ascii="Arial" w:eastAsia="Arial" w:hAnsi="Arial" w:cs="Arial"/>
                <w:color w:val="000000"/>
                <w:sz w:val="13"/>
                <w:szCs w:val="13"/>
              </w:rPr>
              <w:t>23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DD5ACB" w:rsidRPr="001C59EF" w:rsidRDefault="00DD5ACB" w:rsidP="007E12F2">
            <w:pPr>
              <w:jc w:val="center"/>
              <w:textAlignment w:val="baseline"/>
              <w:rPr>
                <w:rFonts w:ascii="Arial" w:eastAsia="Arial" w:hAnsi="Arial" w:cs="Arial"/>
                <w:color w:val="000000"/>
                <w:sz w:val="13"/>
                <w:szCs w:val="13"/>
              </w:rPr>
            </w:pPr>
            <w:r w:rsidRPr="001C59EF">
              <w:rPr>
                <w:rFonts w:ascii="Arial" w:eastAsia="Arial" w:hAnsi="Arial" w:cs="Arial"/>
                <w:color w:val="000000"/>
                <w:sz w:val="13"/>
                <w:szCs w:val="13"/>
              </w:rPr>
              <w:t>24</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DD5ACB" w:rsidRPr="001C59EF" w:rsidRDefault="00DD5ACB" w:rsidP="007E12F2">
            <w:pPr>
              <w:jc w:val="center"/>
              <w:textAlignment w:val="baseline"/>
              <w:rPr>
                <w:rFonts w:ascii="Arial" w:eastAsia="Arial" w:hAnsi="Arial" w:cs="Arial"/>
                <w:color w:val="000000"/>
                <w:sz w:val="13"/>
                <w:szCs w:val="13"/>
              </w:rPr>
            </w:pPr>
            <w:r w:rsidRPr="001C59EF">
              <w:rPr>
                <w:rFonts w:ascii="Arial" w:eastAsia="Arial" w:hAnsi="Arial" w:cs="Arial"/>
                <w:color w:val="000000"/>
                <w:sz w:val="13"/>
                <w:szCs w:val="13"/>
              </w:rPr>
              <w:t>25</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DD5ACB" w:rsidRPr="001C59EF" w:rsidRDefault="00DD5ACB" w:rsidP="007E12F2">
            <w:pPr>
              <w:jc w:val="center"/>
              <w:textAlignment w:val="baseline"/>
              <w:rPr>
                <w:rFonts w:ascii="Arial" w:eastAsia="Arial" w:hAnsi="Arial" w:cs="Arial"/>
                <w:color w:val="000000"/>
                <w:sz w:val="13"/>
                <w:szCs w:val="13"/>
              </w:rPr>
            </w:pPr>
            <w:r w:rsidRPr="001C59EF">
              <w:rPr>
                <w:rFonts w:ascii="Arial" w:eastAsia="Arial" w:hAnsi="Arial" w:cs="Arial"/>
                <w:color w:val="000000"/>
                <w:sz w:val="13"/>
                <w:szCs w:val="13"/>
              </w:rPr>
              <w:t>26</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DD5ACB" w:rsidRPr="001C59EF" w:rsidRDefault="00DD5ACB" w:rsidP="007E12F2">
            <w:pPr>
              <w:jc w:val="center"/>
              <w:textAlignment w:val="baseline"/>
              <w:rPr>
                <w:rFonts w:ascii="Arial" w:eastAsia="Arial" w:hAnsi="Arial" w:cs="Arial"/>
                <w:color w:val="000000"/>
                <w:sz w:val="13"/>
                <w:szCs w:val="13"/>
              </w:rPr>
            </w:pPr>
            <w:r w:rsidRPr="001C59EF">
              <w:rPr>
                <w:rFonts w:ascii="Arial" w:eastAsia="Arial" w:hAnsi="Arial" w:cs="Arial"/>
                <w:color w:val="000000"/>
                <w:sz w:val="13"/>
                <w:szCs w:val="13"/>
              </w:rPr>
              <w:t>27</w:t>
            </w:r>
          </w:p>
        </w:tc>
        <w:tc>
          <w:tcPr>
            <w:tcW w:w="136"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DD5ACB" w:rsidRPr="001C59EF" w:rsidRDefault="00DD5ACB" w:rsidP="007E12F2">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DD5ACB" w:rsidRPr="001C59EF" w:rsidRDefault="00DD5ACB" w:rsidP="007E12F2">
            <w:pPr>
              <w:jc w:val="center"/>
              <w:textAlignment w:val="baseline"/>
              <w:rPr>
                <w:rFonts w:ascii="Arial" w:eastAsia="Arial" w:hAnsi="Arial" w:cs="Arial"/>
                <w:color w:val="000000"/>
                <w:sz w:val="13"/>
                <w:szCs w:val="13"/>
              </w:rPr>
            </w:pPr>
            <w:r w:rsidRPr="001C59EF">
              <w:rPr>
                <w:rFonts w:ascii="Arial" w:eastAsia="Arial" w:hAnsi="Arial" w:cs="Arial"/>
                <w:color w:val="000000"/>
                <w:sz w:val="13"/>
                <w:szCs w:val="13"/>
              </w:rPr>
              <w:t>18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DD5ACB" w:rsidRPr="001C59EF" w:rsidRDefault="00DD5ACB" w:rsidP="007E12F2">
            <w:pPr>
              <w:jc w:val="center"/>
              <w:textAlignment w:val="baseline"/>
              <w:rPr>
                <w:rFonts w:ascii="Arial" w:eastAsia="Arial" w:hAnsi="Arial" w:cs="Arial"/>
                <w:color w:val="000000"/>
                <w:sz w:val="13"/>
                <w:szCs w:val="13"/>
              </w:rPr>
            </w:pPr>
            <w:r w:rsidRPr="001C59EF">
              <w:rPr>
                <w:rFonts w:ascii="Arial" w:eastAsia="Arial" w:hAnsi="Arial" w:cs="Arial"/>
                <w:color w:val="000000"/>
                <w:sz w:val="13"/>
                <w:szCs w:val="13"/>
              </w:rPr>
              <w:t>19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DD5ACB" w:rsidRPr="001C59EF" w:rsidRDefault="00DD5ACB" w:rsidP="007E12F2">
            <w:pPr>
              <w:jc w:val="center"/>
              <w:textAlignment w:val="baseline"/>
              <w:rPr>
                <w:rFonts w:ascii="Arial" w:eastAsia="Arial" w:hAnsi="Arial" w:cs="Arial"/>
                <w:color w:val="000000"/>
                <w:sz w:val="13"/>
                <w:szCs w:val="13"/>
              </w:rPr>
            </w:pPr>
            <w:r w:rsidRPr="001C59EF">
              <w:rPr>
                <w:rFonts w:ascii="Arial" w:eastAsia="Arial" w:hAnsi="Arial" w:cs="Arial"/>
                <w:color w:val="000000"/>
                <w:sz w:val="13"/>
                <w:szCs w:val="13"/>
              </w:rPr>
              <w:t>20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DD5ACB" w:rsidRPr="001C59EF" w:rsidRDefault="00DD5ACB" w:rsidP="007E12F2">
            <w:pPr>
              <w:jc w:val="center"/>
              <w:textAlignment w:val="baseline"/>
              <w:rPr>
                <w:rFonts w:ascii="Arial" w:eastAsia="Arial" w:hAnsi="Arial" w:cs="Arial"/>
                <w:color w:val="000000"/>
                <w:sz w:val="13"/>
                <w:szCs w:val="13"/>
              </w:rPr>
            </w:pPr>
            <w:r w:rsidRPr="001C59EF">
              <w:rPr>
                <w:rFonts w:ascii="Arial" w:eastAsia="Arial" w:hAnsi="Arial" w:cs="Arial"/>
                <w:color w:val="000000"/>
                <w:sz w:val="13"/>
                <w:szCs w:val="13"/>
              </w:rPr>
              <w:t>21</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DD5ACB" w:rsidRPr="001C59EF" w:rsidRDefault="00DD5ACB" w:rsidP="007E12F2">
            <w:pPr>
              <w:jc w:val="center"/>
              <w:textAlignment w:val="baseline"/>
              <w:rPr>
                <w:rFonts w:ascii="Arial" w:eastAsia="Arial" w:hAnsi="Arial" w:cs="Arial"/>
                <w:color w:val="000000"/>
                <w:sz w:val="13"/>
                <w:szCs w:val="13"/>
              </w:rPr>
            </w:pPr>
            <w:r w:rsidRPr="001C59EF">
              <w:rPr>
                <w:rFonts w:ascii="Arial" w:eastAsia="Arial" w:hAnsi="Arial" w:cs="Arial"/>
                <w:color w:val="000000"/>
                <w:sz w:val="13"/>
                <w:szCs w:val="13"/>
              </w:rPr>
              <w:t>22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DD5ACB" w:rsidRPr="001C59EF" w:rsidRDefault="00DD5ACB" w:rsidP="007E12F2">
            <w:pPr>
              <w:jc w:val="center"/>
              <w:textAlignment w:val="baseline"/>
              <w:rPr>
                <w:rFonts w:ascii="Arial" w:eastAsia="Arial" w:hAnsi="Arial" w:cs="Arial"/>
                <w:color w:val="000000"/>
                <w:sz w:val="13"/>
                <w:szCs w:val="13"/>
              </w:rPr>
            </w:pPr>
            <w:r w:rsidRPr="001C59EF">
              <w:rPr>
                <w:rFonts w:ascii="Arial" w:eastAsia="Arial" w:hAnsi="Arial" w:cs="Arial"/>
                <w:color w:val="000000"/>
                <w:sz w:val="13"/>
                <w:szCs w:val="13"/>
              </w:rPr>
              <w:t>23</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DD5ACB" w:rsidRPr="001C59EF" w:rsidRDefault="00DD5ACB" w:rsidP="007E12F2">
            <w:pPr>
              <w:jc w:val="center"/>
              <w:textAlignment w:val="baseline"/>
              <w:rPr>
                <w:rFonts w:ascii="Arial" w:eastAsia="Arial" w:hAnsi="Arial" w:cs="Arial"/>
                <w:color w:val="000000"/>
                <w:sz w:val="13"/>
                <w:szCs w:val="13"/>
              </w:rPr>
            </w:pPr>
            <w:r w:rsidRPr="001C59EF">
              <w:rPr>
                <w:rFonts w:ascii="Arial" w:eastAsia="Arial" w:hAnsi="Arial" w:cs="Arial"/>
                <w:color w:val="000000"/>
                <w:sz w:val="13"/>
                <w:szCs w:val="13"/>
              </w:rPr>
              <w:t>24</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DD5ACB" w:rsidRPr="001C59EF" w:rsidRDefault="00DD5ACB" w:rsidP="007E12F2">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DD5ACB" w:rsidRPr="001C59EF" w:rsidRDefault="00DD5ACB" w:rsidP="007E12F2">
            <w:pPr>
              <w:jc w:val="center"/>
              <w:textAlignment w:val="baseline"/>
              <w:rPr>
                <w:rFonts w:ascii="Arial" w:eastAsia="Arial" w:hAnsi="Arial" w:cs="Arial"/>
                <w:color w:val="000000"/>
                <w:sz w:val="13"/>
                <w:szCs w:val="13"/>
              </w:rPr>
            </w:pPr>
            <w:r w:rsidRPr="001C59EF">
              <w:rPr>
                <w:rFonts w:ascii="Arial" w:eastAsia="Arial" w:hAnsi="Arial" w:cs="Arial"/>
                <w:color w:val="000000"/>
                <w:sz w:val="13"/>
                <w:szCs w:val="13"/>
              </w:rPr>
              <w:t>17</w:t>
            </w:r>
          </w:p>
        </w:tc>
        <w:tc>
          <w:tcPr>
            <w:tcW w:w="29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DD5ACB" w:rsidRPr="001C59EF" w:rsidRDefault="00DD5ACB" w:rsidP="007E12F2">
            <w:pPr>
              <w:jc w:val="center"/>
              <w:textAlignment w:val="baseline"/>
              <w:rPr>
                <w:rFonts w:ascii="Arial" w:eastAsia="Arial" w:hAnsi="Arial" w:cs="Arial"/>
                <w:b/>
                <w:color w:val="000000"/>
                <w:sz w:val="13"/>
                <w:szCs w:val="13"/>
              </w:rPr>
            </w:pPr>
            <w:r w:rsidRPr="001C59EF">
              <w:rPr>
                <w:rFonts w:ascii="Arial" w:eastAsia="Arial" w:hAnsi="Arial" w:cs="Arial"/>
                <w:b/>
                <w:color w:val="000000"/>
                <w:sz w:val="13"/>
                <w:szCs w:val="13"/>
              </w:rPr>
              <w:t>CC</w:t>
            </w:r>
          </w:p>
          <w:p w:rsidR="00DD5ACB" w:rsidRPr="001C59EF" w:rsidRDefault="00DD5ACB" w:rsidP="007E12F2">
            <w:pPr>
              <w:jc w:val="center"/>
              <w:textAlignment w:val="baseline"/>
              <w:rPr>
                <w:rFonts w:ascii="Arial" w:eastAsia="Arial" w:hAnsi="Arial" w:cs="Arial"/>
                <w:color w:val="000000"/>
                <w:sz w:val="13"/>
                <w:szCs w:val="13"/>
              </w:rPr>
            </w:pPr>
            <w:r w:rsidRPr="001C59EF">
              <w:rPr>
                <w:rFonts w:ascii="Arial" w:eastAsia="Arial" w:hAnsi="Arial" w:cs="Arial"/>
                <w:color w:val="000000"/>
                <w:sz w:val="13"/>
                <w:szCs w:val="13"/>
              </w:rPr>
              <w:t>18</w:t>
            </w:r>
          </w:p>
        </w:tc>
        <w:tc>
          <w:tcPr>
            <w:tcW w:w="20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DD5ACB" w:rsidRPr="001C59EF" w:rsidRDefault="00DD5ACB" w:rsidP="007E12F2">
            <w:pPr>
              <w:jc w:val="center"/>
              <w:textAlignment w:val="baseline"/>
              <w:rPr>
                <w:rFonts w:ascii="Arial" w:eastAsia="Arial" w:hAnsi="Arial" w:cs="Arial"/>
                <w:color w:val="000000"/>
                <w:sz w:val="13"/>
                <w:szCs w:val="13"/>
              </w:rPr>
            </w:pPr>
            <w:r w:rsidRPr="001C59EF">
              <w:rPr>
                <w:rFonts w:ascii="Arial" w:eastAsia="Arial" w:hAnsi="Arial" w:cs="Arial"/>
                <w:color w:val="000000"/>
                <w:sz w:val="13"/>
                <w:szCs w:val="13"/>
              </w:rPr>
              <w:t>19</w:t>
            </w:r>
          </w:p>
        </w:tc>
        <w:tc>
          <w:tcPr>
            <w:tcW w:w="17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DD5ACB" w:rsidRPr="001C59EF" w:rsidRDefault="00DD5ACB" w:rsidP="007E12F2">
            <w:pPr>
              <w:jc w:val="center"/>
              <w:textAlignment w:val="baseline"/>
              <w:rPr>
                <w:rFonts w:ascii="Arial" w:eastAsia="Arial" w:hAnsi="Arial" w:cs="Arial"/>
                <w:b/>
                <w:color w:val="000000"/>
                <w:sz w:val="13"/>
                <w:szCs w:val="13"/>
              </w:rPr>
            </w:pPr>
            <w:r w:rsidRPr="001C59EF">
              <w:rPr>
                <w:rFonts w:ascii="Arial" w:eastAsia="Arial" w:hAnsi="Arial" w:cs="Arial"/>
                <w:b/>
                <w:color w:val="000000"/>
                <w:sz w:val="13"/>
                <w:szCs w:val="13"/>
              </w:rPr>
              <w:t>NR</w:t>
            </w:r>
          </w:p>
          <w:p w:rsidR="00DD5ACB" w:rsidRPr="001C59EF" w:rsidRDefault="00DD5ACB" w:rsidP="007E12F2">
            <w:pPr>
              <w:jc w:val="center"/>
              <w:textAlignment w:val="baseline"/>
              <w:rPr>
                <w:rFonts w:ascii="Arial" w:eastAsia="Arial" w:hAnsi="Arial" w:cs="Arial"/>
                <w:color w:val="000000"/>
                <w:sz w:val="13"/>
                <w:szCs w:val="13"/>
              </w:rPr>
            </w:pPr>
            <w:r w:rsidRPr="001C59EF">
              <w:rPr>
                <w:rFonts w:ascii="Arial" w:eastAsia="Arial" w:hAnsi="Arial" w:cs="Arial"/>
                <w:color w:val="000000"/>
                <w:sz w:val="13"/>
                <w:szCs w:val="13"/>
              </w:rPr>
              <w:t>20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DD5ACB" w:rsidRPr="001C59EF" w:rsidRDefault="00DD5ACB" w:rsidP="007E12F2">
            <w:pPr>
              <w:jc w:val="center"/>
              <w:textAlignment w:val="baseline"/>
              <w:rPr>
                <w:rFonts w:ascii="Arial" w:eastAsia="Arial" w:hAnsi="Arial" w:cs="Arial"/>
                <w:color w:val="000000"/>
                <w:sz w:val="13"/>
                <w:szCs w:val="13"/>
              </w:rPr>
            </w:pPr>
            <w:r w:rsidRPr="001C59EF">
              <w:rPr>
                <w:rFonts w:ascii="Arial" w:eastAsia="Arial" w:hAnsi="Arial" w:cs="Arial"/>
                <w:color w:val="000000"/>
                <w:sz w:val="13"/>
                <w:szCs w:val="13"/>
              </w:rPr>
              <w:t>21</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DD5ACB" w:rsidRPr="001C59EF" w:rsidRDefault="00DD5ACB" w:rsidP="007E12F2">
            <w:pPr>
              <w:jc w:val="center"/>
              <w:textAlignment w:val="baseline"/>
              <w:rPr>
                <w:rFonts w:ascii="Arial" w:eastAsia="Arial" w:hAnsi="Arial" w:cs="Arial"/>
                <w:color w:val="000000"/>
                <w:sz w:val="13"/>
                <w:szCs w:val="13"/>
              </w:rPr>
            </w:pPr>
            <w:r w:rsidRPr="001C59EF">
              <w:rPr>
                <w:rFonts w:ascii="Arial" w:eastAsia="Arial" w:hAnsi="Arial" w:cs="Arial"/>
                <w:color w:val="000000"/>
                <w:sz w:val="13"/>
                <w:szCs w:val="13"/>
              </w:rPr>
              <w:t>22</w:t>
            </w:r>
          </w:p>
        </w:tc>
        <w:tc>
          <w:tcPr>
            <w:tcW w:w="21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DD5ACB" w:rsidRPr="001C59EF" w:rsidRDefault="00DD5ACB" w:rsidP="007E12F2">
            <w:pPr>
              <w:jc w:val="center"/>
              <w:textAlignment w:val="baseline"/>
              <w:rPr>
                <w:rFonts w:ascii="Arial" w:eastAsia="Arial" w:hAnsi="Arial" w:cs="Arial"/>
                <w:color w:val="000000"/>
                <w:sz w:val="13"/>
                <w:szCs w:val="13"/>
              </w:rPr>
            </w:pPr>
            <w:r w:rsidRPr="001C59EF">
              <w:rPr>
                <w:rFonts w:ascii="Arial" w:eastAsia="Arial" w:hAnsi="Arial" w:cs="Arial"/>
                <w:color w:val="000000"/>
                <w:sz w:val="13"/>
                <w:szCs w:val="13"/>
              </w:rPr>
              <w:t>23</w:t>
            </w:r>
          </w:p>
        </w:tc>
      </w:tr>
      <w:tr w:rsidR="00DD5ACB" w:rsidRPr="001C59EF" w:rsidTr="007E12F2">
        <w:trPr>
          <w:trHeight w:val="319"/>
        </w:trPr>
        <w:tc>
          <w:tcPr>
            <w:tcW w:w="222" w:type="pct"/>
            <w:tcBorders>
              <w:top w:val="single" w:sz="4" w:space="0" w:color="000000" w:themeColor="text1"/>
              <w:left w:val="double" w:sz="6" w:space="0" w:color="auto"/>
              <w:bottom w:val="double" w:sz="6" w:space="0" w:color="000000" w:themeColor="text1"/>
              <w:right w:val="single" w:sz="4" w:space="0" w:color="000000" w:themeColor="text1"/>
            </w:tcBorders>
            <w:tcMar>
              <w:top w:w="29" w:type="dxa"/>
              <w:left w:w="29" w:type="dxa"/>
              <w:bottom w:w="43" w:type="dxa"/>
              <w:right w:w="29" w:type="dxa"/>
            </w:tcMar>
            <w:vAlign w:val="bottom"/>
          </w:tcPr>
          <w:p w:rsidR="00DD5ACB" w:rsidRPr="001C59EF" w:rsidRDefault="00DD5ACB" w:rsidP="007E12F2">
            <w:pPr>
              <w:spacing w:before="39" w:after="30" w:line="147" w:lineRule="exact"/>
              <w:jc w:val="center"/>
              <w:textAlignment w:val="baseline"/>
              <w:rPr>
                <w:rFonts w:ascii="Arial" w:eastAsia="Arial" w:hAnsi="Arial" w:cs="Arial"/>
                <w:color w:val="000000"/>
                <w:sz w:val="13"/>
                <w:szCs w:val="13"/>
              </w:rPr>
            </w:pPr>
            <w:r w:rsidRPr="001C59EF">
              <w:rPr>
                <w:rFonts w:ascii="Arial" w:eastAsia="Arial" w:hAnsi="Arial" w:cs="Arial"/>
                <w:color w:val="000000"/>
                <w:sz w:val="13"/>
                <w:szCs w:val="13"/>
              </w:rPr>
              <w:t>28</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D5ACB" w:rsidRPr="001C59EF" w:rsidRDefault="00DD5ACB" w:rsidP="007E12F2">
            <w:pPr>
              <w:spacing w:before="39" w:after="30" w:line="147" w:lineRule="exact"/>
              <w:jc w:val="center"/>
              <w:textAlignment w:val="baseline"/>
              <w:rPr>
                <w:rFonts w:ascii="Arial" w:eastAsia="Arial" w:hAnsi="Arial" w:cs="Arial"/>
                <w:color w:val="000000"/>
                <w:sz w:val="13"/>
                <w:szCs w:val="13"/>
              </w:rPr>
            </w:pPr>
            <w:r w:rsidRPr="001C59EF">
              <w:rPr>
                <w:rFonts w:ascii="Arial" w:eastAsia="Arial" w:hAnsi="Arial" w:cs="Arial"/>
                <w:color w:val="000000"/>
                <w:sz w:val="13"/>
                <w:szCs w:val="13"/>
              </w:rPr>
              <w:t>29</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D5ACB" w:rsidRPr="001C59EF" w:rsidRDefault="00DD5ACB" w:rsidP="007E12F2">
            <w:pPr>
              <w:jc w:val="center"/>
              <w:textAlignment w:val="baseline"/>
              <w:rPr>
                <w:rFonts w:ascii="Arial" w:eastAsia="Arial" w:hAnsi="Arial" w:cs="Arial"/>
                <w:color w:val="000000"/>
                <w:sz w:val="13"/>
                <w:szCs w:val="13"/>
              </w:rPr>
            </w:pPr>
            <w:r w:rsidRPr="001C59EF">
              <w:rPr>
                <w:rFonts w:ascii="Arial" w:eastAsia="Arial" w:hAnsi="Arial" w:cs="Arial"/>
                <w:color w:val="000000"/>
                <w:sz w:val="13"/>
                <w:szCs w:val="13"/>
              </w:rPr>
              <w:t>30</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D5ACB" w:rsidRPr="001C59EF" w:rsidRDefault="00DD5ACB" w:rsidP="007E12F2">
            <w:pPr>
              <w:jc w:val="center"/>
              <w:textAlignment w:val="baseline"/>
              <w:rPr>
                <w:rFonts w:ascii="Arial" w:eastAsia="Arial" w:hAnsi="Arial" w:cs="Arial"/>
                <w:color w:val="000000"/>
                <w:sz w:val="13"/>
                <w:szCs w:val="13"/>
              </w:rPr>
            </w:pPr>
            <w:r w:rsidRPr="001C59EF">
              <w:rPr>
                <w:rFonts w:ascii="Arial" w:eastAsia="Arial" w:hAnsi="Arial" w:cs="Arial"/>
                <w:color w:val="000000"/>
                <w:sz w:val="13"/>
                <w:szCs w:val="13"/>
              </w:rPr>
              <w:t>31</w:t>
            </w:r>
          </w:p>
        </w:tc>
        <w:tc>
          <w:tcPr>
            <w:tcW w:w="222"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D5ACB" w:rsidRPr="001C59EF" w:rsidRDefault="00DD5ACB" w:rsidP="007E12F2">
            <w:pPr>
              <w:jc w:val="center"/>
              <w:textAlignment w:val="baseline"/>
              <w:rPr>
                <w:rFonts w:ascii="Arial" w:eastAsia="Arial" w:hAnsi="Arial" w:cs="Arial"/>
                <w:color w:val="000000"/>
                <w:sz w:val="13"/>
                <w:szCs w:val="13"/>
              </w:rPr>
            </w:pPr>
          </w:p>
        </w:tc>
        <w:tc>
          <w:tcPr>
            <w:tcW w:w="222"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D5ACB" w:rsidRPr="001C59EF" w:rsidRDefault="00DD5ACB" w:rsidP="007E12F2">
            <w:pPr>
              <w:jc w:val="center"/>
              <w:textAlignment w:val="baseline"/>
              <w:rPr>
                <w:rFonts w:ascii="Arial" w:eastAsia="Arial" w:hAnsi="Arial" w:cs="Arial"/>
                <w:color w:val="000000"/>
                <w:sz w:val="13"/>
                <w:szCs w:val="13"/>
              </w:rPr>
            </w:pPr>
          </w:p>
        </w:tc>
        <w:tc>
          <w:tcPr>
            <w:tcW w:w="228" w:type="pct"/>
            <w:tcBorders>
              <w:top w:val="single" w:sz="4" w:space="0" w:color="000000" w:themeColor="text1"/>
              <w:left w:val="single" w:sz="4" w:space="0" w:color="000000" w:themeColor="text1"/>
              <w:bottom w:val="double" w:sz="6" w:space="0" w:color="000000" w:themeColor="text1"/>
              <w:right w:val="double" w:sz="6" w:space="0" w:color="auto"/>
            </w:tcBorders>
            <w:tcMar>
              <w:top w:w="29" w:type="dxa"/>
              <w:left w:w="29" w:type="dxa"/>
              <w:bottom w:w="43" w:type="dxa"/>
              <w:right w:w="29" w:type="dxa"/>
            </w:tcMar>
            <w:vAlign w:val="bottom"/>
          </w:tcPr>
          <w:p w:rsidR="00DD5ACB" w:rsidRPr="001C59EF" w:rsidRDefault="00DD5ACB" w:rsidP="007E12F2">
            <w:pPr>
              <w:jc w:val="center"/>
              <w:textAlignment w:val="baseline"/>
              <w:rPr>
                <w:rFonts w:ascii="Arial" w:eastAsia="Arial" w:hAnsi="Arial" w:cs="Arial"/>
                <w:color w:val="000000"/>
                <w:sz w:val="13"/>
                <w:szCs w:val="13"/>
              </w:rPr>
            </w:pP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DD5ACB" w:rsidRPr="001C59EF" w:rsidRDefault="00DD5ACB" w:rsidP="007E12F2">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000000" w:themeColor="text1"/>
              <w:right w:val="single" w:sz="4" w:space="0" w:color="000000" w:themeColor="text1"/>
            </w:tcBorders>
            <w:tcMar>
              <w:top w:w="29" w:type="dxa"/>
              <w:left w:w="29" w:type="dxa"/>
              <w:bottom w:w="43" w:type="dxa"/>
              <w:right w:w="29" w:type="dxa"/>
            </w:tcMar>
            <w:vAlign w:val="bottom"/>
          </w:tcPr>
          <w:p w:rsidR="00DD5ACB" w:rsidRPr="001C59EF" w:rsidRDefault="00DD5ACB" w:rsidP="007E12F2">
            <w:pPr>
              <w:jc w:val="center"/>
              <w:textAlignment w:val="baseline"/>
              <w:rPr>
                <w:rFonts w:ascii="Arial" w:eastAsia="Arial" w:hAnsi="Arial" w:cs="Arial"/>
                <w:color w:val="000000"/>
                <w:sz w:val="13"/>
                <w:szCs w:val="13"/>
              </w:rPr>
            </w:pPr>
            <w:r w:rsidRPr="001C59EF">
              <w:rPr>
                <w:rFonts w:ascii="Arial" w:eastAsia="Arial" w:hAnsi="Arial" w:cs="Arial"/>
                <w:color w:val="000000"/>
                <w:sz w:val="13"/>
                <w:szCs w:val="13"/>
              </w:rPr>
              <w:t>25</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D5ACB" w:rsidRPr="001C59EF" w:rsidRDefault="00DD5ACB" w:rsidP="007E12F2">
            <w:pPr>
              <w:jc w:val="center"/>
              <w:textAlignment w:val="baseline"/>
              <w:rPr>
                <w:rFonts w:ascii="Arial" w:eastAsia="Arial" w:hAnsi="Arial" w:cs="Arial"/>
                <w:color w:val="000000"/>
                <w:sz w:val="13"/>
                <w:szCs w:val="13"/>
              </w:rPr>
            </w:pPr>
            <w:r w:rsidRPr="001C59EF">
              <w:rPr>
                <w:rFonts w:ascii="Arial" w:eastAsia="Arial" w:hAnsi="Arial" w:cs="Arial"/>
                <w:color w:val="000000"/>
                <w:sz w:val="13"/>
                <w:szCs w:val="13"/>
              </w:rPr>
              <w:t>26</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D5ACB" w:rsidRPr="001C59EF" w:rsidRDefault="00DD5ACB" w:rsidP="007E12F2">
            <w:pPr>
              <w:jc w:val="center"/>
              <w:textAlignment w:val="baseline"/>
              <w:rPr>
                <w:rFonts w:ascii="Arial" w:eastAsia="Times New Roman" w:hAnsi="Arial" w:cs="Arial"/>
                <w:color w:val="000000"/>
                <w:sz w:val="13"/>
                <w:szCs w:val="13"/>
              </w:rPr>
            </w:pPr>
            <w:r w:rsidRPr="001C59EF">
              <w:rPr>
                <w:rFonts w:ascii="Arial" w:eastAsia="Times New Roman" w:hAnsi="Arial" w:cs="Arial"/>
                <w:color w:val="000000"/>
                <w:sz w:val="13"/>
                <w:szCs w:val="13"/>
              </w:rPr>
              <w:t>27</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D5ACB" w:rsidRPr="001C59EF" w:rsidRDefault="00DD5ACB" w:rsidP="007E12F2">
            <w:pPr>
              <w:jc w:val="center"/>
              <w:textAlignment w:val="baseline"/>
              <w:rPr>
                <w:rFonts w:ascii="Arial" w:eastAsia="Times New Roman" w:hAnsi="Arial" w:cs="Arial"/>
                <w:color w:val="000000"/>
                <w:sz w:val="13"/>
                <w:szCs w:val="13"/>
              </w:rPr>
            </w:pPr>
            <w:r w:rsidRPr="001C59EF">
              <w:rPr>
                <w:rFonts w:ascii="Arial" w:eastAsia="Times New Roman" w:hAnsi="Arial" w:cs="Arial"/>
                <w:color w:val="000000"/>
                <w:sz w:val="13"/>
                <w:szCs w:val="13"/>
              </w:rPr>
              <w:t>28</w:t>
            </w:r>
          </w:p>
        </w:tc>
        <w:tc>
          <w:tcPr>
            <w:tcW w:w="228"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D5ACB" w:rsidRPr="001C59EF" w:rsidRDefault="00DD5ACB" w:rsidP="007E12F2">
            <w:pPr>
              <w:jc w:val="center"/>
              <w:textAlignment w:val="baseline"/>
              <w:rPr>
                <w:rFonts w:ascii="Arial" w:eastAsia="Times New Roman" w:hAnsi="Arial" w:cs="Arial"/>
                <w:color w:val="000000"/>
                <w:sz w:val="13"/>
                <w:szCs w:val="13"/>
              </w:rPr>
            </w:pPr>
            <w:r w:rsidRPr="001C59EF">
              <w:rPr>
                <w:rFonts w:ascii="Arial" w:eastAsia="Times New Roman" w:hAnsi="Arial" w:cs="Arial"/>
                <w:color w:val="000000"/>
                <w:sz w:val="13"/>
                <w:szCs w:val="13"/>
              </w:rPr>
              <w:t>29</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D5ACB" w:rsidRPr="001C59EF" w:rsidRDefault="00DD5ACB" w:rsidP="007E12F2">
            <w:pPr>
              <w:jc w:val="center"/>
              <w:textAlignment w:val="baseline"/>
              <w:rPr>
                <w:rFonts w:ascii="Arial" w:eastAsia="Times New Roman" w:hAnsi="Arial" w:cs="Arial"/>
                <w:color w:val="000000"/>
                <w:sz w:val="13"/>
                <w:szCs w:val="13"/>
              </w:rPr>
            </w:pPr>
          </w:p>
        </w:tc>
        <w:tc>
          <w:tcPr>
            <w:tcW w:w="235" w:type="pct"/>
            <w:tcBorders>
              <w:top w:val="single" w:sz="4" w:space="0" w:color="000000" w:themeColor="text1"/>
              <w:left w:val="single" w:sz="4" w:space="0" w:color="000000" w:themeColor="text1"/>
              <w:bottom w:val="double" w:sz="6" w:space="0" w:color="000000" w:themeColor="text1"/>
              <w:right w:val="double" w:sz="6" w:space="0" w:color="auto"/>
            </w:tcBorders>
            <w:tcMar>
              <w:top w:w="29" w:type="dxa"/>
              <w:left w:w="29" w:type="dxa"/>
              <w:bottom w:w="43" w:type="dxa"/>
              <w:right w:w="29" w:type="dxa"/>
            </w:tcMar>
            <w:vAlign w:val="bottom"/>
          </w:tcPr>
          <w:p w:rsidR="00DD5ACB" w:rsidRPr="001C59EF" w:rsidRDefault="00DD5ACB" w:rsidP="007E12F2">
            <w:pPr>
              <w:jc w:val="center"/>
              <w:textAlignment w:val="baseline"/>
              <w:rPr>
                <w:rFonts w:ascii="Arial" w:eastAsia="Times New Roman" w:hAnsi="Arial" w:cs="Arial"/>
                <w:color w:val="000000"/>
                <w:sz w:val="13"/>
                <w:szCs w:val="13"/>
              </w:rPr>
            </w:pP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DD5ACB" w:rsidRPr="001C59EF" w:rsidRDefault="00DD5ACB" w:rsidP="007E12F2">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4" w:space="0" w:color="000000" w:themeColor="text1"/>
              <w:right w:val="single" w:sz="4" w:space="0" w:color="000000" w:themeColor="text1"/>
            </w:tcBorders>
            <w:tcMar>
              <w:top w:w="29" w:type="dxa"/>
              <w:left w:w="29" w:type="dxa"/>
              <w:bottom w:w="43" w:type="dxa"/>
              <w:right w:w="29" w:type="dxa"/>
            </w:tcMar>
            <w:vAlign w:val="bottom"/>
          </w:tcPr>
          <w:p w:rsidR="00DD5ACB" w:rsidRPr="001C59EF" w:rsidRDefault="00DD5ACB" w:rsidP="007E12F2">
            <w:pPr>
              <w:jc w:val="center"/>
              <w:textAlignment w:val="baseline"/>
              <w:rPr>
                <w:rFonts w:ascii="Arial" w:eastAsia="Arial" w:hAnsi="Arial" w:cs="Arial"/>
                <w:color w:val="000000"/>
                <w:sz w:val="13"/>
                <w:szCs w:val="13"/>
              </w:rPr>
            </w:pPr>
            <w:r w:rsidRPr="001C59EF">
              <w:rPr>
                <w:rFonts w:ascii="Arial" w:eastAsia="Arial" w:hAnsi="Arial" w:cs="Arial"/>
                <w:color w:val="000000"/>
                <w:sz w:val="13"/>
                <w:szCs w:val="13"/>
              </w:rPr>
              <w:t xml:space="preserve">  24 /</w:t>
            </w:r>
          </w:p>
          <w:p w:rsidR="00DD5ACB" w:rsidRPr="001C59EF" w:rsidRDefault="00DD5ACB" w:rsidP="007E12F2">
            <w:pPr>
              <w:jc w:val="center"/>
              <w:textAlignment w:val="baseline"/>
              <w:rPr>
                <w:rFonts w:ascii="Arial" w:eastAsia="Arial" w:hAnsi="Arial" w:cs="Arial"/>
                <w:color w:val="000000"/>
                <w:sz w:val="13"/>
                <w:szCs w:val="13"/>
              </w:rPr>
            </w:pPr>
            <w:r w:rsidRPr="001C59EF">
              <w:rPr>
                <w:rFonts w:ascii="Arial" w:eastAsia="Arial" w:hAnsi="Arial" w:cs="Arial"/>
                <w:color w:val="000000"/>
                <w:sz w:val="13"/>
                <w:szCs w:val="13"/>
              </w:rPr>
              <w:t>31</w:t>
            </w:r>
          </w:p>
        </w:tc>
        <w:tc>
          <w:tcPr>
            <w:tcW w:w="291"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DD5ACB" w:rsidRPr="001C59EF" w:rsidRDefault="00DD5ACB" w:rsidP="007E12F2">
            <w:pPr>
              <w:jc w:val="center"/>
              <w:textAlignment w:val="baseline"/>
              <w:rPr>
                <w:rFonts w:ascii="Arial" w:eastAsia="Arial" w:hAnsi="Arial" w:cs="Arial"/>
                <w:color w:val="000000"/>
                <w:sz w:val="13"/>
                <w:szCs w:val="13"/>
              </w:rPr>
            </w:pPr>
            <w:r w:rsidRPr="001C59EF">
              <w:rPr>
                <w:rFonts w:ascii="Arial" w:eastAsia="Arial" w:hAnsi="Arial" w:cs="Arial"/>
                <w:color w:val="000000"/>
                <w:sz w:val="13"/>
                <w:szCs w:val="13"/>
              </w:rPr>
              <w:t>25</w:t>
            </w:r>
          </w:p>
        </w:tc>
        <w:tc>
          <w:tcPr>
            <w:tcW w:w="20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DD5ACB" w:rsidRPr="001C59EF" w:rsidRDefault="00DD5ACB" w:rsidP="007E12F2">
            <w:pPr>
              <w:jc w:val="center"/>
              <w:textAlignment w:val="baseline"/>
              <w:rPr>
                <w:rFonts w:ascii="Arial" w:eastAsia="Arial" w:hAnsi="Arial" w:cs="Arial"/>
                <w:color w:val="000000"/>
                <w:sz w:val="13"/>
                <w:szCs w:val="13"/>
              </w:rPr>
            </w:pPr>
            <w:r w:rsidRPr="001C59EF">
              <w:rPr>
                <w:rFonts w:ascii="Arial" w:eastAsia="Arial" w:hAnsi="Arial" w:cs="Arial"/>
                <w:color w:val="000000"/>
                <w:sz w:val="13"/>
                <w:szCs w:val="13"/>
              </w:rPr>
              <w:t>26</w:t>
            </w:r>
          </w:p>
        </w:tc>
        <w:tc>
          <w:tcPr>
            <w:tcW w:w="178"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DD5ACB" w:rsidRPr="001C59EF" w:rsidRDefault="00DD5ACB" w:rsidP="007E12F2">
            <w:pPr>
              <w:jc w:val="center"/>
              <w:textAlignment w:val="baseline"/>
              <w:rPr>
                <w:rFonts w:ascii="Arial" w:eastAsia="Arial" w:hAnsi="Arial" w:cs="Arial"/>
                <w:color w:val="000000"/>
                <w:sz w:val="13"/>
                <w:szCs w:val="13"/>
              </w:rPr>
            </w:pPr>
            <w:r w:rsidRPr="001C59EF">
              <w:rPr>
                <w:rFonts w:ascii="Arial" w:eastAsia="Arial" w:hAnsi="Arial" w:cs="Arial"/>
                <w:color w:val="000000"/>
                <w:sz w:val="13"/>
                <w:szCs w:val="13"/>
              </w:rPr>
              <w:t>27</w:t>
            </w:r>
          </w:p>
        </w:tc>
        <w:tc>
          <w:tcPr>
            <w:tcW w:w="224" w:type="pct"/>
            <w:tcBorders>
              <w:top w:val="single" w:sz="4" w:space="0" w:color="000000" w:themeColor="text1"/>
              <w:left w:val="single" w:sz="4" w:space="0" w:color="000000" w:themeColor="text1"/>
              <w:bottom w:val="double" w:sz="4" w:space="0" w:color="000000" w:themeColor="text1"/>
              <w:right w:val="double" w:sz="4" w:space="0" w:color="000000" w:themeColor="text1"/>
            </w:tcBorders>
            <w:shd w:val="clear" w:color="auto" w:fill="BFBFBF" w:themeFill="background1" w:themeFillShade="BF"/>
            <w:tcMar>
              <w:top w:w="29" w:type="dxa"/>
              <w:left w:w="29" w:type="dxa"/>
              <w:bottom w:w="43" w:type="dxa"/>
              <w:right w:w="29" w:type="dxa"/>
            </w:tcMar>
            <w:vAlign w:val="bottom"/>
          </w:tcPr>
          <w:p w:rsidR="00DD5ACB" w:rsidRPr="001C59EF" w:rsidRDefault="00DD5ACB" w:rsidP="007E12F2">
            <w:pPr>
              <w:jc w:val="center"/>
              <w:textAlignment w:val="baseline"/>
              <w:rPr>
                <w:rFonts w:ascii="Arial" w:eastAsia="Arial" w:hAnsi="Arial" w:cs="Arial"/>
                <w:color w:val="000000"/>
                <w:sz w:val="13"/>
                <w:szCs w:val="13"/>
              </w:rPr>
            </w:pPr>
            <w:r w:rsidRPr="001C59EF">
              <w:rPr>
                <w:rFonts w:ascii="Arial" w:eastAsia="Arial" w:hAnsi="Arial" w:cs="Arial"/>
                <w:color w:val="000000"/>
                <w:sz w:val="13"/>
                <w:szCs w:val="13"/>
              </w:rPr>
              <w:t>28</w:t>
            </w:r>
          </w:p>
        </w:tc>
        <w:tc>
          <w:tcPr>
            <w:tcW w:w="224" w:type="pct"/>
            <w:tcBorders>
              <w:top w:val="double" w:sz="4" w:space="0" w:color="000000" w:themeColor="text1"/>
              <w:left w:val="double" w:sz="4" w:space="0" w:color="000000" w:themeColor="text1"/>
              <w:bottom w:val="double" w:sz="4" w:space="0" w:color="000000" w:themeColor="text1"/>
              <w:right w:val="double" w:sz="4" w:space="0" w:color="000000" w:themeColor="text1"/>
            </w:tcBorders>
            <w:tcMar>
              <w:top w:w="29" w:type="dxa"/>
              <w:left w:w="29" w:type="dxa"/>
              <w:bottom w:w="43" w:type="dxa"/>
              <w:right w:w="29" w:type="dxa"/>
            </w:tcMar>
            <w:vAlign w:val="bottom"/>
          </w:tcPr>
          <w:p w:rsidR="00DD5ACB" w:rsidRPr="001C59EF" w:rsidRDefault="00DD5ACB" w:rsidP="007E12F2">
            <w:pPr>
              <w:spacing w:before="91" w:line="148" w:lineRule="exact"/>
              <w:jc w:val="center"/>
              <w:textAlignment w:val="baseline"/>
              <w:rPr>
                <w:rFonts w:ascii="Arial" w:eastAsia="Arial" w:hAnsi="Arial" w:cs="Arial"/>
                <w:b/>
                <w:color w:val="000000"/>
                <w:sz w:val="13"/>
                <w:szCs w:val="13"/>
              </w:rPr>
            </w:pPr>
            <w:r w:rsidRPr="001C59EF">
              <w:rPr>
                <w:rFonts w:ascii="Arial" w:eastAsia="Arial" w:hAnsi="Arial" w:cs="Arial"/>
                <w:b/>
                <w:color w:val="000000"/>
                <w:sz w:val="13"/>
                <w:szCs w:val="13"/>
              </w:rPr>
              <w:t>H</w:t>
            </w:r>
          </w:p>
          <w:p w:rsidR="00DD5ACB" w:rsidRPr="001C59EF" w:rsidRDefault="00DD5ACB" w:rsidP="007E12F2">
            <w:pPr>
              <w:jc w:val="center"/>
              <w:textAlignment w:val="baseline"/>
              <w:rPr>
                <w:rFonts w:ascii="Arial" w:eastAsia="Arial" w:hAnsi="Arial" w:cs="Arial"/>
                <w:color w:val="000000"/>
                <w:sz w:val="13"/>
                <w:szCs w:val="13"/>
              </w:rPr>
            </w:pPr>
            <w:r w:rsidRPr="001C59EF">
              <w:rPr>
                <w:rFonts w:ascii="Arial" w:eastAsia="Arial" w:hAnsi="Arial" w:cs="Arial"/>
                <w:color w:val="000000"/>
                <w:sz w:val="13"/>
                <w:szCs w:val="13"/>
              </w:rPr>
              <w:t>29</w:t>
            </w:r>
          </w:p>
        </w:tc>
        <w:tc>
          <w:tcPr>
            <w:tcW w:w="214" w:type="pct"/>
            <w:tcBorders>
              <w:top w:val="single" w:sz="4" w:space="0" w:color="000000" w:themeColor="text1"/>
              <w:left w:val="double" w:sz="4" w:space="0" w:color="000000" w:themeColor="text1"/>
              <w:bottom w:val="double" w:sz="4" w:space="0" w:color="000000" w:themeColor="text1"/>
              <w:right w:val="double" w:sz="6" w:space="0" w:color="auto"/>
            </w:tcBorders>
            <w:tcMar>
              <w:top w:w="29" w:type="dxa"/>
              <w:left w:w="29" w:type="dxa"/>
              <w:bottom w:w="43" w:type="dxa"/>
              <w:right w:w="29" w:type="dxa"/>
            </w:tcMar>
            <w:vAlign w:val="bottom"/>
          </w:tcPr>
          <w:p w:rsidR="00DD5ACB" w:rsidRPr="001C59EF" w:rsidRDefault="00DD5ACB" w:rsidP="007E12F2">
            <w:pPr>
              <w:jc w:val="center"/>
              <w:textAlignment w:val="baseline"/>
              <w:rPr>
                <w:rFonts w:ascii="Arial" w:eastAsia="Arial" w:hAnsi="Arial" w:cs="Arial"/>
                <w:color w:val="000000"/>
                <w:sz w:val="13"/>
                <w:szCs w:val="13"/>
              </w:rPr>
            </w:pPr>
            <w:r w:rsidRPr="001C59EF">
              <w:rPr>
                <w:rFonts w:ascii="Arial" w:eastAsia="Arial" w:hAnsi="Arial" w:cs="Arial"/>
                <w:color w:val="000000"/>
                <w:sz w:val="13"/>
                <w:szCs w:val="13"/>
              </w:rPr>
              <w:t>30</w:t>
            </w:r>
          </w:p>
        </w:tc>
      </w:tr>
      <w:tr w:rsidR="00DD5ACB" w:rsidRPr="001C59EF" w:rsidTr="007E12F2">
        <w:trPr>
          <w:trHeight w:val="176"/>
        </w:trPr>
        <w:tc>
          <w:tcPr>
            <w:tcW w:w="1560" w:type="pct"/>
            <w:gridSpan w:val="9"/>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DD5ACB" w:rsidRPr="001C59EF" w:rsidRDefault="00DD5ACB" w:rsidP="007E12F2">
            <w:pPr>
              <w:tabs>
                <w:tab w:val="center" w:pos="5220"/>
                <w:tab w:val="right" w:pos="10440"/>
              </w:tabs>
              <w:jc w:val="center"/>
              <w:rPr>
                <w:rFonts w:ascii="Arial" w:hAnsi="Arial" w:cs="Arial"/>
                <w:b/>
                <w:sz w:val="13"/>
                <w:szCs w:val="13"/>
              </w:rPr>
            </w:pPr>
            <w:r w:rsidRPr="001C59EF">
              <w:rPr>
                <w:rFonts w:ascii="Arial" w:hAnsi="Arial" w:cs="Arial"/>
                <w:b/>
                <w:sz w:val="13"/>
                <w:szCs w:val="13"/>
              </w:rPr>
              <w:t>APRIL – AVRIL</w:t>
            </w:r>
          </w:p>
        </w:tc>
        <w:tc>
          <w:tcPr>
            <w:tcW w:w="136" w:type="pct"/>
            <w:tcBorders>
              <w:top w:val="nil"/>
              <w:left w:val="double" w:sz="6" w:space="0" w:color="000000" w:themeColor="text1"/>
              <w:bottom w:val="nil"/>
              <w:right w:val="double" w:sz="6" w:space="0" w:color="000000" w:themeColor="text1"/>
            </w:tcBorders>
            <w:tcMar>
              <w:top w:w="43" w:type="dxa"/>
              <w:left w:w="29" w:type="dxa"/>
              <w:bottom w:w="43" w:type="dxa"/>
              <w:right w:w="29" w:type="dxa"/>
            </w:tcMar>
            <w:vAlign w:val="center"/>
          </w:tcPr>
          <w:p w:rsidR="00DD5ACB" w:rsidRPr="001C59EF" w:rsidRDefault="00DD5ACB" w:rsidP="007E12F2">
            <w:pPr>
              <w:tabs>
                <w:tab w:val="center" w:pos="5220"/>
                <w:tab w:val="right" w:pos="10440"/>
              </w:tabs>
              <w:jc w:val="center"/>
              <w:rPr>
                <w:rFonts w:ascii="Arial" w:hAnsi="Arial" w:cs="Arial"/>
                <w:b/>
                <w:sz w:val="13"/>
                <w:szCs w:val="13"/>
              </w:rPr>
            </w:pPr>
          </w:p>
        </w:tc>
        <w:tc>
          <w:tcPr>
            <w:tcW w:w="1603" w:type="pct"/>
            <w:gridSpan w:val="8"/>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DD5ACB" w:rsidRPr="001C59EF" w:rsidRDefault="00DD5ACB" w:rsidP="007E12F2">
            <w:pPr>
              <w:tabs>
                <w:tab w:val="center" w:pos="5220"/>
                <w:tab w:val="right" w:pos="10440"/>
              </w:tabs>
              <w:jc w:val="center"/>
              <w:rPr>
                <w:rFonts w:ascii="Arial" w:hAnsi="Arial" w:cs="Arial"/>
                <w:b/>
                <w:sz w:val="13"/>
                <w:szCs w:val="13"/>
              </w:rPr>
            </w:pPr>
            <w:r w:rsidRPr="001C59EF">
              <w:rPr>
                <w:rFonts w:ascii="Arial" w:hAnsi="Arial" w:cs="Arial"/>
                <w:b/>
                <w:sz w:val="13"/>
                <w:szCs w:val="13"/>
              </w:rPr>
              <w:t>MAY – MAI</w:t>
            </w:r>
          </w:p>
        </w:tc>
        <w:tc>
          <w:tcPr>
            <w:tcW w:w="141" w:type="pct"/>
            <w:tcBorders>
              <w:top w:val="nil"/>
              <w:left w:val="double" w:sz="6" w:space="0" w:color="000000" w:themeColor="text1"/>
              <w:bottom w:val="nil"/>
              <w:right w:val="double" w:sz="6" w:space="0" w:color="auto"/>
            </w:tcBorders>
            <w:tcMar>
              <w:top w:w="43" w:type="dxa"/>
              <w:left w:w="29" w:type="dxa"/>
              <w:bottom w:w="43" w:type="dxa"/>
              <w:right w:w="29" w:type="dxa"/>
            </w:tcMar>
            <w:vAlign w:val="center"/>
          </w:tcPr>
          <w:p w:rsidR="00DD5ACB" w:rsidRPr="001C59EF" w:rsidRDefault="00DD5ACB" w:rsidP="007E12F2">
            <w:pPr>
              <w:tabs>
                <w:tab w:val="center" w:pos="5220"/>
                <w:tab w:val="right" w:pos="10440"/>
              </w:tabs>
              <w:jc w:val="center"/>
              <w:rPr>
                <w:rFonts w:ascii="Arial" w:hAnsi="Arial" w:cs="Arial"/>
                <w:b/>
                <w:sz w:val="13"/>
                <w:szCs w:val="13"/>
              </w:rPr>
            </w:pPr>
          </w:p>
        </w:tc>
        <w:tc>
          <w:tcPr>
            <w:tcW w:w="1560" w:type="pct"/>
            <w:gridSpan w:val="7"/>
            <w:tcBorders>
              <w:top w:val="double" w:sz="4" w:space="0" w:color="000000" w:themeColor="text1"/>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DD5ACB" w:rsidRPr="001C59EF" w:rsidRDefault="00DD5ACB" w:rsidP="007E12F2">
            <w:pPr>
              <w:tabs>
                <w:tab w:val="center" w:pos="5220"/>
                <w:tab w:val="right" w:pos="10440"/>
              </w:tabs>
              <w:jc w:val="center"/>
              <w:rPr>
                <w:rFonts w:ascii="Arial" w:hAnsi="Arial" w:cs="Arial"/>
                <w:b/>
                <w:sz w:val="13"/>
                <w:szCs w:val="13"/>
              </w:rPr>
            </w:pPr>
            <w:r w:rsidRPr="001C59EF">
              <w:rPr>
                <w:rFonts w:ascii="Arial" w:hAnsi="Arial" w:cs="Arial"/>
                <w:b/>
                <w:sz w:val="13"/>
                <w:szCs w:val="13"/>
              </w:rPr>
              <w:t>JUNE – JUIN</w:t>
            </w:r>
          </w:p>
        </w:tc>
      </w:tr>
      <w:tr w:rsidR="00DD5ACB" w:rsidRPr="001C59EF" w:rsidTr="007E12F2">
        <w:trPr>
          <w:trHeight w:val="319"/>
        </w:trPr>
        <w:tc>
          <w:tcPr>
            <w:tcW w:w="222" w:type="pct"/>
            <w:tcBorders>
              <w:top w:val="double" w:sz="6"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DD5ACB" w:rsidRPr="001C59EF" w:rsidRDefault="00DD5ACB" w:rsidP="007E12F2">
            <w:pPr>
              <w:tabs>
                <w:tab w:val="center" w:pos="5220"/>
                <w:tab w:val="right" w:pos="10440"/>
              </w:tabs>
              <w:jc w:val="center"/>
              <w:rPr>
                <w:rFonts w:ascii="Arial" w:hAnsi="Arial" w:cs="Arial"/>
                <w:b/>
                <w:sz w:val="13"/>
                <w:szCs w:val="13"/>
              </w:rPr>
            </w:pPr>
            <w:r w:rsidRPr="001C59EF">
              <w:rPr>
                <w:rFonts w:ascii="Arial" w:hAnsi="Arial" w:cs="Arial"/>
                <w:b/>
                <w:sz w:val="13"/>
                <w:szCs w:val="13"/>
              </w:rPr>
              <w:t>S</w:t>
            </w:r>
          </w:p>
          <w:p w:rsidR="00DD5ACB" w:rsidRPr="001C59EF" w:rsidRDefault="00DD5ACB" w:rsidP="007E12F2">
            <w:pPr>
              <w:tabs>
                <w:tab w:val="center" w:pos="5220"/>
                <w:tab w:val="right" w:pos="10440"/>
              </w:tabs>
              <w:jc w:val="center"/>
              <w:rPr>
                <w:rFonts w:ascii="Arial" w:hAnsi="Arial" w:cs="Arial"/>
                <w:b/>
                <w:sz w:val="13"/>
                <w:szCs w:val="13"/>
              </w:rPr>
            </w:pPr>
            <w:r w:rsidRPr="001C59EF">
              <w:rPr>
                <w:rFonts w:ascii="Arial" w:hAnsi="Arial" w:cs="Arial"/>
                <w:b/>
                <w:sz w:val="13"/>
                <w:szCs w:val="13"/>
              </w:rPr>
              <w:t>D</w:t>
            </w:r>
          </w:p>
        </w:tc>
        <w:tc>
          <w:tcPr>
            <w:tcW w:w="222" w:type="pct"/>
            <w:tcBorders>
              <w:top w:val="double" w:sz="6" w:space="0" w:color="000000" w:themeColor="text1"/>
              <w:left w:val="single" w:sz="4" w:space="0" w:color="000000" w:themeColor="text1"/>
              <w:bottom w:val="double" w:sz="4" w:space="0" w:color="auto"/>
              <w:right w:val="single" w:sz="4" w:space="0" w:color="000000" w:themeColor="text1"/>
            </w:tcBorders>
            <w:tcMar>
              <w:top w:w="29" w:type="dxa"/>
              <w:left w:w="29" w:type="dxa"/>
              <w:bottom w:w="43" w:type="dxa"/>
              <w:right w:w="29" w:type="dxa"/>
            </w:tcMar>
            <w:vAlign w:val="center"/>
            <w:hideMark/>
          </w:tcPr>
          <w:p w:rsidR="00DD5ACB" w:rsidRPr="001C59EF" w:rsidRDefault="00DD5ACB" w:rsidP="007E12F2">
            <w:pPr>
              <w:tabs>
                <w:tab w:val="center" w:pos="5220"/>
                <w:tab w:val="right" w:pos="10440"/>
              </w:tabs>
              <w:jc w:val="center"/>
              <w:rPr>
                <w:rFonts w:ascii="Arial" w:hAnsi="Arial" w:cs="Arial"/>
                <w:b/>
                <w:sz w:val="13"/>
                <w:szCs w:val="13"/>
              </w:rPr>
            </w:pPr>
            <w:r w:rsidRPr="001C59EF">
              <w:rPr>
                <w:rFonts w:ascii="Arial" w:hAnsi="Arial" w:cs="Arial"/>
                <w:b/>
                <w:sz w:val="13"/>
                <w:szCs w:val="13"/>
              </w:rPr>
              <w:t>M</w:t>
            </w:r>
          </w:p>
          <w:p w:rsidR="00DD5ACB" w:rsidRPr="001C59EF" w:rsidRDefault="00DD5ACB" w:rsidP="007E12F2">
            <w:pPr>
              <w:tabs>
                <w:tab w:val="center" w:pos="5220"/>
                <w:tab w:val="right" w:pos="10440"/>
              </w:tabs>
              <w:jc w:val="center"/>
              <w:rPr>
                <w:rFonts w:ascii="Arial" w:hAnsi="Arial" w:cs="Arial"/>
                <w:b/>
                <w:sz w:val="13"/>
                <w:szCs w:val="13"/>
              </w:rPr>
            </w:pPr>
            <w:r w:rsidRPr="001C59EF">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DD5ACB" w:rsidRPr="001C59EF" w:rsidRDefault="00DD5ACB" w:rsidP="007E12F2">
            <w:pPr>
              <w:tabs>
                <w:tab w:val="center" w:pos="5220"/>
                <w:tab w:val="right" w:pos="10440"/>
              </w:tabs>
              <w:jc w:val="center"/>
              <w:rPr>
                <w:rFonts w:ascii="Arial" w:hAnsi="Arial" w:cs="Arial"/>
                <w:b/>
                <w:sz w:val="13"/>
                <w:szCs w:val="13"/>
              </w:rPr>
            </w:pPr>
            <w:r w:rsidRPr="001C59EF">
              <w:rPr>
                <w:rFonts w:ascii="Arial" w:hAnsi="Arial" w:cs="Arial"/>
                <w:b/>
                <w:sz w:val="13"/>
                <w:szCs w:val="13"/>
              </w:rPr>
              <w:t>T</w:t>
            </w:r>
          </w:p>
          <w:p w:rsidR="00DD5ACB" w:rsidRPr="001C59EF" w:rsidRDefault="00DD5ACB" w:rsidP="007E12F2">
            <w:pPr>
              <w:tabs>
                <w:tab w:val="center" w:pos="5220"/>
                <w:tab w:val="right" w:pos="10440"/>
              </w:tabs>
              <w:jc w:val="center"/>
              <w:rPr>
                <w:rFonts w:ascii="Arial" w:hAnsi="Arial" w:cs="Arial"/>
                <w:b/>
                <w:sz w:val="13"/>
                <w:szCs w:val="13"/>
              </w:rPr>
            </w:pPr>
            <w:r w:rsidRPr="001C59EF">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DD5ACB" w:rsidRPr="001C59EF" w:rsidRDefault="00DD5ACB" w:rsidP="007E12F2">
            <w:pPr>
              <w:tabs>
                <w:tab w:val="center" w:pos="5220"/>
                <w:tab w:val="right" w:pos="10440"/>
              </w:tabs>
              <w:jc w:val="center"/>
              <w:rPr>
                <w:rFonts w:ascii="Arial" w:hAnsi="Arial" w:cs="Arial"/>
                <w:b/>
                <w:sz w:val="13"/>
                <w:szCs w:val="13"/>
              </w:rPr>
            </w:pPr>
            <w:r w:rsidRPr="001C59EF">
              <w:rPr>
                <w:rFonts w:ascii="Arial" w:hAnsi="Arial" w:cs="Arial"/>
                <w:b/>
                <w:sz w:val="13"/>
                <w:szCs w:val="13"/>
              </w:rPr>
              <w:t>W</w:t>
            </w:r>
          </w:p>
          <w:p w:rsidR="00DD5ACB" w:rsidRPr="001C59EF" w:rsidRDefault="00DD5ACB" w:rsidP="007E12F2">
            <w:pPr>
              <w:tabs>
                <w:tab w:val="center" w:pos="5220"/>
                <w:tab w:val="right" w:pos="10440"/>
              </w:tabs>
              <w:jc w:val="center"/>
              <w:rPr>
                <w:rFonts w:ascii="Arial" w:hAnsi="Arial" w:cs="Arial"/>
                <w:b/>
                <w:sz w:val="13"/>
                <w:szCs w:val="13"/>
              </w:rPr>
            </w:pPr>
            <w:r w:rsidRPr="001C59EF">
              <w:rPr>
                <w:rFonts w:ascii="Arial" w:hAnsi="Arial" w:cs="Arial"/>
                <w:b/>
                <w:sz w:val="13"/>
                <w:szCs w:val="13"/>
              </w:rPr>
              <w:t>M</w:t>
            </w:r>
          </w:p>
        </w:tc>
        <w:tc>
          <w:tcPr>
            <w:tcW w:w="222"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DD5ACB" w:rsidRPr="001C59EF" w:rsidRDefault="00DD5ACB" w:rsidP="007E12F2">
            <w:pPr>
              <w:tabs>
                <w:tab w:val="center" w:pos="5220"/>
                <w:tab w:val="right" w:pos="10440"/>
              </w:tabs>
              <w:jc w:val="center"/>
              <w:rPr>
                <w:rFonts w:ascii="Arial" w:hAnsi="Arial" w:cs="Arial"/>
                <w:b/>
                <w:sz w:val="13"/>
                <w:szCs w:val="13"/>
              </w:rPr>
            </w:pPr>
            <w:r w:rsidRPr="001C59EF">
              <w:rPr>
                <w:rFonts w:ascii="Arial" w:hAnsi="Arial" w:cs="Arial"/>
                <w:b/>
                <w:sz w:val="13"/>
                <w:szCs w:val="13"/>
              </w:rPr>
              <w:t>T</w:t>
            </w:r>
          </w:p>
          <w:p w:rsidR="00DD5ACB" w:rsidRPr="001C59EF" w:rsidRDefault="00DD5ACB" w:rsidP="007E12F2">
            <w:pPr>
              <w:tabs>
                <w:tab w:val="center" w:pos="5220"/>
                <w:tab w:val="right" w:pos="10440"/>
              </w:tabs>
              <w:jc w:val="center"/>
              <w:rPr>
                <w:rFonts w:ascii="Arial" w:hAnsi="Arial" w:cs="Arial"/>
                <w:b/>
                <w:sz w:val="13"/>
                <w:szCs w:val="13"/>
              </w:rPr>
            </w:pPr>
            <w:r w:rsidRPr="001C59EF">
              <w:rPr>
                <w:rFonts w:ascii="Arial" w:hAnsi="Arial" w:cs="Arial"/>
                <w:b/>
                <w:sz w:val="13"/>
                <w:szCs w:val="13"/>
              </w:rPr>
              <w:t>J</w:t>
            </w:r>
          </w:p>
        </w:tc>
        <w:tc>
          <w:tcPr>
            <w:tcW w:w="222" w:type="pct"/>
            <w:gridSpan w:val="2"/>
            <w:tcBorders>
              <w:top w:val="double" w:sz="6"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DD5ACB" w:rsidRPr="001C59EF" w:rsidRDefault="00DD5ACB" w:rsidP="007E12F2">
            <w:pPr>
              <w:tabs>
                <w:tab w:val="center" w:pos="5220"/>
                <w:tab w:val="right" w:pos="10440"/>
              </w:tabs>
              <w:jc w:val="center"/>
              <w:rPr>
                <w:rFonts w:ascii="Arial" w:hAnsi="Arial" w:cs="Arial"/>
                <w:b/>
                <w:sz w:val="13"/>
                <w:szCs w:val="13"/>
              </w:rPr>
            </w:pPr>
            <w:r w:rsidRPr="001C59EF">
              <w:rPr>
                <w:rFonts w:ascii="Arial" w:hAnsi="Arial" w:cs="Arial"/>
                <w:b/>
                <w:sz w:val="13"/>
                <w:szCs w:val="13"/>
              </w:rPr>
              <w:t>F</w:t>
            </w:r>
          </w:p>
          <w:p w:rsidR="00DD5ACB" w:rsidRPr="001C59EF" w:rsidRDefault="00DD5ACB" w:rsidP="007E12F2">
            <w:pPr>
              <w:tabs>
                <w:tab w:val="center" w:pos="5220"/>
                <w:tab w:val="right" w:pos="10440"/>
              </w:tabs>
              <w:jc w:val="center"/>
              <w:rPr>
                <w:rFonts w:ascii="Arial" w:hAnsi="Arial" w:cs="Arial"/>
                <w:b/>
                <w:sz w:val="13"/>
                <w:szCs w:val="13"/>
              </w:rPr>
            </w:pPr>
            <w:r w:rsidRPr="001C59EF">
              <w:rPr>
                <w:rFonts w:ascii="Arial" w:hAnsi="Arial" w:cs="Arial"/>
                <w:b/>
                <w:sz w:val="13"/>
                <w:szCs w:val="13"/>
              </w:rPr>
              <w:t>V</w:t>
            </w:r>
          </w:p>
        </w:tc>
        <w:tc>
          <w:tcPr>
            <w:tcW w:w="228" w:type="pct"/>
            <w:tcBorders>
              <w:top w:val="double" w:sz="6"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DD5ACB" w:rsidRPr="001C59EF" w:rsidRDefault="00DD5ACB" w:rsidP="007E12F2">
            <w:pPr>
              <w:tabs>
                <w:tab w:val="center" w:pos="5220"/>
                <w:tab w:val="right" w:pos="10440"/>
              </w:tabs>
              <w:jc w:val="center"/>
              <w:rPr>
                <w:rFonts w:ascii="Arial" w:hAnsi="Arial" w:cs="Arial"/>
                <w:b/>
                <w:sz w:val="13"/>
                <w:szCs w:val="13"/>
              </w:rPr>
            </w:pPr>
            <w:r w:rsidRPr="001C59EF">
              <w:rPr>
                <w:rFonts w:ascii="Arial" w:hAnsi="Arial" w:cs="Arial"/>
                <w:b/>
                <w:sz w:val="13"/>
                <w:szCs w:val="13"/>
              </w:rPr>
              <w:t>S</w:t>
            </w:r>
          </w:p>
          <w:p w:rsidR="00DD5ACB" w:rsidRPr="001C59EF" w:rsidRDefault="00DD5ACB" w:rsidP="007E12F2">
            <w:pPr>
              <w:tabs>
                <w:tab w:val="center" w:pos="5220"/>
                <w:tab w:val="right" w:pos="10440"/>
              </w:tabs>
              <w:jc w:val="center"/>
              <w:rPr>
                <w:rFonts w:ascii="Arial" w:hAnsi="Arial" w:cs="Arial"/>
                <w:b/>
                <w:sz w:val="13"/>
                <w:szCs w:val="13"/>
              </w:rPr>
            </w:pPr>
            <w:r w:rsidRPr="001C59EF">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DD5ACB" w:rsidRPr="001C59EF" w:rsidRDefault="00DD5ACB" w:rsidP="007E12F2">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DD5ACB" w:rsidRPr="001C59EF" w:rsidRDefault="00DD5ACB" w:rsidP="007E12F2">
            <w:pPr>
              <w:tabs>
                <w:tab w:val="center" w:pos="5220"/>
                <w:tab w:val="right" w:pos="10440"/>
              </w:tabs>
              <w:jc w:val="center"/>
              <w:rPr>
                <w:rFonts w:ascii="Arial" w:hAnsi="Arial" w:cs="Arial"/>
                <w:b/>
                <w:sz w:val="13"/>
                <w:szCs w:val="13"/>
              </w:rPr>
            </w:pPr>
            <w:r w:rsidRPr="001C59EF">
              <w:rPr>
                <w:rFonts w:ascii="Arial" w:hAnsi="Arial" w:cs="Arial"/>
                <w:b/>
                <w:sz w:val="13"/>
                <w:szCs w:val="13"/>
              </w:rPr>
              <w:t>S</w:t>
            </w:r>
          </w:p>
          <w:p w:rsidR="00DD5ACB" w:rsidRPr="001C59EF" w:rsidRDefault="00DD5ACB" w:rsidP="007E12F2">
            <w:pPr>
              <w:tabs>
                <w:tab w:val="center" w:pos="5220"/>
                <w:tab w:val="right" w:pos="10440"/>
              </w:tabs>
              <w:jc w:val="center"/>
              <w:rPr>
                <w:rFonts w:ascii="Arial" w:hAnsi="Arial" w:cs="Arial"/>
                <w:b/>
                <w:sz w:val="13"/>
                <w:szCs w:val="13"/>
              </w:rPr>
            </w:pPr>
            <w:r w:rsidRPr="001C59EF">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DD5ACB" w:rsidRPr="001C59EF" w:rsidRDefault="00DD5ACB" w:rsidP="007E12F2">
            <w:pPr>
              <w:tabs>
                <w:tab w:val="center" w:pos="5220"/>
                <w:tab w:val="right" w:pos="10440"/>
              </w:tabs>
              <w:jc w:val="center"/>
              <w:rPr>
                <w:rFonts w:ascii="Arial" w:hAnsi="Arial" w:cs="Arial"/>
                <w:b/>
                <w:sz w:val="13"/>
                <w:szCs w:val="13"/>
              </w:rPr>
            </w:pPr>
            <w:r w:rsidRPr="001C59EF">
              <w:rPr>
                <w:rFonts w:ascii="Arial" w:hAnsi="Arial" w:cs="Arial"/>
                <w:b/>
                <w:sz w:val="13"/>
                <w:szCs w:val="13"/>
              </w:rPr>
              <w:t>M</w:t>
            </w:r>
          </w:p>
          <w:p w:rsidR="00DD5ACB" w:rsidRPr="001C59EF" w:rsidRDefault="00DD5ACB" w:rsidP="007E12F2">
            <w:pPr>
              <w:tabs>
                <w:tab w:val="center" w:pos="5220"/>
                <w:tab w:val="right" w:pos="10440"/>
              </w:tabs>
              <w:jc w:val="center"/>
              <w:rPr>
                <w:rFonts w:ascii="Arial" w:hAnsi="Arial" w:cs="Arial"/>
                <w:b/>
                <w:sz w:val="13"/>
                <w:szCs w:val="13"/>
              </w:rPr>
            </w:pPr>
            <w:r w:rsidRPr="001C59EF">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DD5ACB" w:rsidRPr="001C59EF" w:rsidRDefault="00DD5ACB" w:rsidP="007E12F2">
            <w:pPr>
              <w:tabs>
                <w:tab w:val="center" w:pos="5220"/>
                <w:tab w:val="right" w:pos="10440"/>
              </w:tabs>
              <w:jc w:val="center"/>
              <w:rPr>
                <w:rFonts w:ascii="Arial" w:hAnsi="Arial" w:cs="Arial"/>
                <w:b/>
                <w:sz w:val="13"/>
                <w:szCs w:val="13"/>
              </w:rPr>
            </w:pPr>
            <w:r w:rsidRPr="001C59EF">
              <w:rPr>
                <w:rFonts w:ascii="Arial" w:hAnsi="Arial" w:cs="Arial"/>
                <w:b/>
                <w:sz w:val="13"/>
                <w:szCs w:val="13"/>
              </w:rPr>
              <w:t>T</w:t>
            </w:r>
          </w:p>
          <w:p w:rsidR="00DD5ACB" w:rsidRPr="001C59EF" w:rsidRDefault="00DD5ACB" w:rsidP="007E12F2">
            <w:pPr>
              <w:tabs>
                <w:tab w:val="center" w:pos="5220"/>
                <w:tab w:val="right" w:pos="10440"/>
              </w:tabs>
              <w:jc w:val="center"/>
              <w:rPr>
                <w:rFonts w:ascii="Arial" w:hAnsi="Arial" w:cs="Arial"/>
                <w:b/>
                <w:sz w:val="13"/>
                <w:szCs w:val="13"/>
              </w:rPr>
            </w:pPr>
            <w:r w:rsidRPr="001C59EF">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DD5ACB" w:rsidRPr="001C59EF" w:rsidRDefault="00DD5ACB" w:rsidP="007E12F2">
            <w:pPr>
              <w:tabs>
                <w:tab w:val="center" w:pos="5220"/>
                <w:tab w:val="right" w:pos="10440"/>
              </w:tabs>
              <w:jc w:val="center"/>
              <w:rPr>
                <w:rFonts w:ascii="Arial" w:hAnsi="Arial" w:cs="Arial"/>
                <w:b/>
                <w:sz w:val="13"/>
                <w:szCs w:val="13"/>
              </w:rPr>
            </w:pPr>
            <w:r w:rsidRPr="001C59EF">
              <w:rPr>
                <w:rFonts w:ascii="Arial" w:hAnsi="Arial" w:cs="Arial"/>
                <w:b/>
                <w:sz w:val="13"/>
                <w:szCs w:val="13"/>
              </w:rPr>
              <w:t>W</w:t>
            </w:r>
          </w:p>
          <w:p w:rsidR="00DD5ACB" w:rsidRPr="001C59EF" w:rsidRDefault="00DD5ACB" w:rsidP="007E12F2">
            <w:pPr>
              <w:tabs>
                <w:tab w:val="center" w:pos="5220"/>
                <w:tab w:val="right" w:pos="10440"/>
              </w:tabs>
              <w:jc w:val="center"/>
              <w:rPr>
                <w:rFonts w:ascii="Arial" w:hAnsi="Arial" w:cs="Arial"/>
                <w:b/>
                <w:sz w:val="13"/>
                <w:szCs w:val="13"/>
              </w:rPr>
            </w:pPr>
            <w:r w:rsidRPr="001C59EF">
              <w:rPr>
                <w:rFonts w:ascii="Arial" w:hAnsi="Arial" w:cs="Arial"/>
                <w:b/>
                <w:sz w:val="13"/>
                <w:szCs w:val="13"/>
              </w:rPr>
              <w:t>M</w:t>
            </w:r>
          </w:p>
        </w:tc>
        <w:tc>
          <w:tcPr>
            <w:tcW w:w="228"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DD5ACB" w:rsidRPr="001C59EF" w:rsidRDefault="00DD5ACB" w:rsidP="007E12F2">
            <w:pPr>
              <w:tabs>
                <w:tab w:val="center" w:pos="5220"/>
                <w:tab w:val="right" w:pos="10440"/>
              </w:tabs>
              <w:jc w:val="center"/>
              <w:rPr>
                <w:rFonts w:ascii="Arial" w:hAnsi="Arial" w:cs="Arial"/>
                <w:b/>
                <w:sz w:val="13"/>
                <w:szCs w:val="13"/>
              </w:rPr>
            </w:pPr>
            <w:r w:rsidRPr="001C59EF">
              <w:rPr>
                <w:rFonts w:ascii="Arial" w:hAnsi="Arial" w:cs="Arial"/>
                <w:b/>
                <w:sz w:val="13"/>
                <w:szCs w:val="13"/>
              </w:rPr>
              <w:t>T</w:t>
            </w:r>
          </w:p>
          <w:p w:rsidR="00DD5ACB" w:rsidRPr="001C59EF" w:rsidRDefault="00DD5ACB" w:rsidP="007E12F2">
            <w:pPr>
              <w:tabs>
                <w:tab w:val="center" w:pos="5220"/>
                <w:tab w:val="right" w:pos="10440"/>
              </w:tabs>
              <w:jc w:val="center"/>
              <w:rPr>
                <w:rFonts w:ascii="Arial" w:hAnsi="Arial" w:cs="Arial"/>
                <w:b/>
                <w:sz w:val="13"/>
                <w:szCs w:val="13"/>
              </w:rPr>
            </w:pPr>
            <w:r w:rsidRPr="001C59EF">
              <w:rPr>
                <w:rFonts w:ascii="Arial" w:hAnsi="Arial" w:cs="Arial"/>
                <w:b/>
                <w:sz w:val="13"/>
                <w:szCs w:val="13"/>
              </w:rPr>
              <w:t>J</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DD5ACB" w:rsidRPr="001C59EF" w:rsidRDefault="00DD5ACB" w:rsidP="007E12F2">
            <w:pPr>
              <w:tabs>
                <w:tab w:val="center" w:pos="5220"/>
                <w:tab w:val="right" w:pos="10440"/>
              </w:tabs>
              <w:jc w:val="center"/>
              <w:rPr>
                <w:rFonts w:ascii="Arial" w:hAnsi="Arial" w:cs="Arial"/>
                <w:b/>
                <w:sz w:val="13"/>
                <w:szCs w:val="13"/>
              </w:rPr>
            </w:pPr>
            <w:r w:rsidRPr="001C59EF">
              <w:rPr>
                <w:rFonts w:ascii="Arial" w:hAnsi="Arial" w:cs="Arial"/>
                <w:b/>
                <w:sz w:val="13"/>
                <w:szCs w:val="13"/>
              </w:rPr>
              <w:t>F</w:t>
            </w:r>
          </w:p>
          <w:p w:rsidR="00DD5ACB" w:rsidRPr="001C59EF" w:rsidRDefault="00DD5ACB" w:rsidP="007E12F2">
            <w:pPr>
              <w:tabs>
                <w:tab w:val="center" w:pos="5220"/>
                <w:tab w:val="right" w:pos="10440"/>
              </w:tabs>
              <w:jc w:val="center"/>
              <w:rPr>
                <w:rFonts w:ascii="Arial" w:hAnsi="Arial" w:cs="Arial"/>
                <w:b/>
                <w:sz w:val="13"/>
                <w:szCs w:val="13"/>
              </w:rPr>
            </w:pPr>
            <w:r w:rsidRPr="001C59EF">
              <w:rPr>
                <w:rFonts w:ascii="Arial" w:hAnsi="Arial" w:cs="Arial"/>
                <w:b/>
                <w:sz w:val="13"/>
                <w:szCs w:val="13"/>
              </w:rPr>
              <w:t>V</w:t>
            </w:r>
          </w:p>
        </w:tc>
        <w:tc>
          <w:tcPr>
            <w:tcW w:w="235"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DD5ACB" w:rsidRPr="001C59EF" w:rsidRDefault="00DD5ACB" w:rsidP="007E12F2">
            <w:pPr>
              <w:tabs>
                <w:tab w:val="center" w:pos="5220"/>
                <w:tab w:val="right" w:pos="10440"/>
              </w:tabs>
              <w:jc w:val="center"/>
              <w:rPr>
                <w:rFonts w:ascii="Arial" w:hAnsi="Arial" w:cs="Arial"/>
                <w:b/>
                <w:sz w:val="13"/>
                <w:szCs w:val="13"/>
              </w:rPr>
            </w:pPr>
            <w:r w:rsidRPr="001C59EF">
              <w:rPr>
                <w:rFonts w:ascii="Arial" w:hAnsi="Arial" w:cs="Arial"/>
                <w:b/>
                <w:sz w:val="13"/>
                <w:szCs w:val="13"/>
              </w:rPr>
              <w:t>S</w:t>
            </w:r>
          </w:p>
          <w:p w:rsidR="00DD5ACB" w:rsidRPr="001C59EF" w:rsidRDefault="00DD5ACB" w:rsidP="007E12F2">
            <w:pPr>
              <w:tabs>
                <w:tab w:val="center" w:pos="5220"/>
                <w:tab w:val="right" w:pos="10440"/>
              </w:tabs>
              <w:jc w:val="center"/>
              <w:rPr>
                <w:rFonts w:ascii="Arial" w:hAnsi="Arial" w:cs="Arial"/>
                <w:b/>
                <w:sz w:val="13"/>
                <w:szCs w:val="13"/>
              </w:rPr>
            </w:pPr>
            <w:r w:rsidRPr="001C59EF">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DD5ACB" w:rsidRPr="001C59EF" w:rsidRDefault="00DD5ACB" w:rsidP="007E12F2">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DD5ACB" w:rsidRPr="001C59EF" w:rsidRDefault="00DD5ACB" w:rsidP="007E12F2">
            <w:pPr>
              <w:tabs>
                <w:tab w:val="center" w:pos="5220"/>
                <w:tab w:val="right" w:pos="10440"/>
              </w:tabs>
              <w:jc w:val="center"/>
              <w:rPr>
                <w:rFonts w:ascii="Arial" w:hAnsi="Arial" w:cs="Arial"/>
                <w:b/>
                <w:sz w:val="13"/>
                <w:szCs w:val="13"/>
              </w:rPr>
            </w:pPr>
            <w:r w:rsidRPr="001C59EF">
              <w:rPr>
                <w:rFonts w:ascii="Arial" w:hAnsi="Arial" w:cs="Arial"/>
                <w:b/>
                <w:sz w:val="13"/>
                <w:szCs w:val="13"/>
              </w:rPr>
              <w:t>S</w:t>
            </w:r>
          </w:p>
          <w:p w:rsidR="00DD5ACB" w:rsidRPr="001C59EF" w:rsidRDefault="00DD5ACB" w:rsidP="007E12F2">
            <w:pPr>
              <w:tabs>
                <w:tab w:val="center" w:pos="5220"/>
                <w:tab w:val="right" w:pos="10440"/>
              </w:tabs>
              <w:jc w:val="center"/>
              <w:rPr>
                <w:rFonts w:ascii="Arial" w:hAnsi="Arial" w:cs="Arial"/>
                <w:b/>
                <w:sz w:val="13"/>
                <w:szCs w:val="13"/>
              </w:rPr>
            </w:pPr>
            <w:r w:rsidRPr="001C59EF">
              <w:rPr>
                <w:rFonts w:ascii="Arial" w:hAnsi="Arial" w:cs="Arial"/>
                <w:b/>
                <w:sz w:val="13"/>
                <w:szCs w:val="13"/>
              </w:rPr>
              <w:t>D</w:t>
            </w:r>
          </w:p>
        </w:tc>
        <w:tc>
          <w:tcPr>
            <w:tcW w:w="291"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DD5ACB" w:rsidRPr="001C59EF" w:rsidRDefault="00DD5ACB" w:rsidP="007E12F2">
            <w:pPr>
              <w:tabs>
                <w:tab w:val="center" w:pos="5220"/>
                <w:tab w:val="right" w:pos="10440"/>
              </w:tabs>
              <w:jc w:val="center"/>
              <w:rPr>
                <w:rFonts w:ascii="Arial" w:hAnsi="Arial" w:cs="Arial"/>
                <w:b/>
                <w:sz w:val="13"/>
                <w:szCs w:val="13"/>
              </w:rPr>
            </w:pPr>
            <w:r w:rsidRPr="001C59EF">
              <w:rPr>
                <w:rFonts w:ascii="Arial" w:hAnsi="Arial" w:cs="Arial"/>
                <w:b/>
                <w:sz w:val="13"/>
                <w:szCs w:val="13"/>
              </w:rPr>
              <w:t>M</w:t>
            </w:r>
          </w:p>
          <w:p w:rsidR="00DD5ACB" w:rsidRPr="001C59EF" w:rsidRDefault="00DD5ACB" w:rsidP="007E12F2">
            <w:pPr>
              <w:tabs>
                <w:tab w:val="center" w:pos="5220"/>
                <w:tab w:val="right" w:pos="10440"/>
              </w:tabs>
              <w:jc w:val="center"/>
              <w:rPr>
                <w:rFonts w:ascii="Arial" w:hAnsi="Arial" w:cs="Arial"/>
                <w:b/>
                <w:sz w:val="13"/>
                <w:szCs w:val="13"/>
              </w:rPr>
            </w:pPr>
            <w:r w:rsidRPr="001C59EF">
              <w:rPr>
                <w:rFonts w:ascii="Arial" w:hAnsi="Arial" w:cs="Arial"/>
                <w:b/>
                <w:sz w:val="13"/>
                <w:szCs w:val="13"/>
              </w:rPr>
              <w:t>L</w:t>
            </w:r>
          </w:p>
        </w:tc>
        <w:tc>
          <w:tcPr>
            <w:tcW w:w="20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DD5ACB" w:rsidRPr="001C59EF" w:rsidRDefault="00DD5ACB" w:rsidP="007E12F2">
            <w:pPr>
              <w:tabs>
                <w:tab w:val="center" w:pos="5220"/>
                <w:tab w:val="right" w:pos="10440"/>
              </w:tabs>
              <w:jc w:val="center"/>
              <w:rPr>
                <w:rFonts w:ascii="Arial" w:hAnsi="Arial" w:cs="Arial"/>
                <w:b/>
                <w:sz w:val="13"/>
                <w:szCs w:val="13"/>
              </w:rPr>
            </w:pPr>
            <w:r w:rsidRPr="001C59EF">
              <w:rPr>
                <w:rFonts w:ascii="Arial" w:hAnsi="Arial" w:cs="Arial"/>
                <w:b/>
                <w:sz w:val="13"/>
                <w:szCs w:val="13"/>
              </w:rPr>
              <w:t>T</w:t>
            </w:r>
          </w:p>
          <w:p w:rsidR="00DD5ACB" w:rsidRPr="001C59EF" w:rsidRDefault="00DD5ACB" w:rsidP="007E12F2">
            <w:pPr>
              <w:tabs>
                <w:tab w:val="center" w:pos="5220"/>
                <w:tab w:val="right" w:pos="10440"/>
              </w:tabs>
              <w:jc w:val="center"/>
              <w:rPr>
                <w:rFonts w:ascii="Arial" w:hAnsi="Arial" w:cs="Arial"/>
                <w:b/>
                <w:sz w:val="13"/>
                <w:szCs w:val="13"/>
              </w:rPr>
            </w:pPr>
            <w:r w:rsidRPr="001C59EF">
              <w:rPr>
                <w:rFonts w:ascii="Arial" w:hAnsi="Arial" w:cs="Arial"/>
                <w:b/>
                <w:sz w:val="13"/>
                <w:szCs w:val="13"/>
              </w:rPr>
              <w:t>M</w:t>
            </w:r>
          </w:p>
        </w:tc>
        <w:tc>
          <w:tcPr>
            <w:tcW w:w="178"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DD5ACB" w:rsidRPr="001C59EF" w:rsidRDefault="00DD5ACB" w:rsidP="007E12F2">
            <w:pPr>
              <w:tabs>
                <w:tab w:val="center" w:pos="5220"/>
                <w:tab w:val="right" w:pos="10440"/>
              </w:tabs>
              <w:jc w:val="center"/>
              <w:rPr>
                <w:rFonts w:ascii="Arial" w:hAnsi="Arial" w:cs="Arial"/>
                <w:b/>
                <w:sz w:val="13"/>
                <w:szCs w:val="13"/>
              </w:rPr>
            </w:pPr>
            <w:r w:rsidRPr="001C59EF">
              <w:rPr>
                <w:rFonts w:ascii="Arial" w:hAnsi="Arial" w:cs="Arial"/>
                <w:b/>
                <w:sz w:val="13"/>
                <w:szCs w:val="13"/>
              </w:rPr>
              <w:t>W</w:t>
            </w:r>
          </w:p>
          <w:p w:rsidR="00DD5ACB" w:rsidRPr="001C59EF" w:rsidRDefault="00DD5ACB" w:rsidP="007E12F2">
            <w:pPr>
              <w:tabs>
                <w:tab w:val="center" w:pos="5220"/>
                <w:tab w:val="right" w:pos="10440"/>
              </w:tabs>
              <w:jc w:val="center"/>
              <w:rPr>
                <w:rFonts w:ascii="Arial" w:hAnsi="Arial" w:cs="Arial"/>
                <w:b/>
                <w:sz w:val="13"/>
                <w:szCs w:val="13"/>
              </w:rPr>
            </w:pPr>
            <w:r w:rsidRPr="001C59EF">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DD5ACB" w:rsidRPr="001C59EF" w:rsidRDefault="00DD5ACB" w:rsidP="007E12F2">
            <w:pPr>
              <w:tabs>
                <w:tab w:val="center" w:pos="5220"/>
                <w:tab w:val="right" w:pos="10440"/>
              </w:tabs>
              <w:jc w:val="center"/>
              <w:rPr>
                <w:rFonts w:ascii="Arial" w:hAnsi="Arial" w:cs="Arial"/>
                <w:b/>
                <w:sz w:val="13"/>
                <w:szCs w:val="13"/>
              </w:rPr>
            </w:pPr>
            <w:r w:rsidRPr="001C59EF">
              <w:rPr>
                <w:rFonts w:ascii="Arial" w:hAnsi="Arial" w:cs="Arial"/>
                <w:b/>
                <w:sz w:val="13"/>
                <w:szCs w:val="13"/>
              </w:rPr>
              <w:t>T</w:t>
            </w:r>
          </w:p>
          <w:p w:rsidR="00DD5ACB" w:rsidRPr="001C59EF" w:rsidRDefault="00DD5ACB" w:rsidP="007E12F2">
            <w:pPr>
              <w:tabs>
                <w:tab w:val="center" w:pos="5220"/>
                <w:tab w:val="right" w:pos="10440"/>
              </w:tabs>
              <w:jc w:val="center"/>
              <w:rPr>
                <w:rFonts w:ascii="Arial" w:hAnsi="Arial" w:cs="Arial"/>
                <w:b/>
                <w:sz w:val="13"/>
                <w:szCs w:val="13"/>
              </w:rPr>
            </w:pPr>
            <w:r w:rsidRPr="001C59EF">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DD5ACB" w:rsidRPr="001C59EF" w:rsidRDefault="00DD5ACB" w:rsidP="007E12F2">
            <w:pPr>
              <w:tabs>
                <w:tab w:val="center" w:pos="5220"/>
                <w:tab w:val="right" w:pos="10440"/>
              </w:tabs>
              <w:jc w:val="center"/>
              <w:rPr>
                <w:rFonts w:ascii="Arial" w:hAnsi="Arial" w:cs="Arial"/>
                <w:b/>
                <w:sz w:val="13"/>
                <w:szCs w:val="13"/>
              </w:rPr>
            </w:pPr>
            <w:r w:rsidRPr="001C59EF">
              <w:rPr>
                <w:rFonts w:ascii="Arial" w:hAnsi="Arial" w:cs="Arial"/>
                <w:b/>
                <w:sz w:val="13"/>
                <w:szCs w:val="13"/>
              </w:rPr>
              <w:t>F</w:t>
            </w:r>
          </w:p>
          <w:p w:rsidR="00DD5ACB" w:rsidRPr="001C59EF" w:rsidRDefault="00DD5ACB" w:rsidP="007E12F2">
            <w:pPr>
              <w:tabs>
                <w:tab w:val="center" w:pos="5220"/>
                <w:tab w:val="right" w:pos="10440"/>
              </w:tabs>
              <w:jc w:val="center"/>
              <w:rPr>
                <w:rFonts w:ascii="Arial" w:hAnsi="Arial" w:cs="Arial"/>
                <w:b/>
                <w:sz w:val="13"/>
                <w:szCs w:val="13"/>
              </w:rPr>
            </w:pPr>
            <w:r w:rsidRPr="001C59EF">
              <w:rPr>
                <w:rFonts w:ascii="Arial" w:hAnsi="Arial" w:cs="Arial"/>
                <w:b/>
                <w:sz w:val="13"/>
                <w:szCs w:val="13"/>
              </w:rPr>
              <w:t>V</w:t>
            </w:r>
          </w:p>
        </w:tc>
        <w:tc>
          <w:tcPr>
            <w:tcW w:w="214" w:type="pct"/>
            <w:tcBorders>
              <w:top w:val="double" w:sz="6" w:space="0" w:color="auto"/>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center"/>
            <w:hideMark/>
          </w:tcPr>
          <w:p w:rsidR="00DD5ACB" w:rsidRPr="001C59EF" w:rsidRDefault="00DD5ACB" w:rsidP="007E12F2">
            <w:pPr>
              <w:tabs>
                <w:tab w:val="center" w:pos="5220"/>
                <w:tab w:val="right" w:pos="10440"/>
              </w:tabs>
              <w:jc w:val="center"/>
              <w:rPr>
                <w:rFonts w:ascii="Arial" w:hAnsi="Arial" w:cs="Arial"/>
                <w:b/>
                <w:sz w:val="13"/>
                <w:szCs w:val="13"/>
              </w:rPr>
            </w:pPr>
            <w:r w:rsidRPr="001C59EF">
              <w:rPr>
                <w:rFonts w:ascii="Arial" w:hAnsi="Arial" w:cs="Arial"/>
                <w:b/>
                <w:sz w:val="13"/>
                <w:szCs w:val="13"/>
              </w:rPr>
              <w:t>S</w:t>
            </w:r>
          </w:p>
          <w:p w:rsidR="00DD5ACB" w:rsidRPr="001C59EF" w:rsidRDefault="00DD5ACB" w:rsidP="007E12F2">
            <w:pPr>
              <w:tabs>
                <w:tab w:val="center" w:pos="5220"/>
                <w:tab w:val="right" w:pos="10440"/>
              </w:tabs>
              <w:jc w:val="center"/>
              <w:rPr>
                <w:rFonts w:ascii="Arial" w:hAnsi="Arial" w:cs="Arial"/>
                <w:b/>
                <w:sz w:val="13"/>
                <w:szCs w:val="13"/>
              </w:rPr>
            </w:pPr>
            <w:r w:rsidRPr="001C59EF">
              <w:rPr>
                <w:rFonts w:ascii="Arial" w:hAnsi="Arial" w:cs="Arial"/>
                <w:b/>
                <w:sz w:val="13"/>
                <w:szCs w:val="13"/>
              </w:rPr>
              <w:t>S</w:t>
            </w:r>
          </w:p>
        </w:tc>
      </w:tr>
      <w:tr w:rsidR="00DD5ACB" w:rsidRPr="001C59EF" w:rsidTr="007E12F2">
        <w:trPr>
          <w:trHeight w:val="319"/>
        </w:trPr>
        <w:tc>
          <w:tcPr>
            <w:tcW w:w="222" w:type="pct"/>
            <w:tcBorders>
              <w:top w:val="single" w:sz="4" w:space="0" w:color="000000" w:themeColor="text1"/>
              <w:left w:val="double" w:sz="6" w:space="0" w:color="auto"/>
              <w:bottom w:val="single" w:sz="4" w:space="0" w:color="000000" w:themeColor="text1"/>
              <w:right w:val="double" w:sz="4" w:space="0" w:color="auto"/>
            </w:tcBorders>
            <w:tcMar>
              <w:top w:w="29" w:type="dxa"/>
              <w:left w:w="29" w:type="dxa"/>
              <w:bottom w:w="43" w:type="dxa"/>
              <w:right w:w="29" w:type="dxa"/>
            </w:tcMar>
            <w:vAlign w:val="bottom"/>
          </w:tcPr>
          <w:p w:rsidR="00DD5ACB" w:rsidRPr="001C59EF" w:rsidRDefault="00DD5ACB" w:rsidP="007E12F2">
            <w:pPr>
              <w:jc w:val="center"/>
              <w:textAlignment w:val="baseline"/>
              <w:rPr>
                <w:rFonts w:ascii="Arial" w:eastAsia="Times New Roman" w:hAnsi="Arial" w:cs="Arial"/>
                <w:color w:val="000000"/>
                <w:sz w:val="13"/>
                <w:szCs w:val="13"/>
              </w:rPr>
            </w:pPr>
          </w:p>
        </w:tc>
        <w:tc>
          <w:tcPr>
            <w:tcW w:w="222"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tcPr>
          <w:p w:rsidR="00DD5ACB" w:rsidRPr="001C59EF" w:rsidRDefault="00DD5ACB" w:rsidP="007E12F2">
            <w:pPr>
              <w:jc w:val="center"/>
              <w:textAlignment w:val="baseline"/>
              <w:rPr>
                <w:rFonts w:ascii="Arial" w:eastAsia="Arial" w:hAnsi="Arial" w:cs="Arial"/>
                <w:b/>
                <w:color w:val="000000"/>
                <w:sz w:val="13"/>
                <w:szCs w:val="13"/>
              </w:rPr>
            </w:pPr>
            <w:r w:rsidRPr="001C59EF">
              <w:rPr>
                <w:rFonts w:ascii="Arial" w:eastAsia="Arial" w:hAnsi="Arial" w:cs="Arial"/>
                <w:b/>
                <w:color w:val="000000"/>
                <w:sz w:val="13"/>
                <w:szCs w:val="13"/>
              </w:rPr>
              <w:t>H</w:t>
            </w:r>
          </w:p>
          <w:p w:rsidR="00DD5ACB" w:rsidRPr="001C59EF" w:rsidRDefault="00DD5ACB" w:rsidP="007E12F2">
            <w:pPr>
              <w:jc w:val="center"/>
              <w:textAlignment w:val="baseline"/>
              <w:rPr>
                <w:rFonts w:ascii="Arial" w:eastAsia="Times New Roman" w:hAnsi="Arial" w:cs="Arial"/>
                <w:color w:val="000000"/>
                <w:sz w:val="13"/>
                <w:szCs w:val="13"/>
              </w:rPr>
            </w:pPr>
            <w:r w:rsidRPr="001C59EF">
              <w:rPr>
                <w:rFonts w:ascii="Arial" w:eastAsia="Arial" w:hAnsi="Arial" w:cs="Arial"/>
                <w:color w:val="000000"/>
                <w:sz w:val="13"/>
                <w:szCs w:val="13"/>
              </w:rPr>
              <w:t>1</w:t>
            </w:r>
          </w:p>
        </w:tc>
        <w:tc>
          <w:tcPr>
            <w:tcW w:w="222" w:type="pct"/>
            <w:tcBorders>
              <w:top w:val="single" w:sz="4" w:space="0" w:color="000000" w:themeColor="text1"/>
              <w:left w:val="double" w:sz="4" w:space="0" w:color="auto"/>
              <w:bottom w:val="single" w:sz="4" w:space="0" w:color="auto"/>
              <w:right w:val="single" w:sz="4" w:space="0" w:color="000000" w:themeColor="text1"/>
            </w:tcBorders>
            <w:tcMar>
              <w:top w:w="29" w:type="dxa"/>
              <w:left w:w="29" w:type="dxa"/>
              <w:bottom w:w="43" w:type="dxa"/>
              <w:right w:w="29" w:type="dxa"/>
            </w:tcMar>
            <w:vAlign w:val="bottom"/>
          </w:tcPr>
          <w:p w:rsidR="00DD5ACB" w:rsidRPr="001C59EF" w:rsidRDefault="00DD5ACB" w:rsidP="007E12F2">
            <w:pPr>
              <w:jc w:val="center"/>
              <w:textAlignment w:val="baseline"/>
              <w:rPr>
                <w:rFonts w:ascii="Arial" w:eastAsia="Times New Roman" w:hAnsi="Arial" w:cs="Arial"/>
                <w:color w:val="000000"/>
                <w:sz w:val="13"/>
                <w:szCs w:val="13"/>
              </w:rPr>
            </w:pPr>
            <w:r w:rsidRPr="001C59EF">
              <w:rPr>
                <w:rFonts w:ascii="Arial" w:eastAsia="Times New Roman" w:hAnsi="Arial" w:cs="Arial"/>
                <w:color w:val="000000"/>
                <w:sz w:val="13"/>
                <w:szCs w:val="13"/>
              </w:rPr>
              <w:t>2</w:t>
            </w:r>
          </w:p>
        </w:tc>
        <w:tc>
          <w:tcPr>
            <w:tcW w:w="222"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DD5ACB" w:rsidRPr="001C59EF" w:rsidRDefault="00DD5ACB" w:rsidP="007E12F2">
            <w:pPr>
              <w:jc w:val="center"/>
              <w:textAlignment w:val="baseline"/>
              <w:rPr>
                <w:rFonts w:ascii="Arial" w:eastAsia="Times New Roman" w:hAnsi="Arial" w:cs="Arial"/>
                <w:color w:val="000000"/>
                <w:sz w:val="13"/>
                <w:szCs w:val="13"/>
              </w:rPr>
            </w:pPr>
            <w:r w:rsidRPr="001C59EF">
              <w:rPr>
                <w:rFonts w:ascii="Arial" w:eastAsia="Times New Roman" w:hAnsi="Arial" w:cs="Arial"/>
                <w:color w:val="000000"/>
                <w:sz w:val="13"/>
                <w:szCs w:val="13"/>
              </w:rPr>
              <w:t>3</w:t>
            </w:r>
          </w:p>
        </w:tc>
        <w:tc>
          <w:tcPr>
            <w:tcW w:w="222" w:type="pct"/>
            <w:gridSpan w:val="2"/>
            <w:tcBorders>
              <w:top w:val="single" w:sz="4" w:space="0" w:color="000000" w:themeColor="text1"/>
              <w:left w:val="single" w:sz="4" w:space="0" w:color="000000" w:themeColor="text1"/>
              <w:bottom w:val="single" w:sz="4" w:space="0" w:color="auto"/>
              <w:right w:val="single" w:sz="4" w:space="0" w:color="auto"/>
            </w:tcBorders>
            <w:tcMar>
              <w:top w:w="29" w:type="dxa"/>
              <w:left w:w="29" w:type="dxa"/>
              <w:bottom w:w="43" w:type="dxa"/>
              <w:right w:w="29" w:type="dxa"/>
            </w:tcMar>
            <w:vAlign w:val="bottom"/>
          </w:tcPr>
          <w:p w:rsidR="00DD5ACB" w:rsidRPr="001C59EF" w:rsidRDefault="00DD5ACB" w:rsidP="007E12F2">
            <w:pPr>
              <w:jc w:val="center"/>
              <w:textAlignment w:val="baseline"/>
              <w:rPr>
                <w:rFonts w:ascii="Arial" w:eastAsia="Times New Roman" w:hAnsi="Arial" w:cs="Arial"/>
                <w:color w:val="000000"/>
                <w:sz w:val="13"/>
                <w:szCs w:val="13"/>
              </w:rPr>
            </w:pPr>
            <w:r w:rsidRPr="001C59EF">
              <w:rPr>
                <w:rFonts w:ascii="Arial" w:eastAsia="Times New Roman" w:hAnsi="Arial" w:cs="Arial"/>
                <w:color w:val="000000"/>
                <w:sz w:val="13"/>
                <w:szCs w:val="13"/>
              </w:rPr>
              <w:t>4</w:t>
            </w:r>
          </w:p>
        </w:tc>
        <w:tc>
          <w:tcPr>
            <w:tcW w:w="222"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DD5ACB" w:rsidRPr="001C59EF" w:rsidRDefault="00DD5ACB" w:rsidP="007E12F2">
            <w:pPr>
              <w:jc w:val="center"/>
              <w:textAlignment w:val="baseline"/>
              <w:rPr>
                <w:rFonts w:ascii="Arial" w:eastAsia="Arial" w:hAnsi="Arial" w:cs="Arial"/>
                <w:color w:val="000000"/>
                <w:sz w:val="13"/>
                <w:szCs w:val="13"/>
              </w:rPr>
            </w:pPr>
            <w:r w:rsidRPr="001C59EF">
              <w:rPr>
                <w:rFonts w:ascii="Arial" w:eastAsia="Arial" w:hAnsi="Arial" w:cs="Arial"/>
                <w:color w:val="000000"/>
                <w:sz w:val="13"/>
                <w:szCs w:val="13"/>
              </w:rPr>
              <w:t>5</w:t>
            </w:r>
          </w:p>
        </w:tc>
        <w:tc>
          <w:tcPr>
            <w:tcW w:w="228" w:type="pct"/>
            <w:tcBorders>
              <w:top w:val="single" w:sz="4" w:space="0" w:color="000000" w:themeColor="text1"/>
              <w:left w:val="single" w:sz="4" w:space="0" w:color="auto"/>
              <w:bottom w:val="single" w:sz="4" w:space="0" w:color="000000" w:themeColor="text1"/>
              <w:right w:val="double" w:sz="6" w:space="0" w:color="auto"/>
            </w:tcBorders>
            <w:tcMar>
              <w:top w:w="29" w:type="dxa"/>
              <w:left w:w="29" w:type="dxa"/>
              <w:bottom w:w="43" w:type="dxa"/>
              <w:right w:w="29" w:type="dxa"/>
            </w:tcMar>
            <w:vAlign w:val="bottom"/>
          </w:tcPr>
          <w:p w:rsidR="00DD5ACB" w:rsidRPr="001C59EF" w:rsidRDefault="00DD5ACB" w:rsidP="007E12F2">
            <w:pPr>
              <w:jc w:val="center"/>
              <w:textAlignment w:val="baseline"/>
              <w:rPr>
                <w:rFonts w:ascii="Arial" w:eastAsia="Arial" w:hAnsi="Arial" w:cs="Arial"/>
                <w:color w:val="000000"/>
                <w:sz w:val="13"/>
                <w:szCs w:val="13"/>
              </w:rPr>
            </w:pPr>
            <w:r w:rsidRPr="001C59EF">
              <w:rPr>
                <w:rFonts w:ascii="Arial" w:eastAsia="Arial" w:hAnsi="Arial" w:cs="Arial"/>
                <w:color w:val="000000"/>
                <w:sz w:val="13"/>
                <w:szCs w:val="13"/>
              </w:rPr>
              <w:t>6</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DD5ACB" w:rsidRPr="001C59EF" w:rsidRDefault="00DD5ACB" w:rsidP="007E12F2">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DD5ACB" w:rsidRPr="001C59EF" w:rsidRDefault="00DD5ACB" w:rsidP="007E12F2">
            <w:pPr>
              <w:jc w:val="center"/>
              <w:textAlignment w:val="baseline"/>
              <w:rPr>
                <w:rFonts w:ascii="Arial" w:eastAsia="Arial"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DD5ACB" w:rsidRPr="001C59EF" w:rsidRDefault="00DD5ACB" w:rsidP="007E12F2">
            <w:pPr>
              <w:jc w:val="center"/>
              <w:textAlignment w:val="baseline"/>
              <w:rPr>
                <w:rFonts w:ascii="Arial" w:eastAsia="Arial"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DD5ACB" w:rsidRPr="001C59EF" w:rsidRDefault="00DD5ACB" w:rsidP="007E12F2">
            <w:pPr>
              <w:jc w:val="center"/>
              <w:textAlignment w:val="baseline"/>
              <w:rPr>
                <w:rFonts w:ascii="Arial" w:eastAsia="Arial"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DD5ACB" w:rsidRPr="001C59EF" w:rsidRDefault="00DD5ACB" w:rsidP="007E12F2">
            <w:pPr>
              <w:jc w:val="center"/>
              <w:textAlignment w:val="baseline"/>
              <w:rPr>
                <w:rFonts w:ascii="Arial" w:eastAsia="Arial" w:hAnsi="Arial" w:cs="Arial"/>
                <w:color w:val="000000"/>
                <w:sz w:val="13"/>
                <w:szCs w:val="13"/>
              </w:rPr>
            </w:pPr>
            <w:r w:rsidRPr="001C59EF">
              <w:rPr>
                <w:rFonts w:ascii="Arial" w:eastAsia="Arial" w:hAnsi="Arial" w:cs="Arial"/>
                <w:color w:val="000000"/>
                <w:sz w:val="13"/>
                <w:szCs w:val="13"/>
              </w:rPr>
              <w:t>1</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DD5ACB" w:rsidRPr="001C59EF" w:rsidRDefault="00DD5ACB" w:rsidP="007E12F2">
            <w:pPr>
              <w:jc w:val="center"/>
              <w:textAlignment w:val="baseline"/>
              <w:rPr>
                <w:rFonts w:ascii="Arial" w:eastAsia="Arial" w:hAnsi="Arial" w:cs="Arial"/>
                <w:color w:val="000000"/>
                <w:sz w:val="13"/>
                <w:szCs w:val="13"/>
              </w:rPr>
            </w:pPr>
            <w:r w:rsidRPr="001C59EF">
              <w:rPr>
                <w:rFonts w:ascii="Arial" w:eastAsia="Arial" w:hAnsi="Arial" w:cs="Arial"/>
                <w:color w:val="000000"/>
                <w:sz w:val="13"/>
                <w:szCs w:val="13"/>
              </w:rPr>
              <w:t>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DD5ACB" w:rsidRPr="001C59EF" w:rsidRDefault="00DD5ACB" w:rsidP="007E12F2">
            <w:pPr>
              <w:jc w:val="center"/>
              <w:textAlignment w:val="baseline"/>
              <w:rPr>
                <w:rFonts w:ascii="Arial" w:eastAsia="Arial" w:hAnsi="Arial" w:cs="Arial"/>
                <w:b/>
                <w:color w:val="000000"/>
                <w:sz w:val="13"/>
                <w:szCs w:val="13"/>
              </w:rPr>
            </w:pPr>
            <w:r w:rsidRPr="001C59EF">
              <w:rPr>
                <w:rFonts w:ascii="Arial" w:eastAsia="Arial" w:hAnsi="Arial" w:cs="Arial"/>
                <w:b/>
                <w:color w:val="000000"/>
                <w:sz w:val="13"/>
                <w:szCs w:val="13"/>
              </w:rPr>
              <w:t>OR</w:t>
            </w:r>
          </w:p>
          <w:p w:rsidR="00DD5ACB" w:rsidRPr="001C59EF" w:rsidRDefault="00DD5ACB" w:rsidP="007E12F2">
            <w:pPr>
              <w:jc w:val="center"/>
              <w:textAlignment w:val="baseline"/>
              <w:rPr>
                <w:rFonts w:ascii="Arial" w:eastAsia="Arial" w:hAnsi="Arial" w:cs="Arial"/>
                <w:color w:val="000000"/>
                <w:sz w:val="13"/>
                <w:szCs w:val="13"/>
              </w:rPr>
            </w:pPr>
            <w:r w:rsidRPr="001C59EF">
              <w:rPr>
                <w:rFonts w:ascii="Arial" w:eastAsia="Arial" w:hAnsi="Arial" w:cs="Arial"/>
                <w:color w:val="000000"/>
                <w:sz w:val="13"/>
                <w:szCs w:val="13"/>
              </w:rPr>
              <w:t>3</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DD5ACB" w:rsidRPr="001C59EF" w:rsidRDefault="00DD5ACB" w:rsidP="007E12F2">
            <w:pPr>
              <w:jc w:val="center"/>
              <w:textAlignment w:val="baseline"/>
              <w:rPr>
                <w:rFonts w:ascii="Arial" w:eastAsia="Arial" w:hAnsi="Arial" w:cs="Arial"/>
                <w:color w:val="000000"/>
                <w:sz w:val="13"/>
                <w:szCs w:val="13"/>
              </w:rPr>
            </w:pPr>
            <w:r w:rsidRPr="001C59EF">
              <w:rPr>
                <w:rFonts w:ascii="Arial" w:eastAsia="Arial" w:hAnsi="Arial" w:cs="Arial"/>
                <w:color w:val="000000"/>
                <w:sz w:val="13"/>
                <w:szCs w:val="13"/>
              </w:rPr>
              <w:t>4</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DD5ACB" w:rsidRPr="001C59EF" w:rsidRDefault="00DD5ACB" w:rsidP="007E12F2">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DD5ACB" w:rsidRPr="001C59EF" w:rsidRDefault="00DD5ACB" w:rsidP="007E12F2">
            <w:pPr>
              <w:jc w:val="center"/>
              <w:textAlignment w:val="baseline"/>
              <w:rPr>
                <w:rFonts w:eastAsia="Times New Roman"/>
                <w:color w:val="000000"/>
              </w:rPr>
            </w:pPr>
          </w:p>
        </w:tc>
        <w:tc>
          <w:tcPr>
            <w:tcW w:w="29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DD5ACB" w:rsidRPr="001C59EF" w:rsidRDefault="00DD5ACB" w:rsidP="007E12F2">
            <w:pPr>
              <w:jc w:val="center"/>
              <w:textAlignment w:val="baseline"/>
              <w:rPr>
                <w:rFonts w:eastAsia="Times New Roman"/>
                <w:color w:val="000000"/>
              </w:rPr>
            </w:pPr>
          </w:p>
        </w:tc>
        <w:tc>
          <w:tcPr>
            <w:tcW w:w="20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DD5ACB" w:rsidRPr="001C59EF" w:rsidRDefault="00DD5ACB" w:rsidP="007E12F2">
            <w:pPr>
              <w:jc w:val="center"/>
              <w:textAlignment w:val="baseline"/>
              <w:rPr>
                <w:rFonts w:eastAsia="Times New Roman"/>
                <w:color w:val="000000"/>
              </w:rPr>
            </w:pPr>
          </w:p>
        </w:tc>
        <w:tc>
          <w:tcPr>
            <w:tcW w:w="17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DD5ACB" w:rsidRPr="001C59EF" w:rsidRDefault="00DD5ACB" w:rsidP="007E12F2">
            <w:pPr>
              <w:jc w:val="center"/>
              <w:textAlignment w:val="baseline"/>
              <w:rPr>
                <w:rFonts w:ascii="Arial" w:eastAsia="Arial" w:hAnsi="Arial"/>
                <w:color w:val="000000"/>
                <w:sz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DD5ACB" w:rsidRPr="001C59EF" w:rsidRDefault="00DD5ACB" w:rsidP="007E12F2">
            <w:pPr>
              <w:jc w:val="center"/>
              <w:textAlignment w:val="baseline"/>
              <w:rPr>
                <w:rFonts w:ascii="Arial" w:eastAsia="Arial" w:hAnsi="Arial"/>
                <w:color w:val="000000"/>
                <w:sz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DD5ACB" w:rsidRPr="001C59EF" w:rsidRDefault="00DD5ACB" w:rsidP="007E12F2">
            <w:pPr>
              <w:jc w:val="center"/>
              <w:textAlignment w:val="baseline"/>
              <w:rPr>
                <w:rFonts w:ascii="Arial" w:eastAsia="Arial" w:hAnsi="Arial"/>
                <w:color w:val="000000"/>
                <w:sz w:val="13"/>
              </w:rPr>
            </w:pPr>
          </w:p>
        </w:tc>
        <w:tc>
          <w:tcPr>
            <w:tcW w:w="21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DD5ACB" w:rsidRPr="001C59EF" w:rsidRDefault="00DD5ACB" w:rsidP="007E12F2">
            <w:pPr>
              <w:jc w:val="center"/>
              <w:textAlignment w:val="baseline"/>
              <w:rPr>
                <w:rFonts w:ascii="Arial" w:eastAsia="Arial" w:hAnsi="Arial"/>
                <w:color w:val="000000"/>
                <w:sz w:val="13"/>
              </w:rPr>
            </w:pPr>
            <w:r w:rsidRPr="001C59EF">
              <w:rPr>
                <w:rFonts w:ascii="Arial" w:eastAsia="Arial" w:hAnsi="Arial"/>
                <w:color w:val="000000"/>
                <w:sz w:val="13"/>
              </w:rPr>
              <w:t>1</w:t>
            </w:r>
          </w:p>
        </w:tc>
      </w:tr>
      <w:tr w:rsidR="00DD5ACB" w:rsidRPr="001C59EF" w:rsidTr="007E12F2">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DD5ACB" w:rsidRPr="001C59EF" w:rsidRDefault="00DD5ACB" w:rsidP="007E12F2">
            <w:pPr>
              <w:jc w:val="center"/>
              <w:textAlignment w:val="baseline"/>
              <w:rPr>
                <w:rFonts w:ascii="Arial" w:eastAsia="Arial" w:hAnsi="Arial" w:cs="Arial"/>
                <w:color w:val="000000"/>
                <w:sz w:val="13"/>
                <w:szCs w:val="13"/>
              </w:rPr>
            </w:pPr>
            <w:r w:rsidRPr="001C59EF">
              <w:rPr>
                <w:rFonts w:ascii="Arial" w:eastAsia="Arial" w:hAnsi="Arial" w:cs="Arial"/>
                <w:color w:val="000000"/>
                <w:sz w:val="13"/>
                <w:szCs w:val="13"/>
              </w:rPr>
              <w:t>7</w:t>
            </w:r>
          </w:p>
        </w:tc>
        <w:tc>
          <w:tcPr>
            <w:tcW w:w="222" w:type="pct"/>
            <w:tcBorders>
              <w:top w:val="doub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DD5ACB" w:rsidRPr="001C59EF" w:rsidRDefault="00DD5ACB" w:rsidP="007E12F2">
            <w:pPr>
              <w:jc w:val="center"/>
              <w:textAlignment w:val="baseline"/>
              <w:rPr>
                <w:rFonts w:ascii="Arial" w:eastAsia="Arial" w:hAnsi="Arial" w:cs="Arial"/>
                <w:color w:val="000000"/>
                <w:sz w:val="13"/>
                <w:szCs w:val="13"/>
              </w:rPr>
            </w:pPr>
            <w:r w:rsidRPr="001C59EF">
              <w:rPr>
                <w:rFonts w:ascii="Arial" w:eastAsia="Arial" w:hAnsi="Arial" w:cs="Arial"/>
                <w:color w:val="000000"/>
                <w:sz w:val="13"/>
                <w:szCs w:val="13"/>
              </w:rPr>
              <w:t>8</w:t>
            </w:r>
          </w:p>
        </w:tc>
        <w:tc>
          <w:tcPr>
            <w:tcW w:w="222" w:type="pct"/>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DD5ACB" w:rsidRPr="001C59EF" w:rsidRDefault="00DD5ACB" w:rsidP="007E12F2">
            <w:pPr>
              <w:jc w:val="center"/>
              <w:textAlignment w:val="baseline"/>
              <w:rPr>
                <w:rFonts w:ascii="Arial" w:eastAsia="Arial" w:hAnsi="Arial" w:cs="Arial"/>
                <w:color w:val="000000"/>
                <w:sz w:val="13"/>
                <w:szCs w:val="13"/>
              </w:rPr>
            </w:pPr>
            <w:r w:rsidRPr="001C59EF">
              <w:rPr>
                <w:rFonts w:ascii="Arial" w:eastAsia="Arial" w:hAnsi="Arial" w:cs="Arial"/>
                <w:color w:val="000000"/>
                <w:sz w:val="13"/>
                <w:szCs w:val="13"/>
              </w:rPr>
              <w:t>9</w:t>
            </w:r>
          </w:p>
        </w:tc>
        <w:tc>
          <w:tcPr>
            <w:tcW w:w="222" w:type="pct"/>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DD5ACB" w:rsidRPr="001C59EF" w:rsidRDefault="00DD5ACB" w:rsidP="007E12F2">
            <w:pPr>
              <w:jc w:val="center"/>
              <w:textAlignment w:val="baseline"/>
              <w:rPr>
                <w:rFonts w:ascii="Arial" w:eastAsia="Arial" w:hAnsi="Arial" w:cs="Arial"/>
                <w:color w:val="000000"/>
                <w:sz w:val="13"/>
                <w:szCs w:val="13"/>
              </w:rPr>
            </w:pPr>
            <w:r w:rsidRPr="001C59EF">
              <w:rPr>
                <w:rFonts w:ascii="Arial" w:eastAsia="Arial" w:hAnsi="Arial" w:cs="Arial"/>
                <w:color w:val="000000"/>
                <w:sz w:val="13"/>
                <w:szCs w:val="13"/>
              </w:rPr>
              <w:t>10</w:t>
            </w:r>
          </w:p>
        </w:tc>
        <w:tc>
          <w:tcPr>
            <w:tcW w:w="222"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DD5ACB" w:rsidRPr="001C59EF" w:rsidRDefault="00DD5ACB" w:rsidP="007E12F2">
            <w:pPr>
              <w:jc w:val="center"/>
              <w:textAlignment w:val="baseline"/>
              <w:rPr>
                <w:rFonts w:ascii="Arial" w:eastAsia="Arial" w:hAnsi="Arial" w:cs="Arial"/>
                <w:color w:val="000000"/>
                <w:sz w:val="13"/>
                <w:szCs w:val="13"/>
              </w:rPr>
            </w:pPr>
            <w:r w:rsidRPr="001C59EF">
              <w:rPr>
                <w:rFonts w:ascii="Arial" w:eastAsia="Arial" w:hAnsi="Arial" w:cs="Arial"/>
                <w:color w:val="000000"/>
                <w:sz w:val="13"/>
                <w:szCs w:val="13"/>
              </w:rPr>
              <w:t>11</w:t>
            </w:r>
          </w:p>
        </w:tc>
        <w:tc>
          <w:tcPr>
            <w:tcW w:w="222"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DD5ACB" w:rsidRPr="001C59EF" w:rsidRDefault="00DD5ACB" w:rsidP="007E12F2">
            <w:pPr>
              <w:jc w:val="center"/>
              <w:textAlignment w:val="baseline"/>
              <w:rPr>
                <w:rFonts w:ascii="Arial" w:eastAsia="Arial" w:hAnsi="Arial" w:cs="Arial"/>
                <w:color w:val="000000"/>
                <w:sz w:val="13"/>
                <w:szCs w:val="13"/>
              </w:rPr>
            </w:pPr>
            <w:r w:rsidRPr="001C59EF">
              <w:rPr>
                <w:rFonts w:ascii="Arial" w:eastAsia="Arial" w:hAnsi="Arial" w:cs="Arial"/>
                <w:color w:val="000000"/>
                <w:sz w:val="13"/>
                <w:szCs w:val="13"/>
              </w:rPr>
              <w:t>12</w:t>
            </w:r>
          </w:p>
        </w:tc>
        <w:tc>
          <w:tcPr>
            <w:tcW w:w="228" w:type="pct"/>
            <w:tcBorders>
              <w:top w:val="single" w:sz="4" w:space="0" w:color="000000" w:themeColor="text1"/>
              <w:left w:val="single" w:sz="4" w:space="0" w:color="auto"/>
              <w:bottom w:val="single" w:sz="4" w:space="0" w:color="000000" w:themeColor="text1"/>
              <w:right w:val="double" w:sz="6" w:space="0" w:color="auto"/>
            </w:tcBorders>
            <w:tcMar>
              <w:top w:w="29" w:type="dxa"/>
              <w:left w:w="29" w:type="dxa"/>
              <w:bottom w:w="43" w:type="dxa"/>
              <w:right w:w="29" w:type="dxa"/>
            </w:tcMar>
            <w:vAlign w:val="bottom"/>
          </w:tcPr>
          <w:p w:rsidR="00DD5ACB" w:rsidRPr="001C59EF" w:rsidRDefault="00DD5ACB" w:rsidP="007E12F2">
            <w:pPr>
              <w:jc w:val="center"/>
              <w:textAlignment w:val="baseline"/>
              <w:rPr>
                <w:rFonts w:ascii="Arial" w:eastAsia="Arial" w:hAnsi="Arial" w:cs="Arial"/>
                <w:color w:val="000000"/>
                <w:sz w:val="13"/>
                <w:szCs w:val="13"/>
              </w:rPr>
            </w:pPr>
            <w:r w:rsidRPr="001C59EF">
              <w:rPr>
                <w:rFonts w:ascii="Arial" w:eastAsia="Arial" w:hAnsi="Arial" w:cs="Arial"/>
                <w:color w:val="000000"/>
                <w:sz w:val="13"/>
                <w:szCs w:val="13"/>
              </w:rPr>
              <w:t>13</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DD5ACB" w:rsidRPr="001C59EF" w:rsidRDefault="00DD5ACB" w:rsidP="007E12F2">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DD5ACB" w:rsidRPr="001C59EF" w:rsidRDefault="00DD5ACB" w:rsidP="007E12F2">
            <w:pPr>
              <w:jc w:val="center"/>
              <w:textAlignment w:val="baseline"/>
              <w:rPr>
                <w:rFonts w:ascii="Arial" w:eastAsia="Arial" w:hAnsi="Arial" w:cs="Arial"/>
                <w:b/>
                <w:color w:val="000000"/>
                <w:sz w:val="13"/>
                <w:szCs w:val="13"/>
              </w:rPr>
            </w:pPr>
            <w:r w:rsidRPr="001C59EF">
              <w:rPr>
                <w:rFonts w:ascii="Arial" w:eastAsia="Arial" w:hAnsi="Arial" w:cs="Arial"/>
                <w:b/>
                <w:color w:val="000000"/>
                <w:sz w:val="13"/>
                <w:szCs w:val="13"/>
              </w:rPr>
              <w:t>OR</w:t>
            </w:r>
          </w:p>
          <w:p w:rsidR="00DD5ACB" w:rsidRPr="001C59EF" w:rsidRDefault="00DD5ACB" w:rsidP="007E12F2">
            <w:pPr>
              <w:jc w:val="center"/>
              <w:textAlignment w:val="baseline"/>
              <w:rPr>
                <w:rFonts w:ascii="Arial" w:eastAsia="Arial" w:hAnsi="Arial" w:cs="Arial"/>
                <w:color w:val="000000"/>
                <w:sz w:val="13"/>
                <w:szCs w:val="13"/>
              </w:rPr>
            </w:pPr>
            <w:r w:rsidRPr="001C59EF">
              <w:rPr>
                <w:rFonts w:ascii="Arial" w:eastAsia="Arial" w:hAnsi="Arial" w:cs="Arial"/>
                <w:color w:val="000000"/>
                <w:sz w:val="13"/>
                <w:szCs w:val="13"/>
              </w:rPr>
              <w:t>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DD5ACB" w:rsidRPr="001C59EF" w:rsidRDefault="00DD5ACB" w:rsidP="007E12F2">
            <w:pPr>
              <w:jc w:val="center"/>
              <w:textAlignment w:val="baseline"/>
              <w:rPr>
                <w:rFonts w:ascii="Arial" w:eastAsia="Arial" w:hAnsi="Arial" w:cs="Arial"/>
                <w:b/>
                <w:color w:val="000000"/>
                <w:sz w:val="13"/>
                <w:szCs w:val="13"/>
              </w:rPr>
            </w:pPr>
            <w:r w:rsidRPr="001C59EF">
              <w:rPr>
                <w:rFonts w:ascii="Arial" w:eastAsia="Arial" w:hAnsi="Arial" w:cs="Arial"/>
                <w:b/>
                <w:color w:val="000000"/>
                <w:sz w:val="13"/>
                <w:szCs w:val="13"/>
              </w:rPr>
              <w:t>OR</w:t>
            </w:r>
          </w:p>
          <w:p w:rsidR="00DD5ACB" w:rsidRPr="001C59EF" w:rsidRDefault="00DD5ACB" w:rsidP="007E12F2">
            <w:pPr>
              <w:jc w:val="center"/>
              <w:textAlignment w:val="baseline"/>
              <w:rPr>
                <w:rFonts w:ascii="Arial" w:eastAsia="Arial" w:hAnsi="Arial" w:cs="Arial"/>
                <w:color w:val="000000"/>
                <w:sz w:val="13"/>
                <w:szCs w:val="13"/>
              </w:rPr>
            </w:pPr>
            <w:r w:rsidRPr="001C59EF">
              <w:rPr>
                <w:rFonts w:ascii="Arial" w:eastAsia="Arial" w:hAnsi="Arial" w:cs="Arial"/>
                <w:color w:val="000000"/>
                <w:sz w:val="13"/>
                <w:szCs w:val="13"/>
              </w:rPr>
              <w:t>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DD5ACB" w:rsidRPr="001C59EF" w:rsidRDefault="00DD5ACB" w:rsidP="007E12F2">
            <w:pPr>
              <w:jc w:val="center"/>
              <w:textAlignment w:val="baseline"/>
              <w:rPr>
                <w:rFonts w:ascii="Arial" w:eastAsia="Arial" w:hAnsi="Arial" w:cs="Arial"/>
                <w:color w:val="000000"/>
                <w:sz w:val="13"/>
                <w:szCs w:val="13"/>
              </w:rPr>
            </w:pPr>
            <w:r w:rsidRPr="001C59EF">
              <w:rPr>
                <w:rFonts w:ascii="Arial" w:eastAsia="Arial" w:hAnsi="Arial" w:cs="Arial"/>
                <w:color w:val="000000"/>
                <w:sz w:val="13"/>
                <w:szCs w:val="13"/>
              </w:rPr>
              <w:t>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DD5ACB" w:rsidRPr="001C59EF" w:rsidRDefault="00DD5ACB" w:rsidP="007E12F2">
            <w:pPr>
              <w:jc w:val="center"/>
              <w:textAlignment w:val="baseline"/>
              <w:rPr>
                <w:rFonts w:ascii="Arial" w:eastAsia="Arial" w:hAnsi="Arial" w:cs="Arial"/>
                <w:color w:val="000000"/>
                <w:sz w:val="13"/>
                <w:szCs w:val="13"/>
              </w:rPr>
            </w:pPr>
            <w:r w:rsidRPr="001C59EF">
              <w:rPr>
                <w:rFonts w:ascii="Arial" w:eastAsia="Arial" w:hAnsi="Arial" w:cs="Arial"/>
                <w:color w:val="000000"/>
                <w:sz w:val="13"/>
                <w:szCs w:val="13"/>
              </w:rPr>
              <w:t>8</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DD5ACB" w:rsidRPr="001C59EF" w:rsidRDefault="00DD5ACB" w:rsidP="007E12F2">
            <w:pPr>
              <w:jc w:val="center"/>
              <w:textAlignment w:val="baseline"/>
              <w:rPr>
                <w:rFonts w:ascii="Arial" w:eastAsia="Arial" w:hAnsi="Arial" w:cs="Arial"/>
                <w:color w:val="000000"/>
                <w:sz w:val="13"/>
                <w:szCs w:val="13"/>
              </w:rPr>
            </w:pPr>
            <w:r w:rsidRPr="001C59EF">
              <w:rPr>
                <w:rFonts w:ascii="Arial" w:eastAsia="Arial" w:hAnsi="Arial" w:cs="Arial"/>
                <w:color w:val="000000"/>
                <w:sz w:val="13"/>
                <w:szCs w:val="13"/>
              </w:rPr>
              <w:t>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DD5ACB" w:rsidRPr="001C59EF" w:rsidRDefault="00DD5ACB" w:rsidP="007E12F2">
            <w:pPr>
              <w:jc w:val="center"/>
              <w:textAlignment w:val="baseline"/>
              <w:rPr>
                <w:rFonts w:ascii="Arial" w:eastAsia="Arial" w:hAnsi="Arial" w:cs="Arial"/>
                <w:color w:val="000000"/>
                <w:sz w:val="13"/>
                <w:szCs w:val="13"/>
              </w:rPr>
            </w:pPr>
            <w:r w:rsidRPr="001C59EF">
              <w:rPr>
                <w:rFonts w:ascii="Arial" w:eastAsia="Arial" w:hAnsi="Arial" w:cs="Arial"/>
                <w:color w:val="000000"/>
                <w:sz w:val="13"/>
                <w:szCs w:val="13"/>
              </w:rPr>
              <w:t>10</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DD5ACB" w:rsidRPr="001C59EF" w:rsidRDefault="00DD5ACB" w:rsidP="007E12F2">
            <w:pPr>
              <w:jc w:val="center"/>
              <w:textAlignment w:val="baseline"/>
              <w:rPr>
                <w:rFonts w:ascii="Arial" w:eastAsia="Arial" w:hAnsi="Arial" w:cs="Arial"/>
                <w:color w:val="000000"/>
                <w:sz w:val="13"/>
                <w:szCs w:val="13"/>
              </w:rPr>
            </w:pPr>
            <w:r w:rsidRPr="001C59EF">
              <w:rPr>
                <w:rFonts w:ascii="Arial" w:eastAsia="Arial" w:hAnsi="Arial" w:cs="Arial"/>
                <w:color w:val="000000"/>
                <w:sz w:val="13"/>
                <w:szCs w:val="13"/>
              </w:rPr>
              <w:t>11</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DD5ACB" w:rsidRPr="001C59EF" w:rsidRDefault="00DD5ACB" w:rsidP="007E12F2">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DD5ACB" w:rsidRPr="001C59EF" w:rsidRDefault="00DD5ACB" w:rsidP="007E12F2">
            <w:pPr>
              <w:jc w:val="center"/>
              <w:textAlignment w:val="baseline"/>
              <w:rPr>
                <w:rFonts w:ascii="Arial" w:eastAsia="Arial" w:hAnsi="Arial"/>
                <w:color w:val="000000"/>
                <w:sz w:val="13"/>
              </w:rPr>
            </w:pPr>
            <w:r w:rsidRPr="001C59EF">
              <w:rPr>
                <w:rFonts w:ascii="Arial" w:eastAsia="Arial" w:hAnsi="Arial"/>
                <w:color w:val="000000"/>
                <w:sz w:val="13"/>
              </w:rPr>
              <w:t>2</w:t>
            </w:r>
          </w:p>
        </w:tc>
        <w:tc>
          <w:tcPr>
            <w:tcW w:w="291" w:type="pct"/>
            <w:tcBorders>
              <w:top w:val="single" w:sz="4" w:space="0" w:color="auto"/>
              <w:left w:val="single" w:sz="4"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DD5ACB" w:rsidRPr="001C59EF" w:rsidRDefault="00DD5ACB" w:rsidP="007E12F2">
            <w:pPr>
              <w:jc w:val="center"/>
              <w:textAlignment w:val="baseline"/>
              <w:rPr>
                <w:rFonts w:ascii="Arial" w:eastAsia="Arial" w:hAnsi="Arial"/>
                <w:color w:val="000000"/>
                <w:sz w:val="13"/>
              </w:rPr>
            </w:pPr>
            <w:r w:rsidRPr="001C59EF">
              <w:rPr>
                <w:rFonts w:ascii="Arial" w:eastAsia="Arial" w:hAnsi="Arial"/>
                <w:color w:val="000000"/>
                <w:sz w:val="13"/>
              </w:rPr>
              <w:t>3</w:t>
            </w:r>
          </w:p>
        </w:tc>
        <w:tc>
          <w:tcPr>
            <w:tcW w:w="20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DD5ACB" w:rsidRPr="001C59EF" w:rsidRDefault="00DD5ACB" w:rsidP="007E12F2">
            <w:pPr>
              <w:jc w:val="center"/>
              <w:textAlignment w:val="baseline"/>
              <w:rPr>
                <w:rFonts w:ascii="Arial" w:eastAsia="Arial" w:hAnsi="Arial"/>
                <w:color w:val="000000"/>
                <w:sz w:val="13"/>
              </w:rPr>
            </w:pPr>
            <w:r w:rsidRPr="001C59EF">
              <w:rPr>
                <w:rFonts w:ascii="Arial" w:eastAsia="Arial" w:hAnsi="Arial"/>
                <w:color w:val="000000"/>
                <w:sz w:val="13"/>
              </w:rPr>
              <w:t>4</w:t>
            </w:r>
          </w:p>
        </w:tc>
        <w:tc>
          <w:tcPr>
            <w:tcW w:w="17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DD5ACB" w:rsidRPr="001C59EF" w:rsidRDefault="00DD5ACB" w:rsidP="007E12F2">
            <w:pPr>
              <w:jc w:val="center"/>
              <w:textAlignment w:val="baseline"/>
              <w:rPr>
                <w:rFonts w:ascii="Arial" w:eastAsia="Arial" w:hAnsi="Arial"/>
                <w:color w:val="000000"/>
                <w:sz w:val="13"/>
              </w:rPr>
            </w:pPr>
            <w:r w:rsidRPr="001C59EF">
              <w:rPr>
                <w:rFonts w:ascii="Arial" w:eastAsia="Arial" w:hAnsi="Arial"/>
                <w:color w:val="000000"/>
                <w:sz w:val="13"/>
              </w:rPr>
              <w:t>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DD5ACB" w:rsidRPr="001C59EF" w:rsidRDefault="00DD5ACB" w:rsidP="007E12F2">
            <w:pPr>
              <w:jc w:val="center"/>
              <w:textAlignment w:val="baseline"/>
              <w:rPr>
                <w:rFonts w:ascii="Arial" w:eastAsia="Arial" w:hAnsi="Arial"/>
                <w:color w:val="000000"/>
                <w:sz w:val="13"/>
              </w:rPr>
            </w:pPr>
            <w:r w:rsidRPr="001C59EF">
              <w:rPr>
                <w:rFonts w:ascii="Arial" w:eastAsia="Arial" w:hAnsi="Arial"/>
                <w:color w:val="000000"/>
                <w:sz w:val="13"/>
              </w:rPr>
              <w:t>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DD5ACB" w:rsidRPr="001C59EF" w:rsidRDefault="00DD5ACB" w:rsidP="007E12F2">
            <w:pPr>
              <w:jc w:val="center"/>
              <w:textAlignment w:val="baseline"/>
              <w:rPr>
                <w:rFonts w:ascii="Arial" w:eastAsia="Arial" w:hAnsi="Arial"/>
                <w:color w:val="000000"/>
                <w:sz w:val="13"/>
              </w:rPr>
            </w:pPr>
            <w:r w:rsidRPr="001C59EF">
              <w:rPr>
                <w:rFonts w:ascii="Arial" w:eastAsia="Arial" w:hAnsi="Arial"/>
                <w:color w:val="000000"/>
                <w:sz w:val="13"/>
              </w:rPr>
              <w:t>7</w:t>
            </w:r>
          </w:p>
        </w:tc>
        <w:tc>
          <w:tcPr>
            <w:tcW w:w="214"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DD5ACB" w:rsidRPr="001C59EF" w:rsidRDefault="00DD5ACB" w:rsidP="007E12F2">
            <w:pPr>
              <w:jc w:val="center"/>
              <w:textAlignment w:val="baseline"/>
              <w:rPr>
                <w:rFonts w:ascii="Arial" w:eastAsia="Arial" w:hAnsi="Arial"/>
                <w:color w:val="000000"/>
                <w:sz w:val="13"/>
              </w:rPr>
            </w:pPr>
            <w:r w:rsidRPr="001C59EF">
              <w:rPr>
                <w:rFonts w:ascii="Arial" w:eastAsia="Arial" w:hAnsi="Arial"/>
                <w:color w:val="000000"/>
                <w:sz w:val="13"/>
              </w:rPr>
              <w:t>8</w:t>
            </w:r>
          </w:p>
        </w:tc>
      </w:tr>
      <w:tr w:rsidR="00DD5ACB" w:rsidRPr="001C59EF" w:rsidTr="007E12F2">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DD5ACB" w:rsidRPr="001C59EF" w:rsidRDefault="00DD5ACB" w:rsidP="007E12F2">
            <w:pPr>
              <w:jc w:val="center"/>
              <w:textAlignment w:val="baseline"/>
              <w:rPr>
                <w:rFonts w:ascii="Arial" w:eastAsia="Arial" w:hAnsi="Arial" w:cs="Arial"/>
                <w:color w:val="000000"/>
                <w:sz w:val="13"/>
                <w:szCs w:val="13"/>
              </w:rPr>
            </w:pPr>
            <w:r w:rsidRPr="001C59EF">
              <w:rPr>
                <w:rFonts w:ascii="Arial" w:eastAsia="Arial" w:hAnsi="Arial" w:cs="Arial"/>
                <w:color w:val="000000"/>
                <w:sz w:val="13"/>
                <w:szCs w:val="13"/>
              </w:rPr>
              <w:t>14</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DD5ACB" w:rsidRPr="001C59EF" w:rsidRDefault="00DD5ACB" w:rsidP="007E12F2">
            <w:pPr>
              <w:jc w:val="center"/>
              <w:textAlignment w:val="baseline"/>
              <w:rPr>
                <w:rFonts w:ascii="Arial" w:eastAsia="Arial" w:hAnsi="Arial" w:cs="Arial"/>
                <w:b/>
                <w:color w:val="000000"/>
                <w:sz w:val="13"/>
                <w:szCs w:val="13"/>
              </w:rPr>
            </w:pPr>
            <w:r w:rsidRPr="001C59EF">
              <w:rPr>
                <w:rFonts w:ascii="Arial" w:eastAsia="Arial" w:hAnsi="Arial" w:cs="Arial"/>
                <w:b/>
                <w:color w:val="000000"/>
                <w:sz w:val="13"/>
                <w:szCs w:val="13"/>
              </w:rPr>
              <w:t>CC</w:t>
            </w:r>
          </w:p>
          <w:p w:rsidR="00DD5ACB" w:rsidRPr="001C59EF" w:rsidRDefault="00DD5ACB" w:rsidP="007E12F2">
            <w:pPr>
              <w:jc w:val="center"/>
              <w:textAlignment w:val="baseline"/>
              <w:rPr>
                <w:rFonts w:ascii="Arial" w:eastAsia="Arial" w:hAnsi="Arial" w:cs="Arial"/>
                <w:color w:val="000000"/>
                <w:sz w:val="13"/>
                <w:szCs w:val="13"/>
              </w:rPr>
            </w:pPr>
            <w:r w:rsidRPr="001C59EF">
              <w:rPr>
                <w:rFonts w:ascii="Arial" w:eastAsia="Arial" w:hAnsi="Arial" w:cs="Arial"/>
                <w:color w:val="000000"/>
                <w:sz w:val="13"/>
                <w:szCs w:val="13"/>
              </w:rPr>
              <w:t>15</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DD5ACB" w:rsidRPr="001C59EF" w:rsidRDefault="00DD5ACB" w:rsidP="007E12F2">
            <w:pPr>
              <w:jc w:val="center"/>
              <w:textAlignment w:val="baseline"/>
              <w:rPr>
                <w:rFonts w:ascii="Arial" w:eastAsia="Arial" w:hAnsi="Arial" w:cs="Arial"/>
                <w:color w:val="000000"/>
                <w:sz w:val="13"/>
                <w:szCs w:val="13"/>
              </w:rPr>
            </w:pPr>
            <w:r w:rsidRPr="001C59EF">
              <w:rPr>
                <w:rFonts w:ascii="Arial" w:eastAsia="Arial" w:hAnsi="Arial" w:cs="Arial"/>
                <w:color w:val="000000"/>
                <w:sz w:val="13"/>
                <w:szCs w:val="13"/>
              </w:rPr>
              <w:t>16</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DD5ACB" w:rsidRPr="001C59EF" w:rsidRDefault="00DD5ACB" w:rsidP="007E12F2">
            <w:pPr>
              <w:jc w:val="center"/>
              <w:textAlignment w:val="baseline"/>
              <w:rPr>
                <w:rFonts w:ascii="Arial" w:eastAsia="Arial" w:hAnsi="Arial" w:cs="Arial"/>
                <w:color w:val="000000"/>
                <w:sz w:val="13"/>
                <w:szCs w:val="13"/>
              </w:rPr>
            </w:pPr>
            <w:r w:rsidRPr="001C59EF">
              <w:rPr>
                <w:rFonts w:ascii="Arial" w:eastAsia="Arial" w:hAnsi="Arial" w:cs="Arial"/>
                <w:color w:val="000000"/>
                <w:sz w:val="13"/>
                <w:szCs w:val="13"/>
              </w:rPr>
              <w:t>17</w:t>
            </w:r>
          </w:p>
        </w:tc>
        <w:tc>
          <w:tcPr>
            <w:tcW w:w="22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DD5ACB" w:rsidRPr="001C59EF" w:rsidRDefault="00DD5ACB" w:rsidP="007E12F2">
            <w:pPr>
              <w:jc w:val="center"/>
              <w:textAlignment w:val="baseline"/>
              <w:rPr>
                <w:rFonts w:ascii="Arial" w:eastAsia="Arial" w:hAnsi="Arial" w:cs="Arial"/>
                <w:color w:val="000000"/>
                <w:sz w:val="13"/>
                <w:szCs w:val="13"/>
              </w:rPr>
            </w:pPr>
            <w:r w:rsidRPr="001C59EF">
              <w:rPr>
                <w:rFonts w:ascii="Arial" w:eastAsia="Arial" w:hAnsi="Arial" w:cs="Arial"/>
                <w:color w:val="000000"/>
                <w:sz w:val="13"/>
                <w:szCs w:val="13"/>
              </w:rPr>
              <w:t>18</w:t>
            </w:r>
          </w:p>
        </w:tc>
        <w:tc>
          <w:tcPr>
            <w:tcW w:w="22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DD5ACB" w:rsidRPr="001C59EF" w:rsidRDefault="00DD5ACB" w:rsidP="007E12F2">
            <w:pPr>
              <w:jc w:val="center"/>
              <w:textAlignment w:val="baseline"/>
              <w:rPr>
                <w:rFonts w:ascii="Arial" w:eastAsia="Arial" w:hAnsi="Arial" w:cs="Arial"/>
                <w:color w:val="000000"/>
                <w:sz w:val="13"/>
                <w:szCs w:val="13"/>
              </w:rPr>
            </w:pPr>
            <w:r w:rsidRPr="001C59EF">
              <w:rPr>
                <w:rFonts w:ascii="Arial" w:eastAsia="Arial" w:hAnsi="Arial" w:cs="Arial"/>
                <w:color w:val="000000"/>
                <w:sz w:val="13"/>
                <w:szCs w:val="13"/>
              </w:rPr>
              <w:t>19</w:t>
            </w:r>
          </w:p>
        </w:tc>
        <w:tc>
          <w:tcPr>
            <w:tcW w:w="228" w:type="pct"/>
            <w:tcBorders>
              <w:top w:val="single" w:sz="4" w:space="0" w:color="000000" w:themeColor="text1"/>
              <w:left w:val="single" w:sz="4" w:space="0" w:color="auto"/>
              <w:bottom w:val="single" w:sz="4" w:space="0" w:color="000000" w:themeColor="text1"/>
              <w:right w:val="double" w:sz="6" w:space="0" w:color="000000" w:themeColor="text1"/>
            </w:tcBorders>
            <w:tcMar>
              <w:top w:w="29" w:type="dxa"/>
              <w:left w:w="29" w:type="dxa"/>
              <w:bottom w:w="43" w:type="dxa"/>
              <w:right w:w="29" w:type="dxa"/>
            </w:tcMar>
            <w:vAlign w:val="bottom"/>
          </w:tcPr>
          <w:p w:rsidR="00DD5ACB" w:rsidRPr="001C59EF" w:rsidRDefault="00DD5ACB" w:rsidP="007E12F2">
            <w:pPr>
              <w:jc w:val="center"/>
              <w:textAlignment w:val="baseline"/>
              <w:rPr>
                <w:rFonts w:ascii="Arial" w:eastAsia="Arial" w:hAnsi="Arial" w:cs="Arial"/>
                <w:color w:val="000000"/>
                <w:sz w:val="13"/>
                <w:szCs w:val="13"/>
              </w:rPr>
            </w:pPr>
            <w:r w:rsidRPr="001C59EF">
              <w:rPr>
                <w:rFonts w:ascii="Arial" w:eastAsia="Arial" w:hAnsi="Arial" w:cs="Arial"/>
                <w:color w:val="000000"/>
                <w:sz w:val="13"/>
                <w:szCs w:val="13"/>
              </w:rPr>
              <w:t>20</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DD5ACB" w:rsidRPr="001C59EF" w:rsidRDefault="00DD5ACB" w:rsidP="007E12F2">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DD5ACB" w:rsidRPr="001C59EF" w:rsidRDefault="00DD5ACB" w:rsidP="007E12F2">
            <w:pPr>
              <w:jc w:val="center"/>
              <w:textAlignment w:val="baseline"/>
              <w:rPr>
                <w:rFonts w:ascii="Arial" w:eastAsia="Arial" w:hAnsi="Arial" w:cs="Arial"/>
                <w:color w:val="000000"/>
                <w:sz w:val="13"/>
                <w:szCs w:val="13"/>
              </w:rPr>
            </w:pPr>
            <w:r w:rsidRPr="001C59EF">
              <w:rPr>
                <w:rFonts w:ascii="Arial" w:eastAsia="Arial" w:hAnsi="Arial" w:cs="Arial"/>
                <w:color w:val="000000"/>
                <w:sz w:val="13"/>
                <w:szCs w:val="13"/>
              </w:rPr>
              <w:t>12</w:t>
            </w:r>
          </w:p>
        </w:tc>
        <w:tc>
          <w:tcPr>
            <w:tcW w:w="228"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DD5ACB" w:rsidRPr="001C59EF" w:rsidRDefault="00DD5ACB" w:rsidP="007E12F2">
            <w:pPr>
              <w:jc w:val="center"/>
              <w:textAlignment w:val="baseline"/>
              <w:rPr>
                <w:rFonts w:ascii="Arial" w:eastAsia="Arial" w:hAnsi="Arial" w:cs="Arial"/>
                <w:color w:val="000000"/>
                <w:sz w:val="13"/>
                <w:szCs w:val="13"/>
              </w:rPr>
            </w:pPr>
            <w:r w:rsidRPr="001C59EF">
              <w:rPr>
                <w:rFonts w:ascii="Arial" w:eastAsia="Arial" w:hAnsi="Arial" w:cs="Arial"/>
                <w:color w:val="000000"/>
                <w:sz w:val="13"/>
                <w:szCs w:val="13"/>
              </w:rPr>
              <w:t>13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DD5ACB" w:rsidRPr="001C59EF" w:rsidRDefault="00DD5ACB" w:rsidP="007E12F2">
            <w:pPr>
              <w:jc w:val="center"/>
              <w:textAlignment w:val="baseline"/>
              <w:rPr>
                <w:rFonts w:ascii="Arial" w:eastAsia="Arial" w:hAnsi="Arial" w:cs="Arial"/>
                <w:color w:val="000000"/>
                <w:sz w:val="13"/>
                <w:szCs w:val="13"/>
              </w:rPr>
            </w:pPr>
            <w:r w:rsidRPr="001C59EF">
              <w:rPr>
                <w:rFonts w:ascii="Arial" w:eastAsia="Arial" w:hAnsi="Arial" w:cs="Arial"/>
                <w:color w:val="000000"/>
                <w:sz w:val="13"/>
                <w:szCs w:val="13"/>
              </w:rPr>
              <w:t>14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DD5ACB" w:rsidRPr="001C59EF" w:rsidRDefault="00DD5ACB" w:rsidP="007E12F2">
            <w:pPr>
              <w:jc w:val="center"/>
              <w:textAlignment w:val="baseline"/>
              <w:rPr>
                <w:rFonts w:ascii="Arial" w:eastAsia="Arial" w:hAnsi="Arial" w:cs="Arial"/>
                <w:color w:val="000000"/>
                <w:sz w:val="13"/>
                <w:szCs w:val="13"/>
              </w:rPr>
            </w:pPr>
            <w:r w:rsidRPr="001C59EF">
              <w:rPr>
                <w:rFonts w:ascii="Arial" w:eastAsia="Arial" w:hAnsi="Arial" w:cs="Arial"/>
                <w:color w:val="000000"/>
                <w:sz w:val="13"/>
                <w:szCs w:val="13"/>
              </w:rPr>
              <w:t>15</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DD5ACB" w:rsidRPr="001C59EF" w:rsidRDefault="00DD5ACB" w:rsidP="007E12F2">
            <w:pPr>
              <w:jc w:val="center"/>
              <w:textAlignment w:val="baseline"/>
              <w:rPr>
                <w:rFonts w:ascii="Arial" w:eastAsia="Arial" w:hAnsi="Arial" w:cs="Arial"/>
                <w:color w:val="000000"/>
                <w:sz w:val="13"/>
                <w:szCs w:val="13"/>
              </w:rPr>
            </w:pPr>
            <w:r w:rsidRPr="001C59EF">
              <w:rPr>
                <w:rFonts w:ascii="Arial" w:eastAsia="Arial" w:hAnsi="Arial" w:cs="Arial"/>
                <w:color w:val="000000"/>
                <w:sz w:val="13"/>
                <w:szCs w:val="13"/>
              </w:rPr>
              <w:t>16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DD5ACB" w:rsidRPr="001C59EF" w:rsidRDefault="00DD5ACB" w:rsidP="007E12F2">
            <w:pPr>
              <w:jc w:val="center"/>
              <w:textAlignment w:val="baseline"/>
              <w:rPr>
                <w:rFonts w:ascii="Arial" w:eastAsia="Arial" w:hAnsi="Arial" w:cs="Arial"/>
                <w:color w:val="000000"/>
                <w:sz w:val="13"/>
                <w:szCs w:val="13"/>
              </w:rPr>
            </w:pPr>
            <w:r w:rsidRPr="001C59EF">
              <w:rPr>
                <w:rFonts w:ascii="Arial" w:eastAsia="Arial" w:hAnsi="Arial" w:cs="Arial"/>
                <w:color w:val="000000"/>
                <w:sz w:val="13"/>
                <w:szCs w:val="13"/>
              </w:rPr>
              <w:t>17</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DD5ACB" w:rsidRPr="001C59EF" w:rsidRDefault="00DD5ACB" w:rsidP="007E12F2">
            <w:pPr>
              <w:jc w:val="center"/>
              <w:textAlignment w:val="baseline"/>
              <w:rPr>
                <w:rFonts w:ascii="Arial" w:eastAsia="Arial" w:hAnsi="Arial" w:cs="Arial"/>
                <w:color w:val="000000"/>
                <w:sz w:val="13"/>
                <w:szCs w:val="13"/>
              </w:rPr>
            </w:pPr>
            <w:r w:rsidRPr="001C59EF">
              <w:rPr>
                <w:rFonts w:ascii="Arial" w:eastAsia="Arial" w:hAnsi="Arial" w:cs="Arial"/>
                <w:color w:val="000000"/>
                <w:sz w:val="13"/>
                <w:szCs w:val="13"/>
              </w:rPr>
              <w:t>18</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DD5ACB" w:rsidRPr="001C59EF" w:rsidRDefault="00DD5ACB" w:rsidP="007E12F2">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DD5ACB" w:rsidRPr="001C59EF" w:rsidRDefault="00DD5ACB" w:rsidP="007E12F2">
            <w:pPr>
              <w:jc w:val="center"/>
              <w:textAlignment w:val="baseline"/>
              <w:rPr>
                <w:rFonts w:ascii="Arial" w:eastAsia="Arial" w:hAnsi="Arial"/>
                <w:color w:val="000000"/>
                <w:sz w:val="13"/>
              </w:rPr>
            </w:pPr>
            <w:r w:rsidRPr="001C59EF">
              <w:rPr>
                <w:rFonts w:ascii="Arial" w:eastAsia="Arial" w:hAnsi="Arial"/>
                <w:color w:val="000000"/>
                <w:sz w:val="13"/>
              </w:rPr>
              <w:t>9</w:t>
            </w:r>
          </w:p>
        </w:tc>
        <w:tc>
          <w:tcPr>
            <w:tcW w:w="29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DD5ACB" w:rsidRPr="001C59EF" w:rsidRDefault="00DD5ACB" w:rsidP="007E12F2">
            <w:pPr>
              <w:jc w:val="center"/>
              <w:textAlignment w:val="baseline"/>
              <w:rPr>
                <w:rFonts w:ascii="Arial" w:eastAsia="Arial" w:hAnsi="Arial"/>
                <w:b/>
                <w:color w:val="000000"/>
                <w:sz w:val="13"/>
              </w:rPr>
            </w:pPr>
            <w:r w:rsidRPr="001C59EF">
              <w:rPr>
                <w:rFonts w:ascii="Arial" w:eastAsia="Arial" w:hAnsi="Arial"/>
                <w:b/>
                <w:color w:val="000000"/>
                <w:sz w:val="13"/>
              </w:rPr>
              <w:t>CC</w:t>
            </w:r>
          </w:p>
          <w:p w:rsidR="00DD5ACB" w:rsidRPr="001C59EF" w:rsidRDefault="00DD5ACB" w:rsidP="007E12F2">
            <w:pPr>
              <w:jc w:val="center"/>
              <w:textAlignment w:val="baseline"/>
              <w:rPr>
                <w:rFonts w:ascii="Arial" w:eastAsia="Arial" w:hAnsi="Arial"/>
                <w:color w:val="000000"/>
                <w:sz w:val="13"/>
              </w:rPr>
            </w:pPr>
            <w:r w:rsidRPr="001C59EF">
              <w:rPr>
                <w:rFonts w:ascii="Arial" w:eastAsia="Arial" w:hAnsi="Arial"/>
                <w:color w:val="000000"/>
                <w:sz w:val="13"/>
              </w:rPr>
              <w:t>10</w:t>
            </w:r>
          </w:p>
        </w:tc>
        <w:tc>
          <w:tcPr>
            <w:tcW w:w="20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DD5ACB" w:rsidRPr="001C59EF" w:rsidRDefault="00DD5ACB" w:rsidP="007E12F2">
            <w:pPr>
              <w:jc w:val="center"/>
              <w:textAlignment w:val="baseline"/>
              <w:rPr>
                <w:rFonts w:ascii="Arial" w:eastAsia="Arial" w:hAnsi="Arial"/>
                <w:color w:val="000000"/>
                <w:sz w:val="13"/>
              </w:rPr>
            </w:pPr>
            <w:r w:rsidRPr="001C59EF">
              <w:rPr>
                <w:rFonts w:ascii="Arial" w:eastAsia="Arial" w:hAnsi="Arial"/>
                <w:color w:val="000000"/>
                <w:sz w:val="13"/>
              </w:rPr>
              <w:t>11</w:t>
            </w:r>
          </w:p>
        </w:tc>
        <w:tc>
          <w:tcPr>
            <w:tcW w:w="17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DD5ACB" w:rsidRPr="001C59EF" w:rsidRDefault="00DD5ACB" w:rsidP="007E12F2">
            <w:pPr>
              <w:jc w:val="center"/>
              <w:textAlignment w:val="baseline"/>
              <w:rPr>
                <w:rFonts w:ascii="Arial" w:eastAsia="Arial" w:hAnsi="Arial"/>
                <w:color w:val="000000"/>
                <w:sz w:val="13"/>
              </w:rPr>
            </w:pPr>
            <w:r w:rsidRPr="001C59EF">
              <w:rPr>
                <w:rFonts w:ascii="Arial" w:eastAsia="Arial" w:hAnsi="Arial"/>
                <w:color w:val="000000"/>
                <w:sz w:val="13"/>
              </w:rPr>
              <w:t>12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DD5ACB" w:rsidRPr="001C59EF" w:rsidRDefault="00DD5ACB" w:rsidP="007E12F2">
            <w:pPr>
              <w:jc w:val="center"/>
              <w:textAlignment w:val="baseline"/>
              <w:rPr>
                <w:rFonts w:ascii="Arial" w:eastAsia="Arial" w:hAnsi="Arial"/>
                <w:color w:val="000000"/>
                <w:sz w:val="13"/>
              </w:rPr>
            </w:pPr>
            <w:r w:rsidRPr="001C59EF">
              <w:rPr>
                <w:rFonts w:ascii="Arial" w:eastAsia="Arial" w:hAnsi="Arial"/>
                <w:color w:val="000000"/>
                <w:sz w:val="13"/>
              </w:rPr>
              <w:t>13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DD5ACB" w:rsidRPr="001C59EF" w:rsidRDefault="00DD5ACB" w:rsidP="007E12F2">
            <w:pPr>
              <w:jc w:val="center"/>
              <w:textAlignment w:val="baseline"/>
              <w:rPr>
                <w:rFonts w:ascii="Arial" w:eastAsia="Arial" w:hAnsi="Arial"/>
                <w:color w:val="000000"/>
                <w:sz w:val="13"/>
              </w:rPr>
            </w:pPr>
            <w:r w:rsidRPr="001C59EF">
              <w:rPr>
                <w:rFonts w:ascii="Arial" w:eastAsia="Arial" w:hAnsi="Arial"/>
                <w:color w:val="000000"/>
                <w:sz w:val="13"/>
              </w:rPr>
              <w:t>14</w:t>
            </w:r>
          </w:p>
        </w:tc>
        <w:tc>
          <w:tcPr>
            <w:tcW w:w="21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DD5ACB" w:rsidRPr="001C59EF" w:rsidRDefault="00DD5ACB" w:rsidP="007E12F2">
            <w:pPr>
              <w:jc w:val="center"/>
              <w:textAlignment w:val="baseline"/>
              <w:rPr>
                <w:rFonts w:ascii="Arial" w:eastAsia="Arial" w:hAnsi="Arial"/>
                <w:color w:val="000000"/>
                <w:sz w:val="13"/>
              </w:rPr>
            </w:pPr>
            <w:r w:rsidRPr="001C59EF">
              <w:rPr>
                <w:rFonts w:ascii="Arial" w:eastAsia="Arial" w:hAnsi="Arial"/>
                <w:color w:val="000000"/>
                <w:sz w:val="13"/>
              </w:rPr>
              <w:t>15</w:t>
            </w:r>
          </w:p>
        </w:tc>
      </w:tr>
      <w:tr w:rsidR="00DD5ACB" w:rsidRPr="001C59EF" w:rsidTr="007E12F2">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auto"/>
            </w:tcBorders>
            <w:tcMar>
              <w:top w:w="29" w:type="dxa"/>
              <w:left w:w="29" w:type="dxa"/>
              <w:bottom w:w="43" w:type="dxa"/>
              <w:right w:w="29" w:type="dxa"/>
            </w:tcMar>
            <w:vAlign w:val="bottom"/>
          </w:tcPr>
          <w:p w:rsidR="00DD5ACB" w:rsidRPr="001C59EF" w:rsidRDefault="00DD5ACB" w:rsidP="007E12F2">
            <w:pPr>
              <w:jc w:val="center"/>
              <w:textAlignment w:val="baseline"/>
              <w:rPr>
                <w:rFonts w:ascii="Arial" w:eastAsia="Arial" w:hAnsi="Arial" w:cs="Arial"/>
                <w:b/>
                <w:color w:val="000000"/>
                <w:sz w:val="13"/>
                <w:szCs w:val="13"/>
              </w:rPr>
            </w:pPr>
            <w:r w:rsidRPr="001C59EF">
              <w:rPr>
                <w:rFonts w:ascii="Arial" w:eastAsia="Arial" w:hAnsi="Arial" w:cs="Arial"/>
                <w:b/>
                <w:color w:val="000000"/>
                <w:sz w:val="13"/>
                <w:szCs w:val="13"/>
              </w:rPr>
              <w:t>RV</w:t>
            </w:r>
          </w:p>
          <w:p w:rsidR="00DD5ACB" w:rsidRPr="001C59EF" w:rsidRDefault="00DD5ACB" w:rsidP="007E12F2">
            <w:pPr>
              <w:jc w:val="center"/>
              <w:textAlignment w:val="baseline"/>
              <w:rPr>
                <w:rFonts w:ascii="Arial" w:eastAsia="Arial" w:hAnsi="Arial" w:cs="Arial"/>
                <w:color w:val="000000"/>
                <w:sz w:val="13"/>
                <w:szCs w:val="13"/>
              </w:rPr>
            </w:pPr>
            <w:r w:rsidRPr="001C59EF">
              <w:rPr>
                <w:rFonts w:ascii="Arial" w:eastAsia="Arial" w:hAnsi="Arial" w:cs="Arial"/>
                <w:color w:val="000000"/>
                <w:sz w:val="13"/>
                <w:szCs w:val="13"/>
              </w:rPr>
              <w:t>21</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DD5ACB" w:rsidRPr="001C59EF" w:rsidRDefault="00DD5ACB" w:rsidP="007E12F2">
            <w:pPr>
              <w:jc w:val="center"/>
              <w:textAlignment w:val="baseline"/>
              <w:rPr>
                <w:rFonts w:ascii="Arial" w:eastAsia="Arial" w:hAnsi="Arial" w:cs="Arial"/>
                <w:color w:val="000000"/>
                <w:sz w:val="13"/>
                <w:szCs w:val="13"/>
              </w:rPr>
            </w:pPr>
            <w:r w:rsidRPr="001C59EF">
              <w:rPr>
                <w:rFonts w:ascii="Arial" w:eastAsia="Arial" w:hAnsi="Arial" w:cs="Arial"/>
                <w:color w:val="000000"/>
                <w:sz w:val="13"/>
                <w:szCs w:val="13"/>
              </w:rPr>
              <w:t>22</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DD5ACB" w:rsidRPr="001C59EF" w:rsidRDefault="00DD5ACB" w:rsidP="007E12F2">
            <w:pPr>
              <w:jc w:val="center"/>
              <w:textAlignment w:val="baseline"/>
              <w:rPr>
                <w:rFonts w:ascii="Arial" w:eastAsia="Arial" w:hAnsi="Arial" w:cs="Arial"/>
                <w:color w:val="000000"/>
                <w:sz w:val="13"/>
                <w:szCs w:val="13"/>
              </w:rPr>
            </w:pPr>
            <w:r w:rsidRPr="001C59EF">
              <w:rPr>
                <w:rFonts w:ascii="Arial" w:eastAsia="Arial" w:hAnsi="Arial" w:cs="Arial"/>
                <w:color w:val="000000"/>
                <w:sz w:val="13"/>
                <w:szCs w:val="13"/>
              </w:rPr>
              <w:t>23</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DD5ACB" w:rsidRPr="001C59EF" w:rsidRDefault="00DD5ACB" w:rsidP="007E12F2">
            <w:pPr>
              <w:jc w:val="center"/>
              <w:textAlignment w:val="baseline"/>
              <w:rPr>
                <w:rFonts w:ascii="Arial" w:eastAsia="Arial" w:hAnsi="Arial" w:cs="Arial"/>
                <w:color w:val="000000"/>
                <w:sz w:val="13"/>
                <w:szCs w:val="13"/>
              </w:rPr>
            </w:pPr>
            <w:r w:rsidRPr="001C59EF">
              <w:rPr>
                <w:rFonts w:ascii="Arial" w:eastAsia="Arial" w:hAnsi="Arial" w:cs="Arial"/>
                <w:color w:val="000000"/>
                <w:sz w:val="13"/>
                <w:szCs w:val="13"/>
              </w:rPr>
              <w:t>24</w:t>
            </w:r>
          </w:p>
        </w:tc>
        <w:tc>
          <w:tcPr>
            <w:tcW w:w="22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DD5ACB" w:rsidRPr="001C59EF" w:rsidRDefault="00DD5ACB" w:rsidP="007E12F2">
            <w:pPr>
              <w:jc w:val="center"/>
              <w:textAlignment w:val="baseline"/>
              <w:rPr>
                <w:rFonts w:ascii="Arial" w:eastAsia="Arial" w:hAnsi="Arial" w:cs="Arial"/>
                <w:color w:val="000000"/>
                <w:sz w:val="13"/>
                <w:szCs w:val="13"/>
              </w:rPr>
            </w:pPr>
            <w:r w:rsidRPr="001C59EF">
              <w:rPr>
                <w:rFonts w:ascii="Arial" w:eastAsia="Arial" w:hAnsi="Arial" w:cs="Arial"/>
                <w:color w:val="000000"/>
                <w:sz w:val="13"/>
                <w:szCs w:val="13"/>
              </w:rPr>
              <w:t>25</w:t>
            </w:r>
          </w:p>
        </w:tc>
        <w:tc>
          <w:tcPr>
            <w:tcW w:w="22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DD5ACB" w:rsidRPr="001C59EF" w:rsidRDefault="00DD5ACB" w:rsidP="007E12F2">
            <w:pPr>
              <w:jc w:val="center"/>
              <w:textAlignment w:val="baseline"/>
              <w:rPr>
                <w:rFonts w:ascii="Arial" w:eastAsia="Arial" w:hAnsi="Arial" w:cs="Arial"/>
                <w:color w:val="000000"/>
                <w:sz w:val="13"/>
                <w:szCs w:val="13"/>
              </w:rPr>
            </w:pPr>
            <w:r w:rsidRPr="001C59EF">
              <w:rPr>
                <w:rFonts w:ascii="Arial" w:eastAsia="Arial" w:hAnsi="Arial" w:cs="Arial"/>
                <w:color w:val="000000"/>
                <w:sz w:val="13"/>
                <w:szCs w:val="13"/>
              </w:rPr>
              <w:t>26</w:t>
            </w:r>
          </w:p>
        </w:tc>
        <w:tc>
          <w:tcPr>
            <w:tcW w:w="228" w:type="pct"/>
            <w:tcBorders>
              <w:top w:val="single" w:sz="4" w:space="0" w:color="000000" w:themeColor="text1"/>
              <w:left w:val="single" w:sz="4" w:space="0" w:color="auto"/>
              <w:bottom w:val="single" w:sz="4" w:space="0" w:color="000000" w:themeColor="text1"/>
              <w:right w:val="double" w:sz="6" w:space="0" w:color="000000" w:themeColor="text1"/>
            </w:tcBorders>
            <w:tcMar>
              <w:top w:w="29" w:type="dxa"/>
              <w:left w:w="29" w:type="dxa"/>
              <w:bottom w:w="43" w:type="dxa"/>
              <w:right w:w="29" w:type="dxa"/>
            </w:tcMar>
            <w:vAlign w:val="bottom"/>
          </w:tcPr>
          <w:p w:rsidR="00DD5ACB" w:rsidRPr="001C59EF" w:rsidRDefault="00DD5ACB" w:rsidP="007E12F2">
            <w:pPr>
              <w:jc w:val="center"/>
              <w:textAlignment w:val="baseline"/>
              <w:rPr>
                <w:rFonts w:ascii="Arial" w:eastAsia="Arial" w:hAnsi="Arial" w:cs="Arial"/>
                <w:color w:val="000000"/>
                <w:sz w:val="13"/>
                <w:szCs w:val="13"/>
              </w:rPr>
            </w:pPr>
            <w:r w:rsidRPr="001C59EF">
              <w:rPr>
                <w:rFonts w:ascii="Arial" w:eastAsia="Arial" w:hAnsi="Arial" w:cs="Arial"/>
                <w:color w:val="000000"/>
                <w:sz w:val="13"/>
                <w:szCs w:val="13"/>
              </w:rPr>
              <w:t>27</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DD5ACB" w:rsidRPr="001C59EF" w:rsidRDefault="00DD5ACB" w:rsidP="007E12F2">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double" w:sz="4" w:space="0" w:color="000000" w:themeColor="text1"/>
            </w:tcBorders>
            <w:tcMar>
              <w:top w:w="29" w:type="dxa"/>
              <w:left w:w="29" w:type="dxa"/>
              <w:bottom w:w="43" w:type="dxa"/>
              <w:right w:w="29" w:type="dxa"/>
            </w:tcMar>
            <w:vAlign w:val="bottom"/>
          </w:tcPr>
          <w:p w:rsidR="00DD5ACB" w:rsidRPr="001C59EF" w:rsidRDefault="00DD5ACB" w:rsidP="007E12F2">
            <w:pPr>
              <w:jc w:val="center"/>
              <w:textAlignment w:val="baseline"/>
              <w:rPr>
                <w:rFonts w:ascii="Arial" w:eastAsia="Arial" w:hAnsi="Arial" w:cs="Arial"/>
                <w:color w:val="000000"/>
                <w:sz w:val="13"/>
                <w:szCs w:val="13"/>
              </w:rPr>
            </w:pPr>
            <w:r w:rsidRPr="001C59EF">
              <w:rPr>
                <w:rFonts w:ascii="Arial" w:eastAsia="Arial" w:hAnsi="Arial" w:cs="Arial"/>
                <w:color w:val="000000"/>
                <w:sz w:val="13"/>
                <w:szCs w:val="13"/>
              </w:rPr>
              <w:t>19</w:t>
            </w:r>
          </w:p>
        </w:tc>
        <w:tc>
          <w:tcPr>
            <w:tcW w:w="228" w:type="pct"/>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auto"/>
            <w:tcMar>
              <w:top w:w="29" w:type="dxa"/>
              <w:left w:w="29" w:type="dxa"/>
              <w:bottom w:w="43" w:type="dxa"/>
              <w:right w:w="29" w:type="dxa"/>
            </w:tcMar>
            <w:vAlign w:val="bottom"/>
          </w:tcPr>
          <w:p w:rsidR="00DD5ACB" w:rsidRPr="001C59EF" w:rsidRDefault="00DD5ACB" w:rsidP="007E12F2">
            <w:pPr>
              <w:jc w:val="center"/>
              <w:textAlignment w:val="baseline"/>
              <w:rPr>
                <w:rFonts w:ascii="Arial" w:eastAsia="Arial" w:hAnsi="Arial" w:cs="Arial"/>
                <w:b/>
                <w:color w:val="000000"/>
                <w:sz w:val="13"/>
                <w:szCs w:val="13"/>
              </w:rPr>
            </w:pPr>
            <w:r w:rsidRPr="001C59EF">
              <w:rPr>
                <w:rFonts w:ascii="Arial" w:eastAsia="Arial" w:hAnsi="Arial" w:cs="Arial"/>
                <w:b/>
                <w:color w:val="000000"/>
                <w:sz w:val="13"/>
                <w:szCs w:val="13"/>
              </w:rPr>
              <w:t>H</w:t>
            </w:r>
          </w:p>
          <w:p w:rsidR="00DD5ACB" w:rsidRPr="001C59EF" w:rsidRDefault="00DD5ACB" w:rsidP="007E12F2">
            <w:pPr>
              <w:jc w:val="center"/>
              <w:textAlignment w:val="baseline"/>
              <w:rPr>
                <w:rFonts w:ascii="Arial" w:eastAsia="Arial" w:hAnsi="Arial" w:cs="Arial"/>
                <w:color w:val="000000"/>
                <w:sz w:val="13"/>
                <w:szCs w:val="13"/>
              </w:rPr>
            </w:pPr>
            <w:r w:rsidRPr="001C59EF">
              <w:rPr>
                <w:rFonts w:ascii="Arial" w:eastAsia="Arial" w:hAnsi="Arial" w:cs="Arial"/>
                <w:color w:val="000000"/>
                <w:sz w:val="13"/>
                <w:szCs w:val="13"/>
              </w:rPr>
              <w:t>20</w:t>
            </w:r>
          </w:p>
        </w:tc>
        <w:tc>
          <w:tcPr>
            <w:tcW w:w="228" w:type="pct"/>
            <w:tcBorders>
              <w:top w:val="single" w:sz="4" w:space="0" w:color="000000" w:themeColor="text1"/>
              <w:left w:val="doub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DD5ACB" w:rsidRPr="001C59EF" w:rsidRDefault="00DD5ACB" w:rsidP="007E12F2">
            <w:pPr>
              <w:jc w:val="center"/>
              <w:textAlignment w:val="baseline"/>
              <w:rPr>
                <w:rFonts w:ascii="Arial" w:eastAsia="Arial" w:hAnsi="Arial" w:cs="Arial"/>
                <w:color w:val="000000"/>
                <w:sz w:val="13"/>
                <w:szCs w:val="13"/>
              </w:rPr>
            </w:pPr>
            <w:r w:rsidRPr="001C59EF">
              <w:rPr>
                <w:rFonts w:ascii="Arial" w:eastAsia="Arial" w:hAnsi="Arial" w:cs="Arial"/>
                <w:color w:val="000000"/>
                <w:sz w:val="13"/>
                <w:szCs w:val="13"/>
              </w:rPr>
              <w:t>21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DD5ACB" w:rsidRPr="001C59EF" w:rsidRDefault="00DD5ACB" w:rsidP="007E12F2">
            <w:pPr>
              <w:jc w:val="center"/>
              <w:textAlignment w:val="baseline"/>
              <w:rPr>
                <w:rFonts w:ascii="Arial" w:eastAsia="Arial" w:hAnsi="Arial" w:cs="Arial"/>
                <w:color w:val="000000"/>
                <w:sz w:val="13"/>
                <w:szCs w:val="13"/>
              </w:rPr>
            </w:pPr>
            <w:r w:rsidRPr="001C59EF">
              <w:rPr>
                <w:rFonts w:ascii="Arial" w:eastAsia="Arial" w:hAnsi="Arial" w:cs="Arial"/>
                <w:color w:val="000000"/>
                <w:sz w:val="13"/>
                <w:szCs w:val="13"/>
              </w:rPr>
              <w:t>22</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DD5ACB" w:rsidRPr="001C59EF" w:rsidRDefault="00DD5ACB" w:rsidP="007E12F2">
            <w:pPr>
              <w:jc w:val="center"/>
              <w:textAlignment w:val="baseline"/>
              <w:rPr>
                <w:rFonts w:ascii="Arial" w:eastAsia="Arial" w:hAnsi="Arial" w:cs="Arial"/>
                <w:color w:val="000000"/>
                <w:sz w:val="13"/>
                <w:szCs w:val="13"/>
              </w:rPr>
            </w:pPr>
            <w:r w:rsidRPr="001C59EF">
              <w:rPr>
                <w:rFonts w:ascii="Arial" w:eastAsia="Arial" w:hAnsi="Arial" w:cs="Arial"/>
                <w:color w:val="000000"/>
                <w:sz w:val="13"/>
                <w:szCs w:val="13"/>
              </w:rPr>
              <w:t>23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DD5ACB" w:rsidRPr="001C59EF" w:rsidRDefault="00DD5ACB" w:rsidP="007E12F2">
            <w:pPr>
              <w:jc w:val="center"/>
              <w:textAlignment w:val="baseline"/>
              <w:rPr>
                <w:rFonts w:ascii="Arial" w:eastAsia="Arial" w:hAnsi="Arial" w:cs="Arial"/>
                <w:color w:val="000000"/>
                <w:sz w:val="13"/>
                <w:szCs w:val="13"/>
              </w:rPr>
            </w:pPr>
            <w:r w:rsidRPr="001C59EF">
              <w:rPr>
                <w:rFonts w:ascii="Arial" w:eastAsia="Arial" w:hAnsi="Arial" w:cs="Arial"/>
                <w:color w:val="000000"/>
                <w:sz w:val="13"/>
                <w:szCs w:val="13"/>
              </w:rPr>
              <w:t>24</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DD5ACB" w:rsidRPr="001C59EF" w:rsidRDefault="00DD5ACB" w:rsidP="007E12F2">
            <w:pPr>
              <w:jc w:val="center"/>
              <w:textAlignment w:val="baseline"/>
              <w:rPr>
                <w:rFonts w:ascii="Arial" w:eastAsia="Arial" w:hAnsi="Arial" w:cs="Arial"/>
                <w:color w:val="000000"/>
                <w:sz w:val="13"/>
                <w:szCs w:val="13"/>
              </w:rPr>
            </w:pPr>
            <w:r w:rsidRPr="001C59EF">
              <w:rPr>
                <w:rFonts w:ascii="Arial" w:eastAsia="Arial" w:hAnsi="Arial" w:cs="Arial"/>
                <w:color w:val="000000"/>
                <w:sz w:val="13"/>
                <w:szCs w:val="13"/>
              </w:rPr>
              <w:t>25</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DD5ACB" w:rsidRPr="001C59EF" w:rsidRDefault="00DD5ACB" w:rsidP="007E12F2">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DD5ACB" w:rsidRPr="001C59EF" w:rsidRDefault="00DD5ACB" w:rsidP="007E12F2">
            <w:pPr>
              <w:jc w:val="center"/>
              <w:textAlignment w:val="baseline"/>
              <w:rPr>
                <w:rFonts w:ascii="Arial" w:eastAsia="Arial" w:hAnsi="Arial"/>
                <w:color w:val="000000"/>
                <w:sz w:val="13"/>
              </w:rPr>
            </w:pPr>
            <w:r w:rsidRPr="001C59EF">
              <w:rPr>
                <w:rFonts w:ascii="Arial" w:eastAsia="Arial" w:hAnsi="Arial"/>
                <w:color w:val="000000"/>
                <w:sz w:val="13"/>
              </w:rPr>
              <w:t>16</w:t>
            </w:r>
          </w:p>
        </w:tc>
        <w:tc>
          <w:tcPr>
            <w:tcW w:w="29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DD5ACB" w:rsidRPr="001C59EF" w:rsidRDefault="00DD5ACB" w:rsidP="007E12F2">
            <w:pPr>
              <w:jc w:val="center"/>
              <w:textAlignment w:val="baseline"/>
              <w:rPr>
                <w:rFonts w:ascii="Arial" w:eastAsia="Arial" w:hAnsi="Arial"/>
                <w:color w:val="000000"/>
                <w:sz w:val="13"/>
              </w:rPr>
            </w:pPr>
            <w:r w:rsidRPr="001C59EF">
              <w:rPr>
                <w:rFonts w:ascii="Arial" w:eastAsia="Arial" w:hAnsi="Arial"/>
                <w:color w:val="000000"/>
                <w:sz w:val="13"/>
              </w:rPr>
              <w:t>17</w:t>
            </w:r>
          </w:p>
        </w:tc>
        <w:tc>
          <w:tcPr>
            <w:tcW w:w="20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DD5ACB" w:rsidRPr="001C59EF" w:rsidRDefault="00DD5ACB" w:rsidP="007E12F2">
            <w:pPr>
              <w:jc w:val="center"/>
              <w:textAlignment w:val="baseline"/>
              <w:rPr>
                <w:rFonts w:ascii="Arial" w:eastAsia="Arial" w:hAnsi="Arial"/>
                <w:color w:val="000000"/>
                <w:sz w:val="13"/>
              </w:rPr>
            </w:pPr>
            <w:r w:rsidRPr="001C59EF">
              <w:rPr>
                <w:rFonts w:ascii="Arial" w:eastAsia="Arial" w:hAnsi="Arial"/>
                <w:color w:val="000000"/>
                <w:sz w:val="13"/>
              </w:rPr>
              <w:t>18</w:t>
            </w:r>
          </w:p>
        </w:tc>
        <w:tc>
          <w:tcPr>
            <w:tcW w:w="17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DD5ACB" w:rsidRPr="001C59EF" w:rsidRDefault="00DD5ACB" w:rsidP="007E12F2">
            <w:pPr>
              <w:jc w:val="center"/>
              <w:textAlignment w:val="baseline"/>
              <w:rPr>
                <w:rFonts w:ascii="Arial" w:eastAsia="Arial" w:hAnsi="Arial"/>
                <w:color w:val="000000"/>
                <w:sz w:val="13"/>
              </w:rPr>
            </w:pPr>
            <w:r w:rsidRPr="001C59EF">
              <w:rPr>
                <w:rFonts w:ascii="Arial" w:eastAsia="Arial" w:hAnsi="Arial"/>
                <w:color w:val="000000"/>
                <w:sz w:val="13"/>
              </w:rPr>
              <w:t>19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DD5ACB" w:rsidRPr="001C59EF" w:rsidRDefault="00DD5ACB" w:rsidP="007E12F2">
            <w:pPr>
              <w:jc w:val="center"/>
              <w:textAlignment w:val="baseline"/>
              <w:rPr>
                <w:rFonts w:ascii="Arial" w:eastAsia="Arial" w:hAnsi="Arial"/>
                <w:color w:val="000000"/>
                <w:sz w:val="13"/>
              </w:rPr>
            </w:pPr>
            <w:r w:rsidRPr="001C59EF">
              <w:rPr>
                <w:rFonts w:ascii="Arial" w:eastAsia="Arial" w:hAnsi="Arial"/>
                <w:color w:val="000000"/>
                <w:sz w:val="13"/>
              </w:rPr>
              <w:t>20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DD5ACB" w:rsidRPr="001C59EF" w:rsidRDefault="00DD5ACB" w:rsidP="007E12F2">
            <w:pPr>
              <w:jc w:val="center"/>
              <w:textAlignment w:val="baseline"/>
              <w:rPr>
                <w:rFonts w:ascii="Arial" w:eastAsia="Arial" w:hAnsi="Arial"/>
                <w:color w:val="000000"/>
                <w:sz w:val="13"/>
              </w:rPr>
            </w:pPr>
            <w:r w:rsidRPr="001C59EF">
              <w:rPr>
                <w:rFonts w:ascii="Arial" w:eastAsia="Arial" w:hAnsi="Arial"/>
                <w:color w:val="000000"/>
                <w:sz w:val="13"/>
              </w:rPr>
              <w:t>21</w:t>
            </w:r>
          </w:p>
        </w:tc>
        <w:tc>
          <w:tcPr>
            <w:tcW w:w="21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DD5ACB" w:rsidRPr="001C59EF" w:rsidRDefault="00DD5ACB" w:rsidP="007E12F2">
            <w:pPr>
              <w:jc w:val="center"/>
              <w:textAlignment w:val="baseline"/>
              <w:rPr>
                <w:rFonts w:ascii="Arial" w:eastAsia="Arial" w:hAnsi="Arial"/>
                <w:color w:val="000000"/>
                <w:sz w:val="13"/>
              </w:rPr>
            </w:pPr>
            <w:r w:rsidRPr="001C59EF">
              <w:rPr>
                <w:rFonts w:ascii="Arial" w:eastAsia="Arial" w:hAnsi="Arial"/>
                <w:color w:val="000000"/>
                <w:sz w:val="13"/>
              </w:rPr>
              <w:t>22</w:t>
            </w:r>
          </w:p>
        </w:tc>
      </w:tr>
      <w:tr w:rsidR="00DD5ACB" w:rsidRPr="001C59EF" w:rsidTr="007E12F2">
        <w:trPr>
          <w:trHeight w:val="319"/>
        </w:trPr>
        <w:tc>
          <w:tcPr>
            <w:tcW w:w="222"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DD5ACB" w:rsidRPr="001C59EF" w:rsidRDefault="00DD5ACB" w:rsidP="007E12F2">
            <w:pPr>
              <w:jc w:val="center"/>
              <w:textAlignment w:val="baseline"/>
              <w:rPr>
                <w:rFonts w:ascii="Arial" w:eastAsia="Arial" w:hAnsi="Arial" w:cs="Arial"/>
                <w:color w:val="000000"/>
                <w:sz w:val="13"/>
                <w:szCs w:val="13"/>
              </w:rPr>
            </w:pPr>
            <w:r w:rsidRPr="001C59EF">
              <w:rPr>
                <w:rFonts w:ascii="Arial" w:eastAsia="Arial" w:hAnsi="Arial" w:cs="Arial"/>
                <w:color w:val="000000"/>
                <w:sz w:val="13"/>
                <w:szCs w:val="13"/>
              </w:rPr>
              <w:t>28</w:t>
            </w:r>
          </w:p>
        </w:tc>
        <w:tc>
          <w:tcPr>
            <w:tcW w:w="222" w:type="pct"/>
            <w:tcBorders>
              <w:top w:val="sing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tcPr>
          <w:p w:rsidR="00DD5ACB" w:rsidRPr="001C59EF" w:rsidRDefault="00DD5ACB" w:rsidP="007E12F2">
            <w:pPr>
              <w:jc w:val="center"/>
              <w:textAlignment w:val="baseline"/>
              <w:rPr>
                <w:rFonts w:ascii="Arial" w:eastAsia="Arial" w:hAnsi="Arial" w:cs="Arial"/>
                <w:color w:val="000000"/>
                <w:sz w:val="13"/>
                <w:szCs w:val="13"/>
              </w:rPr>
            </w:pPr>
            <w:r w:rsidRPr="001C59EF">
              <w:rPr>
                <w:rFonts w:ascii="Arial" w:eastAsia="Arial" w:hAnsi="Arial" w:cs="Arial"/>
                <w:color w:val="000000"/>
                <w:sz w:val="13"/>
                <w:szCs w:val="13"/>
              </w:rPr>
              <w:t>29</w:t>
            </w:r>
          </w:p>
        </w:tc>
        <w:tc>
          <w:tcPr>
            <w:tcW w:w="222" w:type="pct"/>
            <w:tcBorders>
              <w:top w:val="sing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tcPr>
          <w:p w:rsidR="00DD5ACB" w:rsidRPr="001C59EF" w:rsidRDefault="00DD5ACB" w:rsidP="007E12F2">
            <w:pPr>
              <w:jc w:val="center"/>
              <w:textAlignment w:val="baseline"/>
              <w:rPr>
                <w:rFonts w:ascii="Arial" w:eastAsia="Arial" w:hAnsi="Arial" w:cs="Arial"/>
                <w:color w:val="000000"/>
                <w:sz w:val="13"/>
                <w:szCs w:val="13"/>
              </w:rPr>
            </w:pPr>
          </w:p>
        </w:tc>
        <w:tc>
          <w:tcPr>
            <w:tcW w:w="222" w:type="pct"/>
            <w:tcBorders>
              <w:top w:val="sing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tcPr>
          <w:p w:rsidR="00DD5ACB" w:rsidRPr="001C59EF" w:rsidRDefault="00DD5ACB" w:rsidP="007E12F2">
            <w:pPr>
              <w:jc w:val="center"/>
              <w:textAlignment w:val="baseline"/>
              <w:rPr>
                <w:rFonts w:ascii="Arial" w:eastAsia="Arial" w:hAnsi="Arial" w:cs="Arial"/>
                <w:color w:val="000000"/>
                <w:sz w:val="13"/>
                <w:szCs w:val="13"/>
              </w:rPr>
            </w:pPr>
          </w:p>
        </w:tc>
        <w:tc>
          <w:tcPr>
            <w:tcW w:w="222" w:type="pct"/>
            <w:gridSpan w:val="2"/>
            <w:tcBorders>
              <w:top w:val="sing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tcPr>
          <w:p w:rsidR="00DD5ACB" w:rsidRPr="001C59EF" w:rsidRDefault="00DD5ACB" w:rsidP="007E12F2">
            <w:pPr>
              <w:jc w:val="center"/>
              <w:textAlignment w:val="baseline"/>
              <w:rPr>
                <w:rFonts w:ascii="Arial" w:eastAsia="Arial" w:hAnsi="Arial" w:cs="Arial"/>
                <w:color w:val="000000"/>
                <w:sz w:val="13"/>
                <w:szCs w:val="13"/>
              </w:rPr>
            </w:pPr>
          </w:p>
        </w:tc>
        <w:tc>
          <w:tcPr>
            <w:tcW w:w="222" w:type="pct"/>
            <w:gridSpan w:val="2"/>
            <w:tcBorders>
              <w:top w:val="sing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tcPr>
          <w:p w:rsidR="00DD5ACB" w:rsidRPr="001C59EF" w:rsidRDefault="00DD5ACB" w:rsidP="007E12F2">
            <w:pPr>
              <w:jc w:val="center"/>
              <w:textAlignment w:val="baseline"/>
              <w:rPr>
                <w:rFonts w:ascii="Arial" w:eastAsia="Arial" w:hAnsi="Arial" w:cs="Arial"/>
                <w:color w:val="000000"/>
                <w:sz w:val="13"/>
                <w:szCs w:val="13"/>
              </w:rPr>
            </w:pPr>
          </w:p>
        </w:tc>
        <w:tc>
          <w:tcPr>
            <w:tcW w:w="228"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DD5ACB" w:rsidRPr="001C59EF" w:rsidRDefault="00DD5ACB" w:rsidP="007E12F2">
            <w:pPr>
              <w:jc w:val="center"/>
              <w:textAlignment w:val="baseline"/>
              <w:rPr>
                <w:rFonts w:ascii="Arial" w:eastAsia="Arial" w:hAnsi="Arial" w:cs="Arial"/>
                <w:color w:val="000000"/>
                <w:sz w:val="13"/>
                <w:szCs w:val="13"/>
              </w:rPr>
            </w:pP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DD5ACB" w:rsidRPr="001C59EF" w:rsidRDefault="00DD5ACB" w:rsidP="007E12F2">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000000" w:themeColor="text1"/>
              <w:right w:val="single" w:sz="4" w:space="0" w:color="000000" w:themeColor="text1"/>
            </w:tcBorders>
            <w:tcMar>
              <w:top w:w="29" w:type="dxa"/>
              <w:left w:w="29" w:type="dxa"/>
              <w:bottom w:w="43" w:type="dxa"/>
              <w:right w:w="29" w:type="dxa"/>
            </w:tcMar>
            <w:vAlign w:val="bottom"/>
          </w:tcPr>
          <w:p w:rsidR="00DD5ACB" w:rsidRPr="001C59EF" w:rsidRDefault="00DD5ACB" w:rsidP="007E12F2">
            <w:pPr>
              <w:jc w:val="center"/>
              <w:textAlignment w:val="baseline"/>
              <w:rPr>
                <w:rFonts w:ascii="Arial" w:eastAsia="Arial" w:hAnsi="Arial" w:cs="Arial"/>
                <w:color w:val="000000"/>
                <w:sz w:val="13"/>
                <w:szCs w:val="13"/>
              </w:rPr>
            </w:pPr>
            <w:r w:rsidRPr="001C59EF">
              <w:rPr>
                <w:rFonts w:ascii="Arial" w:eastAsia="Arial" w:hAnsi="Arial" w:cs="Arial"/>
                <w:color w:val="000000"/>
                <w:sz w:val="13"/>
                <w:szCs w:val="13"/>
              </w:rPr>
              <w:t>26</w:t>
            </w:r>
          </w:p>
        </w:tc>
        <w:tc>
          <w:tcPr>
            <w:tcW w:w="228" w:type="pct"/>
            <w:tcBorders>
              <w:top w:val="doub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D5ACB" w:rsidRPr="001C59EF" w:rsidRDefault="00DD5ACB" w:rsidP="007E12F2">
            <w:pPr>
              <w:jc w:val="center"/>
              <w:textAlignment w:val="baseline"/>
              <w:rPr>
                <w:rFonts w:ascii="Arial" w:eastAsia="Arial" w:hAnsi="Arial" w:cs="Arial"/>
                <w:color w:val="000000"/>
                <w:sz w:val="13"/>
                <w:szCs w:val="13"/>
              </w:rPr>
            </w:pPr>
            <w:r w:rsidRPr="001C59EF">
              <w:rPr>
                <w:rFonts w:ascii="Arial" w:eastAsia="Arial" w:hAnsi="Arial" w:cs="Arial"/>
                <w:color w:val="000000"/>
                <w:sz w:val="13"/>
                <w:szCs w:val="13"/>
              </w:rPr>
              <w:t>27</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D5ACB" w:rsidRPr="001C59EF" w:rsidRDefault="00DD5ACB" w:rsidP="007E12F2">
            <w:pPr>
              <w:jc w:val="center"/>
              <w:textAlignment w:val="baseline"/>
              <w:rPr>
                <w:rFonts w:ascii="Arial" w:eastAsia="Arial" w:hAnsi="Arial" w:cs="Arial"/>
                <w:color w:val="000000"/>
                <w:sz w:val="13"/>
                <w:szCs w:val="13"/>
              </w:rPr>
            </w:pPr>
            <w:r w:rsidRPr="001C59EF">
              <w:rPr>
                <w:rFonts w:ascii="Arial" w:eastAsia="Arial" w:hAnsi="Arial" w:cs="Arial"/>
                <w:color w:val="000000"/>
                <w:sz w:val="13"/>
                <w:szCs w:val="13"/>
              </w:rPr>
              <w:t>28</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D5ACB" w:rsidRPr="001C59EF" w:rsidRDefault="00DD5ACB" w:rsidP="007E12F2">
            <w:pPr>
              <w:jc w:val="center"/>
              <w:textAlignment w:val="baseline"/>
              <w:rPr>
                <w:rFonts w:ascii="Arial" w:eastAsia="Times New Roman" w:hAnsi="Arial" w:cs="Arial"/>
                <w:color w:val="000000"/>
                <w:sz w:val="13"/>
                <w:szCs w:val="13"/>
              </w:rPr>
            </w:pPr>
            <w:r w:rsidRPr="001C59EF">
              <w:rPr>
                <w:rFonts w:ascii="Arial" w:eastAsia="Times New Roman" w:hAnsi="Arial" w:cs="Arial"/>
                <w:color w:val="000000"/>
                <w:sz w:val="13"/>
                <w:szCs w:val="13"/>
              </w:rPr>
              <w:t>29</w:t>
            </w:r>
          </w:p>
        </w:tc>
        <w:tc>
          <w:tcPr>
            <w:tcW w:w="228"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D5ACB" w:rsidRPr="001C59EF" w:rsidRDefault="00DD5ACB" w:rsidP="007E12F2">
            <w:pPr>
              <w:jc w:val="center"/>
              <w:textAlignment w:val="baseline"/>
              <w:rPr>
                <w:rFonts w:ascii="Arial" w:eastAsia="Times New Roman" w:hAnsi="Arial" w:cs="Arial"/>
                <w:color w:val="000000"/>
                <w:sz w:val="13"/>
                <w:szCs w:val="13"/>
              </w:rPr>
            </w:pPr>
            <w:r w:rsidRPr="001C59EF">
              <w:rPr>
                <w:rFonts w:ascii="Arial" w:eastAsia="Times New Roman" w:hAnsi="Arial" w:cs="Arial"/>
                <w:color w:val="000000"/>
                <w:sz w:val="13"/>
                <w:szCs w:val="13"/>
              </w:rPr>
              <w:t>30</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D5ACB" w:rsidRPr="001C59EF" w:rsidRDefault="00DD5ACB" w:rsidP="007E12F2">
            <w:pPr>
              <w:jc w:val="center"/>
              <w:textAlignment w:val="baseline"/>
              <w:rPr>
                <w:rFonts w:ascii="Arial" w:eastAsia="Times New Roman" w:hAnsi="Arial" w:cs="Arial"/>
                <w:color w:val="000000"/>
                <w:sz w:val="13"/>
                <w:szCs w:val="13"/>
              </w:rPr>
            </w:pPr>
            <w:r w:rsidRPr="001C59EF">
              <w:rPr>
                <w:rFonts w:ascii="Arial" w:eastAsia="Times New Roman" w:hAnsi="Arial" w:cs="Arial"/>
                <w:color w:val="000000"/>
                <w:sz w:val="13"/>
                <w:szCs w:val="13"/>
              </w:rPr>
              <w:t>31</w:t>
            </w:r>
          </w:p>
        </w:tc>
        <w:tc>
          <w:tcPr>
            <w:tcW w:w="235" w:type="pct"/>
            <w:tcBorders>
              <w:top w:val="single" w:sz="4" w:space="0" w:color="000000" w:themeColor="text1"/>
              <w:left w:val="single" w:sz="4" w:space="0" w:color="000000" w:themeColor="text1"/>
              <w:bottom w:val="double" w:sz="6" w:space="0" w:color="000000" w:themeColor="text1"/>
              <w:right w:val="double" w:sz="6" w:space="0" w:color="auto"/>
            </w:tcBorders>
            <w:tcMar>
              <w:top w:w="29" w:type="dxa"/>
              <w:left w:w="29" w:type="dxa"/>
              <w:bottom w:w="43" w:type="dxa"/>
              <w:right w:w="29" w:type="dxa"/>
            </w:tcMar>
            <w:vAlign w:val="bottom"/>
          </w:tcPr>
          <w:p w:rsidR="00DD5ACB" w:rsidRPr="001C59EF" w:rsidRDefault="00DD5ACB" w:rsidP="007E12F2">
            <w:pPr>
              <w:jc w:val="center"/>
              <w:textAlignment w:val="baseline"/>
              <w:rPr>
                <w:rFonts w:ascii="Arial" w:eastAsia="Times New Roman" w:hAnsi="Arial" w:cs="Arial"/>
                <w:color w:val="000000"/>
                <w:sz w:val="13"/>
                <w:szCs w:val="13"/>
              </w:rPr>
            </w:pP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DD5ACB" w:rsidRPr="001C59EF" w:rsidRDefault="00DD5ACB" w:rsidP="007E12F2">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4" w:space="0" w:color="000000" w:themeColor="text1"/>
              <w:right w:val="single" w:sz="4" w:space="0" w:color="000000" w:themeColor="text1"/>
            </w:tcBorders>
            <w:tcMar>
              <w:top w:w="29" w:type="dxa"/>
              <w:left w:w="29" w:type="dxa"/>
              <w:bottom w:w="43" w:type="dxa"/>
              <w:right w:w="29" w:type="dxa"/>
            </w:tcMar>
            <w:vAlign w:val="bottom"/>
          </w:tcPr>
          <w:p w:rsidR="00DD5ACB" w:rsidRPr="001C59EF" w:rsidRDefault="00DD5ACB" w:rsidP="007E12F2">
            <w:pPr>
              <w:jc w:val="center"/>
              <w:textAlignment w:val="baseline"/>
              <w:rPr>
                <w:rFonts w:ascii="Arial" w:eastAsia="Arial" w:hAnsi="Arial" w:cs="Arial"/>
                <w:color w:val="000000"/>
                <w:sz w:val="13"/>
                <w:szCs w:val="13"/>
              </w:rPr>
            </w:pPr>
            <w:r w:rsidRPr="001C59EF">
              <w:rPr>
                <w:rFonts w:ascii="Arial" w:eastAsia="Arial" w:hAnsi="Arial" w:cs="Arial"/>
                <w:color w:val="000000"/>
                <w:sz w:val="13"/>
                <w:szCs w:val="13"/>
              </w:rPr>
              <w:t xml:space="preserve">  23 /</w:t>
            </w:r>
          </w:p>
          <w:p w:rsidR="00DD5ACB" w:rsidRPr="001C59EF" w:rsidRDefault="00DD5ACB" w:rsidP="007E12F2">
            <w:pPr>
              <w:jc w:val="center"/>
              <w:textAlignment w:val="baseline"/>
              <w:rPr>
                <w:rFonts w:ascii="Arial" w:eastAsia="Arial" w:hAnsi="Arial" w:cs="Arial"/>
                <w:color w:val="000000"/>
                <w:sz w:val="13"/>
                <w:szCs w:val="13"/>
              </w:rPr>
            </w:pPr>
            <w:r w:rsidRPr="001C59EF">
              <w:rPr>
                <w:rFonts w:ascii="Arial" w:eastAsia="Arial" w:hAnsi="Arial" w:cs="Arial"/>
                <w:color w:val="000000"/>
                <w:sz w:val="13"/>
                <w:szCs w:val="13"/>
              </w:rPr>
              <w:t>30</w:t>
            </w:r>
          </w:p>
        </w:tc>
        <w:tc>
          <w:tcPr>
            <w:tcW w:w="291"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DD5ACB" w:rsidRPr="001C59EF" w:rsidRDefault="00DD5ACB" w:rsidP="007E12F2">
            <w:pPr>
              <w:jc w:val="center"/>
              <w:textAlignment w:val="baseline"/>
              <w:rPr>
                <w:rFonts w:ascii="Arial" w:eastAsia="Arial" w:hAnsi="Arial" w:cs="Arial"/>
                <w:color w:val="000000"/>
                <w:sz w:val="13"/>
                <w:szCs w:val="13"/>
              </w:rPr>
            </w:pPr>
            <w:r w:rsidRPr="001C59EF">
              <w:rPr>
                <w:rFonts w:ascii="Arial" w:eastAsia="Arial" w:hAnsi="Arial" w:cs="Arial"/>
                <w:color w:val="000000"/>
                <w:sz w:val="13"/>
                <w:szCs w:val="13"/>
              </w:rPr>
              <w:t>24</w:t>
            </w:r>
          </w:p>
        </w:tc>
        <w:tc>
          <w:tcPr>
            <w:tcW w:w="205"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DD5ACB" w:rsidRPr="001C59EF" w:rsidRDefault="00DD5ACB" w:rsidP="007E12F2">
            <w:pPr>
              <w:jc w:val="center"/>
              <w:textAlignment w:val="baseline"/>
              <w:rPr>
                <w:rFonts w:ascii="Arial" w:eastAsia="Arial" w:hAnsi="Arial" w:cs="Arial"/>
                <w:color w:val="000000"/>
                <w:sz w:val="13"/>
                <w:szCs w:val="13"/>
              </w:rPr>
            </w:pPr>
            <w:r w:rsidRPr="001C59EF">
              <w:rPr>
                <w:rFonts w:ascii="Arial" w:eastAsia="Arial" w:hAnsi="Arial" w:cs="Arial"/>
                <w:color w:val="000000"/>
                <w:sz w:val="13"/>
                <w:szCs w:val="13"/>
              </w:rPr>
              <w:t>25</w:t>
            </w:r>
          </w:p>
        </w:tc>
        <w:tc>
          <w:tcPr>
            <w:tcW w:w="178"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DD5ACB" w:rsidRPr="001C59EF" w:rsidRDefault="00DD5ACB" w:rsidP="007E12F2">
            <w:pPr>
              <w:jc w:val="center"/>
              <w:textAlignment w:val="baseline"/>
              <w:rPr>
                <w:rFonts w:ascii="Arial" w:eastAsia="Arial" w:hAnsi="Arial" w:cs="Arial"/>
                <w:color w:val="000000"/>
                <w:sz w:val="13"/>
                <w:szCs w:val="13"/>
              </w:rPr>
            </w:pPr>
            <w:r w:rsidRPr="001C59EF">
              <w:rPr>
                <w:rFonts w:ascii="Arial" w:eastAsia="Arial" w:hAnsi="Arial" w:cs="Arial"/>
                <w:color w:val="000000"/>
                <w:sz w:val="13"/>
                <w:szCs w:val="13"/>
              </w:rPr>
              <w:t>26</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DD5ACB" w:rsidRPr="001C59EF" w:rsidRDefault="00DD5ACB" w:rsidP="007E12F2">
            <w:pPr>
              <w:jc w:val="center"/>
              <w:textAlignment w:val="baseline"/>
              <w:rPr>
                <w:rFonts w:ascii="Arial" w:eastAsia="Arial" w:hAnsi="Arial" w:cs="Arial"/>
                <w:color w:val="000000"/>
                <w:sz w:val="13"/>
                <w:szCs w:val="13"/>
              </w:rPr>
            </w:pPr>
            <w:r w:rsidRPr="001C59EF">
              <w:rPr>
                <w:rFonts w:ascii="Arial" w:eastAsia="Arial" w:hAnsi="Arial" w:cs="Arial"/>
                <w:color w:val="000000"/>
                <w:sz w:val="13"/>
                <w:szCs w:val="13"/>
              </w:rPr>
              <w:t>27</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DD5ACB" w:rsidRPr="001C59EF" w:rsidRDefault="00DD5ACB" w:rsidP="007E12F2">
            <w:pPr>
              <w:jc w:val="center"/>
              <w:textAlignment w:val="baseline"/>
              <w:rPr>
                <w:rFonts w:ascii="Arial" w:eastAsia="Arial" w:hAnsi="Arial" w:cs="Arial"/>
                <w:color w:val="000000"/>
                <w:sz w:val="13"/>
                <w:szCs w:val="13"/>
              </w:rPr>
            </w:pPr>
            <w:r w:rsidRPr="001C59EF">
              <w:rPr>
                <w:rFonts w:ascii="Arial" w:eastAsia="Arial" w:hAnsi="Arial" w:cs="Arial"/>
                <w:color w:val="000000"/>
                <w:sz w:val="13"/>
                <w:szCs w:val="13"/>
              </w:rPr>
              <w:t>28</w:t>
            </w:r>
          </w:p>
        </w:tc>
        <w:tc>
          <w:tcPr>
            <w:tcW w:w="214" w:type="pct"/>
            <w:tcBorders>
              <w:top w:val="single" w:sz="4" w:space="0" w:color="000000" w:themeColor="text1"/>
              <w:left w:val="single" w:sz="4" w:space="0" w:color="000000" w:themeColor="text1"/>
              <w:bottom w:val="double" w:sz="4" w:space="0" w:color="000000" w:themeColor="text1"/>
              <w:right w:val="double" w:sz="6" w:space="0" w:color="000000" w:themeColor="text1"/>
            </w:tcBorders>
            <w:tcMar>
              <w:top w:w="29" w:type="dxa"/>
              <w:left w:w="29" w:type="dxa"/>
              <w:bottom w:w="43" w:type="dxa"/>
              <w:right w:w="29" w:type="dxa"/>
            </w:tcMar>
            <w:vAlign w:val="bottom"/>
          </w:tcPr>
          <w:p w:rsidR="00DD5ACB" w:rsidRPr="001C59EF" w:rsidRDefault="00DD5ACB" w:rsidP="007E12F2">
            <w:pPr>
              <w:jc w:val="center"/>
              <w:textAlignment w:val="baseline"/>
              <w:rPr>
                <w:rFonts w:ascii="Arial" w:eastAsia="Arial" w:hAnsi="Arial" w:cs="Arial"/>
                <w:color w:val="000000"/>
                <w:sz w:val="13"/>
                <w:szCs w:val="13"/>
              </w:rPr>
            </w:pPr>
            <w:r w:rsidRPr="001C59EF">
              <w:rPr>
                <w:rFonts w:ascii="Arial" w:eastAsia="Arial" w:hAnsi="Arial" w:cs="Arial"/>
                <w:color w:val="000000"/>
                <w:sz w:val="13"/>
                <w:szCs w:val="13"/>
              </w:rPr>
              <w:t>29</w:t>
            </w:r>
          </w:p>
        </w:tc>
      </w:tr>
      <w:tr w:rsidR="00DD5ACB" w:rsidRPr="001C59EF" w:rsidTr="007E12F2">
        <w:trPr>
          <w:trHeight w:val="176"/>
        </w:trPr>
        <w:tc>
          <w:tcPr>
            <w:tcW w:w="1560" w:type="pct"/>
            <w:gridSpan w:val="9"/>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DD5ACB" w:rsidRPr="001C59EF" w:rsidRDefault="00DD5ACB" w:rsidP="007E12F2">
            <w:pPr>
              <w:tabs>
                <w:tab w:val="center" w:pos="5220"/>
                <w:tab w:val="right" w:pos="10440"/>
              </w:tabs>
              <w:jc w:val="center"/>
              <w:rPr>
                <w:rFonts w:ascii="Arial" w:hAnsi="Arial" w:cs="Arial"/>
                <w:b/>
                <w:sz w:val="13"/>
                <w:szCs w:val="13"/>
              </w:rPr>
            </w:pPr>
            <w:r w:rsidRPr="001C59EF">
              <w:rPr>
                <w:rFonts w:ascii="Arial" w:hAnsi="Arial" w:cs="Arial"/>
                <w:b/>
                <w:sz w:val="13"/>
                <w:szCs w:val="13"/>
              </w:rPr>
              <w:t>JULY – JUILLET</w:t>
            </w:r>
          </w:p>
        </w:tc>
        <w:tc>
          <w:tcPr>
            <w:tcW w:w="136" w:type="pct"/>
            <w:tcBorders>
              <w:top w:val="nil"/>
              <w:left w:val="double" w:sz="6" w:space="0" w:color="auto"/>
              <w:bottom w:val="nil"/>
              <w:right w:val="double" w:sz="6" w:space="0" w:color="000000" w:themeColor="text1"/>
            </w:tcBorders>
            <w:tcMar>
              <w:top w:w="43" w:type="dxa"/>
              <w:left w:w="29" w:type="dxa"/>
              <w:bottom w:w="43" w:type="dxa"/>
              <w:right w:w="29" w:type="dxa"/>
            </w:tcMar>
            <w:vAlign w:val="center"/>
          </w:tcPr>
          <w:p w:rsidR="00DD5ACB" w:rsidRPr="001C59EF" w:rsidRDefault="00DD5ACB" w:rsidP="007E12F2">
            <w:pPr>
              <w:tabs>
                <w:tab w:val="center" w:pos="5220"/>
                <w:tab w:val="right" w:pos="10440"/>
              </w:tabs>
              <w:jc w:val="center"/>
              <w:rPr>
                <w:rFonts w:ascii="Arial" w:hAnsi="Arial" w:cs="Arial"/>
                <w:b/>
                <w:sz w:val="13"/>
                <w:szCs w:val="13"/>
              </w:rPr>
            </w:pPr>
          </w:p>
        </w:tc>
        <w:tc>
          <w:tcPr>
            <w:tcW w:w="1603" w:type="pct"/>
            <w:gridSpan w:val="8"/>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DD5ACB" w:rsidRPr="001C59EF" w:rsidRDefault="00DD5ACB" w:rsidP="007E12F2">
            <w:pPr>
              <w:tabs>
                <w:tab w:val="center" w:pos="5220"/>
                <w:tab w:val="right" w:pos="10440"/>
              </w:tabs>
              <w:jc w:val="center"/>
              <w:rPr>
                <w:rFonts w:ascii="Arial" w:hAnsi="Arial" w:cs="Arial"/>
                <w:b/>
                <w:sz w:val="13"/>
                <w:szCs w:val="13"/>
              </w:rPr>
            </w:pPr>
            <w:r w:rsidRPr="001C59EF">
              <w:rPr>
                <w:rFonts w:ascii="Arial" w:hAnsi="Arial" w:cs="Arial"/>
                <w:b/>
                <w:sz w:val="13"/>
                <w:szCs w:val="13"/>
              </w:rPr>
              <w:t>AUGUST – AOÛT</w:t>
            </w:r>
          </w:p>
        </w:tc>
        <w:tc>
          <w:tcPr>
            <w:tcW w:w="141" w:type="pct"/>
            <w:tcBorders>
              <w:top w:val="nil"/>
              <w:left w:val="double" w:sz="6" w:space="0" w:color="000000" w:themeColor="text1"/>
              <w:bottom w:val="nil"/>
              <w:right w:val="double" w:sz="4" w:space="0" w:color="000000" w:themeColor="text1"/>
            </w:tcBorders>
            <w:tcMar>
              <w:top w:w="43" w:type="dxa"/>
              <w:left w:w="29" w:type="dxa"/>
              <w:bottom w:w="43" w:type="dxa"/>
              <w:right w:w="29" w:type="dxa"/>
            </w:tcMar>
            <w:vAlign w:val="center"/>
          </w:tcPr>
          <w:p w:rsidR="00DD5ACB" w:rsidRPr="001C59EF" w:rsidRDefault="00DD5ACB" w:rsidP="007E12F2">
            <w:pPr>
              <w:tabs>
                <w:tab w:val="center" w:pos="5220"/>
                <w:tab w:val="right" w:pos="10440"/>
              </w:tabs>
              <w:jc w:val="center"/>
              <w:rPr>
                <w:rFonts w:ascii="Arial" w:hAnsi="Arial" w:cs="Arial"/>
                <w:b/>
                <w:sz w:val="13"/>
                <w:szCs w:val="13"/>
              </w:rPr>
            </w:pPr>
          </w:p>
        </w:tc>
        <w:tc>
          <w:tcPr>
            <w:tcW w:w="1560" w:type="pct"/>
            <w:gridSpan w:val="7"/>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D9D9D9" w:themeFill="background1" w:themeFillShade="D9"/>
            <w:tcMar>
              <w:top w:w="43" w:type="dxa"/>
              <w:left w:w="29" w:type="dxa"/>
              <w:bottom w:w="43" w:type="dxa"/>
              <w:right w:w="29" w:type="dxa"/>
            </w:tcMar>
            <w:vAlign w:val="center"/>
            <w:hideMark/>
          </w:tcPr>
          <w:p w:rsidR="00DD5ACB" w:rsidRPr="001C59EF" w:rsidRDefault="00DD5ACB" w:rsidP="007E12F2">
            <w:pPr>
              <w:tabs>
                <w:tab w:val="center" w:pos="5220"/>
                <w:tab w:val="right" w:pos="10440"/>
              </w:tabs>
              <w:jc w:val="center"/>
              <w:rPr>
                <w:rFonts w:ascii="Arial" w:hAnsi="Arial" w:cs="Arial"/>
                <w:b/>
                <w:sz w:val="13"/>
                <w:szCs w:val="13"/>
              </w:rPr>
            </w:pPr>
            <w:r w:rsidRPr="001C59EF">
              <w:rPr>
                <w:rFonts w:ascii="Arial" w:hAnsi="Arial" w:cs="Arial"/>
                <w:b/>
                <w:sz w:val="13"/>
                <w:szCs w:val="13"/>
              </w:rPr>
              <w:t>SEPTEMBER – SEPTEMBRE</w:t>
            </w:r>
          </w:p>
        </w:tc>
      </w:tr>
      <w:tr w:rsidR="00DD5ACB" w:rsidRPr="001C59EF" w:rsidTr="007E12F2">
        <w:trPr>
          <w:trHeight w:val="319"/>
        </w:trPr>
        <w:tc>
          <w:tcPr>
            <w:tcW w:w="222"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DD5ACB" w:rsidRPr="001C59EF" w:rsidRDefault="00DD5ACB" w:rsidP="007E12F2">
            <w:pPr>
              <w:tabs>
                <w:tab w:val="center" w:pos="5220"/>
                <w:tab w:val="right" w:pos="10440"/>
              </w:tabs>
              <w:jc w:val="center"/>
              <w:rPr>
                <w:rFonts w:ascii="Arial" w:hAnsi="Arial" w:cs="Arial"/>
                <w:b/>
                <w:sz w:val="13"/>
                <w:szCs w:val="13"/>
              </w:rPr>
            </w:pPr>
            <w:r w:rsidRPr="001C59EF">
              <w:rPr>
                <w:rFonts w:ascii="Arial" w:hAnsi="Arial" w:cs="Arial"/>
                <w:b/>
                <w:sz w:val="13"/>
                <w:szCs w:val="13"/>
              </w:rPr>
              <w:t>S</w:t>
            </w:r>
          </w:p>
          <w:p w:rsidR="00DD5ACB" w:rsidRPr="001C59EF" w:rsidRDefault="00DD5ACB" w:rsidP="007E12F2">
            <w:pPr>
              <w:tabs>
                <w:tab w:val="center" w:pos="5220"/>
                <w:tab w:val="right" w:pos="10440"/>
              </w:tabs>
              <w:jc w:val="center"/>
              <w:rPr>
                <w:rFonts w:ascii="Arial" w:hAnsi="Arial" w:cs="Arial"/>
                <w:b/>
                <w:sz w:val="16"/>
                <w:szCs w:val="16"/>
              </w:rPr>
            </w:pPr>
            <w:r w:rsidRPr="001C59EF">
              <w:rPr>
                <w:rFonts w:ascii="Arial" w:hAnsi="Arial" w:cs="Arial"/>
                <w:b/>
                <w:sz w:val="13"/>
                <w:szCs w:val="13"/>
              </w:rPr>
              <w:t>D</w:t>
            </w:r>
          </w:p>
        </w:tc>
        <w:tc>
          <w:tcPr>
            <w:tcW w:w="222" w:type="pct"/>
            <w:tcBorders>
              <w:top w:val="double" w:sz="6" w:space="0" w:color="auto"/>
              <w:left w:val="single" w:sz="4" w:space="0" w:color="000000" w:themeColor="text1"/>
              <w:bottom w:val="double" w:sz="4" w:space="0" w:color="auto"/>
              <w:right w:val="single" w:sz="4" w:space="0" w:color="000000" w:themeColor="text1"/>
            </w:tcBorders>
            <w:tcMar>
              <w:top w:w="29" w:type="dxa"/>
              <w:left w:w="29" w:type="dxa"/>
              <w:bottom w:w="43" w:type="dxa"/>
              <w:right w:w="29" w:type="dxa"/>
            </w:tcMar>
            <w:vAlign w:val="center"/>
            <w:hideMark/>
          </w:tcPr>
          <w:p w:rsidR="00DD5ACB" w:rsidRPr="001C59EF" w:rsidRDefault="00DD5ACB" w:rsidP="007E12F2">
            <w:pPr>
              <w:tabs>
                <w:tab w:val="center" w:pos="5220"/>
                <w:tab w:val="right" w:pos="10440"/>
              </w:tabs>
              <w:jc w:val="center"/>
              <w:rPr>
                <w:rFonts w:ascii="Arial" w:hAnsi="Arial" w:cs="Arial"/>
                <w:b/>
                <w:sz w:val="13"/>
                <w:szCs w:val="13"/>
              </w:rPr>
            </w:pPr>
            <w:r w:rsidRPr="001C59EF">
              <w:rPr>
                <w:rFonts w:ascii="Arial" w:hAnsi="Arial" w:cs="Arial"/>
                <w:b/>
                <w:sz w:val="13"/>
                <w:szCs w:val="13"/>
              </w:rPr>
              <w:t>M</w:t>
            </w:r>
          </w:p>
          <w:p w:rsidR="00DD5ACB" w:rsidRPr="001C59EF" w:rsidRDefault="00DD5ACB" w:rsidP="007E12F2">
            <w:pPr>
              <w:tabs>
                <w:tab w:val="center" w:pos="5220"/>
                <w:tab w:val="right" w:pos="10440"/>
              </w:tabs>
              <w:jc w:val="center"/>
              <w:rPr>
                <w:rFonts w:ascii="Arial" w:hAnsi="Arial" w:cs="Arial"/>
                <w:b/>
                <w:sz w:val="13"/>
                <w:szCs w:val="13"/>
              </w:rPr>
            </w:pPr>
            <w:r w:rsidRPr="001C59EF">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DD5ACB" w:rsidRPr="001C59EF" w:rsidRDefault="00DD5ACB" w:rsidP="007E12F2">
            <w:pPr>
              <w:tabs>
                <w:tab w:val="center" w:pos="5220"/>
                <w:tab w:val="right" w:pos="10440"/>
              </w:tabs>
              <w:jc w:val="center"/>
              <w:rPr>
                <w:rFonts w:ascii="Arial" w:hAnsi="Arial" w:cs="Arial"/>
                <w:b/>
                <w:sz w:val="13"/>
                <w:szCs w:val="13"/>
              </w:rPr>
            </w:pPr>
            <w:r w:rsidRPr="001C59EF">
              <w:rPr>
                <w:rFonts w:ascii="Arial" w:hAnsi="Arial" w:cs="Arial"/>
                <w:b/>
                <w:sz w:val="13"/>
                <w:szCs w:val="13"/>
              </w:rPr>
              <w:t>T</w:t>
            </w:r>
          </w:p>
          <w:p w:rsidR="00DD5ACB" w:rsidRPr="001C59EF" w:rsidRDefault="00DD5ACB" w:rsidP="007E12F2">
            <w:pPr>
              <w:tabs>
                <w:tab w:val="center" w:pos="5220"/>
                <w:tab w:val="right" w:pos="10440"/>
              </w:tabs>
              <w:jc w:val="center"/>
              <w:rPr>
                <w:rFonts w:ascii="Arial" w:hAnsi="Arial" w:cs="Arial"/>
                <w:b/>
                <w:sz w:val="13"/>
                <w:szCs w:val="13"/>
              </w:rPr>
            </w:pPr>
            <w:r w:rsidRPr="001C59EF">
              <w:rPr>
                <w:rFonts w:ascii="Arial" w:hAnsi="Arial" w:cs="Arial"/>
                <w:b/>
                <w:sz w:val="13"/>
                <w:szCs w:val="13"/>
              </w:rPr>
              <w:t>M</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DD5ACB" w:rsidRPr="001C59EF" w:rsidRDefault="00DD5ACB" w:rsidP="007E12F2">
            <w:pPr>
              <w:tabs>
                <w:tab w:val="center" w:pos="5220"/>
                <w:tab w:val="right" w:pos="10440"/>
              </w:tabs>
              <w:jc w:val="center"/>
              <w:rPr>
                <w:rFonts w:ascii="Arial" w:hAnsi="Arial" w:cs="Arial"/>
                <w:b/>
                <w:sz w:val="13"/>
                <w:szCs w:val="13"/>
              </w:rPr>
            </w:pPr>
            <w:r w:rsidRPr="001C59EF">
              <w:rPr>
                <w:rFonts w:ascii="Arial" w:hAnsi="Arial" w:cs="Arial"/>
                <w:b/>
                <w:sz w:val="13"/>
                <w:szCs w:val="13"/>
              </w:rPr>
              <w:t>W</w:t>
            </w:r>
          </w:p>
          <w:p w:rsidR="00DD5ACB" w:rsidRPr="001C59EF" w:rsidRDefault="00DD5ACB" w:rsidP="007E12F2">
            <w:pPr>
              <w:tabs>
                <w:tab w:val="center" w:pos="5220"/>
                <w:tab w:val="right" w:pos="10440"/>
              </w:tabs>
              <w:jc w:val="center"/>
              <w:rPr>
                <w:rFonts w:ascii="Arial" w:hAnsi="Arial" w:cs="Arial"/>
                <w:b/>
                <w:sz w:val="13"/>
                <w:szCs w:val="13"/>
              </w:rPr>
            </w:pPr>
            <w:r w:rsidRPr="001C59EF">
              <w:rPr>
                <w:rFonts w:ascii="Arial" w:hAnsi="Arial" w:cs="Arial"/>
                <w:b/>
                <w:sz w:val="13"/>
                <w:szCs w:val="13"/>
              </w:rPr>
              <w:t>M</w:t>
            </w:r>
          </w:p>
        </w:tc>
        <w:tc>
          <w:tcPr>
            <w:tcW w:w="222"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DD5ACB" w:rsidRPr="001C59EF" w:rsidRDefault="00DD5ACB" w:rsidP="007E12F2">
            <w:pPr>
              <w:tabs>
                <w:tab w:val="center" w:pos="5220"/>
                <w:tab w:val="right" w:pos="10440"/>
              </w:tabs>
              <w:jc w:val="center"/>
              <w:rPr>
                <w:rFonts w:ascii="Arial" w:hAnsi="Arial" w:cs="Arial"/>
                <w:b/>
                <w:sz w:val="13"/>
                <w:szCs w:val="13"/>
              </w:rPr>
            </w:pPr>
            <w:r w:rsidRPr="001C59EF">
              <w:rPr>
                <w:rFonts w:ascii="Arial" w:hAnsi="Arial" w:cs="Arial"/>
                <w:b/>
                <w:sz w:val="13"/>
                <w:szCs w:val="13"/>
              </w:rPr>
              <w:t>T</w:t>
            </w:r>
          </w:p>
          <w:p w:rsidR="00DD5ACB" w:rsidRPr="001C59EF" w:rsidRDefault="00DD5ACB" w:rsidP="007E12F2">
            <w:pPr>
              <w:tabs>
                <w:tab w:val="center" w:pos="5220"/>
                <w:tab w:val="right" w:pos="10440"/>
              </w:tabs>
              <w:jc w:val="center"/>
              <w:rPr>
                <w:rFonts w:ascii="Arial" w:hAnsi="Arial" w:cs="Arial"/>
                <w:b/>
                <w:sz w:val="13"/>
                <w:szCs w:val="13"/>
              </w:rPr>
            </w:pPr>
            <w:r w:rsidRPr="001C59EF">
              <w:rPr>
                <w:rFonts w:ascii="Arial" w:hAnsi="Arial" w:cs="Arial"/>
                <w:b/>
                <w:sz w:val="13"/>
                <w:szCs w:val="13"/>
              </w:rPr>
              <w:t>J</w:t>
            </w:r>
          </w:p>
        </w:tc>
        <w:tc>
          <w:tcPr>
            <w:tcW w:w="222" w:type="pct"/>
            <w:gridSpan w:val="2"/>
            <w:tcBorders>
              <w:top w:val="double" w:sz="6"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DD5ACB" w:rsidRPr="001C59EF" w:rsidRDefault="00DD5ACB" w:rsidP="007E12F2">
            <w:pPr>
              <w:tabs>
                <w:tab w:val="center" w:pos="5220"/>
                <w:tab w:val="right" w:pos="10440"/>
              </w:tabs>
              <w:jc w:val="center"/>
              <w:rPr>
                <w:rFonts w:ascii="Arial" w:hAnsi="Arial" w:cs="Arial"/>
                <w:b/>
                <w:sz w:val="13"/>
                <w:szCs w:val="13"/>
              </w:rPr>
            </w:pPr>
            <w:r w:rsidRPr="001C59EF">
              <w:rPr>
                <w:rFonts w:ascii="Arial" w:hAnsi="Arial" w:cs="Arial"/>
                <w:b/>
                <w:sz w:val="13"/>
                <w:szCs w:val="13"/>
              </w:rPr>
              <w:t>F</w:t>
            </w:r>
          </w:p>
          <w:p w:rsidR="00DD5ACB" w:rsidRPr="001C59EF" w:rsidRDefault="00DD5ACB" w:rsidP="007E12F2">
            <w:pPr>
              <w:tabs>
                <w:tab w:val="center" w:pos="5220"/>
                <w:tab w:val="right" w:pos="10440"/>
              </w:tabs>
              <w:jc w:val="center"/>
              <w:rPr>
                <w:rFonts w:ascii="Arial" w:hAnsi="Arial" w:cs="Arial"/>
                <w:b/>
                <w:sz w:val="13"/>
                <w:szCs w:val="13"/>
              </w:rPr>
            </w:pPr>
            <w:r w:rsidRPr="001C59EF">
              <w:rPr>
                <w:rFonts w:ascii="Arial" w:hAnsi="Arial" w:cs="Arial"/>
                <w:b/>
                <w:sz w:val="13"/>
                <w:szCs w:val="13"/>
              </w:rPr>
              <w:t>V</w:t>
            </w:r>
          </w:p>
        </w:tc>
        <w:tc>
          <w:tcPr>
            <w:tcW w:w="228" w:type="pct"/>
            <w:tcBorders>
              <w:top w:val="double" w:sz="6" w:space="0" w:color="auto"/>
              <w:left w:val="single" w:sz="4" w:space="0" w:color="000000" w:themeColor="text1"/>
              <w:bottom w:val="single" w:sz="4" w:space="0" w:color="auto"/>
              <w:right w:val="double" w:sz="6" w:space="0" w:color="auto"/>
            </w:tcBorders>
            <w:tcMar>
              <w:top w:w="29" w:type="dxa"/>
              <w:left w:w="29" w:type="dxa"/>
              <w:bottom w:w="43" w:type="dxa"/>
              <w:right w:w="29" w:type="dxa"/>
            </w:tcMar>
            <w:vAlign w:val="center"/>
            <w:hideMark/>
          </w:tcPr>
          <w:p w:rsidR="00DD5ACB" w:rsidRPr="001C59EF" w:rsidRDefault="00DD5ACB" w:rsidP="007E12F2">
            <w:pPr>
              <w:tabs>
                <w:tab w:val="center" w:pos="5220"/>
                <w:tab w:val="right" w:pos="10440"/>
              </w:tabs>
              <w:jc w:val="center"/>
              <w:rPr>
                <w:rFonts w:ascii="Arial" w:hAnsi="Arial" w:cs="Arial"/>
                <w:b/>
                <w:sz w:val="13"/>
                <w:szCs w:val="13"/>
              </w:rPr>
            </w:pPr>
            <w:r w:rsidRPr="001C59EF">
              <w:rPr>
                <w:rFonts w:ascii="Arial" w:hAnsi="Arial" w:cs="Arial"/>
                <w:b/>
                <w:sz w:val="13"/>
                <w:szCs w:val="13"/>
              </w:rPr>
              <w:t>S</w:t>
            </w:r>
          </w:p>
          <w:p w:rsidR="00DD5ACB" w:rsidRPr="001C59EF" w:rsidRDefault="00DD5ACB" w:rsidP="007E12F2">
            <w:pPr>
              <w:tabs>
                <w:tab w:val="center" w:pos="5220"/>
                <w:tab w:val="right" w:pos="10440"/>
              </w:tabs>
              <w:jc w:val="center"/>
              <w:rPr>
                <w:rFonts w:ascii="Arial" w:hAnsi="Arial" w:cs="Arial"/>
                <w:b/>
                <w:sz w:val="13"/>
                <w:szCs w:val="13"/>
              </w:rPr>
            </w:pPr>
            <w:r w:rsidRPr="001C59EF">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DD5ACB" w:rsidRPr="001C59EF" w:rsidRDefault="00DD5ACB" w:rsidP="007E12F2">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DD5ACB" w:rsidRPr="001C59EF" w:rsidRDefault="00DD5ACB" w:rsidP="007E12F2">
            <w:pPr>
              <w:tabs>
                <w:tab w:val="center" w:pos="5220"/>
                <w:tab w:val="right" w:pos="10440"/>
              </w:tabs>
              <w:jc w:val="center"/>
              <w:rPr>
                <w:rFonts w:ascii="Arial" w:hAnsi="Arial" w:cs="Arial"/>
                <w:b/>
                <w:sz w:val="13"/>
                <w:szCs w:val="13"/>
              </w:rPr>
            </w:pPr>
            <w:r w:rsidRPr="001C59EF">
              <w:rPr>
                <w:rFonts w:ascii="Arial" w:hAnsi="Arial" w:cs="Arial"/>
                <w:b/>
                <w:sz w:val="13"/>
                <w:szCs w:val="13"/>
              </w:rPr>
              <w:t>S</w:t>
            </w:r>
          </w:p>
          <w:p w:rsidR="00DD5ACB" w:rsidRPr="001C59EF" w:rsidRDefault="00DD5ACB" w:rsidP="007E12F2">
            <w:pPr>
              <w:tabs>
                <w:tab w:val="center" w:pos="5220"/>
                <w:tab w:val="right" w:pos="10440"/>
              </w:tabs>
              <w:jc w:val="center"/>
              <w:rPr>
                <w:rFonts w:ascii="Arial" w:hAnsi="Arial" w:cs="Arial"/>
                <w:b/>
                <w:sz w:val="13"/>
                <w:szCs w:val="13"/>
              </w:rPr>
            </w:pPr>
            <w:r w:rsidRPr="001C59EF">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DD5ACB" w:rsidRPr="001C59EF" w:rsidRDefault="00DD5ACB" w:rsidP="007E12F2">
            <w:pPr>
              <w:tabs>
                <w:tab w:val="center" w:pos="5220"/>
                <w:tab w:val="right" w:pos="10440"/>
              </w:tabs>
              <w:jc w:val="center"/>
              <w:rPr>
                <w:rFonts w:ascii="Arial" w:hAnsi="Arial" w:cs="Arial"/>
                <w:b/>
                <w:sz w:val="13"/>
                <w:szCs w:val="13"/>
              </w:rPr>
            </w:pPr>
            <w:r w:rsidRPr="001C59EF">
              <w:rPr>
                <w:rFonts w:ascii="Arial" w:hAnsi="Arial" w:cs="Arial"/>
                <w:b/>
                <w:sz w:val="13"/>
                <w:szCs w:val="13"/>
              </w:rPr>
              <w:t>M</w:t>
            </w:r>
          </w:p>
          <w:p w:rsidR="00DD5ACB" w:rsidRPr="001C59EF" w:rsidRDefault="00DD5ACB" w:rsidP="007E12F2">
            <w:pPr>
              <w:tabs>
                <w:tab w:val="center" w:pos="5220"/>
                <w:tab w:val="right" w:pos="10440"/>
              </w:tabs>
              <w:jc w:val="center"/>
              <w:rPr>
                <w:rFonts w:ascii="Arial" w:hAnsi="Arial" w:cs="Arial"/>
                <w:b/>
                <w:sz w:val="13"/>
                <w:szCs w:val="13"/>
              </w:rPr>
            </w:pPr>
            <w:r w:rsidRPr="001C59EF">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DD5ACB" w:rsidRPr="001C59EF" w:rsidRDefault="00DD5ACB" w:rsidP="007E12F2">
            <w:pPr>
              <w:tabs>
                <w:tab w:val="center" w:pos="5220"/>
                <w:tab w:val="right" w:pos="10440"/>
              </w:tabs>
              <w:jc w:val="center"/>
              <w:rPr>
                <w:rFonts w:ascii="Arial" w:hAnsi="Arial" w:cs="Arial"/>
                <w:b/>
                <w:sz w:val="13"/>
                <w:szCs w:val="13"/>
              </w:rPr>
            </w:pPr>
            <w:r w:rsidRPr="001C59EF">
              <w:rPr>
                <w:rFonts w:ascii="Arial" w:hAnsi="Arial" w:cs="Arial"/>
                <w:b/>
                <w:sz w:val="13"/>
                <w:szCs w:val="13"/>
              </w:rPr>
              <w:t>T</w:t>
            </w:r>
          </w:p>
          <w:p w:rsidR="00DD5ACB" w:rsidRPr="001C59EF" w:rsidRDefault="00DD5ACB" w:rsidP="007E12F2">
            <w:pPr>
              <w:tabs>
                <w:tab w:val="center" w:pos="5220"/>
                <w:tab w:val="right" w:pos="10440"/>
              </w:tabs>
              <w:jc w:val="center"/>
              <w:rPr>
                <w:rFonts w:ascii="Arial" w:hAnsi="Arial" w:cs="Arial"/>
                <w:b/>
                <w:sz w:val="13"/>
                <w:szCs w:val="13"/>
              </w:rPr>
            </w:pPr>
            <w:r w:rsidRPr="001C59EF">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DD5ACB" w:rsidRPr="001C59EF" w:rsidRDefault="00DD5ACB" w:rsidP="007E12F2">
            <w:pPr>
              <w:tabs>
                <w:tab w:val="center" w:pos="5220"/>
                <w:tab w:val="right" w:pos="10440"/>
              </w:tabs>
              <w:jc w:val="center"/>
              <w:rPr>
                <w:rFonts w:ascii="Arial" w:hAnsi="Arial" w:cs="Arial"/>
                <w:b/>
                <w:sz w:val="13"/>
                <w:szCs w:val="13"/>
              </w:rPr>
            </w:pPr>
            <w:r w:rsidRPr="001C59EF">
              <w:rPr>
                <w:rFonts w:ascii="Arial" w:hAnsi="Arial" w:cs="Arial"/>
                <w:b/>
                <w:sz w:val="13"/>
                <w:szCs w:val="13"/>
              </w:rPr>
              <w:t>W</w:t>
            </w:r>
          </w:p>
          <w:p w:rsidR="00DD5ACB" w:rsidRPr="001C59EF" w:rsidRDefault="00DD5ACB" w:rsidP="007E12F2">
            <w:pPr>
              <w:tabs>
                <w:tab w:val="center" w:pos="5220"/>
                <w:tab w:val="right" w:pos="10440"/>
              </w:tabs>
              <w:jc w:val="center"/>
              <w:rPr>
                <w:rFonts w:ascii="Arial" w:hAnsi="Arial" w:cs="Arial"/>
                <w:b/>
                <w:sz w:val="13"/>
                <w:szCs w:val="13"/>
              </w:rPr>
            </w:pPr>
            <w:r w:rsidRPr="001C59EF">
              <w:rPr>
                <w:rFonts w:ascii="Arial" w:hAnsi="Arial" w:cs="Arial"/>
                <w:b/>
                <w:sz w:val="13"/>
                <w:szCs w:val="13"/>
              </w:rPr>
              <w:t>M</w:t>
            </w:r>
          </w:p>
        </w:tc>
        <w:tc>
          <w:tcPr>
            <w:tcW w:w="228"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DD5ACB" w:rsidRPr="001C59EF" w:rsidRDefault="00DD5ACB" w:rsidP="007E12F2">
            <w:pPr>
              <w:tabs>
                <w:tab w:val="center" w:pos="5220"/>
                <w:tab w:val="right" w:pos="10440"/>
              </w:tabs>
              <w:jc w:val="center"/>
              <w:rPr>
                <w:rFonts w:ascii="Arial" w:hAnsi="Arial" w:cs="Arial"/>
                <w:b/>
                <w:sz w:val="13"/>
                <w:szCs w:val="13"/>
              </w:rPr>
            </w:pPr>
            <w:r w:rsidRPr="001C59EF">
              <w:rPr>
                <w:rFonts w:ascii="Arial" w:hAnsi="Arial" w:cs="Arial"/>
                <w:b/>
                <w:sz w:val="13"/>
                <w:szCs w:val="13"/>
              </w:rPr>
              <w:t>T</w:t>
            </w:r>
          </w:p>
          <w:p w:rsidR="00DD5ACB" w:rsidRPr="001C59EF" w:rsidRDefault="00DD5ACB" w:rsidP="007E12F2">
            <w:pPr>
              <w:tabs>
                <w:tab w:val="center" w:pos="5220"/>
                <w:tab w:val="right" w:pos="10440"/>
              </w:tabs>
              <w:jc w:val="center"/>
              <w:rPr>
                <w:rFonts w:ascii="Arial" w:hAnsi="Arial" w:cs="Arial"/>
                <w:b/>
                <w:sz w:val="13"/>
                <w:szCs w:val="13"/>
              </w:rPr>
            </w:pPr>
            <w:r w:rsidRPr="001C59EF">
              <w:rPr>
                <w:rFonts w:ascii="Arial" w:hAnsi="Arial" w:cs="Arial"/>
                <w:b/>
                <w:sz w:val="13"/>
                <w:szCs w:val="13"/>
              </w:rPr>
              <w:t>J</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DD5ACB" w:rsidRPr="001C59EF" w:rsidRDefault="00DD5ACB" w:rsidP="007E12F2">
            <w:pPr>
              <w:tabs>
                <w:tab w:val="center" w:pos="5220"/>
                <w:tab w:val="right" w:pos="10440"/>
              </w:tabs>
              <w:jc w:val="center"/>
              <w:rPr>
                <w:rFonts w:ascii="Arial" w:hAnsi="Arial" w:cs="Arial"/>
                <w:b/>
                <w:sz w:val="13"/>
                <w:szCs w:val="13"/>
              </w:rPr>
            </w:pPr>
            <w:r w:rsidRPr="001C59EF">
              <w:rPr>
                <w:rFonts w:ascii="Arial" w:hAnsi="Arial" w:cs="Arial"/>
                <w:b/>
                <w:sz w:val="13"/>
                <w:szCs w:val="13"/>
              </w:rPr>
              <w:t>F</w:t>
            </w:r>
          </w:p>
          <w:p w:rsidR="00DD5ACB" w:rsidRPr="001C59EF" w:rsidRDefault="00DD5ACB" w:rsidP="007E12F2">
            <w:pPr>
              <w:tabs>
                <w:tab w:val="center" w:pos="5220"/>
                <w:tab w:val="right" w:pos="10440"/>
              </w:tabs>
              <w:jc w:val="center"/>
              <w:rPr>
                <w:rFonts w:ascii="Arial" w:hAnsi="Arial" w:cs="Arial"/>
                <w:b/>
                <w:sz w:val="13"/>
                <w:szCs w:val="13"/>
              </w:rPr>
            </w:pPr>
            <w:r w:rsidRPr="001C59EF">
              <w:rPr>
                <w:rFonts w:ascii="Arial" w:hAnsi="Arial" w:cs="Arial"/>
                <w:b/>
                <w:sz w:val="13"/>
                <w:szCs w:val="13"/>
              </w:rPr>
              <w:t>V</w:t>
            </w:r>
          </w:p>
        </w:tc>
        <w:tc>
          <w:tcPr>
            <w:tcW w:w="235"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DD5ACB" w:rsidRPr="001C59EF" w:rsidRDefault="00DD5ACB" w:rsidP="007E12F2">
            <w:pPr>
              <w:tabs>
                <w:tab w:val="center" w:pos="5220"/>
                <w:tab w:val="right" w:pos="10440"/>
              </w:tabs>
              <w:jc w:val="center"/>
              <w:rPr>
                <w:rFonts w:ascii="Arial" w:hAnsi="Arial" w:cs="Arial"/>
                <w:b/>
                <w:sz w:val="13"/>
                <w:szCs w:val="13"/>
              </w:rPr>
            </w:pPr>
            <w:r w:rsidRPr="001C59EF">
              <w:rPr>
                <w:rFonts w:ascii="Arial" w:hAnsi="Arial" w:cs="Arial"/>
                <w:b/>
                <w:sz w:val="13"/>
                <w:szCs w:val="13"/>
              </w:rPr>
              <w:t>S</w:t>
            </w:r>
          </w:p>
          <w:p w:rsidR="00DD5ACB" w:rsidRPr="001C59EF" w:rsidRDefault="00DD5ACB" w:rsidP="007E12F2">
            <w:pPr>
              <w:tabs>
                <w:tab w:val="center" w:pos="5220"/>
                <w:tab w:val="right" w:pos="10440"/>
              </w:tabs>
              <w:jc w:val="center"/>
              <w:rPr>
                <w:rFonts w:ascii="Arial" w:hAnsi="Arial" w:cs="Arial"/>
                <w:b/>
                <w:sz w:val="13"/>
                <w:szCs w:val="13"/>
              </w:rPr>
            </w:pPr>
            <w:r w:rsidRPr="001C59EF">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DD5ACB" w:rsidRPr="001C59EF" w:rsidRDefault="00DD5ACB" w:rsidP="007E12F2">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DD5ACB" w:rsidRPr="001C59EF" w:rsidRDefault="00DD5ACB" w:rsidP="007E12F2">
            <w:pPr>
              <w:tabs>
                <w:tab w:val="center" w:pos="5220"/>
                <w:tab w:val="right" w:pos="10440"/>
              </w:tabs>
              <w:jc w:val="center"/>
              <w:rPr>
                <w:rFonts w:ascii="Arial" w:hAnsi="Arial" w:cs="Arial"/>
                <w:b/>
                <w:sz w:val="13"/>
                <w:szCs w:val="13"/>
              </w:rPr>
            </w:pPr>
            <w:r w:rsidRPr="001C59EF">
              <w:rPr>
                <w:rFonts w:ascii="Arial" w:hAnsi="Arial" w:cs="Arial"/>
                <w:b/>
                <w:sz w:val="13"/>
                <w:szCs w:val="13"/>
              </w:rPr>
              <w:t>S</w:t>
            </w:r>
          </w:p>
          <w:p w:rsidR="00DD5ACB" w:rsidRPr="001C59EF" w:rsidRDefault="00DD5ACB" w:rsidP="007E12F2">
            <w:pPr>
              <w:tabs>
                <w:tab w:val="center" w:pos="5220"/>
                <w:tab w:val="right" w:pos="10440"/>
              </w:tabs>
              <w:jc w:val="center"/>
              <w:rPr>
                <w:rFonts w:ascii="Arial" w:hAnsi="Arial" w:cs="Arial"/>
                <w:b/>
                <w:sz w:val="13"/>
                <w:szCs w:val="13"/>
              </w:rPr>
            </w:pPr>
            <w:r w:rsidRPr="001C59EF">
              <w:rPr>
                <w:rFonts w:ascii="Arial" w:hAnsi="Arial" w:cs="Arial"/>
                <w:b/>
                <w:sz w:val="13"/>
                <w:szCs w:val="13"/>
              </w:rPr>
              <w:t>D</w:t>
            </w:r>
          </w:p>
        </w:tc>
        <w:tc>
          <w:tcPr>
            <w:tcW w:w="291" w:type="pct"/>
            <w:tcBorders>
              <w:top w:val="double" w:sz="6"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center"/>
            <w:hideMark/>
          </w:tcPr>
          <w:p w:rsidR="00DD5ACB" w:rsidRPr="001C59EF" w:rsidRDefault="00DD5ACB" w:rsidP="007E12F2">
            <w:pPr>
              <w:tabs>
                <w:tab w:val="center" w:pos="5220"/>
                <w:tab w:val="right" w:pos="10440"/>
              </w:tabs>
              <w:jc w:val="center"/>
              <w:rPr>
                <w:rFonts w:ascii="Arial" w:hAnsi="Arial" w:cs="Arial"/>
                <w:b/>
                <w:sz w:val="13"/>
                <w:szCs w:val="13"/>
              </w:rPr>
            </w:pPr>
            <w:r w:rsidRPr="001C59EF">
              <w:rPr>
                <w:rFonts w:ascii="Arial" w:hAnsi="Arial" w:cs="Arial"/>
                <w:b/>
                <w:sz w:val="13"/>
                <w:szCs w:val="13"/>
              </w:rPr>
              <w:t>M</w:t>
            </w:r>
          </w:p>
          <w:p w:rsidR="00DD5ACB" w:rsidRPr="001C59EF" w:rsidRDefault="00DD5ACB" w:rsidP="007E12F2">
            <w:pPr>
              <w:tabs>
                <w:tab w:val="center" w:pos="5220"/>
                <w:tab w:val="right" w:pos="10440"/>
              </w:tabs>
              <w:jc w:val="center"/>
              <w:rPr>
                <w:rFonts w:ascii="Arial" w:hAnsi="Arial" w:cs="Arial"/>
                <w:b/>
                <w:sz w:val="13"/>
                <w:szCs w:val="13"/>
              </w:rPr>
            </w:pPr>
            <w:r w:rsidRPr="001C59EF">
              <w:rPr>
                <w:rFonts w:ascii="Arial" w:hAnsi="Arial" w:cs="Arial"/>
                <w:b/>
                <w:sz w:val="13"/>
                <w:szCs w:val="13"/>
              </w:rPr>
              <w:t>L</w:t>
            </w:r>
          </w:p>
        </w:tc>
        <w:tc>
          <w:tcPr>
            <w:tcW w:w="205"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DD5ACB" w:rsidRPr="001C59EF" w:rsidRDefault="00DD5ACB" w:rsidP="007E12F2">
            <w:pPr>
              <w:tabs>
                <w:tab w:val="center" w:pos="5220"/>
                <w:tab w:val="right" w:pos="10440"/>
              </w:tabs>
              <w:jc w:val="center"/>
              <w:rPr>
                <w:rFonts w:ascii="Arial" w:hAnsi="Arial" w:cs="Arial"/>
                <w:b/>
                <w:sz w:val="13"/>
                <w:szCs w:val="13"/>
              </w:rPr>
            </w:pPr>
            <w:r w:rsidRPr="001C59EF">
              <w:rPr>
                <w:rFonts w:ascii="Arial" w:hAnsi="Arial" w:cs="Arial"/>
                <w:b/>
                <w:sz w:val="13"/>
                <w:szCs w:val="13"/>
              </w:rPr>
              <w:t>T</w:t>
            </w:r>
          </w:p>
          <w:p w:rsidR="00DD5ACB" w:rsidRPr="001C59EF" w:rsidRDefault="00DD5ACB" w:rsidP="007E12F2">
            <w:pPr>
              <w:tabs>
                <w:tab w:val="center" w:pos="5220"/>
                <w:tab w:val="right" w:pos="10440"/>
              </w:tabs>
              <w:jc w:val="center"/>
              <w:rPr>
                <w:rFonts w:ascii="Arial" w:hAnsi="Arial" w:cs="Arial"/>
                <w:b/>
                <w:sz w:val="13"/>
                <w:szCs w:val="13"/>
              </w:rPr>
            </w:pPr>
            <w:r w:rsidRPr="001C59EF">
              <w:rPr>
                <w:rFonts w:ascii="Arial" w:hAnsi="Arial" w:cs="Arial"/>
                <w:b/>
                <w:sz w:val="13"/>
                <w:szCs w:val="13"/>
              </w:rPr>
              <w:t>M</w:t>
            </w:r>
          </w:p>
        </w:tc>
        <w:tc>
          <w:tcPr>
            <w:tcW w:w="17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DD5ACB" w:rsidRPr="001C59EF" w:rsidRDefault="00DD5ACB" w:rsidP="007E12F2">
            <w:pPr>
              <w:tabs>
                <w:tab w:val="center" w:pos="5220"/>
                <w:tab w:val="right" w:pos="10440"/>
              </w:tabs>
              <w:jc w:val="center"/>
              <w:rPr>
                <w:rFonts w:ascii="Arial" w:hAnsi="Arial" w:cs="Arial"/>
                <w:b/>
                <w:sz w:val="13"/>
                <w:szCs w:val="13"/>
              </w:rPr>
            </w:pPr>
            <w:r w:rsidRPr="001C59EF">
              <w:rPr>
                <w:rFonts w:ascii="Arial" w:hAnsi="Arial" w:cs="Arial"/>
                <w:b/>
                <w:sz w:val="13"/>
                <w:szCs w:val="13"/>
              </w:rPr>
              <w:t>W</w:t>
            </w:r>
          </w:p>
          <w:p w:rsidR="00DD5ACB" w:rsidRPr="001C59EF" w:rsidRDefault="00DD5ACB" w:rsidP="007E12F2">
            <w:pPr>
              <w:tabs>
                <w:tab w:val="center" w:pos="5220"/>
                <w:tab w:val="right" w:pos="10440"/>
              </w:tabs>
              <w:jc w:val="center"/>
              <w:rPr>
                <w:rFonts w:ascii="Arial" w:hAnsi="Arial" w:cs="Arial"/>
                <w:b/>
                <w:sz w:val="13"/>
                <w:szCs w:val="13"/>
              </w:rPr>
            </w:pPr>
            <w:r w:rsidRPr="001C59EF">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DD5ACB" w:rsidRPr="001C59EF" w:rsidRDefault="00DD5ACB" w:rsidP="007E12F2">
            <w:pPr>
              <w:tabs>
                <w:tab w:val="center" w:pos="5220"/>
                <w:tab w:val="right" w:pos="10440"/>
              </w:tabs>
              <w:jc w:val="center"/>
              <w:rPr>
                <w:rFonts w:ascii="Arial" w:hAnsi="Arial" w:cs="Arial"/>
                <w:b/>
                <w:sz w:val="13"/>
                <w:szCs w:val="13"/>
              </w:rPr>
            </w:pPr>
            <w:r w:rsidRPr="001C59EF">
              <w:rPr>
                <w:rFonts w:ascii="Arial" w:hAnsi="Arial" w:cs="Arial"/>
                <w:b/>
                <w:sz w:val="13"/>
                <w:szCs w:val="13"/>
              </w:rPr>
              <w:t>T</w:t>
            </w:r>
          </w:p>
          <w:p w:rsidR="00DD5ACB" w:rsidRPr="001C59EF" w:rsidRDefault="00DD5ACB" w:rsidP="007E12F2">
            <w:pPr>
              <w:tabs>
                <w:tab w:val="center" w:pos="5220"/>
                <w:tab w:val="right" w:pos="10440"/>
              </w:tabs>
              <w:jc w:val="center"/>
              <w:rPr>
                <w:rFonts w:ascii="Arial" w:hAnsi="Arial" w:cs="Arial"/>
                <w:b/>
                <w:sz w:val="13"/>
                <w:szCs w:val="13"/>
              </w:rPr>
            </w:pPr>
            <w:r w:rsidRPr="001C59EF">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DD5ACB" w:rsidRPr="001C59EF" w:rsidRDefault="00DD5ACB" w:rsidP="007E12F2">
            <w:pPr>
              <w:tabs>
                <w:tab w:val="center" w:pos="5220"/>
                <w:tab w:val="right" w:pos="10440"/>
              </w:tabs>
              <w:jc w:val="center"/>
              <w:rPr>
                <w:rFonts w:ascii="Arial" w:hAnsi="Arial" w:cs="Arial"/>
                <w:b/>
                <w:sz w:val="13"/>
                <w:szCs w:val="13"/>
              </w:rPr>
            </w:pPr>
            <w:r w:rsidRPr="001C59EF">
              <w:rPr>
                <w:rFonts w:ascii="Arial" w:hAnsi="Arial" w:cs="Arial"/>
                <w:b/>
                <w:sz w:val="13"/>
                <w:szCs w:val="13"/>
              </w:rPr>
              <w:t>F</w:t>
            </w:r>
          </w:p>
          <w:p w:rsidR="00DD5ACB" w:rsidRPr="001C59EF" w:rsidRDefault="00DD5ACB" w:rsidP="007E12F2">
            <w:pPr>
              <w:tabs>
                <w:tab w:val="center" w:pos="5220"/>
                <w:tab w:val="right" w:pos="10440"/>
              </w:tabs>
              <w:jc w:val="center"/>
              <w:rPr>
                <w:rFonts w:ascii="Arial" w:hAnsi="Arial" w:cs="Arial"/>
                <w:b/>
                <w:sz w:val="13"/>
                <w:szCs w:val="13"/>
              </w:rPr>
            </w:pPr>
            <w:r w:rsidRPr="001C59EF">
              <w:rPr>
                <w:rFonts w:ascii="Arial" w:hAnsi="Arial" w:cs="Arial"/>
                <w:b/>
                <w:sz w:val="13"/>
                <w:szCs w:val="13"/>
              </w:rPr>
              <w:t>V</w:t>
            </w:r>
          </w:p>
        </w:tc>
        <w:tc>
          <w:tcPr>
            <w:tcW w:w="214" w:type="pct"/>
            <w:tcBorders>
              <w:top w:val="double" w:sz="6" w:space="0" w:color="auto"/>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center"/>
            <w:hideMark/>
          </w:tcPr>
          <w:p w:rsidR="00DD5ACB" w:rsidRPr="001C59EF" w:rsidRDefault="00DD5ACB" w:rsidP="007E12F2">
            <w:pPr>
              <w:tabs>
                <w:tab w:val="center" w:pos="5220"/>
                <w:tab w:val="right" w:pos="10440"/>
              </w:tabs>
              <w:jc w:val="center"/>
              <w:rPr>
                <w:rFonts w:ascii="Arial" w:hAnsi="Arial" w:cs="Arial"/>
                <w:b/>
                <w:sz w:val="13"/>
                <w:szCs w:val="13"/>
              </w:rPr>
            </w:pPr>
            <w:r w:rsidRPr="001C59EF">
              <w:rPr>
                <w:rFonts w:ascii="Arial" w:hAnsi="Arial" w:cs="Arial"/>
                <w:b/>
                <w:sz w:val="13"/>
                <w:szCs w:val="13"/>
              </w:rPr>
              <w:t>S</w:t>
            </w:r>
          </w:p>
          <w:p w:rsidR="00DD5ACB" w:rsidRPr="001C59EF" w:rsidRDefault="00DD5ACB" w:rsidP="007E12F2">
            <w:pPr>
              <w:tabs>
                <w:tab w:val="center" w:pos="5220"/>
                <w:tab w:val="right" w:pos="10440"/>
              </w:tabs>
              <w:jc w:val="center"/>
              <w:rPr>
                <w:rFonts w:ascii="Arial" w:hAnsi="Arial" w:cs="Arial"/>
                <w:b/>
                <w:sz w:val="13"/>
                <w:szCs w:val="13"/>
              </w:rPr>
            </w:pPr>
            <w:r w:rsidRPr="001C59EF">
              <w:rPr>
                <w:rFonts w:ascii="Arial" w:hAnsi="Arial" w:cs="Arial"/>
                <w:b/>
                <w:sz w:val="13"/>
                <w:szCs w:val="13"/>
              </w:rPr>
              <w:t>S</w:t>
            </w:r>
          </w:p>
        </w:tc>
      </w:tr>
      <w:tr w:rsidR="00DD5ACB" w:rsidRPr="001C59EF" w:rsidTr="007E12F2">
        <w:trPr>
          <w:trHeight w:val="319"/>
        </w:trPr>
        <w:tc>
          <w:tcPr>
            <w:tcW w:w="222" w:type="pct"/>
            <w:tcBorders>
              <w:top w:val="single" w:sz="4" w:space="0" w:color="000000" w:themeColor="text1"/>
              <w:left w:val="double" w:sz="6" w:space="0" w:color="auto"/>
              <w:bottom w:val="single" w:sz="4" w:space="0" w:color="000000" w:themeColor="text1"/>
              <w:right w:val="double" w:sz="4" w:space="0" w:color="auto"/>
            </w:tcBorders>
            <w:tcMar>
              <w:top w:w="29" w:type="dxa"/>
              <w:left w:w="29" w:type="dxa"/>
              <w:bottom w:w="43" w:type="dxa"/>
              <w:right w:w="29" w:type="dxa"/>
            </w:tcMar>
          </w:tcPr>
          <w:p w:rsidR="00DD5ACB" w:rsidRPr="001C59EF" w:rsidRDefault="00DD5ACB" w:rsidP="007E12F2">
            <w:pPr>
              <w:jc w:val="center"/>
              <w:textAlignment w:val="baseline"/>
              <w:rPr>
                <w:rFonts w:ascii="Arial" w:eastAsia="Times New Roman" w:hAnsi="Arial" w:cs="Arial"/>
                <w:color w:val="000000"/>
                <w:sz w:val="13"/>
                <w:szCs w:val="13"/>
              </w:rPr>
            </w:pPr>
          </w:p>
        </w:tc>
        <w:tc>
          <w:tcPr>
            <w:tcW w:w="222"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tcPr>
          <w:p w:rsidR="00DD5ACB" w:rsidRPr="001C59EF" w:rsidRDefault="00DD5ACB" w:rsidP="007E12F2">
            <w:pPr>
              <w:jc w:val="center"/>
              <w:textAlignment w:val="baseline"/>
              <w:rPr>
                <w:rFonts w:ascii="Arial" w:eastAsia="Arial" w:hAnsi="Arial" w:cs="Arial"/>
                <w:b/>
                <w:color w:val="000000"/>
                <w:sz w:val="13"/>
                <w:szCs w:val="13"/>
              </w:rPr>
            </w:pPr>
            <w:r w:rsidRPr="001C59EF">
              <w:rPr>
                <w:rFonts w:ascii="Arial" w:eastAsia="Arial" w:hAnsi="Arial" w:cs="Arial"/>
                <w:b/>
                <w:color w:val="000000"/>
                <w:sz w:val="13"/>
                <w:szCs w:val="13"/>
              </w:rPr>
              <w:t>H</w:t>
            </w:r>
          </w:p>
          <w:p w:rsidR="00DD5ACB" w:rsidRPr="001C59EF" w:rsidRDefault="00DD5ACB" w:rsidP="007E12F2">
            <w:pPr>
              <w:jc w:val="center"/>
              <w:textAlignment w:val="baseline"/>
              <w:rPr>
                <w:rFonts w:ascii="Arial" w:eastAsia="Times New Roman" w:hAnsi="Arial" w:cs="Arial"/>
                <w:color w:val="000000"/>
                <w:sz w:val="13"/>
                <w:szCs w:val="13"/>
              </w:rPr>
            </w:pPr>
            <w:r w:rsidRPr="001C59EF">
              <w:rPr>
                <w:rFonts w:ascii="Arial" w:eastAsia="Arial" w:hAnsi="Arial" w:cs="Arial"/>
                <w:color w:val="000000"/>
                <w:sz w:val="13"/>
                <w:szCs w:val="13"/>
              </w:rPr>
              <w:t>1</w:t>
            </w:r>
          </w:p>
        </w:tc>
        <w:tc>
          <w:tcPr>
            <w:tcW w:w="222" w:type="pct"/>
            <w:tcBorders>
              <w:top w:val="single" w:sz="4" w:space="0" w:color="000000" w:themeColor="text1"/>
              <w:left w:val="double" w:sz="4" w:space="0" w:color="auto"/>
              <w:bottom w:val="single" w:sz="4" w:space="0" w:color="000000" w:themeColor="text1"/>
              <w:right w:val="single" w:sz="4" w:space="0" w:color="auto"/>
            </w:tcBorders>
            <w:tcMar>
              <w:top w:w="29" w:type="dxa"/>
              <w:left w:w="29" w:type="dxa"/>
              <w:bottom w:w="43" w:type="dxa"/>
              <w:right w:w="29" w:type="dxa"/>
            </w:tcMar>
            <w:vAlign w:val="bottom"/>
          </w:tcPr>
          <w:p w:rsidR="00DD5ACB" w:rsidRPr="001C59EF" w:rsidRDefault="00DD5ACB" w:rsidP="007E12F2">
            <w:pPr>
              <w:jc w:val="center"/>
              <w:textAlignment w:val="baseline"/>
              <w:rPr>
                <w:rFonts w:ascii="Arial" w:eastAsia="Times New Roman" w:hAnsi="Arial" w:cs="Arial"/>
                <w:color w:val="000000"/>
                <w:sz w:val="13"/>
                <w:szCs w:val="13"/>
              </w:rPr>
            </w:pPr>
            <w:r w:rsidRPr="001C59EF">
              <w:rPr>
                <w:rFonts w:ascii="Arial" w:eastAsia="Times New Roman" w:hAnsi="Arial" w:cs="Arial"/>
                <w:color w:val="000000"/>
                <w:sz w:val="13"/>
                <w:szCs w:val="13"/>
              </w:rPr>
              <w:t>2</w:t>
            </w:r>
          </w:p>
        </w:tc>
        <w:tc>
          <w:tcPr>
            <w:tcW w:w="222" w:type="pct"/>
            <w:tcBorders>
              <w:top w:val="single" w:sz="4" w:space="0" w:color="auto"/>
              <w:left w:val="single" w:sz="4" w:space="0" w:color="auto"/>
              <w:bottom w:val="single" w:sz="4" w:space="0" w:color="auto"/>
              <w:right w:val="single" w:sz="4" w:space="0" w:color="000000" w:themeColor="text1"/>
            </w:tcBorders>
            <w:tcMar>
              <w:top w:w="29" w:type="dxa"/>
              <w:left w:w="29" w:type="dxa"/>
              <w:bottom w:w="43" w:type="dxa"/>
              <w:right w:w="29" w:type="dxa"/>
            </w:tcMar>
            <w:vAlign w:val="bottom"/>
          </w:tcPr>
          <w:p w:rsidR="00DD5ACB" w:rsidRPr="001C59EF" w:rsidRDefault="00DD5ACB" w:rsidP="007E12F2">
            <w:pPr>
              <w:jc w:val="center"/>
              <w:textAlignment w:val="baseline"/>
              <w:rPr>
                <w:rFonts w:ascii="Arial" w:eastAsia="Times New Roman" w:hAnsi="Arial" w:cs="Arial"/>
                <w:color w:val="000000"/>
                <w:sz w:val="13"/>
                <w:szCs w:val="13"/>
              </w:rPr>
            </w:pPr>
            <w:r w:rsidRPr="001C59EF">
              <w:rPr>
                <w:rFonts w:ascii="Arial" w:eastAsia="Times New Roman" w:hAnsi="Arial" w:cs="Arial"/>
                <w:color w:val="000000"/>
                <w:sz w:val="13"/>
                <w:szCs w:val="13"/>
              </w:rPr>
              <w:t>3</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auto"/>
            </w:tcBorders>
            <w:tcMar>
              <w:top w:w="29" w:type="dxa"/>
              <w:left w:w="29" w:type="dxa"/>
              <w:bottom w:w="43" w:type="dxa"/>
              <w:right w:w="29" w:type="dxa"/>
            </w:tcMar>
            <w:vAlign w:val="bottom"/>
          </w:tcPr>
          <w:p w:rsidR="00DD5ACB" w:rsidRPr="001C59EF" w:rsidRDefault="00DD5ACB" w:rsidP="007E12F2">
            <w:pPr>
              <w:jc w:val="center"/>
              <w:textAlignment w:val="baseline"/>
              <w:rPr>
                <w:rFonts w:ascii="Arial" w:eastAsia="Times New Roman" w:hAnsi="Arial" w:cs="Arial"/>
                <w:color w:val="000000"/>
                <w:sz w:val="13"/>
                <w:szCs w:val="13"/>
              </w:rPr>
            </w:pPr>
            <w:r w:rsidRPr="001C59EF">
              <w:rPr>
                <w:rFonts w:ascii="Arial" w:eastAsia="Times New Roman" w:hAnsi="Arial" w:cs="Arial"/>
                <w:color w:val="000000"/>
                <w:sz w:val="13"/>
                <w:szCs w:val="13"/>
              </w:rPr>
              <w:t>4</w:t>
            </w:r>
          </w:p>
        </w:tc>
        <w:tc>
          <w:tcPr>
            <w:tcW w:w="222" w:type="pct"/>
            <w:gridSpan w:val="2"/>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tcPr>
          <w:p w:rsidR="00DD5ACB" w:rsidRPr="001C59EF" w:rsidRDefault="00DD5ACB" w:rsidP="007E12F2">
            <w:pPr>
              <w:jc w:val="center"/>
              <w:textAlignment w:val="baseline"/>
              <w:rPr>
                <w:rFonts w:ascii="Arial" w:eastAsia="Arial" w:hAnsi="Arial" w:cs="Arial"/>
                <w:color w:val="000000"/>
                <w:sz w:val="13"/>
                <w:szCs w:val="13"/>
              </w:rPr>
            </w:pPr>
            <w:r w:rsidRPr="001C59EF">
              <w:rPr>
                <w:rFonts w:ascii="Arial" w:eastAsia="Arial" w:hAnsi="Arial" w:cs="Arial"/>
                <w:color w:val="000000"/>
                <w:sz w:val="13"/>
                <w:szCs w:val="13"/>
              </w:rPr>
              <w:t>5</w:t>
            </w:r>
          </w:p>
        </w:tc>
        <w:tc>
          <w:tcPr>
            <w:tcW w:w="228" w:type="pct"/>
            <w:tcBorders>
              <w:top w:val="single" w:sz="4" w:space="0" w:color="auto"/>
              <w:left w:val="single" w:sz="4" w:space="0" w:color="auto"/>
              <w:bottom w:val="single" w:sz="4" w:space="0" w:color="auto"/>
              <w:right w:val="double" w:sz="6" w:space="0" w:color="auto"/>
            </w:tcBorders>
            <w:tcMar>
              <w:top w:w="29" w:type="dxa"/>
              <w:left w:w="29" w:type="dxa"/>
              <w:bottom w:w="43" w:type="dxa"/>
              <w:right w:w="29" w:type="dxa"/>
            </w:tcMar>
            <w:vAlign w:val="bottom"/>
          </w:tcPr>
          <w:p w:rsidR="00DD5ACB" w:rsidRPr="001C59EF" w:rsidRDefault="00DD5ACB" w:rsidP="007E12F2">
            <w:pPr>
              <w:jc w:val="center"/>
              <w:textAlignment w:val="baseline"/>
              <w:rPr>
                <w:rFonts w:ascii="Arial" w:eastAsia="Arial" w:hAnsi="Arial" w:cs="Arial"/>
                <w:color w:val="000000"/>
                <w:sz w:val="13"/>
                <w:szCs w:val="13"/>
              </w:rPr>
            </w:pPr>
            <w:r w:rsidRPr="001C59EF">
              <w:rPr>
                <w:rFonts w:ascii="Arial" w:eastAsia="Arial" w:hAnsi="Arial" w:cs="Arial"/>
                <w:color w:val="000000"/>
                <w:sz w:val="13"/>
                <w:szCs w:val="13"/>
              </w:rPr>
              <w:t>6</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DD5ACB" w:rsidRPr="001C59EF" w:rsidRDefault="00DD5ACB" w:rsidP="007E12F2">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DD5ACB" w:rsidRPr="001C59EF" w:rsidRDefault="00DD5ACB" w:rsidP="007E12F2">
            <w:pPr>
              <w:jc w:val="center"/>
              <w:textAlignment w:val="baseline"/>
              <w:rPr>
                <w:rFonts w:ascii="Arial" w:eastAsia="Times New Roman" w:hAnsi="Arial" w:cs="Arial"/>
                <w:color w:val="000000"/>
                <w:sz w:val="13"/>
                <w:szCs w:val="13"/>
              </w:rPr>
            </w:pPr>
          </w:p>
        </w:tc>
        <w:tc>
          <w:tcPr>
            <w:tcW w:w="228"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center"/>
          </w:tcPr>
          <w:p w:rsidR="00DD5ACB" w:rsidRPr="001C59EF" w:rsidRDefault="00DD5ACB" w:rsidP="007E12F2">
            <w:pPr>
              <w:jc w:val="center"/>
              <w:textAlignment w:val="baseline"/>
              <w:rPr>
                <w:rFonts w:ascii="Arial" w:eastAsia="Arial"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DD5ACB" w:rsidRPr="001C59EF" w:rsidRDefault="00DD5ACB" w:rsidP="007E12F2">
            <w:pPr>
              <w:jc w:val="center"/>
              <w:textAlignment w:val="baseline"/>
              <w:rPr>
                <w:rFonts w:ascii="Arial" w:eastAsia="Arial"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DD5ACB" w:rsidRPr="001C59EF" w:rsidRDefault="00DD5ACB" w:rsidP="007E12F2">
            <w:pPr>
              <w:jc w:val="center"/>
              <w:textAlignment w:val="baseline"/>
              <w:rPr>
                <w:rFonts w:ascii="Arial" w:eastAsia="Arial" w:hAnsi="Arial" w:cs="Arial"/>
                <w:color w:val="000000"/>
                <w:sz w:val="13"/>
                <w:szCs w:val="13"/>
              </w:rPr>
            </w:pP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DD5ACB" w:rsidRPr="001C59EF" w:rsidRDefault="00DD5ACB" w:rsidP="007E12F2">
            <w:pPr>
              <w:jc w:val="center"/>
              <w:textAlignment w:val="baseline"/>
              <w:rPr>
                <w:rFonts w:ascii="Arial" w:eastAsia="Arial" w:hAnsi="Arial" w:cs="Arial"/>
                <w:color w:val="000000"/>
                <w:sz w:val="13"/>
                <w:szCs w:val="13"/>
              </w:rPr>
            </w:pPr>
            <w:r w:rsidRPr="001C59EF">
              <w:rPr>
                <w:rFonts w:ascii="Arial" w:eastAsia="Arial" w:hAnsi="Arial" w:cs="Arial"/>
                <w:color w:val="000000"/>
                <w:sz w:val="13"/>
                <w:szCs w:val="13"/>
              </w:rPr>
              <w:t>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DD5ACB" w:rsidRPr="001C59EF" w:rsidRDefault="00DD5ACB" w:rsidP="007E12F2">
            <w:pPr>
              <w:jc w:val="center"/>
              <w:textAlignment w:val="baseline"/>
              <w:rPr>
                <w:rFonts w:ascii="Arial" w:eastAsia="Arial" w:hAnsi="Arial" w:cs="Arial"/>
                <w:color w:val="000000"/>
                <w:sz w:val="13"/>
                <w:szCs w:val="13"/>
              </w:rPr>
            </w:pPr>
            <w:r w:rsidRPr="001C59EF">
              <w:rPr>
                <w:rFonts w:ascii="Arial" w:eastAsia="Arial" w:hAnsi="Arial" w:cs="Arial"/>
                <w:color w:val="000000"/>
                <w:sz w:val="13"/>
                <w:szCs w:val="13"/>
              </w:rPr>
              <w:t>2</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DD5ACB" w:rsidRPr="001C59EF" w:rsidRDefault="00DD5ACB" w:rsidP="007E12F2">
            <w:pPr>
              <w:jc w:val="center"/>
              <w:textAlignment w:val="baseline"/>
              <w:rPr>
                <w:rFonts w:ascii="Arial" w:eastAsia="Arial" w:hAnsi="Arial" w:cs="Arial"/>
                <w:color w:val="000000"/>
                <w:sz w:val="13"/>
                <w:szCs w:val="13"/>
              </w:rPr>
            </w:pPr>
            <w:r w:rsidRPr="001C59EF">
              <w:rPr>
                <w:rFonts w:ascii="Arial" w:eastAsia="Arial" w:hAnsi="Arial" w:cs="Arial"/>
                <w:color w:val="000000"/>
                <w:sz w:val="13"/>
                <w:szCs w:val="13"/>
              </w:rPr>
              <w:t>3</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DD5ACB" w:rsidRPr="001C59EF" w:rsidRDefault="00DD5ACB" w:rsidP="007E12F2">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double" w:sz="4" w:space="0" w:color="000000" w:themeColor="text1"/>
            </w:tcBorders>
            <w:tcMar>
              <w:top w:w="29" w:type="dxa"/>
              <w:left w:w="29" w:type="dxa"/>
              <w:bottom w:w="43" w:type="dxa"/>
              <w:right w:w="29" w:type="dxa"/>
            </w:tcMar>
            <w:vAlign w:val="bottom"/>
          </w:tcPr>
          <w:p w:rsidR="00DD5ACB" w:rsidRPr="001C59EF" w:rsidRDefault="00DD5ACB" w:rsidP="007E12F2">
            <w:pPr>
              <w:jc w:val="center"/>
              <w:textAlignment w:val="baseline"/>
              <w:rPr>
                <w:rFonts w:ascii="Arial" w:eastAsia="Times New Roman" w:hAnsi="Arial" w:cs="Arial"/>
                <w:color w:val="000000"/>
                <w:sz w:val="13"/>
                <w:szCs w:val="13"/>
              </w:rPr>
            </w:pPr>
            <w:r w:rsidRPr="001C59EF">
              <w:rPr>
                <w:rFonts w:ascii="Arial" w:eastAsia="Times New Roman" w:hAnsi="Arial" w:cs="Arial"/>
                <w:color w:val="000000"/>
                <w:sz w:val="13"/>
                <w:szCs w:val="13"/>
              </w:rPr>
              <w:t>1</w:t>
            </w:r>
          </w:p>
        </w:tc>
        <w:tc>
          <w:tcPr>
            <w:tcW w:w="291" w:type="pct"/>
            <w:tcBorders>
              <w:top w:val="double" w:sz="4" w:space="0" w:color="000000" w:themeColor="text1"/>
              <w:left w:val="double" w:sz="4" w:space="0" w:color="000000" w:themeColor="text1"/>
              <w:bottom w:val="double" w:sz="4" w:space="0" w:color="000000" w:themeColor="text1"/>
              <w:right w:val="double" w:sz="4" w:space="0" w:color="000000" w:themeColor="text1"/>
            </w:tcBorders>
            <w:tcMar>
              <w:top w:w="29" w:type="dxa"/>
              <w:left w:w="29" w:type="dxa"/>
              <w:bottom w:w="43" w:type="dxa"/>
              <w:right w:w="29" w:type="dxa"/>
            </w:tcMar>
            <w:vAlign w:val="bottom"/>
          </w:tcPr>
          <w:p w:rsidR="00DD5ACB" w:rsidRPr="001C59EF" w:rsidRDefault="00DD5ACB" w:rsidP="007E12F2">
            <w:pPr>
              <w:jc w:val="center"/>
              <w:textAlignment w:val="baseline"/>
              <w:rPr>
                <w:rFonts w:ascii="Arial" w:eastAsia="Arial" w:hAnsi="Arial" w:cs="Arial"/>
                <w:b/>
                <w:color w:val="000000"/>
                <w:sz w:val="13"/>
                <w:szCs w:val="13"/>
              </w:rPr>
            </w:pPr>
            <w:r w:rsidRPr="001C59EF">
              <w:rPr>
                <w:rFonts w:ascii="Arial" w:eastAsia="Arial" w:hAnsi="Arial" w:cs="Arial"/>
                <w:b/>
                <w:color w:val="000000"/>
                <w:sz w:val="13"/>
                <w:szCs w:val="13"/>
              </w:rPr>
              <w:t>H</w:t>
            </w:r>
          </w:p>
          <w:p w:rsidR="00DD5ACB" w:rsidRPr="001C59EF" w:rsidRDefault="00DD5ACB" w:rsidP="007E12F2">
            <w:pPr>
              <w:jc w:val="center"/>
              <w:textAlignment w:val="baseline"/>
              <w:rPr>
                <w:rFonts w:ascii="Arial" w:eastAsia="Times New Roman" w:hAnsi="Arial" w:cs="Arial"/>
                <w:color w:val="000000"/>
                <w:sz w:val="13"/>
                <w:szCs w:val="13"/>
              </w:rPr>
            </w:pPr>
            <w:r w:rsidRPr="001C59EF">
              <w:rPr>
                <w:rFonts w:ascii="Arial" w:eastAsia="Arial" w:hAnsi="Arial" w:cs="Arial"/>
                <w:color w:val="000000"/>
                <w:sz w:val="13"/>
                <w:szCs w:val="13"/>
              </w:rPr>
              <w:t>2</w:t>
            </w:r>
          </w:p>
        </w:tc>
        <w:tc>
          <w:tcPr>
            <w:tcW w:w="205" w:type="pct"/>
            <w:tcBorders>
              <w:top w:val="single" w:sz="4" w:space="0" w:color="000000" w:themeColor="text1"/>
              <w:left w:val="doub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DD5ACB" w:rsidRPr="001C59EF" w:rsidRDefault="00DD5ACB" w:rsidP="007E12F2">
            <w:pPr>
              <w:jc w:val="center"/>
              <w:textAlignment w:val="baseline"/>
              <w:rPr>
                <w:rFonts w:ascii="Arial" w:eastAsia="Times New Roman" w:hAnsi="Arial" w:cs="Arial"/>
                <w:color w:val="000000"/>
                <w:sz w:val="13"/>
                <w:szCs w:val="13"/>
              </w:rPr>
            </w:pPr>
            <w:r w:rsidRPr="001C59EF">
              <w:rPr>
                <w:rFonts w:ascii="Arial" w:eastAsia="Times New Roman" w:hAnsi="Arial" w:cs="Arial"/>
                <w:color w:val="000000"/>
                <w:sz w:val="13"/>
                <w:szCs w:val="13"/>
              </w:rPr>
              <w:t>3</w:t>
            </w:r>
          </w:p>
        </w:tc>
        <w:tc>
          <w:tcPr>
            <w:tcW w:w="17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DD5ACB" w:rsidRPr="001C59EF" w:rsidRDefault="00DD5ACB" w:rsidP="007E12F2">
            <w:pPr>
              <w:jc w:val="center"/>
              <w:textAlignment w:val="baseline"/>
              <w:rPr>
                <w:rFonts w:ascii="Arial" w:eastAsia="Times New Roman" w:hAnsi="Arial" w:cs="Arial"/>
                <w:color w:val="000000"/>
                <w:sz w:val="13"/>
                <w:szCs w:val="13"/>
              </w:rPr>
            </w:pPr>
            <w:r w:rsidRPr="001C59EF">
              <w:rPr>
                <w:rFonts w:ascii="Arial" w:eastAsia="Times New Roman" w:hAnsi="Arial" w:cs="Arial"/>
                <w:color w:val="000000"/>
                <w:sz w:val="13"/>
                <w:szCs w:val="13"/>
              </w:rPr>
              <w:t>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DD5ACB" w:rsidRPr="001C59EF" w:rsidRDefault="00DD5ACB" w:rsidP="007E12F2">
            <w:pPr>
              <w:jc w:val="center"/>
              <w:textAlignment w:val="baseline"/>
              <w:rPr>
                <w:rFonts w:ascii="Arial" w:eastAsia="Arial" w:hAnsi="Arial" w:cs="Arial"/>
                <w:color w:val="000000"/>
                <w:sz w:val="13"/>
                <w:szCs w:val="13"/>
              </w:rPr>
            </w:pPr>
            <w:r w:rsidRPr="001C59EF">
              <w:rPr>
                <w:rFonts w:ascii="Arial" w:eastAsia="Arial" w:hAnsi="Arial" w:cs="Arial"/>
                <w:color w:val="000000"/>
                <w:sz w:val="13"/>
                <w:szCs w:val="13"/>
              </w:rPr>
              <w:t>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DD5ACB" w:rsidRPr="001C59EF" w:rsidRDefault="00DD5ACB" w:rsidP="007E12F2">
            <w:pPr>
              <w:jc w:val="center"/>
              <w:textAlignment w:val="baseline"/>
              <w:rPr>
                <w:rFonts w:ascii="Arial" w:eastAsia="Arial" w:hAnsi="Arial" w:cs="Arial"/>
                <w:color w:val="000000"/>
                <w:sz w:val="13"/>
                <w:szCs w:val="13"/>
              </w:rPr>
            </w:pPr>
            <w:r w:rsidRPr="001C59EF">
              <w:rPr>
                <w:rFonts w:ascii="Arial" w:eastAsia="Arial" w:hAnsi="Arial" w:cs="Arial"/>
                <w:color w:val="000000"/>
                <w:sz w:val="13"/>
                <w:szCs w:val="13"/>
              </w:rPr>
              <w:t>6</w:t>
            </w:r>
          </w:p>
        </w:tc>
        <w:tc>
          <w:tcPr>
            <w:tcW w:w="21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DD5ACB" w:rsidRPr="001C59EF" w:rsidRDefault="00DD5ACB" w:rsidP="007E12F2">
            <w:pPr>
              <w:jc w:val="center"/>
              <w:textAlignment w:val="baseline"/>
              <w:rPr>
                <w:rFonts w:ascii="Arial" w:eastAsia="Arial" w:hAnsi="Arial" w:cs="Arial"/>
                <w:color w:val="000000"/>
                <w:sz w:val="13"/>
                <w:szCs w:val="13"/>
              </w:rPr>
            </w:pPr>
            <w:r w:rsidRPr="001C59EF">
              <w:rPr>
                <w:rFonts w:ascii="Arial" w:eastAsia="Arial" w:hAnsi="Arial" w:cs="Arial"/>
                <w:color w:val="000000"/>
                <w:sz w:val="13"/>
                <w:szCs w:val="13"/>
              </w:rPr>
              <w:t>7</w:t>
            </w:r>
          </w:p>
        </w:tc>
      </w:tr>
      <w:tr w:rsidR="00DD5ACB" w:rsidRPr="001C59EF" w:rsidTr="007E12F2">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DD5ACB" w:rsidRPr="001C59EF" w:rsidRDefault="00DD5ACB" w:rsidP="007E12F2">
            <w:pPr>
              <w:jc w:val="center"/>
              <w:textAlignment w:val="baseline"/>
              <w:rPr>
                <w:rFonts w:ascii="Arial" w:eastAsia="Arial" w:hAnsi="Arial" w:cs="Arial"/>
                <w:color w:val="000000"/>
                <w:sz w:val="13"/>
                <w:szCs w:val="13"/>
              </w:rPr>
            </w:pPr>
            <w:r w:rsidRPr="001C59EF">
              <w:rPr>
                <w:rFonts w:ascii="Arial" w:eastAsia="Arial" w:hAnsi="Arial" w:cs="Arial"/>
                <w:color w:val="000000"/>
                <w:sz w:val="13"/>
                <w:szCs w:val="13"/>
              </w:rPr>
              <w:t>7</w:t>
            </w:r>
          </w:p>
        </w:tc>
        <w:tc>
          <w:tcPr>
            <w:tcW w:w="222" w:type="pct"/>
            <w:tcBorders>
              <w:top w:val="doub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tcPr>
          <w:p w:rsidR="00DD5ACB" w:rsidRPr="001C59EF" w:rsidRDefault="00DD5ACB" w:rsidP="007E12F2">
            <w:pPr>
              <w:jc w:val="center"/>
              <w:textAlignment w:val="baseline"/>
              <w:rPr>
                <w:rFonts w:ascii="Arial" w:eastAsia="Arial" w:hAnsi="Arial" w:cs="Arial"/>
                <w:color w:val="000000"/>
                <w:sz w:val="13"/>
                <w:szCs w:val="13"/>
              </w:rPr>
            </w:pPr>
            <w:r w:rsidRPr="001C59EF">
              <w:rPr>
                <w:rFonts w:ascii="Arial" w:eastAsia="Arial" w:hAnsi="Arial" w:cs="Arial"/>
                <w:color w:val="000000"/>
                <w:sz w:val="13"/>
                <w:szCs w:val="13"/>
              </w:rPr>
              <w:t>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DD5ACB" w:rsidRPr="001C59EF" w:rsidRDefault="00DD5ACB" w:rsidP="007E12F2">
            <w:pPr>
              <w:jc w:val="center"/>
              <w:textAlignment w:val="baseline"/>
              <w:rPr>
                <w:rFonts w:ascii="Arial" w:eastAsia="Arial" w:hAnsi="Arial" w:cs="Arial"/>
                <w:color w:val="000000"/>
                <w:sz w:val="13"/>
                <w:szCs w:val="13"/>
              </w:rPr>
            </w:pPr>
            <w:r w:rsidRPr="001C59EF">
              <w:rPr>
                <w:rFonts w:ascii="Arial" w:eastAsia="Arial" w:hAnsi="Arial" w:cs="Arial"/>
                <w:color w:val="000000"/>
                <w:sz w:val="13"/>
                <w:szCs w:val="13"/>
              </w:rPr>
              <w:t>9</w:t>
            </w:r>
          </w:p>
        </w:tc>
        <w:tc>
          <w:tcPr>
            <w:tcW w:w="222" w:type="pct"/>
            <w:tcBorders>
              <w:top w:val="single" w:sz="4" w:space="0" w:color="auto"/>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DD5ACB" w:rsidRPr="001C59EF" w:rsidRDefault="00DD5ACB" w:rsidP="007E12F2">
            <w:pPr>
              <w:jc w:val="center"/>
              <w:textAlignment w:val="baseline"/>
              <w:rPr>
                <w:rFonts w:ascii="Arial" w:eastAsia="Arial" w:hAnsi="Arial" w:cs="Arial"/>
                <w:color w:val="000000"/>
                <w:sz w:val="13"/>
                <w:szCs w:val="13"/>
              </w:rPr>
            </w:pPr>
            <w:r w:rsidRPr="001C59EF">
              <w:rPr>
                <w:rFonts w:ascii="Arial" w:eastAsia="Arial" w:hAnsi="Arial" w:cs="Arial"/>
                <w:color w:val="000000"/>
                <w:sz w:val="13"/>
                <w:szCs w:val="13"/>
              </w:rPr>
              <w:t>10</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DD5ACB" w:rsidRPr="001C59EF" w:rsidRDefault="00DD5ACB" w:rsidP="007E12F2">
            <w:pPr>
              <w:jc w:val="center"/>
              <w:textAlignment w:val="baseline"/>
              <w:rPr>
                <w:rFonts w:ascii="Arial" w:eastAsia="Arial" w:hAnsi="Arial" w:cs="Arial"/>
                <w:color w:val="000000"/>
                <w:sz w:val="13"/>
                <w:szCs w:val="13"/>
              </w:rPr>
            </w:pPr>
            <w:r w:rsidRPr="001C59EF">
              <w:rPr>
                <w:rFonts w:ascii="Arial" w:eastAsia="Arial" w:hAnsi="Arial" w:cs="Arial"/>
                <w:color w:val="000000"/>
                <w:sz w:val="13"/>
                <w:szCs w:val="13"/>
              </w:rPr>
              <w:t>11</w:t>
            </w:r>
          </w:p>
        </w:tc>
        <w:tc>
          <w:tcPr>
            <w:tcW w:w="222" w:type="pct"/>
            <w:gridSpan w:val="2"/>
            <w:tcBorders>
              <w:top w:val="single" w:sz="4" w:space="0" w:color="auto"/>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DD5ACB" w:rsidRPr="001C59EF" w:rsidRDefault="00DD5ACB" w:rsidP="007E12F2">
            <w:pPr>
              <w:jc w:val="center"/>
              <w:textAlignment w:val="baseline"/>
              <w:rPr>
                <w:rFonts w:ascii="Arial" w:eastAsia="Arial" w:hAnsi="Arial" w:cs="Arial"/>
                <w:color w:val="000000"/>
                <w:sz w:val="13"/>
                <w:szCs w:val="13"/>
              </w:rPr>
            </w:pPr>
            <w:r w:rsidRPr="001C59EF">
              <w:rPr>
                <w:rFonts w:ascii="Arial" w:eastAsia="Arial" w:hAnsi="Arial" w:cs="Arial"/>
                <w:color w:val="000000"/>
                <w:sz w:val="13"/>
                <w:szCs w:val="13"/>
              </w:rPr>
              <w:t>12</w:t>
            </w:r>
          </w:p>
        </w:tc>
        <w:tc>
          <w:tcPr>
            <w:tcW w:w="228" w:type="pct"/>
            <w:tcBorders>
              <w:top w:val="single" w:sz="4"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bottom"/>
          </w:tcPr>
          <w:p w:rsidR="00DD5ACB" w:rsidRPr="001C59EF" w:rsidRDefault="00DD5ACB" w:rsidP="007E12F2">
            <w:pPr>
              <w:jc w:val="center"/>
              <w:textAlignment w:val="baseline"/>
              <w:rPr>
                <w:rFonts w:ascii="Arial" w:eastAsia="Arial" w:hAnsi="Arial" w:cs="Arial"/>
                <w:color w:val="000000"/>
                <w:sz w:val="13"/>
                <w:szCs w:val="13"/>
              </w:rPr>
            </w:pPr>
            <w:r w:rsidRPr="001C59EF">
              <w:rPr>
                <w:rFonts w:ascii="Arial" w:eastAsia="Arial" w:hAnsi="Arial" w:cs="Arial"/>
                <w:color w:val="000000"/>
                <w:sz w:val="13"/>
                <w:szCs w:val="13"/>
              </w:rPr>
              <w:t>13</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DD5ACB" w:rsidRPr="001C59EF" w:rsidRDefault="00DD5ACB" w:rsidP="007E12F2">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double" w:sz="4" w:space="0" w:color="000000" w:themeColor="text1"/>
            </w:tcBorders>
            <w:tcMar>
              <w:top w:w="29" w:type="dxa"/>
              <w:left w:w="29" w:type="dxa"/>
              <w:bottom w:w="43" w:type="dxa"/>
              <w:right w:w="29" w:type="dxa"/>
            </w:tcMar>
            <w:vAlign w:val="bottom"/>
          </w:tcPr>
          <w:p w:rsidR="00DD5ACB" w:rsidRPr="001C59EF" w:rsidRDefault="00DD5ACB" w:rsidP="007E12F2">
            <w:pPr>
              <w:jc w:val="center"/>
              <w:textAlignment w:val="baseline"/>
              <w:rPr>
                <w:rFonts w:ascii="Arial" w:eastAsia="Arial" w:hAnsi="Arial" w:cs="Arial"/>
                <w:color w:val="000000"/>
                <w:sz w:val="13"/>
                <w:szCs w:val="13"/>
              </w:rPr>
            </w:pPr>
            <w:r w:rsidRPr="001C59EF">
              <w:rPr>
                <w:rFonts w:ascii="Arial" w:eastAsia="Arial" w:hAnsi="Arial" w:cs="Arial"/>
                <w:color w:val="000000"/>
                <w:sz w:val="13"/>
                <w:szCs w:val="13"/>
              </w:rPr>
              <w:t>4</w:t>
            </w:r>
          </w:p>
        </w:tc>
        <w:tc>
          <w:tcPr>
            <w:tcW w:w="228" w:type="pct"/>
            <w:tcBorders>
              <w:top w:val="double" w:sz="4" w:space="0" w:color="000000" w:themeColor="text1"/>
              <w:left w:val="double" w:sz="4" w:space="0" w:color="000000" w:themeColor="text1"/>
              <w:bottom w:val="double" w:sz="4" w:space="0" w:color="000000" w:themeColor="text1"/>
              <w:right w:val="double" w:sz="4" w:space="0" w:color="000000" w:themeColor="text1"/>
            </w:tcBorders>
            <w:tcMar>
              <w:top w:w="29" w:type="dxa"/>
              <w:left w:w="29" w:type="dxa"/>
              <w:bottom w:w="43" w:type="dxa"/>
              <w:right w:w="29" w:type="dxa"/>
            </w:tcMar>
            <w:vAlign w:val="bottom"/>
          </w:tcPr>
          <w:p w:rsidR="00DD5ACB" w:rsidRPr="001C59EF" w:rsidRDefault="00DD5ACB" w:rsidP="007E12F2">
            <w:pPr>
              <w:jc w:val="center"/>
              <w:textAlignment w:val="baseline"/>
              <w:rPr>
                <w:rFonts w:ascii="Arial" w:eastAsia="Arial" w:hAnsi="Arial" w:cs="Arial"/>
                <w:b/>
                <w:color w:val="000000"/>
                <w:sz w:val="13"/>
                <w:szCs w:val="13"/>
              </w:rPr>
            </w:pPr>
            <w:r w:rsidRPr="001C59EF">
              <w:rPr>
                <w:rFonts w:ascii="Arial" w:eastAsia="Arial" w:hAnsi="Arial" w:cs="Arial"/>
                <w:b/>
                <w:color w:val="000000"/>
                <w:sz w:val="13"/>
                <w:szCs w:val="13"/>
              </w:rPr>
              <w:t>H</w:t>
            </w:r>
          </w:p>
          <w:p w:rsidR="00DD5ACB" w:rsidRPr="001C59EF" w:rsidRDefault="00DD5ACB" w:rsidP="007E12F2">
            <w:pPr>
              <w:jc w:val="center"/>
              <w:textAlignment w:val="baseline"/>
              <w:rPr>
                <w:rFonts w:ascii="Arial" w:eastAsia="Arial" w:hAnsi="Arial" w:cs="Arial"/>
                <w:color w:val="000000"/>
                <w:sz w:val="13"/>
                <w:szCs w:val="13"/>
              </w:rPr>
            </w:pPr>
            <w:r w:rsidRPr="001C59EF">
              <w:rPr>
                <w:rFonts w:ascii="Arial" w:eastAsia="Arial" w:hAnsi="Arial" w:cs="Arial"/>
                <w:color w:val="000000"/>
                <w:sz w:val="13"/>
                <w:szCs w:val="13"/>
              </w:rPr>
              <w:t>5</w:t>
            </w:r>
          </w:p>
        </w:tc>
        <w:tc>
          <w:tcPr>
            <w:tcW w:w="228" w:type="pct"/>
            <w:tcBorders>
              <w:top w:val="single" w:sz="4" w:space="0" w:color="000000" w:themeColor="text1"/>
              <w:left w:val="doub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DD5ACB" w:rsidRPr="001C59EF" w:rsidRDefault="00DD5ACB" w:rsidP="007E12F2">
            <w:pPr>
              <w:jc w:val="center"/>
              <w:textAlignment w:val="baseline"/>
              <w:rPr>
                <w:rFonts w:ascii="Arial" w:eastAsia="Arial" w:hAnsi="Arial" w:cs="Arial"/>
                <w:color w:val="000000"/>
                <w:sz w:val="13"/>
                <w:szCs w:val="13"/>
              </w:rPr>
            </w:pPr>
            <w:r w:rsidRPr="001C59EF">
              <w:rPr>
                <w:rFonts w:ascii="Arial" w:eastAsia="Arial" w:hAnsi="Arial" w:cs="Arial"/>
                <w:color w:val="000000"/>
                <w:sz w:val="13"/>
                <w:szCs w:val="13"/>
              </w:rPr>
              <w:t>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DD5ACB" w:rsidRPr="001C59EF" w:rsidRDefault="00DD5ACB" w:rsidP="007E12F2">
            <w:pPr>
              <w:jc w:val="center"/>
              <w:textAlignment w:val="baseline"/>
              <w:rPr>
                <w:rFonts w:ascii="Arial" w:eastAsia="Arial" w:hAnsi="Arial" w:cs="Arial"/>
                <w:color w:val="000000"/>
                <w:sz w:val="13"/>
                <w:szCs w:val="13"/>
              </w:rPr>
            </w:pPr>
            <w:r w:rsidRPr="001C59EF">
              <w:rPr>
                <w:rFonts w:ascii="Arial" w:eastAsia="Arial" w:hAnsi="Arial" w:cs="Arial"/>
                <w:color w:val="000000"/>
                <w:sz w:val="13"/>
                <w:szCs w:val="13"/>
              </w:rPr>
              <w:t>7</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DD5ACB" w:rsidRPr="001C59EF" w:rsidRDefault="00DD5ACB" w:rsidP="007E12F2">
            <w:pPr>
              <w:jc w:val="center"/>
              <w:textAlignment w:val="baseline"/>
              <w:rPr>
                <w:rFonts w:ascii="Arial" w:eastAsia="Arial" w:hAnsi="Arial" w:cs="Arial"/>
                <w:color w:val="000000"/>
                <w:sz w:val="13"/>
                <w:szCs w:val="13"/>
              </w:rPr>
            </w:pPr>
            <w:r w:rsidRPr="001C59EF">
              <w:rPr>
                <w:rFonts w:ascii="Arial" w:eastAsia="Arial" w:hAnsi="Arial" w:cs="Arial"/>
                <w:color w:val="000000"/>
                <w:sz w:val="13"/>
                <w:szCs w:val="13"/>
              </w:rPr>
              <w:t>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DD5ACB" w:rsidRPr="001C59EF" w:rsidRDefault="00DD5ACB" w:rsidP="007E12F2">
            <w:pPr>
              <w:jc w:val="center"/>
              <w:textAlignment w:val="baseline"/>
              <w:rPr>
                <w:rFonts w:ascii="Arial" w:eastAsia="Arial" w:hAnsi="Arial" w:cs="Arial"/>
                <w:color w:val="000000"/>
                <w:sz w:val="13"/>
                <w:szCs w:val="13"/>
              </w:rPr>
            </w:pPr>
            <w:r w:rsidRPr="001C59EF">
              <w:rPr>
                <w:rFonts w:ascii="Arial" w:eastAsia="Arial" w:hAnsi="Arial" w:cs="Arial"/>
                <w:color w:val="000000"/>
                <w:sz w:val="13"/>
                <w:szCs w:val="13"/>
              </w:rPr>
              <w:t>9</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DD5ACB" w:rsidRPr="001C59EF" w:rsidRDefault="00DD5ACB" w:rsidP="007E12F2">
            <w:pPr>
              <w:jc w:val="center"/>
              <w:textAlignment w:val="baseline"/>
              <w:rPr>
                <w:rFonts w:ascii="Arial" w:eastAsia="Arial" w:hAnsi="Arial" w:cs="Arial"/>
                <w:color w:val="000000"/>
                <w:sz w:val="13"/>
                <w:szCs w:val="13"/>
              </w:rPr>
            </w:pPr>
            <w:r w:rsidRPr="001C59EF">
              <w:rPr>
                <w:rFonts w:ascii="Arial" w:eastAsia="Arial" w:hAnsi="Arial" w:cs="Arial"/>
                <w:color w:val="000000"/>
                <w:sz w:val="13"/>
                <w:szCs w:val="13"/>
              </w:rPr>
              <w:t>10</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DD5ACB" w:rsidRPr="001C59EF" w:rsidRDefault="00DD5ACB" w:rsidP="007E12F2">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DD5ACB" w:rsidRPr="001C59EF" w:rsidRDefault="00DD5ACB" w:rsidP="007E12F2">
            <w:pPr>
              <w:jc w:val="center"/>
              <w:textAlignment w:val="baseline"/>
              <w:rPr>
                <w:rFonts w:ascii="Arial" w:eastAsia="Arial" w:hAnsi="Arial" w:cs="Arial"/>
                <w:color w:val="000000"/>
                <w:sz w:val="13"/>
                <w:szCs w:val="13"/>
              </w:rPr>
            </w:pPr>
            <w:r w:rsidRPr="001C59EF">
              <w:rPr>
                <w:rFonts w:ascii="Arial" w:eastAsia="Arial" w:hAnsi="Arial" w:cs="Arial"/>
                <w:color w:val="000000"/>
                <w:sz w:val="13"/>
                <w:szCs w:val="13"/>
              </w:rPr>
              <w:t>8</w:t>
            </w:r>
          </w:p>
        </w:tc>
        <w:tc>
          <w:tcPr>
            <w:tcW w:w="291" w:type="pct"/>
            <w:tcBorders>
              <w:top w:val="doub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DD5ACB" w:rsidRPr="001C59EF" w:rsidRDefault="00DD5ACB" w:rsidP="007E12F2">
            <w:pPr>
              <w:jc w:val="center"/>
              <w:textAlignment w:val="baseline"/>
              <w:rPr>
                <w:rFonts w:ascii="Arial" w:eastAsia="Arial" w:hAnsi="Arial" w:cs="Arial"/>
                <w:color w:val="000000"/>
                <w:sz w:val="13"/>
                <w:szCs w:val="13"/>
              </w:rPr>
            </w:pPr>
            <w:r w:rsidRPr="001C59EF">
              <w:rPr>
                <w:rFonts w:ascii="Arial" w:eastAsia="Arial" w:hAnsi="Arial" w:cs="Arial"/>
                <w:color w:val="000000"/>
                <w:sz w:val="13"/>
                <w:szCs w:val="13"/>
              </w:rPr>
              <w:t>9</w:t>
            </w:r>
          </w:p>
        </w:tc>
        <w:tc>
          <w:tcPr>
            <w:tcW w:w="205"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DD5ACB" w:rsidRPr="001C59EF" w:rsidRDefault="00DD5ACB" w:rsidP="007E12F2">
            <w:pPr>
              <w:jc w:val="center"/>
              <w:textAlignment w:val="baseline"/>
              <w:rPr>
                <w:rFonts w:ascii="Arial" w:eastAsia="Arial" w:hAnsi="Arial" w:cs="Arial"/>
                <w:color w:val="000000"/>
                <w:sz w:val="13"/>
                <w:szCs w:val="13"/>
              </w:rPr>
            </w:pPr>
            <w:r w:rsidRPr="001C59EF">
              <w:rPr>
                <w:rFonts w:ascii="Arial" w:eastAsia="Arial" w:hAnsi="Arial" w:cs="Arial"/>
                <w:color w:val="000000"/>
                <w:sz w:val="13"/>
                <w:szCs w:val="13"/>
              </w:rPr>
              <w:t>10</w:t>
            </w:r>
          </w:p>
        </w:tc>
        <w:tc>
          <w:tcPr>
            <w:tcW w:w="17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DD5ACB" w:rsidRPr="001C59EF" w:rsidRDefault="00DD5ACB" w:rsidP="007E12F2">
            <w:pPr>
              <w:jc w:val="center"/>
              <w:textAlignment w:val="baseline"/>
              <w:rPr>
                <w:rFonts w:ascii="Arial" w:eastAsia="Arial" w:hAnsi="Arial" w:cs="Arial"/>
                <w:color w:val="000000"/>
                <w:sz w:val="13"/>
                <w:szCs w:val="13"/>
              </w:rPr>
            </w:pPr>
            <w:r w:rsidRPr="001C59EF">
              <w:rPr>
                <w:rFonts w:ascii="Arial" w:eastAsia="Arial" w:hAnsi="Arial" w:cs="Arial"/>
                <w:color w:val="000000"/>
                <w:sz w:val="13"/>
                <w:szCs w:val="13"/>
              </w:rPr>
              <w:t>11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DD5ACB" w:rsidRPr="001C59EF" w:rsidRDefault="00DD5ACB" w:rsidP="007E12F2">
            <w:pPr>
              <w:jc w:val="center"/>
              <w:textAlignment w:val="baseline"/>
              <w:rPr>
                <w:rFonts w:ascii="Arial" w:eastAsia="Arial" w:hAnsi="Arial" w:cs="Arial"/>
                <w:color w:val="000000"/>
                <w:sz w:val="13"/>
                <w:szCs w:val="13"/>
              </w:rPr>
            </w:pPr>
            <w:r w:rsidRPr="001C59EF">
              <w:rPr>
                <w:rFonts w:ascii="Arial" w:eastAsia="Arial" w:hAnsi="Arial" w:cs="Arial"/>
                <w:color w:val="000000"/>
                <w:sz w:val="13"/>
                <w:szCs w:val="13"/>
              </w:rPr>
              <w:t>12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DD5ACB" w:rsidRPr="001C59EF" w:rsidRDefault="00DD5ACB" w:rsidP="007E12F2">
            <w:pPr>
              <w:jc w:val="center"/>
              <w:textAlignment w:val="baseline"/>
              <w:rPr>
                <w:rFonts w:ascii="Arial" w:eastAsia="Arial" w:hAnsi="Arial" w:cs="Arial"/>
                <w:color w:val="000000"/>
                <w:sz w:val="13"/>
                <w:szCs w:val="13"/>
              </w:rPr>
            </w:pPr>
            <w:r w:rsidRPr="001C59EF">
              <w:rPr>
                <w:rFonts w:ascii="Arial" w:eastAsia="Arial" w:hAnsi="Arial" w:cs="Arial"/>
                <w:color w:val="000000"/>
                <w:sz w:val="13"/>
                <w:szCs w:val="13"/>
              </w:rPr>
              <w:t>13</w:t>
            </w:r>
          </w:p>
        </w:tc>
        <w:tc>
          <w:tcPr>
            <w:tcW w:w="21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DD5ACB" w:rsidRPr="001C59EF" w:rsidRDefault="00DD5ACB" w:rsidP="007E12F2">
            <w:pPr>
              <w:jc w:val="center"/>
              <w:textAlignment w:val="baseline"/>
              <w:rPr>
                <w:rFonts w:ascii="Arial" w:eastAsia="Arial" w:hAnsi="Arial" w:cs="Arial"/>
                <w:color w:val="000000"/>
                <w:sz w:val="13"/>
                <w:szCs w:val="13"/>
              </w:rPr>
            </w:pPr>
            <w:r w:rsidRPr="001C59EF">
              <w:rPr>
                <w:rFonts w:ascii="Arial" w:eastAsia="Arial" w:hAnsi="Arial" w:cs="Arial"/>
                <w:color w:val="000000"/>
                <w:sz w:val="13"/>
                <w:szCs w:val="13"/>
              </w:rPr>
              <w:t>14</w:t>
            </w:r>
          </w:p>
        </w:tc>
      </w:tr>
      <w:tr w:rsidR="00DD5ACB" w:rsidRPr="001C59EF" w:rsidTr="007E12F2">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DD5ACB" w:rsidRPr="001C59EF" w:rsidRDefault="00DD5ACB" w:rsidP="007E12F2">
            <w:pPr>
              <w:jc w:val="center"/>
              <w:textAlignment w:val="baseline"/>
              <w:rPr>
                <w:rFonts w:ascii="Arial" w:eastAsia="Arial" w:hAnsi="Arial" w:cs="Arial"/>
                <w:color w:val="000000"/>
                <w:sz w:val="13"/>
                <w:szCs w:val="13"/>
              </w:rPr>
            </w:pPr>
            <w:r w:rsidRPr="001C59EF">
              <w:rPr>
                <w:rFonts w:ascii="Arial" w:eastAsia="Arial" w:hAnsi="Arial" w:cs="Arial"/>
                <w:color w:val="000000"/>
                <w:sz w:val="13"/>
                <w:szCs w:val="13"/>
              </w:rPr>
              <w:t>14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DD5ACB" w:rsidRPr="001C59EF" w:rsidRDefault="00DD5ACB" w:rsidP="007E12F2">
            <w:pPr>
              <w:jc w:val="center"/>
              <w:textAlignment w:val="baseline"/>
              <w:rPr>
                <w:rFonts w:ascii="Arial" w:eastAsia="Arial" w:hAnsi="Arial" w:cs="Arial"/>
                <w:color w:val="000000"/>
                <w:sz w:val="13"/>
                <w:szCs w:val="13"/>
              </w:rPr>
            </w:pPr>
            <w:r w:rsidRPr="001C59EF">
              <w:rPr>
                <w:rFonts w:ascii="Arial" w:eastAsia="Arial" w:hAnsi="Arial" w:cs="Arial"/>
                <w:color w:val="000000"/>
                <w:sz w:val="13"/>
                <w:szCs w:val="13"/>
              </w:rPr>
              <w:t>15</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DD5ACB" w:rsidRPr="001C59EF" w:rsidRDefault="00DD5ACB" w:rsidP="007E12F2">
            <w:pPr>
              <w:jc w:val="center"/>
              <w:textAlignment w:val="baseline"/>
              <w:rPr>
                <w:rFonts w:ascii="Arial" w:eastAsia="Arial" w:hAnsi="Arial" w:cs="Arial"/>
                <w:color w:val="000000"/>
                <w:sz w:val="13"/>
                <w:szCs w:val="13"/>
              </w:rPr>
            </w:pPr>
            <w:r w:rsidRPr="001C59EF">
              <w:rPr>
                <w:rFonts w:ascii="Arial" w:eastAsia="Arial" w:hAnsi="Arial" w:cs="Arial"/>
                <w:color w:val="000000"/>
                <w:sz w:val="13"/>
                <w:szCs w:val="13"/>
              </w:rPr>
              <w:t>16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DD5ACB" w:rsidRPr="001C59EF" w:rsidRDefault="00DD5ACB" w:rsidP="007E12F2">
            <w:pPr>
              <w:jc w:val="center"/>
              <w:textAlignment w:val="baseline"/>
              <w:rPr>
                <w:rFonts w:ascii="Arial" w:eastAsia="Arial" w:hAnsi="Arial" w:cs="Arial"/>
                <w:color w:val="000000"/>
                <w:sz w:val="13"/>
                <w:szCs w:val="13"/>
              </w:rPr>
            </w:pPr>
            <w:r w:rsidRPr="001C59EF">
              <w:rPr>
                <w:rFonts w:ascii="Arial" w:eastAsia="Arial" w:hAnsi="Arial" w:cs="Arial"/>
                <w:color w:val="000000"/>
                <w:sz w:val="13"/>
                <w:szCs w:val="13"/>
              </w:rPr>
              <w:t>17</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DD5ACB" w:rsidRPr="001C59EF" w:rsidRDefault="00DD5ACB" w:rsidP="007E12F2">
            <w:pPr>
              <w:jc w:val="center"/>
              <w:textAlignment w:val="baseline"/>
              <w:rPr>
                <w:rFonts w:ascii="Arial" w:eastAsia="Arial" w:hAnsi="Arial" w:cs="Arial"/>
                <w:color w:val="000000"/>
                <w:sz w:val="13"/>
                <w:szCs w:val="13"/>
              </w:rPr>
            </w:pPr>
            <w:r w:rsidRPr="001C59EF">
              <w:rPr>
                <w:rFonts w:ascii="Arial" w:eastAsia="Arial" w:hAnsi="Arial" w:cs="Arial"/>
                <w:color w:val="000000"/>
                <w:sz w:val="13"/>
                <w:szCs w:val="13"/>
              </w:rPr>
              <w:t>18</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DD5ACB" w:rsidRPr="001C59EF" w:rsidRDefault="00DD5ACB" w:rsidP="007E12F2">
            <w:pPr>
              <w:jc w:val="center"/>
              <w:textAlignment w:val="baseline"/>
              <w:rPr>
                <w:rFonts w:ascii="Arial" w:eastAsia="Arial" w:hAnsi="Arial" w:cs="Arial"/>
                <w:color w:val="000000"/>
                <w:sz w:val="13"/>
                <w:szCs w:val="13"/>
              </w:rPr>
            </w:pPr>
            <w:r w:rsidRPr="001C59EF">
              <w:rPr>
                <w:rFonts w:ascii="Arial" w:eastAsia="Arial" w:hAnsi="Arial" w:cs="Arial"/>
                <w:color w:val="000000"/>
                <w:sz w:val="13"/>
                <w:szCs w:val="13"/>
              </w:rPr>
              <w:t>19</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DD5ACB" w:rsidRPr="001C59EF" w:rsidRDefault="00DD5ACB" w:rsidP="007E12F2">
            <w:pPr>
              <w:jc w:val="center"/>
              <w:textAlignment w:val="baseline"/>
              <w:rPr>
                <w:rFonts w:ascii="Arial" w:eastAsia="Arial" w:hAnsi="Arial" w:cs="Arial"/>
                <w:color w:val="000000"/>
                <w:sz w:val="13"/>
                <w:szCs w:val="13"/>
              </w:rPr>
            </w:pPr>
            <w:r w:rsidRPr="001C59EF">
              <w:rPr>
                <w:rFonts w:ascii="Arial" w:eastAsia="Arial" w:hAnsi="Arial" w:cs="Arial"/>
                <w:color w:val="000000"/>
                <w:sz w:val="13"/>
                <w:szCs w:val="13"/>
              </w:rPr>
              <w:t>20</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DD5ACB" w:rsidRPr="001C59EF" w:rsidRDefault="00DD5ACB" w:rsidP="007E12F2">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DD5ACB" w:rsidRPr="001C59EF" w:rsidRDefault="00DD5ACB" w:rsidP="007E12F2">
            <w:pPr>
              <w:jc w:val="center"/>
              <w:textAlignment w:val="baseline"/>
              <w:rPr>
                <w:rFonts w:ascii="Arial" w:eastAsia="Arial" w:hAnsi="Arial" w:cs="Arial"/>
                <w:color w:val="000000"/>
                <w:sz w:val="13"/>
                <w:szCs w:val="13"/>
              </w:rPr>
            </w:pPr>
            <w:r w:rsidRPr="001C59EF">
              <w:rPr>
                <w:rFonts w:ascii="Arial" w:eastAsia="Arial" w:hAnsi="Arial" w:cs="Arial"/>
                <w:color w:val="000000"/>
                <w:sz w:val="13"/>
                <w:szCs w:val="13"/>
              </w:rPr>
              <w:t>11</w:t>
            </w:r>
          </w:p>
        </w:tc>
        <w:tc>
          <w:tcPr>
            <w:tcW w:w="228" w:type="pct"/>
            <w:tcBorders>
              <w:top w:val="doub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DD5ACB" w:rsidRPr="001C59EF" w:rsidRDefault="00DD5ACB" w:rsidP="007E12F2">
            <w:pPr>
              <w:jc w:val="center"/>
              <w:textAlignment w:val="baseline"/>
              <w:rPr>
                <w:rFonts w:ascii="Arial" w:eastAsia="Arial" w:hAnsi="Arial" w:cs="Arial"/>
                <w:color w:val="000000"/>
                <w:sz w:val="13"/>
                <w:szCs w:val="13"/>
              </w:rPr>
            </w:pPr>
            <w:r w:rsidRPr="001C59EF">
              <w:rPr>
                <w:rFonts w:ascii="Arial" w:eastAsia="Arial" w:hAnsi="Arial" w:cs="Arial"/>
                <w:color w:val="000000"/>
                <w:sz w:val="13"/>
                <w:szCs w:val="13"/>
              </w:rPr>
              <w:t>12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DD5ACB" w:rsidRPr="001C59EF" w:rsidRDefault="00DD5ACB" w:rsidP="007E12F2">
            <w:pPr>
              <w:jc w:val="center"/>
              <w:textAlignment w:val="baseline"/>
              <w:rPr>
                <w:rFonts w:ascii="Arial" w:eastAsia="Arial" w:hAnsi="Arial" w:cs="Arial"/>
                <w:color w:val="000000"/>
                <w:sz w:val="13"/>
                <w:szCs w:val="13"/>
              </w:rPr>
            </w:pPr>
            <w:r w:rsidRPr="001C59EF">
              <w:rPr>
                <w:rFonts w:ascii="Arial" w:eastAsia="Arial" w:hAnsi="Arial" w:cs="Arial"/>
                <w:color w:val="000000"/>
                <w:sz w:val="13"/>
                <w:szCs w:val="13"/>
              </w:rPr>
              <w:t>13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DD5ACB" w:rsidRPr="001C59EF" w:rsidRDefault="00DD5ACB" w:rsidP="007E12F2">
            <w:pPr>
              <w:jc w:val="center"/>
              <w:textAlignment w:val="baseline"/>
              <w:rPr>
                <w:rFonts w:ascii="Arial" w:eastAsia="Arial" w:hAnsi="Arial" w:cs="Arial"/>
                <w:color w:val="000000"/>
                <w:sz w:val="13"/>
                <w:szCs w:val="13"/>
              </w:rPr>
            </w:pPr>
            <w:r w:rsidRPr="001C59EF">
              <w:rPr>
                <w:rFonts w:ascii="Arial" w:eastAsia="Arial" w:hAnsi="Arial" w:cs="Arial"/>
                <w:color w:val="000000"/>
                <w:sz w:val="13"/>
                <w:szCs w:val="13"/>
              </w:rPr>
              <w:t>14</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DD5ACB" w:rsidRPr="001C59EF" w:rsidRDefault="00DD5ACB" w:rsidP="007E12F2">
            <w:pPr>
              <w:jc w:val="center"/>
              <w:textAlignment w:val="baseline"/>
              <w:rPr>
                <w:rFonts w:ascii="Arial" w:eastAsia="Arial" w:hAnsi="Arial" w:cs="Arial"/>
                <w:color w:val="000000"/>
                <w:sz w:val="13"/>
                <w:szCs w:val="13"/>
              </w:rPr>
            </w:pPr>
            <w:r w:rsidRPr="001C59EF">
              <w:rPr>
                <w:rFonts w:ascii="Arial" w:eastAsia="Arial" w:hAnsi="Arial" w:cs="Arial"/>
                <w:color w:val="000000"/>
                <w:sz w:val="13"/>
                <w:szCs w:val="13"/>
              </w:rPr>
              <w:t>15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DD5ACB" w:rsidRPr="001C59EF" w:rsidRDefault="00DD5ACB" w:rsidP="007E12F2">
            <w:pPr>
              <w:jc w:val="center"/>
              <w:textAlignment w:val="baseline"/>
              <w:rPr>
                <w:rFonts w:ascii="Arial" w:eastAsia="Arial" w:hAnsi="Arial" w:cs="Arial"/>
                <w:color w:val="000000"/>
                <w:sz w:val="13"/>
                <w:szCs w:val="13"/>
              </w:rPr>
            </w:pPr>
            <w:r w:rsidRPr="001C59EF">
              <w:rPr>
                <w:rFonts w:ascii="Arial" w:eastAsia="Arial" w:hAnsi="Arial" w:cs="Arial"/>
                <w:color w:val="000000"/>
                <w:sz w:val="13"/>
                <w:szCs w:val="13"/>
              </w:rPr>
              <w:t>16</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DD5ACB" w:rsidRPr="001C59EF" w:rsidRDefault="00DD5ACB" w:rsidP="007E12F2">
            <w:pPr>
              <w:jc w:val="center"/>
              <w:textAlignment w:val="baseline"/>
              <w:rPr>
                <w:rFonts w:ascii="Arial" w:eastAsia="Arial" w:hAnsi="Arial" w:cs="Arial"/>
                <w:color w:val="000000"/>
                <w:sz w:val="13"/>
                <w:szCs w:val="13"/>
              </w:rPr>
            </w:pPr>
            <w:r w:rsidRPr="001C59EF">
              <w:rPr>
                <w:rFonts w:ascii="Arial" w:eastAsia="Arial" w:hAnsi="Arial" w:cs="Arial"/>
                <w:color w:val="000000"/>
                <w:sz w:val="13"/>
                <w:szCs w:val="13"/>
              </w:rPr>
              <w:t>17</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DD5ACB" w:rsidRPr="001C59EF" w:rsidRDefault="00DD5ACB" w:rsidP="007E12F2">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DD5ACB" w:rsidRPr="001C59EF" w:rsidRDefault="00DD5ACB" w:rsidP="007E12F2">
            <w:pPr>
              <w:jc w:val="center"/>
              <w:textAlignment w:val="baseline"/>
              <w:rPr>
                <w:rFonts w:ascii="Arial" w:eastAsia="Arial" w:hAnsi="Arial" w:cs="Arial"/>
                <w:color w:val="000000"/>
                <w:sz w:val="13"/>
                <w:szCs w:val="13"/>
              </w:rPr>
            </w:pPr>
            <w:r w:rsidRPr="001C59EF">
              <w:rPr>
                <w:rFonts w:ascii="Arial" w:eastAsia="Arial" w:hAnsi="Arial" w:cs="Arial"/>
                <w:color w:val="000000"/>
                <w:sz w:val="13"/>
                <w:szCs w:val="13"/>
              </w:rPr>
              <w:t>15</w:t>
            </w:r>
          </w:p>
        </w:tc>
        <w:tc>
          <w:tcPr>
            <w:tcW w:w="291"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DD5ACB" w:rsidRPr="001C59EF" w:rsidRDefault="00DD5ACB" w:rsidP="007E12F2">
            <w:pPr>
              <w:jc w:val="center"/>
              <w:textAlignment w:val="baseline"/>
              <w:rPr>
                <w:rFonts w:ascii="Arial" w:eastAsia="Arial" w:hAnsi="Arial" w:cs="Arial"/>
                <w:color w:val="000000"/>
                <w:sz w:val="13"/>
                <w:szCs w:val="13"/>
              </w:rPr>
            </w:pPr>
            <w:r w:rsidRPr="001C59EF">
              <w:rPr>
                <w:rFonts w:ascii="Arial" w:eastAsia="Arial" w:hAnsi="Arial" w:cs="Arial"/>
                <w:color w:val="000000"/>
                <w:sz w:val="13"/>
                <w:szCs w:val="13"/>
              </w:rPr>
              <w:t>16</w:t>
            </w:r>
          </w:p>
        </w:tc>
        <w:tc>
          <w:tcPr>
            <w:tcW w:w="205"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DD5ACB" w:rsidRPr="001C59EF" w:rsidRDefault="00DD5ACB" w:rsidP="007E12F2">
            <w:pPr>
              <w:jc w:val="center"/>
              <w:textAlignment w:val="baseline"/>
              <w:rPr>
                <w:rFonts w:ascii="Arial" w:eastAsia="Arial" w:hAnsi="Arial" w:cs="Arial"/>
                <w:color w:val="000000"/>
                <w:sz w:val="13"/>
                <w:szCs w:val="13"/>
              </w:rPr>
            </w:pPr>
            <w:r w:rsidRPr="001C59EF">
              <w:rPr>
                <w:rFonts w:ascii="Arial" w:eastAsia="Arial" w:hAnsi="Arial" w:cs="Arial"/>
                <w:color w:val="000000"/>
                <w:sz w:val="13"/>
                <w:szCs w:val="13"/>
              </w:rPr>
              <w:t>17</w:t>
            </w:r>
          </w:p>
        </w:tc>
        <w:tc>
          <w:tcPr>
            <w:tcW w:w="17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DD5ACB" w:rsidRPr="001C59EF" w:rsidRDefault="00DD5ACB" w:rsidP="007E12F2">
            <w:pPr>
              <w:jc w:val="center"/>
              <w:textAlignment w:val="baseline"/>
              <w:rPr>
                <w:rFonts w:ascii="Arial" w:eastAsia="Arial" w:hAnsi="Arial" w:cs="Arial"/>
                <w:color w:val="000000"/>
                <w:sz w:val="13"/>
                <w:szCs w:val="13"/>
              </w:rPr>
            </w:pPr>
            <w:r w:rsidRPr="001C59EF">
              <w:rPr>
                <w:rFonts w:ascii="Arial" w:eastAsia="Arial" w:hAnsi="Arial" w:cs="Arial"/>
                <w:color w:val="000000"/>
                <w:sz w:val="13"/>
                <w:szCs w:val="13"/>
              </w:rPr>
              <w:t>18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DD5ACB" w:rsidRPr="001C59EF" w:rsidRDefault="00DD5ACB" w:rsidP="007E12F2">
            <w:pPr>
              <w:jc w:val="center"/>
              <w:textAlignment w:val="baseline"/>
              <w:rPr>
                <w:rFonts w:ascii="Arial" w:eastAsia="Arial" w:hAnsi="Arial" w:cs="Arial"/>
                <w:color w:val="000000"/>
                <w:sz w:val="13"/>
                <w:szCs w:val="13"/>
              </w:rPr>
            </w:pPr>
            <w:r w:rsidRPr="001C59EF">
              <w:rPr>
                <w:rFonts w:ascii="Arial" w:eastAsia="Arial" w:hAnsi="Arial" w:cs="Arial"/>
                <w:color w:val="000000"/>
                <w:sz w:val="13"/>
                <w:szCs w:val="13"/>
              </w:rPr>
              <w:t>19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DD5ACB" w:rsidRPr="001C59EF" w:rsidRDefault="00DD5ACB" w:rsidP="007E12F2">
            <w:pPr>
              <w:jc w:val="center"/>
              <w:textAlignment w:val="baseline"/>
              <w:rPr>
                <w:rFonts w:ascii="Arial" w:eastAsia="Arial" w:hAnsi="Arial" w:cs="Arial"/>
                <w:color w:val="000000"/>
                <w:sz w:val="13"/>
                <w:szCs w:val="13"/>
              </w:rPr>
            </w:pPr>
            <w:r w:rsidRPr="001C59EF">
              <w:rPr>
                <w:rFonts w:ascii="Arial" w:eastAsia="Arial" w:hAnsi="Arial" w:cs="Arial"/>
                <w:color w:val="000000"/>
                <w:sz w:val="13"/>
                <w:szCs w:val="13"/>
              </w:rPr>
              <w:t>20</w:t>
            </w:r>
          </w:p>
        </w:tc>
        <w:tc>
          <w:tcPr>
            <w:tcW w:w="21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DD5ACB" w:rsidRPr="001C59EF" w:rsidRDefault="00DD5ACB" w:rsidP="007E12F2">
            <w:pPr>
              <w:jc w:val="center"/>
              <w:textAlignment w:val="baseline"/>
              <w:rPr>
                <w:rFonts w:ascii="Arial" w:eastAsia="Arial" w:hAnsi="Arial" w:cs="Arial"/>
                <w:color w:val="000000"/>
                <w:sz w:val="13"/>
                <w:szCs w:val="13"/>
              </w:rPr>
            </w:pPr>
            <w:r w:rsidRPr="001C59EF">
              <w:rPr>
                <w:rFonts w:ascii="Arial" w:eastAsia="Arial" w:hAnsi="Arial" w:cs="Arial"/>
                <w:color w:val="000000"/>
                <w:sz w:val="13"/>
                <w:szCs w:val="13"/>
              </w:rPr>
              <w:t>21</w:t>
            </w:r>
          </w:p>
        </w:tc>
      </w:tr>
      <w:tr w:rsidR="00DD5ACB" w:rsidRPr="001C59EF" w:rsidTr="007E12F2">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DD5ACB" w:rsidRPr="001C59EF" w:rsidRDefault="00DD5ACB" w:rsidP="007E12F2">
            <w:pPr>
              <w:jc w:val="center"/>
              <w:textAlignment w:val="baseline"/>
              <w:rPr>
                <w:rFonts w:ascii="Arial" w:eastAsia="Arial" w:hAnsi="Arial" w:cs="Arial"/>
                <w:color w:val="000000"/>
                <w:sz w:val="13"/>
                <w:szCs w:val="13"/>
              </w:rPr>
            </w:pPr>
            <w:r w:rsidRPr="001C59EF">
              <w:rPr>
                <w:rFonts w:ascii="Arial" w:eastAsia="Arial" w:hAnsi="Arial" w:cs="Arial"/>
                <w:color w:val="000000"/>
                <w:sz w:val="13"/>
                <w:szCs w:val="13"/>
              </w:rPr>
              <w:t>21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DD5ACB" w:rsidRPr="001C59EF" w:rsidRDefault="00DD5ACB" w:rsidP="007E12F2">
            <w:pPr>
              <w:jc w:val="center"/>
              <w:textAlignment w:val="baseline"/>
              <w:rPr>
                <w:rFonts w:ascii="Arial" w:eastAsia="Arial" w:hAnsi="Arial" w:cs="Arial"/>
                <w:color w:val="000000"/>
                <w:sz w:val="13"/>
                <w:szCs w:val="13"/>
              </w:rPr>
            </w:pPr>
            <w:r w:rsidRPr="001C59EF">
              <w:rPr>
                <w:rFonts w:ascii="Arial" w:eastAsia="Arial" w:hAnsi="Arial" w:cs="Arial"/>
                <w:color w:val="000000"/>
                <w:sz w:val="13"/>
                <w:szCs w:val="13"/>
              </w:rPr>
              <w:t>22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DD5ACB" w:rsidRPr="001C59EF" w:rsidRDefault="00DD5ACB" w:rsidP="007E12F2">
            <w:pPr>
              <w:jc w:val="center"/>
              <w:textAlignment w:val="baseline"/>
              <w:rPr>
                <w:rFonts w:ascii="Arial" w:eastAsia="Arial" w:hAnsi="Arial" w:cs="Arial"/>
                <w:color w:val="000000"/>
                <w:sz w:val="13"/>
                <w:szCs w:val="13"/>
              </w:rPr>
            </w:pPr>
            <w:r w:rsidRPr="001C59EF">
              <w:rPr>
                <w:rFonts w:ascii="Arial" w:eastAsia="Arial" w:hAnsi="Arial" w:cs="Arial"/>
                <w:color w:val="000000"/>
                <w:sz w:val="13"/>
                <w:szCs w:val="13"/>
              </w:rPr>
              <w:t>23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DD5ACB" w:rsidRPr="001C59EF" w:rsidRDefault="00DD5ACB" w:rsidP="007E12F2">
            <w:pPr>
              <w:jc w:val="center"/>
              <w:textAlignment w:val="baseline"/>
              <w:rPr>
                <w:rFonts w:ascii="Arial" w:eastAsia="Arial" w:hAnsi="Arial" w:cs="Arial"/>
                <w:color w:val="000000"/>
                <w:sz w:val="13"/>
                <w:szCs w:val="13"/>
              </w:rPr>
            </w:pPr>
            <w:r w:rsidRPr="001C59EF">
              <w:rPr>
                <w:rFonts w:ascii="Arial" w:eastAsia="Arial" w:hAnsi="Arial" w:cs="Arial"/>
                <w:color w:val="000000"/>
                <w:sz w:val="13"/>
                <w:szCs w:val="13"/>
              </w:rPr>
              <w:t>24</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DD5ACB" w:rsidRPr="001C59EF" w:rsidRDefault="00DD5ACB" w:rsidP="007E12F2">
            <w:pPr>
              <w:jc w:val="center"/>
              <w:textAlignment w:val="baseline"/>
              <w:rPr>
                <w:rFonts w:ascii="Arial" w:eastAsia="Arial" w:hAnsi="Arial" w:cs="Arial"/>
                <w:color w:val="000000"/>
                <w:sz w:val="13"/>
                <w:szCs w:val="13"/>
              </w:rPr>
            </w:pPr>
            <w:r w:rsidRPr="001C59EF">
              <w:rPr>
                <w:rFonts w:ascii="Arial" w:eastAsia="Arial" w:hAnsi="Arial" w:cs="Arial"/>
                <w:color w:val="000000"/>
                <w:sz w:val="13"/>
                <w:szCs w:val="13"/>
              </w:rPr>
              <w:t>25</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DD5ACB" w:rsidRPr="001C59EF" w:rsidRDefault="00DD5ACB" w:rsidP="007E12F2">
            <w:pPr>
              <w:jc w:val="center"/>
              <w:textAlignment w:val="baseline"/>
              <w:rPr>
                <w:rFonts w:ascii="Arial" w:eastAsia="Arial" w:hAnsi="Arial" w:cs="Arial"/>
                <w:color w:val="000000"/>
                <w:sz w:val="13"/>
                <w:szCs w:val="13"/>
              </w:rPr>
            </w:pPr>
            <w:r w:rsidRPr="001C59EF">
              <w:rPr>
                <w:rFonts w:ascii="Arial" w:eastAsia="Arial" w:hAnsi="Arial" w:cs="Arial"/>
                <w:color w:val="000000"/>
                <w:sz w:val="13"/>
                <w:szCs w:val="13"/>
              </w:rPr>
              <w:t>26</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DD5ACB" w:rsidRPr="001C59EF" w:rsidRDefault="00DD5ACB" w:rsidP="007E12F2">
            <w:pPr>
              <w:jc w:val="center"/>
              <w:textAlignment w:val="baseline"/>
              <w:rPr>
                <w:rFonts w:ascii="Arial" w:eastAsia="Arial" w:hAnsi="Arial" w:cs="Arial"/>
                <w:color w:val="000000"/>
                <w:sz w:val="13"/>
                <w:szCs w:val="13"/>
              </w:rPr>
            </w:pPr>
            <w:r w:rsidRPr="001C59EF">
              <w:rPr>
                <w:rFonts w:ascii="Arial" w:eastAsia="Arial" w:hAnsi="Arial" w:cs="Arial"/>
                <w:color w:val="000000"/>
                <w:sz w:val="13"/>
                <w:szCs w:val="13"/>
              </w:rPr>
              <w:t>27</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DD5ACB" w:rsidRPr="001C59EF" w:rsidRDefault="00DD5ACB" w:rsidP="007E12F2">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DD5ACB" w:rsidRPr="001C59EF" w:rsidRDefault="00DD5ACB" w:rsidP="007E12F2">
            <w:pPr>
              <w:jc w:val="center"/>
              <w:textAlignment w:val="baseline"/>
              <w:rPr>
                <w:rFonts w:ascii="Arial" w:eastAsia="Arial" w:hAnsi="Arial" w:cs="Arial"/>
                <w:color w:val="000000"/>
                <w:sz w:val="13"/>
                <w:szCs w:val="13"/>
              </w:rPr>
            </w:pPr>
            <w:r w:rsidRPr="001C59EF">
              <w:rPr>
                <w:rFonts w:ascii="Arial" w:eastAsia="Arial" w:hAnsi="Arial" w:cs="Arial"/>
                <w:color w:val="000000"/>
                <w:sz w:val="13"/>
                <w:szCs w:val="13"/>
              </w:rPr>
              <w:t>18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DD5ACB" w:rsidRPr="001C59EF" w:rsidRDefault="00DD5ACB" w:rsidP="007E12F2">
            <w:pPr>
              <w:jc w:val="center"/>
              <w:textAlignment w:val="baseline"/>
              <w:rPr>
                <w:rFonts w:ascii="Arial" w:eastAsia="Arial" w:hAnsi="Arial" w:cs="Arial"/>
                <w:color w:val="000000"/>
                <w:sz w:val="13"/>
                <w:szCs w:val="13"/>
              </w:rPr>
            </w:pPr>
            <w:r w:rsidRPr="001C59EF">
              <w:rPr>
                <w:rFonts w:ascii="Arial" w:eastAsia="Arial" w:hAnsi="Arial" w:cs="Arial"/>
                <w:color w:val="000000"/>
                <w:sz w:val="13"/>
                <w:szCs w:val="13"/>
              </w:rPr>
              <w:t>19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DD5ACB" w:rsidRPr="001C59EF" w:rsidRDefault="00DD5ACB" w:rsidP="007E12F2">
            <w:pPr>
              <w:jc w:val="center"/>
              <w:textAlignment w:val="baseline"/>
              <w:rPr>
                <w:rFonts w:ascii="Arial" w:eastAsia="Arial" w:hAnsi="Arial" w:cs="Arial"/>
                <w:color w:val="000000"/>
                <w:sz w:val="13"/>
                <w:szCs w:val="13"/>
              </w:rPr>
            </w:pPr>
            <w:r w:rsidRPr="001C59EF">
              <w:rPr>
                <w:rFonts w:ascii="Arial" w:eastAsia="Arial" w:hAnsi="Arial" w:cs="Arial"/>
                <w:color w:val="000000"/>
                <w:sz w:val="13"/>
                <w:szCs w:val="13"/>
              </w:rPr>
              <w:t>20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DD5ACB" w:rsidRPr="001C59EF" w:rsidRDefault="00DD5ACB" w:rsidP="007E12F2">
            <w:pPr>
              <w:jc w:val="center"/>
              <w:textAlignment w:val="baseline"/>
              <w:rPr>
                <w:rFonts w:ascii="Arial" w:eastAsia="Arial" w:hAnsi="Arial" w:cs="Arial"/>
                <w:color w:val="000000"/>
                <w:sz w:val="13"/>
                <w:szCs w:val="13"/>
              </w:rPr>
            </w:pPr>
            <w:r w:rsidRPr="001C59EF">
              <w:rPr>
                <w:rFonts w:ascii="Arial" w:eastAsia="Arial" w:hAnsi="Arial" w:cs="Arial"/>
                <w:color w:val="000000"/>
                <w:sz w:val="13"/>
                <w:szCs w:val="13"/>
              </w:rPr>
              <w:t>21</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DD5ACB" w:rsidRPr="001C59EF" w:rsidRDefault="00DD5ACB" w:rsidP="007E12F2">
            <w:pPr>
              <w:jc w:val="center"/>
              <w:textAlignment w:val="baseline"/>
              <w:rPr>
                <w:rFonts w:ascii="Arial" w:eastAsia="Arial" w:hAnsi="Arial" w:cs="Arial"/>
                <w:color w:val="000000"/>
                <w:sz w:val="13"/>
                <w:szCs w:val="13"/>
              </w:rPr>
            </w:pPr>
            <w:r w:rsidRPr="001C59EF">
              <w:rPr>
                <w:rFonts w:ascii="Arial" w:eastAsia="Arial" w:hAnsi="Arial" w:cs="Arial"/>
                <w:color w:val="000000"/>
                <w:sz w:val="13"/>
                <w:szCs w:val="13"/>
              </w:rPr>
              <w:t>22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DD5ACB" w:rsidRPr="001C59EF" w:rsidRDefault="00DD5ACB" w:rsidP="007E12F2">
            <w:pPr>
              <w:jc w:val="center"/>
              <w:textAlignment w:val="baseline"/>
              <w:rPr>
                <w:rFonts w:ascii="Arial" w:eastAsia="Arial" w:hAnsi="Arial" w:cs="Arial"/>
                <w:color w:val="000000"/>
                <w:sz w:val="13"/>
                <w:szCs w:val="13"/>
              </w:rPr>
            </w:pPr>
            <w:r w:rsidRPr="001C59EF">
              <w:rPr>
                <w:rFonts w:ascii="Arial" w:eastAsia="Arial" w:hAnsi="Arial" w:cs="Arial"/>
                <w:color w:val="000000"/>
                <w:sz w:val="13"/>
                <w:szCs w:val="13"/>
              </w:rPr>
              <w:t>23</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DD5ACB" w:rsidRPr="001C59EF" w:rsidRDefault="00DD5ACB" w:rsidP="007E12F2">
            <w:pPr>
              <w:jc w:val="center"/>
              <w:textAlignment w:val="baseline"/>
              <w:rPr>
                <w:rFonts w:ascii="Arial" w:eastAsia="Arial" w:hAnsi="Arial" w:cs="Arial"/>
                <w:color w:val="000000"/>
                <w:sz w:val="13"/>
                <w:szCs w:val="13"/>
              </w:rPr>
            </w:pPr>
            <w:r w:rsidRPr="001C59EF">
              <w:rPr>
                <w:rFonts w:ascii="Arial" w:eastAsia="Arial" w:hAnsi="Arial" w:cs="Arial"/>
                <w:color w:val="000000"/>
                <w:sz w:val="13"/>
                <w:szCs w:val="13"/>
              </w:rPr>
              <w:t>24</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DD5ACB" w:rsidRPr="001C59EF" w:rsidRDefault="00DD5ACB" w:rsidP="007E12F2">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DD5ACB" w:rsidRPr="001C59EF" w:rsidRDefault="00DD5ACB" w:rsidP="007E12F2">
            <w:pPr>
              <w:jc w:val="center"/>
              <w:textAlignment w:val="baseline"/>
              <w:rPr>
                <w:rFonts w:ascii="Arial" w:eastAsia="Arial" w:hAnsi="Arial" w:cs="Arial"/>
                <w:color w:val="000000"/>
                <w:sz w:val="13"/>
                <w:szCs w:val="13"/>
              </w:rPr>
            </w:pPr>
            <w:r w:rsidRPr="001C59EF">
              <w:rPr>
                <w:rFonts w:ascii="Arial" w:eastAsia="Arial" w:hAnsi="Arial" w:cs="Arial"/>
                <w:color w:val="000000"/>
                <w:sz w:val="13"/>
                <w:szCs w:val="13"/>
              </w:rPr>
              <w:t>22</w:t>
            </w:r>
          </w:p>
        </w:tc>
        <w:tc>
          <w:tcPr>
            <w:tcW w:w="291" w:type="pct"/>
            <w:tcBorders>
              <w:top w:val="single" w:sz="4" w:space="0" w:color="auto"/>
              <w:left w:val="single" w:sz="4" w:space="0" w:color="000000" w:themeColor="text1"/>
              <w:bottom w:val="double" w:sz="4" w:space="0" w:color="auto"/>
              <w:right w:val="single" w:sz="4" w:space="0" w:color="auto"/>
            </w:tcBorders>
            <w:tcMar>
              <w:top w:w="29" w:type="dxa"/>
              <w:left w:w="29" w:type="dxa"/>
              <w:bottom w:w="43" w:type="dxa"/>
              <w:right w:w="29" w:type="dxa"/>
            </w:tcMar>
            <w:vAlign w:val="bottom"/>
          </w:tcPr>
          <w:p w:rsidR="00DD5ACB" w:rsidRPr="001C59EF" w:rsidRDefault="00DD5ACB" w:rsidP="007E12F2">
            <w:pPr>
              <w:jc w:val="center"/>
              <w:textAlignment w:val="baseline"/>
              <w:rPr>
                <w:rFonts w:ascii="Arial" w:eastAsia="Arial" w:hAnsi="Arial" w:cs="Arial"/>
                <w:color w:val="000000"/>
                <w:sz w:val="13"/>
                <w:szCs w:val="13"/>
              </w:rPr>
            </w:pPr>
            <w:r w:rsidRPr="001C59EF">
              <w:rPr>
                <w:rFonts w:ascii="Arial" w:eastAsia="Arial" w:hAnsi="Arial" w:cs="Arial"/>
                <w:color w:val="000000"/>
                <w:sz w:val="13"/>
                <w:szCs w:val="13"/>
              </w:rPr>
              <w:t>23</w:t>
            </w:r>
          </w:p>
        </w:tc>
        <w:tc>
          <w:tcPr>
            <w:tcW w:w="205"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DD5ACB" w:rsidRPr="001C59EF" w:rsidRDefault="00DD5ACB" w:rsidP="007E12F2">
            <w:pPr>
              <w:jc w:val="center"/>
              <w:textAlignment w:val="baseline"/>
              <w:rPr>
                <w:rFonts w:ascii="Arial" w:eastAsia="Arial" w:hAnsi="Arial" w:cs="Arial"/>
                <w:color w:val="000000"/>
                <w:sz w:val="13"/>
                <w:szCs w:val="13"/>
              </w:rPr>
            </w:pPr>
            <w:r w:rsidRPr="001C59EF">
              <w:rPr>
                <w:rFonts w:ascii="Arial" w:eastAsia="Arial" w:hAnsi="Arial" w:cs="Arial"/>
                <w:color w:val="000000"/>
                <w:sz w:val="13"/>
                <w:szCs w:val="13"/>
              </w:rPr>
              <w:t>24</w:t>
            </w:r>
          </w:p>
        </w:tc>
        <w:tc>
          <w:tcPr>
            <w:tcW w:w="17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DD5ACB" w:rsidRPr="001C59EF" w:rsidRDefault="00DD5ACB" w:rsidP="007E12F2">
            <w:pPr>
              <w:jc w:val="center"/>
              <w:textAlignment w:val="baseline"/>
              <w:rPr>
                <w:rFonts w:ascii="Arial" w:eastAsia="Arial" w:hAnsi="Arial" w:cs="Arial"/>
                <w:color w:val="000000"/>
                <w:sz w:val="13"/>
                <w:szCs w:val="13"/>
              </w:rPr>
            </w:pPr>
            <w:r w:rsidRPr="001C59EF">
              <w:rPr>
                <w:rFonts w:ascii="Arial" w:eastAsia="Arial" w:hAnsi="Arial" w:cs="Arial"/>
                <w:color w:val="000000"/>
                <w:sz w:val="13"/>
                <w:szCs w:val="13"/>
              </w:rPr>
              <w:t>25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DD5ACB" w:rsidRPr="001C59EF" w:rsidRDefault="00DD5ACB" w:rsidP="007E12F2">
            <w:pPr>
              <w:jc w:val="center"/>
              <w:textAlignment w:val="baseline"/>
              <w:rPr>
                <w:rFonts w:ascii="Arial" w:eastAsia="Arial" w:hAnsi="Arial" w:cs="Arial"/>
                <w:color w:val="000000"/>
                <w:sz w:val="13"/>
                <w:szCs w:val="13"/>
              </w:rPr>
            </w:pPr>
            <w:r w:rsidRPr="001C59EF">
              <w:rPr>
                <w:rFonts w:ascii="Arial" w:eastAsia="Arial" w:hAnsi="Arial" w:cs="Arial"/>
                <w:color w:val="000000"/>
                <w:sz w:val="13"/>
                <w:szCs w:val="13"/>
              </w:rPr>
              <w:t>26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DD5ACB" w:rsidRPr="001C59EF" w:rsidRDefault="00DD5ACB" w:rsidP="007E12F2">
            <w:pPr>
              <w:jc w:val="center"/>
              <w:textAlignment w:val="baseline"/>
              <w:rPr>
                <w:rFonts w:ascii="Arial" w:eastAsia="Arial" w:hAnsi="Arial" w:cs="Arial"/>
                <w:color w:val="000000"/>
                <w:sz w:val="13"/>
                <w:szCs w:val="13"/>
              </w:rPr>
            </w:pPr>
            <w:r w:rsidRPr="001C59EF">
              <w:rPr>
                <w:rFonts w:ascii="Arial" w:eastAsia="Arial" w:hAnsi="Arial" w:cs="Arial"/>
                <w:color w:val="000000"/>
                <w:sz w:val="13"/>
                <w:szCs w:val="13"/>
              </w:rPr>
              <w:t>27</w:t>
            </w:r>
          </w:p>
        </w:tc>
        <w:tc>
          <w:tcPr>
            <w:tcW w:w="21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DD5ACB" w:rsidRPr="001C59EF" w:rsidRDefault="00DD5ACB" w:rsidP="007E12F2">
            <w:pPr>
              <w:jc w:val="center"/>
              <w:textAlignment w:val="baseline"/>
              <w:rPr>
                <w:rFonts w:ascii="Arial" w:eastAsia="Arial" w:hAnsi="Arial" w:cs="Arial"/>
                <w:color w:val="000000"/>
                <w:sz w:val="13"/>
                <w:szCs w:val="13"/>
              </w:rPr>
            </w:pPr>
            <w:r w:rsidRPr="001C59EF">
              <w:rPr>
                <w:rFonts w:ascii="Arial" w:eastAsia="Arial" w:hAnsi="Arial" w:cs="Arial"/>
                <w:color w:val="000000"/>
                <w:sz w:val="13"/>
                <w:szCs w:val="13"/>
              </w:rPr>
              <w:t>28</w:t>
            </w:r>
          </w:p>
        </w:tc>
      </w:tr>
      <w:tr w:rsidR="00DD5ACB" w:rsidRPr="001C59EF" w:rsidTr="007E12F2">
        <w:trPr>
          <w:trHeight w:val="375"/>
        </w:trPr>
        <w:tc>
          <w:tcPr>
            <w:tcW w:w="222"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DD5ACB" w:rsidRPr="001C59EF" w:rsidRDefault="00DD5ACB" w:rsidP="007E12F2">
            <w:pPr>
              <w:jc w:val="center"/>
              <w:textAlignment w:val="baseline"/>
              <w:rPr>
                <w:rFonts w:ascii="Arial" w:eastAsia="Arial" w:hAnsi="Arial" w:cs="Arial"/>
                <w:color w:val="000000"/>
                <w:sz w:val="13"/>
                <w:szCs w:val="13"/>
              </w:rPr>
            </w:pPr>
            <w:r w:rsidRPr="001C59EF">
              <w:rPr>
                <w:rFonts w:ascii="Arial" w:eastAsia="Arial" w:hAnsi="Arial" w:cs="Arial"/>
                <w:color w:val="000000"/>
                <w:sz w:val="13"/>
                <w:szCs w:val="13"/>
              </w:rPr>
              <w:t>28</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D5ACB" w:rsidRPr="001C59EF" w:rsidRDefault="00DD5ACB" w:rsidP="007E12F2">
            <w:pPr>
              <w:jc w:val="center"/>
              <w:textAlignment w:val="baseline"/>
              <w:rPr>
                <w:rFonts w:ascii="Arial" w:eastAsia="Arial" w:hAnsi="Arial" w:cs="Arial"/>
                <w:color w:val="000000"/>
                <w:sz w:val="13"/>
                <w:szCs w:val="13"/>
              </w:rPr>
            </w:pPr>
            <w:r w:rsidRPr="001C59EF">
              <w:rPr>
                <w:rFonts w:ascii="Arial" w:eastAsia="Arial" w:hAnsi="Arial" w:cs="Arial"/>
                <w:color w:val="000000"/>
                <w:sz w:val="13"/>
                <w:szCs w:val="13"/>
              </w:rPr>
              <w:t>29</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D5ACB" w:rsidRPr="001C59EF" w:rsidRDefault="00DD5ACB" w:rsidP="007E12F2">
            <w:pPr>
              <w:jc w:val="center"/>
              <w:textAlignment w:val="baseline"/>
              <w:rPr>
                <w:rFonts w:ascii="Arial" w:eastAsia="Arial" w:hAnsi="Arial" w:cs="Arial"/>
                <w:color w:val="000000"/>
                <w:sz w:val="13"/>
                <w:szCs w:val="13"/>
              </w:rPr>
            </w:pPr>
            <w:r w:rsidRPr="001C59EF">
              <w:rPr>
                <w:rFonts w:ascii="Arial" w:eastAsia="Arial" w:hAnsi="Arial" w:cs="Arial"/>
                <w:color w:val="000000"/>
                <w:sz w:val="13"/>
                <w:szCs w:val="13"/>
              </w:rPr>
              <w:t>30</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D5ACB" w:rsidRPr="001C59EF" w:rsidRDefault="00DD5ACB" w:rsidP="007E12F2">
            <w:pPr>
              <w:jc w:val="center"/>
              <w:textAlignment w:val="baseline"/>
              <w:rPr>
                <w:rFonts w:ascii="Arial" w:eastAsia="Arial" w:hAnsi="Arial" w:cs="Arial"/>
                <w:color w:val="000000"/>
                <w:sz w:val="13"/>
                <w:szCs w:val="13"/>
              </w:rPr>
            </w:pPr>
            <w:r w:rsidRPr="001C59EF">
              <w:rPr>
                <w:rFonts w:ascii="Arial" w:eastAsia="Arial" w:hAnsi="Arial" w:cs="Arial"/>
                <w:color w:val="000000"/>
                <w:sz w:val="13"/>
                <w:szCs w:val="13"/>
              </w:rPr>
              <w:t>31</w:t>
            </w:r>
          </w:p>
        </w:tc>
        <w:tc>
          <w:tcPr>
            <w:tcW w:w="222"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D5ACB" w:rsidRPr="001C59EF" w:rsidRDefault="00DD5ACB" w:rsidP="007E12F2">
            <w:pPr>
              <w:jc w:val="center"/>
              <w:textAlignment w:val="baseline"/>
              <w:rPr>
                <w:rFonts w:ascii="Arial" w:eastAsia="Arial" w:hAnsi="Arial" w:cs="Arial"/>
                <w:color w:val="000000"/>
                <w:sz w:val="13"/>
                <w:szCs w:val="13"/>
              </w:rPr>
            </w:pPr>
          </w:p>
        </w:tc>
        <w:tc>
          <w:tcPr>
            <w:tcW w:w="222"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D5ACB" w:rsidRPr="001C59EF" w:rsidRDefault="00DD5ACB" w:rsidP="007E12F2">
            <w:pPr>
              <w:jc w:val="center"/>
              <w:textAlignment w:val="baseline"/>
              <w:rPr>
                <w:rFonts w:ascii="Arial" w:eastAsia="Arial" w:hAnsi="Arial" w:cs="Arial"/>
                <w:color w:val="000000"/>
                <w:sz w:val="13"/>
                <w:szCs w:val="13"/>
              </w:rPr>
            </w:pPr>
          </w:p>
        </w:tc>
        <w:tc>
          <w:tcPr>
            <w:tcW w:w="228"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DD5ACB" w:rsidRPr="001C59EF" w:rsidRDefault="00DD5ACB" w:rsidP="007E12F2">
            <w:pPr>
              <w:jc w:val="center"/>
              <w:textAlignment w:val="baseline"/>
              <w:rPr>
                <w:rFonts w:ascii="Arial" w:eastAsia="Arial" w:hAnsi="Arial" w:cs="Arial"/>
                <w:color w:val="000000"/>
                <w:sz w:val="13"/>
                <w:szCs w:val="13"/>
              </w:rPr>
            </w:pP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DD5ACB" w:rsidRPr="001C59EF" w:rsidRDefault="00DD5ACB" w:rsidP="007E12F2">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DD5ACB" w:rsidRPr="001C59EF" w:rsidRDefault="00DD5ACB" w:rsidP="007E12F2">
            <w:pPr>
              <w:jc w:val="center"/>
              <w:textAlignment w:val="baseline"/>
              <w:rPr>
                <w:rFonts w:ascii="Arial" w:eastAsia="Arial" w:hAnsi="Arial" w:cs="Arial"/>
                <w:color w:val="000000"/>
                <w:sz w:val="13"/>
                <w:szCs w:val="13"/>
              </w:rPr>
            </w:pPr>
            <w:r w:rsidRPr="001C59EF">
              <w:rPr>
                <w:rFonts w:ascii="Arial" w:eastAsia="Arial" w:hAnsi="Arial" w:cs="Arial"/>
                <w:color w:val="000000"/>
                <w:sz w:val="13"/>
                <w:szCs w:val="13"/>
              </w:rPr>
              <w:t>25</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D5ACB" w:rsidRPr="001C59EF" w:rsidRDefault="00DD5ACB" w:rsidP="007E12F2">
            <w:pPr>
              <w:jc w:val="center"/>
              <w:textAlignment w:val="baseline"/>
              <w:rPr>
                <w:rFonts w:ascii="Arial" w:eastAsia="Arial" w:hAnsi="Arial" w:cs="Arial"/>
                <w:color w:val="000000"/>
                <w:sz w:val="13"/>
                <w:szCs w:val="13"/>
              </w:rPr>
            </w:pPr>
            <w:r w:rsidRPr="001C59EF">
              <w:rPr>
                <w:rFonts w:ascii="Arial" w:eastAsia="Arial" w:hAnsi="Arial" w:cs="Arial"/>
                <w:color w:val="000000"/>
                <w:sz w:val="13"/>
                <w:szCs w:val="13"/>
              </w:rPr>
              <w:t>26</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D5ACB" w:rsidRPr="001C59EF" w:rsidRDefault="00DD5ACB" w:rsidP="007E12F2">
            <w:pPr>
              <w:jc w:val="center"/>
              <w:textAlignment w:val="baseline"/>
              <w:rPr>
                <w:rFonts w:ascii="Arial" w:eastAsia="Arial" w:hAnsi="Arial" w:cs="Arial"/>
                <w:color w:val="000000"/>
                <w:sz w:val="13"/>
                <w:szCs w:val="13"/>
              </w:rPr>
            </w:pPr>
            <w:r w:rsidRPr="001C59EF">
              <w:rPr>
                <w:rFonts w:ascii="Arial" w:eastAsia="Arial" w:hAnsi="Arial" w:cs="Arial"/>
                <w:color w:val="000000"/>
                <w:sz w:val="13"/>
                <w:szCs w:val="13"/>
              </w:rPr>
              <w:t>27</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D5ACB" w:rsidRPr="001C59EF" w:rsidRDefault="00DD5ACB" w:rsidP="007E12F2">
            <w:pPr>
              <w:jc w:val="center"/>
              <w:textAlignment w:val="baseline"/>
              <w:rPr>
                <w:rFonts w:ascii="Arial" w:eastAsia="Arial" w:hAnsi="Arial" w:cs="Arial"/>
                <w:color w:val="000000"/>
                <w:sz w:val="13"/>
                <w:szCs w:val="13"/>
              </w:rPr>
            </w:pPr>
            <w:r w:rsidRPr="001C59EF">
              <w:rPr>
                <w:rFonts w:ascii="Arial" w:eastAsia="Arial" w:hAnsi="Arial" w:cs="Arial"/>
                <w:color w:val="000000"/>
                <w:sz w:val="13"/>
                <w:szCs w:val="13"/>
              </w:rPr>
              <w:t>28</w:t>
            </w:r>
          </w:p>
        </w:tc>
        <w:tc>
          <w:tcPr>
            <w:tcW w:w="228"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D5ACB" w:rsidRPr="001C59EF" w:rsidRDefault="00DD5ACB" w:rsidP="007E12F2">
            <w:pPr>
              <w:jc w:val="center"/>
              <w:textAlignment w:val="baseline"/>
              <w:rPr>
                <w:rFonts w:ascii="Arial" w:eastAsia="Times New Roman" w:hAnsi="Arial" w:cs="Arial"/>
                <w:color w:val="000000"/>
                <w:sz w:val="13"/>
                <w:szCs w:val="13"/>
              </w:rPr>
            </w:pPr>
            <w:r w:rsidRPr="001C59EF">
              <w:rPr>
                <w:rFonts w:ascii="Arial" w:eastAsia="Times New Roman" w:hAnsi="Arial" w:cs="Arial"/>
                <w:color w:val="000000"/>
                <w:sz w:val="13"/>
                <w:szCs w:val="13"/>
              </w:rPr>
              <w:t>29</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D5ACB" w:rsidRPr="001C59EF" w:rsidRDefault="00DD5ACB" w:rsidP="007E12F2">
            <w:pPr>
              <w:jc w:val="center"/>
              <w:textAlignment w:val="baseline"/>
              <w:rPr>
                <w:rFonts w:ascii="Arial" w:eastAsia="Times New Roman" w:hAnsi="Arial" w:cs="Arial"/>
                <w:color w:val="000000"/>
                <w:sz w:val="13"/>
                <w:szCs w:val="13"/>
              </w:rPr>
            </w:pPr>
            <w:r w:rsidRPr="001C59EF">
              <w:rPr>
                <w:rFonts w:ascii="Arial" w:eastAsia="Times New Roman" w:hAnsi="Arial" w:cs="Arial"/>
                <w:color w:val="000000"/>
                <w:sz w:val="13"/>
                <w:szCs w:val="13"/>
              </w:rPr>
              <w:t>30</w:t>
            </w:r>
          </w:p>
        </w:tc>
        <w:tc>
          <w:tcPr>
            <w:tcW w:w="235"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DD5ACB" w:rsidRPr="001C59EF" w:rsidRDefault="00DD5ACB" w:rsidP="007E12F2">
            <w:pPr>
              <w:jc w:val="center"/>
              <w:textAlignment w:val="baseline"/>
              <w:rPr>
                <w:rFonts w:ascii="Arial" w:eastAsia="Times New Roman" w:hAnsi="Arial" w:cs="Arial"/>
                <w:color w:val="000000"/>
                <w:sz w:val="13"/>
                <w:szCs w:val="13"/>
              </w:rPr>
            </w:pPr>
            <w:r w:rsidRPr="001C59EF">
              <w:rPr>
                <w:rFonts w:ascii="Arial" w:eastAsia="Times New Roman" w:hAnsi="Arial" w:cs="Arial"/>
                <w:color w:val="000000"/>
                <w:sz w:val="13"/>
                <w:szCs w:val="13"/>
              </w:rPr>
              <w:t>31</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DD5ACB" w:rsidRPr="001C59EF" w:rsidRDefault="00DD5ACB" w:rsidP="007E12F2">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6" w:space="0" w:color="auto"/>
              <w:right w:val="double" w:sz="4" w:space="0" w:color="auto"/>
            </w:tcBorders>
            <w:tcMar>
              <w:top w:w="29" w:type="dxa"/>
              <w:left w:w="29" w:type="dxa"/>
              <w:bottom w:w="43" w:type="dxa"/>
              <w:right w:w="29" w:type="dxa"/>
            </w:tcMar>
            <w:vAlign w:val="bottom"/>
          </w:tcPr>
          <w:p w:rsidR="00DD5ACB" w:rsidRPr="001C59EF" w:rsidRDefault="00DD5ACB" w:rsidP="007E12F2">
            <w:pPr>
              <w:jc w:val="center"/>
              <w:textAlignment w:val="baseline"/>
              <w:rPr>
                <w:rFonts w:ascii="Arial" w:eastAsia="Arial" w:hAnsi="Arial" w:cs="Arial"/>
                <w:color w:val="000000"/>
                <w:sz w:val="13"/>
                <w:szCs w:val="13"/>
              </w:rPr>
            </w:pPr>
            <w:r w:rsidRPr="001C59EF">
              <w:rPr>
                <w:rFonts w:ascii="Arial" w:eastAsia="Arial" w:hAnsi="Arial" w:cs="Arial"/>
                <w:color w:val="000000"/>
                <w:sz w:val="13"/>
                <w:szCs w:val="13"/>
              </w:rPr>
              <w:t>29</w:t>
            </w:r>
          </w:p>
        </w:tc>
        <w:tc>
          <w:tcPr>
            <w:tcW w:w="291"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tcPr>
          <w:p w:rsidR="00DD5ACB" w:rsidRPr="001C59EF" w:rsidRDefault="00DD5ACB" w:rsidP="007E12F2">
            <w:pPr>
              <w:jc w:val="center"/>
              <w:textAlignment w:val="baseline"/>
              <w:rPr>
                <w:rFonts w:ascii="Arial" w:eastAsia="Arial" w:hAnsi="Arial" w:cs="Arial"/>
                <w:b/>
                <w:color w:val="000000"/>
                <w:sz w:val="13"/>
                <w:szCs w:val="13"/>
              </w:rPr>
            </w:pPr>
            <w:r w:rsidRPr="001C59EF">
              <w:rPr>
                <w:rFonts w:ascii="Arial" w:eastAsia="Arial" w:hAnsi="Arial" w:cs="Arial"/>
                <w:b/>
                <w:color w:val="000000"/>
                <w:sz w:val="13"/>
                <w:szCs w:val="13"/>
              </w:rPr>
              <w:t>H</w:t>
            </w:r>
          </w:p>
          <w:p w:rsidR="00DD5ACB" w:rsidRPr="001C59EF" w:rsidRDefault="00DD5ACB" w:rsidP="007E12F2">
            <w:pPr>
              <w:jc w:val="center"/>
              <w:textAlignment w:val="baseline"/>
              <w:rPr>
                <w:rFonts w:ascii="Arial" w:eastAsia="Arial" w:hAnsi="Arial" w:cs="Arial"/>
                <w:color w:val="000000"/>
                <w:sz w:val="13"/>
                <w:szCs w:val="13"/>
              </w:rPr>
            </w:pPr>
            <w:r w:rsidRPr="001C59EF">
              <w:rPr>
                <w:rFonts w:ascii="Arial" w:eastAsia="Arial" w:hAnsi="Arial" w:cs="Arial"/>
                <w:color w:val="000000"/>
                <w:sz w:val="13"/>
                <w:szCs w:val="13"/>
              </w:rPr>
              <w:t>30</w:t>
            </w:r>
          </w:p>
        </w:tc>
        <w:tc>
          <w:tcPr>
            <w:tcW w:w="205" w:type="pct"/>
            <w:tcBorders>
              <w:top w:val="single" w:sz="4" w:space="0" w:color="000000" w:themeColor="text1"/>
              <w:left w:val="double" w:sz="4" w:space="0" w:color="auto"/>
              <w:bottom w:val="double" w:sz="6" w:space="0" w:color="auto"/>
              <w:right w:val="single" w:sz="4" w:space="0" w:color="000000" w:themeColor="text1"/>
            </w:tcBorders>
            <w:tcMar>
              <w:top w:w="29" w:type="dxa"/>
              <w:left w:w="29" w:type="dxa"/>
              <w:bottom w:w="43" w:type="dxa"/>
              <w:right w:w="29" w:type="dxa"/>
            </w:tcMar>
            <w:vAlign w:val="bottom"/>
          </w:tcPr>
          <w:p w:rsidR="00DD5ACB" w:rsidRPr="001C59EF" w:rsidRDefault="00DD5ACB" w:rsidP="007E12F2">
            <w:pPr>
              <w:jc w:val="center"/>
              <w:textAlignment w:val="baseline"/>
              <w:rPr>
                <w:rFonts w:ascii="Arial" w:eastAsia="Arial" w:hAnsi="Arial" w:cs="Arial"/>
                <w:color w:val="000000"/>
                <w:sz w:val="13"/>
                <w:szCs w:val="13"/>
              </w:rPr>
            </w:pPr>
          </w:p>
        </w:tc>
        <w:tc>
          <w:tcPr>
            <w:tcW w:w="17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D5ACB" w:rsidRPr="001C59EF" w:rsidRDefault="00DD5ACB" w:rsidP="007E12F2">
            <w:pPr>
              <w:jc w:val="center"/>
              <w:textAlignment w:val="baseline"/>
              <w:rPr>
                <w:rFonts w:ascii="Arial" w:eastAsia="Arial" w:hAnsi="Arial" w:cs="Arial"/>
                <w:color w:val="000000"/>
                <w:sz w:val="13"/>
                <w:szCs w:val="13"/>
              </w:rPr>
            </w:pP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D5ACB" w:rsidRPr="001C59EF" w:rsidRDefault="00DD5ACB" w:rsidP="007E12F2">
            <w:pPr>
              <w:jc w:val="center"/>
              <w:textAlignment w:val="baseline"/>
              <w:rPr>
                <w:rFonts w:ascii="Arial" w:eastAsia="Arial" w:hAnsi="Arial" w:cs="Arial"/>
                <w:color w:val="000000"/>
                <w:sz w:val="13"/>
                <w:szCs w:val="13"/>
              </w:rPr>
            </w:pP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D5ACB" w:rsidRPr="001C59EF" w:rsidRDefault="00DD5ACB" w:rsidP="007E12F2">
            <w:pPr>
              <w:jc w:val="center"/>
              <w:textAlignment w:val="baseline"/>
              <w:rPr>
                <w:rFonts w:ascii="Arial" w:eastAsia="Arial" w:hAnsi="Arial" w:cs="Arial"/>
                <w:color w:val="000000"/>
                <w:sz w:val="13"/>
                <w:szCs w:val="13"/>
              </w:rPr>
            </w:pPr>
          </w:p>
        </w:tc>
        <w:tc>
          <w:tcPr>
            <w:tcW w:w="214" w:type="pct"/>
            <w:tcBorders>
              <w:top w:val="single" w:sz="4" w:space="0" w:color="000000" w:themeColor="text1"/>
              <w:left w:val="single" w:sz="4" w:space="0" w:color="000000" w:themeColor="text1"/>
              <w:bottom w:val="double" w:sz="6" w:space="0" w:color="auto"/>
              <w:right w:val="double" w:sz="6" w:space="0" w:color="000000" w:themeColor="text1"/>
            </w:tcBorders>
            <w:tcMar>
              <w:top w:w="29" w:type="dxa"/>
              <w:left w:w="29" w:type="dxa"/>
              <w:bottom w:w="43" w:type="dxa"/>
              <w:right w:w="29" w:type="dxa"/>
            </w:tcMar>
            <w:vAlign w:val="bottom"/>
          </w:tcPr>
          <w:p w:rsidR="00DD5ACB" w:rsidRPr="001C59EF" w:rsidRDefault="00DD5ACB" w:rsidP="007E12F2">
            <w:pPr>
              <w:jc w:val="center"/>
              <w:textAlignment w:val="baseline"/>
              <w:rPr>
                <w:rFonts w:ascii="Arial" w:eastAsia="Times New Roman" w:hAnsi="Arial" w:cs="Arial"/>
                <w:color w:val="000000"/>
                <w:sz w:val="13"/>
                <w:szCs w:val="13"/>
              </w:rPr>
            </w:pPr>
          </w:p>
        </w:tc>
      </w:tr>
      <w:tr w:rsidR="00DD5ACB" w:rsidRPr="001C59EF" w:rsidTr="007E12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4"/>
          <w:wAfter w:w="840" w:type="pct"/>
          <w:trHeight w:val="477"/>
        </w:trPr>
        <w:tc>
          <w:tcPr>
            <w:tcW w:w="907" w:type="pct"/>
            <w:gridSpan w:val="5"/>
            <w:tcBorders>
              <w:top w:val="nil"/>
              <w:left w:val="nil"/>
              <w:bottom w:val="nil"/>
              <w:right w:val="single" w:sz="4" w:space="0" w:color="000000" w:themeColor="text1"/>
            </w:tcBorders>
            <w:vAlign w:val="center"/>
            <w:hideMark/>
          </w:tcPr>
          <w:p w:rsidR="00DD5ACB" w:rsidRPr="001C59EF" w:rsidRDefault="00DD5ACB" w:rsidP="007E12F2">
            <w:pPr>
              <w:spacing w:before="40"/>
              <w:jc w:val="right"/>
              <w:rPr>
                <w:rFonts w:ascii="Arial" w:hAnsi="Arial" w:cs="Arial"/>
                <w:b/>
                <w:sz w:val="13"/>
                <w:szCs w:val="13"/>
              </w:rPr>
            </w:pPr>
            <w:r w:rsidRPr="001C59EF">
              <w:rPr>
                <w:rFonts w:ascii="Arial" w:hAnsi="Arial" w:cs="Arial"/>
                <w:b/>
                <w:sz w:val="13"/>
                <w:szCs w:val="13"/>
              </w:rPr>
              <w:t>Sitting of the Court /</w:t>
            </w:r>
          </w:p>
          <w:p w:rsidR="00DD5ACB" w:rsidRPr="001C59EF" w:rsidRDefault="00DD5ACB" w:rsidP="007E12F2">
            <w:pPr>
              <w:jc w:val="right"/>
              <w:rPr>
                <w:rFonts w:ascii="Arial" w:hAnsi="Arial" w:cs="Arial"/>
                <w:b/>
                <w:sz w:val="13"/>
                <w:szCs w:val="13"/>
              </w:rPr>
            </w:pPr>
            <w:r w:rsidRPr="001C59EF">
              <w:rPr>
                <w:rFonts w:ascii="Arial" w:hAnsi="Arial" w:cs="Arial"/>
                <w:b/>
                <w:sz w:val="13"/>
                <w:szCs w:val="13"/>
              </w:rPr>
              <w:t>Séance de la Cour</w:t>
            </w:r>
          </w:p>
        </w:tc>
        <w:tc>
          <w:tcPr>
            <w:tcW w:w="260" w:type="pct"/>
            <w:gridSpan w:val="2"/>
            <w:tcBorders>
              <w:top w:val="single" w:sz="4" w:space="0" w:color="000000" w:themeColor="text1"/>
              <w:left w:val="single" w:sz="4" w:space="0" w:color="000000" w:themeColor="text1"/>
              <w:bottom w:val="single" w:sz="4" w:space="0" w:color="auto"/>
              <w:right w:val="single" w:sz="4" w:space="0" w:color="000000" w:themeColor="text1"/>
            </w:tcBorders>
            <w:shd w:val="clear" w:color="auto" w:fill="BFBFBF" w:themeFill="background1" w:themeFillShade="BF"/>
            <w:vAlign w:val="center"/>
          </w:tcPr>
          <w:p w:rsidR="00DD5ACB" w:rsidRPr="001C59EF" w:rsidRDefault="00DD5ACB" w:rsidP="007E12F2">
            <w:pPr>
              <w:jc w:val="center"/>
              <w:rPr>
                <w:rFonts w:ascii="Arial" w:hAnsi="Arial" w:cs="Arial"/>
                <w:b/>
                <w:sz w:val="13"/>
                <w:szCs w:val="13"/>
              </w:rPr>
            </w:pPr>
          </w:p>
        </w:tc>
        <w:tc>
          <w:tcPr>
            <w:tcW w:w="1629" w:type="pct"/>
            <w:gridSpan w:val="8"/>
            <w:tcBorders>
              <w:top w:val="nil"/>
              <w:left w:val="single" w:sz="4" w:space="0" w:color="000000" w:themeColor="text1"/>
              <w:bottom w:val="nil"/>
              <w:right w:val="nil"/>
            </w:tcBorders>
            <w:hideMark/>
          </w:tcPr>
          <w:p w:rsidR="00DD5ACB" w:rsidRPr="001C59EF" w:rsidRDefault="00DD5ACB" w:rsidP="007E12F2">
            <w:pPr>
              <w:tabs>
                <w:tab w:val="left" w:pos="203"/>
              </w:tabs>
              <w:spacing w:before="40" w:after="120"/>
              <w:rPr>
                <w:rFonts w:ascii="Arial" w:hAnsi="Arial" w:cs="Arial"/>
                <w:b/>
                <w:sz w:val="13"/>
                <w:szCs w:val="13"/>
                <w:lang w:val="fr-CA"/>
              </w:rPr>
            </w:pPr>
            <w:r w:rsidRPr="001C59EF">
              <w:rPr>
                <w:rFonts w:ascii="Arial" w:hAnsi="Arial" w:cs="Arial"/>
                <w:b/>
                <w:sz w:val="13"/>
                <w:szCs w:val="13"/>
                <w:lang w:val="fr-CA"/>
              </w:rPr>
              <w:t>18</w:t>
            </w:r>
            <w:r w:rsidRPr="001C59EF">
              <w:rPr>
                <w:rFonts w:ascii="Arial" w:hAnsi="Arial" w:cs="Arial"/>
                <w:b/>
                <w:sz w:val="13"/>
                <w:szCs w:val="13"/>
                <w:lang w:val="fr-CA"/>
              </w:rPr>
              <w:tab/>
              <w:t xml:space="preserve"> sitting weeks / semaines séances de la Cour</w:t>
            </w:r>
          </w:p>
          <w:p w:rsidR="00DD5ACB" w:rsidRPr="001C59EF" w:rsidRDefault="00DD5ACB" w:rsidP="007E12F2">
            <w:pPr>
              <w:tabs>
                <w:tab w:val="left" w:pos="203"/>
              </w:tabs>
              <w:rPr>
                <w:rFonts w:ascii="Arial" w:hAnsi="Arial" w:cs="Arial"/>
                <w:b/>
                <w:sz w:val="13"/>
                <w:szCs w:val="13"/>
                <w:lang w:val="fr-CA"/>
              </w:rPr>
            </w:pPr>
            <w:r w:rsidRPr="001C59EF">
              <w:rPr>
                <w:rFonts w:ascii="Arial" w:hAnsi="Arial" w:cs="Arial"/>
                <w:b/>
                <w:sz w:val="13"/>
                <w:szCs w:val="13"/>
                <w:lang w:val="fr-CA"/>
              </w:rPr>
              <w:t>87</w:t>
            </w:r>
            <w:r w:rsidRPr="001C59EF">
              <w:rPr>
                <w:rFonts w:ascii="Arial" w:hAnsi="Arial" w:cs="Arial"/>
                <w:b/>
                <w:sz w:val="13"/>
                <w:szCs w:val="13"/>
                <w:lang w:val="fr-CA"/>
              </w:rPr>
              <w:tab/>
              <w:t xml:space="preserve"> sitting days / journées séances de la Cour</w:t>
            </w:r>
          </w:p>
        </w:tc>
        <w:tc>
          <w:tcPr>
            <w:tcW w:w="1159" w:type="pct"/>
            <w:gridSpan w:val="6"/>
            <w:tcMar>
              <w:top w:w="0" w:type="dxa"/>
              <w:left w:w="58" w:type="dxa"/>
              <w:bottom w:w="0" w:type="dxa"/>
              <w:right w:w="58" w:type="dxa"/>
            </w:tcMar>
            <w:hideMark/>
          </w:tcPr>
          <w:p w:rsidR="00DD5ACB" w:rsidRPr="001C59EF" w:rsidRDefault="00DD5ACB" w:rsidP="007E12F2">
            <w:pPr>
              <w:spacing w:before="40" w:after="120"/>
              <w:jc w:val="right"/>
              <w:rPr>
                <w:rFonts w:ascii="Arial" w:hAnsi="Arial" w:cs="Arial"/>
                <w:b/>
                <w:sz w:val="13"/>
                <w:szCs w:val="13"/>
                <w:lang w:val="fr-FR"/>
              </w:rPr>
            </w:pPr>
            <w:r w:rsidRPr="001C59EF">
              <w:rPr>
                <w:rFonts w:ascii="Arial" w:hAnsi="Arial" w:cs="Arial"/>
                <w:b/>
                <w:sz w:val="13"/>
                <w:szCs w:val="13"/>
                <w:lang w:val="fr-FR"/>
              </w:rPr>
              <w:t>Rosh Hashanah / Nouvel An juif</w:t>
            </w:r>
          </w:p>
          <w:p w:rsidR="00DD5ACB" w:rsidRPr="001C59EF" w:rsidRDefault="00DD5ACB" w:rsidP="007E12F2">
            <w:pPr>
              <w:jc w:val="right"/>
              <w:rPr>
                <w:rFonts w:ascii="Arial" w:hAnsi="Arial" w:cs="Arial"/>
                <w:b/>
                <w:sz w:val="13"/>
                <w:szCs w:val="13"/>
                <w:lang w:val="fr-CA"/>
              </w:rPr>
            </w:pPr>
            <w:r w:rsidRPr="001C59EF">
              <w:rPr>
                <w:rFonts w:ascii="Arial" w:hAnsi="Arial" w:cs="Arial"/>
                <w:b/>
                <w:sz w:val="13"/>
                <w:szCs w:val="13"/>
                <w:lang w:val="fr-FR"/>
              </w:rPr>
              <w:t xml:space="preserve">Yom </w:t>
            </w:r>
            <w:proofErr w:type="spellStart"/>
            <w:r w:rsidRPr="001C59EF">
              <w:rPr>
                <w:rFonts w:ascii="Arial" w:hAnsi="Arial" w:cs="Arial"/>
                <w:b/>
                <w:sz w:val="13"/>
                <w:szCs w:val="13"/>
                <w:lang w:val="fr-FR"/>
              </w:rPr>
              <w:t>Kippur</w:t>
            </w:r>
            <w:proofErr w:type="spellEnd"/>
            <w:r w:rsidRPr="001C59EF">
              <w:rPr>
                <w:rFonts w:ascii="Arial" w:hAnsi="Arial" w:cs="Arial"/>
                <w:b/>
                <w:sz w:val="13"/>
                <w:szCs w:val="13"/>
                <w:lang w:val="fr-FR"/>
              </w:rPr>
              <w:t xml:space="preserve"> / Yom Kippour</w:t>
            </w:r>
          </w:p>
        </w:tc>
        <w:tc>
          <w:tcPr>
            <w:tcW w:w="205" w:type="pct"/>
            <w:hideMark/>
          </w:tcPr>
          <w:p w:rsidR="00DD5ACB" w:rsidRPr="001C59EF" w:rsidRDefault="00DD5ACB" w:rsidP="007E12F2">
            <w:pPr>
              <w:spacing w:before="40" w:after="120"/>
              <w:jc w:val="center"/>
              <w:rPr>
                <w:rFonts w:ascii="Arial" w:hAnsi="Arial" w:cs="Arial"/>
                <w:b/>
                <w:sz w:val="13"/>
                <w:szCs w:val="13"/>
                <w:lang w:val="fr-CA"/>
              </w:rPr>
            </w:pPr>
            <w:r w:rsidRPr="001C59EF">
              <w:rPr>
                <w:rFonts w:ascii="Arial" w:hAnsi="Arial" w:cs="Arial"/>
                <w:b/>
                <w:sz w:val="13"/>
                <w:szCs w:val="13"/>
                <w:lang w:val="fr-CA"/>
              </w:rPr>
              <w:t>RH</w:t>
            </w:r>
          </w:p>
          <w:p w:rsidR="00DD5ACB" w:rsidRPr="001C59EF" w:rsidRDefault="00DD5ACB" w:rsidP="007E12F2">
            <w:pPr>
              <w:jc w:val="center"/>
              <w:rPr>
                <w:rFonts w:ascii="Arial" w:hAnsi="Arial" w:cs="Arial"/>
                <w:b/>
                <w:sz w:val="13"/>
                <w:szCs w:val="13"/>
                <w:lang w:val="fr-CA"/>
              </w:rPr>
            </w:pPr>
            <w:r w:rsidRPr="001C59EF">
              <w:rPr>
                <w:rFonts w:ascii="Arial" w:hAnsi="Arial" w:cs="Arial"/>
                <w:b/>
                <w:sz w:val="13"/>
                <w:szCs w:val="13"/>
                <w:lang w:val="fr-CA"/>
              </w:rPr>
              <w:t>YK</w:t>
            </w:r>
          </w:p>
        </w:tc>
      </w:tr>
      <w:tr w:rsidR="00DD5ACB" w:rsidRPr="001C59EF" w:rsidTr="007E12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4"/>
          <w:wAfter w:w="840" w:type="pct"/>
          <w:trHeight w:val="420"/>
        </w:trPr>
        <w:tc>
          <w:tcPr>
            <w:tcW w:w="907" w:type="pct"/>
            <w:gridSpan w:val="5"/>
            <w:tcBorders>
              <w:top w:val="nil"/>
              <w:left w:val="nil"/>
              <w:bottom w:val="nil"/>
              <w:right w:val="single" w:sz="4" w:space="0" w:color="auto"/>
            </w:tcBorders>
            <w:vAlign w:val="center"/>
            <w:hideMark/>
          </w:tcPr>
          <w:p w:rsidR="00DD5ACB" w:rsidRPr="001C59EF" w:rsidRDefault="00DD5ACB" w:rsidP="007E12F2">
            <w:pPr>
              <w:jc w:val="right"/>
              <w:rPr>
                <w:rFonts w:ascii="Arial" w:hAnsi="Arial" w:cs="Arial"/>
                <w:b/>
                <w:sz w:val="13"/>
                <w:szCs w:val="13"/>
                <w:lang w:val="fr-CA"/>
              </w:rPr>
            </w:pPr>
            <w:r w:rsidRPr="001C59EF">
              <w:rPr>
                <w:rFonts w:ascii="Arial" w:hAnsi="Arial" w:cs="Arial"/>
                <w:b/>
                <w:sz w:val="13"/>
                <w:szCs w:val="13"/>
                <w:lang w:val="fr-CA"/>
              </w:rPr>
              <w:t>Court conference /</w:t>
            </w:r>
          </w:p>
          <w:p w:rsidR="00DD5ACB" w:rsidRPr="001C59EF" w:rsidRDefault="00DD5ACB" w:rsidP="007E12F2">
            <w:pPr>
              <w:jc w:val="right"/>
              <w:rPr>
                <w:rFonts w:ascii="Arial" w:hAnsi="Arial" w:cs="Arial"/>
                <w:b/>
                <w:sz w:val="13"/>
                <w:szCs w:val="13"/>
                <w:lang w:val="fr-CA"/>
              </w:rPr>
            </w:pPr>
            <w:r w:rsidRPr="001C59EF">
              <w:rPr>
                <w:rFonts w:ascii="Arial" w:hAnsi="Arial" w:cs="Arial"/>
                <w:b/>
                <w:sz w:val="13"/>
                <w:szCs w:val="13"/>
                <w:lang w:val="fr-CA"/>
              </w:rPr>
              <w:t>Conférence de la Cour</w:t>
            </w:r>
          </w:p>
        </w:tc>
        <w:tc>
          <w:tcPr>
            <w:tcW w:w="260"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DD5ACB" w:rsidRPr="001C59EF" w:rsidRDefault="00DD5ACB" w:rsidP="007E12F2">
            <w:pPr>
              <w:jc w:val="center"/>
              <w:rPr>
                <w:rFonts w:ascii="Arial" w:hAnsi="Arial" w:cs="Arial"/>
                <w:b/>
                <w:sz w:val="13"/>
                <w:szCs w:val="13"/>
                <w:lang w:val="fr-FR"/>
              </w:rPr>
            </w:pPr>
            <w:r w:rsidRPr="001C59EF">
              <w:rPr>
                <w:rFonts w:ascii="Arial" w:hAnsi="Arial" w:cs="Arial"/>
                <w:b/>
                <w:sz w:val="13"/>
                <w:szCs w:val="13"/>
                <w:lang w:val="fr-FR"/>
              </w:rPr>
              <w:t>CC</w:t>
            </w:r>
          </w:p>
        </w:tc>
        <w:tc>
          <w:tcPr>
            <w:tcW w:w="1629" w:type="pct"/>
            <w:gridSpan w:val="8"/>
            <w:tcBorders>
              <w:top w:val="nil"/>
              <w:left w:val="single" w:sz="4" w:space="0" w:color="auto"/>
              <w:bottom w:val="nil"/>
              <w:right w:val="nil"/>
            </w:tcBorders>
            <w:hideMark/>
          </w:tcPr>
          <w:p w:rsidR="00DD5ACB" w:rsidRPr="001C59EF" w:rsidRDefault="00DD5ACB" w:rsidP="007E12F2">
            <w:pPr>
              <w:tabs>
                <w:tab w:val="left" w:pos="203"/>
              </w:tabs>
              <w:rPr>
                <w:rFonts w:ascii="Arial" w:hAnsi="Arial" w:cs="Arial"/>
                <w:b/>
                <w:sz w:val="13"/>
                <w:szCs w:val="13"/>
                <w:lang w:val="fr-CA"/>
              </w:rPr>
            </w:pPr>
            <w:r w:rsidRPr="001C59EF">
              <w:rPr>
                <w:rFonts w:ascii="Arial" w:hAnsi="Arial" w:cs="Arial"/>
                <w:b/>
                <w:sz w:val="13"/>
                <w:szCs w:val="13"/>
                <w:lang w:val="fr-CA"/>
              </w:rPr>
              <w:t>9</w:t>
            </w:r>
            <w:r w:rsidRPr="001C59EF">
              <w:rPr>
                <w:rFonts w:ascii="Arial" w:hAnsi="Arial" w:cs="Arial"/>
                <w:b/>
                <w:sz w:val="13"/>
                <w:szCs w:val="13"/>
                <w:lang w:val="fr-CA"/>
              </w:rPr>
              <w:tab/>
              <w:t>Court conference days /</w:t>
            </w:r>
          </w:p>
          <w:p w:rsidR="00DD5ACB" w:rsidRPr="001C59EF" w:rsidRDefault="00DD5ACB" w:rsidP="007E12F2">
            <w:pPr>
              <w:tabs>
                <w:tab w:val="left" w:pos="203"/>
              </w:tabs>
              <w:rPr>
                <w:rFonts w:ascii="Arial" w:hAnsi="Arial" w:cs="Arial"/>
                <w:b/>
                <w:sz w:val="13"/>
                <w:szCs w:val="13"/>
                <w:lang w:val="fr-CA"/>
              </w:rPr>
            </w:pPr>
            <w:r w:rsidRPr="001C59EF">
              <w:rPr>
                <w:rFonts w:ascii="Arial" w:hAnsi="Arial" w:cs="Arial"/>
                <w:b/>
                <w:sz w:val="13"/>
                <w:szCs w:val="13"/>
                <w:lang w:val="fr-CA"/>
              </w:rPr>
              <w:tab/>
              <w:t>jours de conférence de la Cour</w:t>
            </w:r>
          </w:p>
        </w:tc>
        <w:tc>
          <w:tcPr>
            <w:tcW w:w="1159" w:type="pct"/>
            <w:gridSpan w:val="6"/>
            <w:tcMar>
              <w:top w:w="0" w:type="dxa"/>
              <w:left w:w="58" w:type="dxa"/>
              <w:bottom w:w="0" w:type="dxa"/>
              <w:right w:w="58" w:type="dxa"/>
            </w:tcMar>
          </w:tcPr>
          <w:p w:rsidR="00DD5ACB" w:rsidRPr="001C59EF" w:rsidRDefault="00DD5ACB" w:rsidP="007E12F2">
            <w:pPr>
              <w:spacing w:before="40" w:after="120"/>
              <w:jc w:val="right"/>
              <w:rPr>
                <w:rFonts w:ascii="Arial" w:hAnsi="Arial" w:cs="Arial"/>
                <w:b/>
                <w:sz w:val="13"/>
                <w:szCs w:val="13"/>
                <w:lang w:val="en-US"/>
              </w:rPr>
            </w:pPr>
            <w:r w:rsidRPr="001C59EF">
              <w:rPr>
                <w:rFonts w:ascii="Arial" w:hAnsi="Arial" w:cs="Arial"/>
                <w:b/>
                <w:sz w:val="13"/>
                <w:szCs w:val="13"/>
                <w:lang w:val="en-US"/>
              </w:rPr>
              <w:t>Orthodox Easter / Pâques orthodoxe</w:t>
            </w:r>
          </w:p>
          <w:p w:rsidR="00DD5ACB" w:rsidRPr="001C59EF" w:rsidRDefault="00DD5ACB" w:rsidP="007E12F2">
            <w:pPr>
              <w:jc w:val="right"/>
              <w:rPr>
                <w:rFonts w:ascii="Arial" w:hAnsi="Arial" w:cs="Arial"/>
                <w:b/>
                <w:sz w:val="13"/>
                <w:szCs w:val="13"/>
                <w:lang w:val="en-US"/>
              </w:rPr>
            </w:pPr>
            <w:r w:rsidRPr="001C59EF">
              <w:rPr>
                <w:rFonts w:ascii="Arial" w:hAnsi="Arial" w:cs="Arial"/>
                <w:b/>
                <w:sz w:val="13"/>
                <w:szCs w:val="13"/>
                <w:lang w:val="en-US"/>
              </w:rPr>
              <w:t>Naw-Rúz</w:t>
            </w:r>
          </w:p>
        </w:tc>
        <w:tc>
          <w:tcPr>
            <w:tcW w:w="205" w:type="pct"/>
          </w:tcPr>
          <w:p w:rsidR="00DD5ACB" w:rsidRPr="001C59EF" w:rsidRDefault="00DD5ACB" w:rsidP="007E12F2">
            <w:pPr>
              <w:spacing w:before="40" w:after="120"/>
              <w:jc w:val="center"/>
              <w:rPr>
                <w:rFonts w:ascii="Arial" w:hAnsi="Arial" w:cs="Arial"/>
                <w:b/>
                <w:sz w:val="13"/>
                <w:szCs w:val="13"/>
                <w:lang w:val="fr-CA"/>
              </w:rPr>
            </w:pPr>
            <w:r w:rsidRPr="001C59EF">
              <w:rPr>
                <w:rFonts w:ascii="Arial" w:hAnsi="Arial" w:cs="Arial"/>
                <w:b/>
                <w:sz w:val="13"/>
                <w:szCs w:val="13"/>
                <w:lang w:val="fr-CA"/>
              </w:rPr>
              <w:t>OR</w:t>
            </w:r>
          </w:p>
          <w:p w:rsidR="00DD5ACB" w:rsidRPr="001C59EF" w:rsidRDefault="00DD5ACB" w:rsidP="007E12F2">
            <w:pPr>
              <w:jc w:val="center"/>
              <w:rPr>
                <w:rFonts w:ascii="Arial" w:hAnsi="Arial" w:cs="Arial"/>
                <w:b/>
                <w:sz w:val="13"/>
                <w:szCs w:val="13"/>
                <w:lang w:val="fr-CA"/>
              </w:rPr>
            </w:pPr>
            <w:r w:rsidRPr="001C59EF">
              <w:rPr>
                <w:rFonts w:ascii="Arial" w:hAnsi="Arial" w:cs="Arial"/>
                <w:b/>
                <w:sz w:val="13"/>
                <w:szCs w:val="13"/>
                <w:lang w:val="fr-CA"/>
              </w:rPr>
              <w:t>NR</w:t>
            </w:r>
          </w:p>
        </w:tc>
      </w:tr>
      <w:tr w:rsidR="00DD5ACB" w:rsidTr="007E12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4"/>
          <w:wAfter w:w="840" w:type="pct"/>
          <w:trHeight w:val="35"/>
        </w:trPr>
        <w:tc>
          <w:tcPr>
            <w:tcW w:w="907" w:type="pct"/>
            <w:gridSpan w:val="5"/>
            <w:tcBorders>
              <w:top w:val="nil"/>
              <w:left w:val="nil"/>
              <w:bottom w:val="nil"/>
              <w:right w:val="single" w:sz="4" w:space="0" w:color="auto"/>
            </w:tcBorders>
            <w:vAlign w:val="center"/>
            <w:hideMark/>
          </w:tcPr>
          <w:p w:rsidR="00DD5ACB" w:rsidRPr="001C59EF" w:rsidRDefault="00DD5ACB" w:rsidP="007E12F2">
            <w:pPr>
              <w:jc w:val="right"/>
              <w:rPr>
                <w:rFonts w:ascii="Arial" w:hAnsi="Arial" w:cs="Arial"/>
                <w:b/>
                <w:sz w:val="13"/>
                <w:szCs w:val="13"/>
              </w:rPr>
            </w:pPr>
            <w:r w:rsidRPr="001C59EF">
              <w:rPr>
                <w:rFonts w:ascii="Arial" w:hAnsi="Arial" w:cs="Arial"/>
                <w:b/>
                <w:sz w:val="13"/>
                <w:szCs w:val="13"/>
              </w:rPr>
              <w:t xml:space="preserve">Holiday / </w:t>
            </w:r>
            <w:r w:rsidRPr="001C59EF">
              <w:rPr>
                <w:rFonts w:ascii="Arial" w:hAnsi="Arial" w:cs="Arial"/>
                <w:b/>
                <w:sz w:val="13"/>
                <w:szCs w:val="13"/>
                <w:lang w:val="fr-CA"/>
              </w:rPr>
              <w:t>Jour férié</w:t>
            </w:r>
          </w:p>
        </w:tc>
        <w:tc>
          <w:tcPr>
            <w:tcW w:w="260" w:type="pct"/>
            <w:gridSpan w:val="2"/>
            <w:tcBorders>
              <w:top w:val="single" w:sz="4" w:space="0" w:color="auto"/>
              <w:left w:val="single" w:sz="4" w:space="0" w:color="auto"/>
              <w:bottom w:val="single" w:sz="4" w:space="0" w:color="auto"/>
              <w:right w:val="single" w:sz="4" w:space="0" w:color="auto"/>
            </w:tcBorders>
            <w:vAlign w:val="center"/>
            <w:hideMark/>
          </w:tcPr>
          <w:p w:rsidR="00DD5ACB" w:rsidRPr="001C59EF" w:rsidRDefault="00DD5ACB" w:rsidP="007E12F2">
            <w:pPr>
              <w:jc w:val="center"/>
              <w:rPr>
                <w:rFonts w:ascii="Arial" w:hAnsi="Arial" w:cs="Arial"/>
                <w:b/>
                <w:sz w:val="13"/>
                <w:szCs w:val="13"/>
              </w:rPr>
            </w:pPr>
            <w:r w:rsidRPr="001C59EF">
              <w:rPr>
                <w:rFonts w:ascii="Arial" w:hAnsi="Arial" w:cs="Arial"/>
                <w:b/>
                <w:sz w:val="13"/>
                <w:szCs w:val="13"/>
              </w:rPr>
              <w:t>H</w:t>
            </w:r>
          </w:p>
        </w:tc>
        <w:tc>
          <w:tcPr>
            <w:tcW w:w="1629" w:type="pct"/>
            <w:gridSpan w:val="8"/>
            <w:tcBorders>
              <w:top w:val="nil"/>
              <w:left w:val="single" w:sz="4" w:space="0" w:color="auto"/>
              <w:bottom w:val="nil"/>
              <w:right w:val="nil"/>
            </w:tcBorders>
            <w:hideMark/>
          </w:tcPr>
          <w:p w:rsidR="00DD5ACB" w:rsidRPr="001C59EF" w:rsidRDefault="00DD5ACB" w:rsidP="007E12F2">
            <w:pPr>
              <w:tabs>
                <w:tab w:val="left" w:pos="203"/>
              </w:tabs>
              <w:rPr>
                <w:rFonts w:ascii="Arial" w:hAnsi="Arial" w:cs="Arial"/>
                <w:b/>
                <w:sz w:val="13"/>
                <w:szCs w:val="13"/>
              </w:rPr>
            </w:pPr>
            <w:r w:rsidRPr="001C59EF">
              <w:rPr>
                <w:rFonts w:ascii="Arial" w:hAnsi="Arial" w:cs="Arial"/>
                <w:b/>
                <w:sz w:val="13"/>
                <w:szCs w:val="13"/>
              </w:rPr>
              <w:t>3</w:t>
            </w:r>
            <w:r w:rsidRPr="001C59EF">
              <w:rPr>
                <w:rFonts w:ascii="Arial" w:hAnsi="Arial" w:cs="Arial"/>
                <w:b/>
                <w:sz w:val="13"/>
                <w:szCs w:val="13"/>
              </w:rPr>
              <w:tab/>
              <w:t xml:space="preserve">holidays during sitting days / </w:t>
            </w:r>
          </w:p>
          <w:p w:rsidR="00DD5ACB" w:rsidRPr="001C59EF" w:rsidRDefault="00DD5ACB" w:rsidP="007E12F2">
            <w:pPr>
              <w:tabs>
                <w:tab w:val="left" w:pos="203"/>
              </w:tabs>
              <w:rPr>
                <w:rFonts w:ascii="Arial" w:hAnsi="Arial" w:cs="Arial"/>
                <w:b/>
                <w:sz w:val="13"/>
                <w:szCs w:val="13"/>
                <w:lang w:val="fr-CA"/>
              </w:rPr>
            </w:pPr>
            <w:r w:rsidRPr="001C59EF">
              <w:rPr>
                <w:rFonts w:ascii="Arial" w:hAnsi="Arial" w:cs="Arial"/>
                <w:b/>
                <w:sz w:val="13"/>
                <w:szCs w:val="13"/>
              </w:rPr>
              <w:tab/>
            </w:r>
            <w:r w:rsidRPr="001C59EF">
              <w:rPr>
                <w:rFonts w:ascii="Arial" w:hAnsi="Arial" w:cs="Arial"/>
                <w:b/>
                <w:sz w:val="13"/>
                <w:szCs w:val="13"/>
                <w:lang w:val="fr-CA"/>
              </w:rPr>
              <w:t>jours fériés durant les séances</w:t>
            </w:r>
          </w:p>
        </w:tc>
        <w:tc>
          <w:tcPr>
            <w:tcW w:w="1159" w:type="pct"/>
            <w:gridSpan w:val="6"/>
            <w:tcMar>
              <w:top w:w="0" w:type="dxa"/>
              <w:left w:w="58" w:type="dxa"/>
              <w:bottom w:w="0" w:type="dxa"/>
              <w:right w:w="58" w:type="dxa"/>
            </w:tcMar>
          </w:tcPr>
          <w:p w:rsidR="00DD5ACB" w:rsidRPr="001C59EF" w:rsidRDefault="00DD5ACB" w:rsidP="007E12F2">
            <w:pPr>
              <w:spacing w:before="40" w:after="120"/>
              <w:jc w:val="right"/>
              <w:rPr>
                <w:rFonts w:ascii="Arial" w:hAnsi="Arial" w:cs="Arial"/>
                <w:b/>
                <w:sz w:val="13"/>
                <w:szCs w:val="13"/>
                <w:lang w:val="fr-FR"/>
              </w:rPr>
            </w:pPr>
            <w:r w:rsidRPr="001C59EF">
              <w:rPr>
                <w:rFonts w:ascii="Arial" w:hAnsi="Arial" w:cs="Arial"/>
                <w:b/>
                <w:sz w:val="13"/>
                <w:szCs w:val="13"/>
                <w:lang w:val="fr-FR"/>
              </w:rPr>
              <w:t>Ridván</w:t>
            </w:r>
          </w:p>
        </w:tc>
        <w:tc>
          <w:tcPr>
            <w:tcW w:w="205" w:type="pct"/>
          </w:tcPr>
          <w:p w:rsidR="00DD5ACB" w:rsidRPr="00D104F9" w:rsidRDefault="00DD5ACB" w:rsidP="007E12F2">
            <w:pPr>
              <w:spacing w:before="40" w:after="120"/>
              <w:jc w:val="center"/>
              <w:rPr>
                <w:rFonts w:ascii="Arial" w:hAnsi="Arial" w:cs="Arial"/>
                <w:b/>
                <w:sz w:val="13"/>
                <w:szCs w:val="13"/>
                <w:lang w:val="fr-FR"/>
              </w:rPr>
            </w:pPr>
            <w:r w:rsidRPr="001C59EF">
              <w:rPr>
                <w:rFonts w:ascii="Arial" w:hAnsi="Arial" w:cs="Arial"/>
                <w:b/>
                <w:sz w:val="13"/>
                <w:szCs w:val="13"/>
                <w:lang w:val="fr-FR"/>
              </w:rPr>
              <w:t>RV</w:t>
            </w:r>
          </w:p>
        </w:tc>
      </w:tr>
    </w:tbl>
    <w:p w:rsidR="00DD5ACB" w:rsidRDefault="00DD5ACB" w:rsidP="00DD5ACB">
      <w:pPr>
        <w:tabs>
          <w:tab w:val="center" w:pos="5220"/>
          <w:tab w:val="right" w:pos="10800"/>
        </w:tabs>
        <w:rPr>
          <w:lang w:val="fr-CA"/>
        </w:rPr>
      </w:pPr>
    </w:p>
    <w:p w:rsidR="002410B8" w:rsidRPr="0022323B" w:rsidRDefault="002410B8" w:rsidP="00DD5ACB">
      <w:pPr>
        <w:tabs>
          <w:tab w:val="center" w:pos="5220"/>
          <w:tab w:val="right" w:pos="10800"/>
        </w:tabs>
        <w:rPr>
          <w:lang w:val="fr-CA"/>
        </w:rPr>
      </w:pPr>
      <w:bookmarkStart w:id="7" w:name="_GoBack"/>
      <w:bookmarkEnd w:id="7"/>
    </w:p>
    <w:sectPr w:rsidR="002410B8" w:rsidRPr="0022323B" w:rsidSect="00B4618C">
      <w:headerReference w:type="default" r:id="rId61"/>
      <w:footerReference w:type="default" r:id="rId62"/>
      <w:pgSz w:w="12240" w:h="15840" w:code="1"/>
      <w:pgMar w:top="720" w:right="720" w:bottom="567" w:left="1077" w:header="142" w:footer="14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099B" w:rsidRDefault="0009099B" w:rsidP="00A87207">
      <w:r>
        <w:separator/>
      </w:r>
    </w:p>
  </w:endnote>
  <w:endnote w:type="continuationSeparator" w:id="0">
    <w:p w:rsidR="0009099B" w:rsidRDefault="0009099B" w:rsidP="00A87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New">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099B" w:rsidRDefault="0009099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09099B" w:rsidRDefault="0009099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09099B" w:rsidRDefault="0009099B">
    <w:pPr>
      <w:tabs>
        <w:tab w:val="center" w:pos="4740"/>
      </w:tabs>
    </w:pPr>
    <w:r>
      <w:tab/>
      <w:t xml:space="preserve">- </w:t>
    </w:r>
    <w:r>
      <w:pgNum/>
    </w:r>
    <w: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099B" w:rsidRDefault="0009099B">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spacing w:line="-19" w:lineRule="auto"/>
    </w:pPr>
  </w:p>
  <w:p w:rsidR="0009099B" w:rsidRDefault="0009099B">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spacing w:line="0" w:lineRule="atLeast"/>
    </w:pPr>
  </w:p>
  <w:p w:rsidR="0009099B" w:rsidRDefault="0009099B">
    <w:pPr>
      <w:tabs>
        <w:tab w:val="center" w:pos="4740"/>
      </w:tabs>
    </w:pPr>
    <w:r>
      <w:tab/>
      <w:t xml:space="preserve">- </w:t>
    </w:r>
    <w:r>
      <w:pgNum/>
    </w:r>
    <w:r>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099B" w:rsidRDefault="00DD5ACB" w:rsidP="0022323B">
    <w:r>
      <w:pict>
        <v:rect id="_x0000_i1037" style="width:480.95pt;height:1pt" o:hralign="center" o:hrstd="t" o:hrnoshade="t" o:hr="t" fillcolor="black [3213]" stroked="f"/>
      </w:pict>
    </w:r>
  </w:p>
  <w:p w:rsidR="0009099B" w:rsidRDefault="0009099B">
    <w:pPr>
      <w:tabs>
        <w:tab w:val="center" w:pos="4740"/>
      </w:tabs>
      <w:spacing w:line="0" w:lineRule="atLeast"/>
    </w:pPr>
    <w:r>
      <w:tab/>
      <w:t xml:space="preserve">- </w:t>
    </w:r>
    <w:r>
      <w:fldChar w:fldCharType="begin"/>
    </w:r>
    <w:r>
      <w:instrText xml:space="preserve"> PAGE   \* MERGEFORMAT </w:instrText>
    </w:r>
    <w:r>
      <w:fldChar w:fldCharType="separate"/>
    </w:r>
    <w:r w:rsidR="00DD5ACB">
      <w:rPr>
        <w:noProof/>
      </w:rPr>
      <w:t>5</w:t>
    </w:r>
    <w:r>
      <w:rPr>
        <w:noProof/>
      </w:rPr>
      <w:fldChar w:fldCharType="end"/>
    </w:r>
    <w: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099B" w:rsidRDefault="00DD5ACB" w:rsidP="0022323B">
    <w:r>
      <w:pict>
        <v:rect id="_x0000_i1038" style="width:480.95pt;height:1pt" o:hralign="center" o:hrstd="t" o:hrnoshade="t" o:hr="t" fillcolor="black [3213]" stroked="f"/>
      </w:pict>
    </w:r>
  </w:p>
  <w:p w:rsidR="0009099B" w:rsidRDefault="0009099B" w:rsidP="0022323B">
    <w:pPr>
      <w:tabs>
        <w:tab w:val="center" w:pos="4740"/>
      </w:tabs>
      <w:spacing w:line="0" w:lineRule="atLeast"/>
    </w:pPr>
    <w:r>
      <w:tab/>
      <w:t xml:space="preserve">- </w:t>
    </w:r>
    <w:r>
      <w:fldChar w:fldCharType="begin"/>
    </w:r>
    <w:r>
      <w:instrText xml:space="preserve"> PAGE   \* MERGEFORMAT </w:instrText>
    </w:r>
    <w:r>
      <w:fldChar w:fldCharType="separate"/>
    </w:r>
    <w:r w:rsidR="00DD5ACB">
      <w:rPr>
        <w:noProof/>
      </w:rPr>
      <w:t>4</w:t>
    </w:r>
    <w:r>
      <w:rPr>
        <w:noProof/>
      </w:rPr>
      <w:fldChar w:fldCharType="end"/>
    </w:r>
    <w:r>
      <w:t xml:space="preserve"> -</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1A9D" w:rsidRPr="00924065" w:rsidRDefault="00DD5ACB" w:rsidP="00924065">
    <w:pPr>
      <w:pStyle w:val="Footer"/>
      <w:rPr>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099B" w:rsidRDefault="00DD5ACB" w:rsidP="00755F22">
    <w:pPr>
      <w:tabs>
        <w:tab w:val="left" w:pos="-1440"/>
        <w:tab w:val="left" w:pos="-720"/>
      </w:tabs>
    </w:pPr>
    <w:r>
      <w:pict>
        <v:rect id="_x0000_i1026" style="width:480.95pt;height:1pt" o:hralign="center" o:hrstd="t" o:hrnoshade="t" o:hr="t" fillcolor="black [3213]" stroked="f"/>
      </w:pict>
    </w:r>
  </w:p>
  <w:p w:rsidR="0009099B" w:rsidRDefault="0009099B" w:rsidP="00EB2B90">
    <w:pPr>
      <w:tabs>
        <w:tab w:val="center" w:pos="4680"/>
      </w:tabs>
    </w:pPr>
    <w:r>
      <w:tab/>
      <w:t xml:space="preserve">- </w:t>
    </w:r>
    <w:r>
      <w:fldChar w:fldCharType="begin"/>
    </w:r>
    <w:r>
      <w:instrText xml:space="preserve"> PAGE   \* MERGEFORMAT </w:instrText>
    </w:r>
    <w:r>
      <w:fldChar w:fldCharType="separate"/>
    </w:r>
    <w:r w:rsidR="005A702D">
      <w:rPr>
        <w:noProof/>
      </w:rPr>
      <w:t>3</w:t>
    </w:r>
    <w:r>
      <w:rPr>
        <w:noProof/>
      </w:rPr>
      <w:fldChar w:fldCharType="end"/>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099B" w:rsidRDefault="00DD5ACB" w:rsidP="00EB2B90">
    <w:pPr>
      <w:tabs>
        <w:tab w:val="center" w:pos="4680"/>
      </w:tabs>
    </w:pPr>
    <w:r>
      <w:pict>
        <v:rect id="_x0000_i1027" style="width:480.95pt;height:1pt" o:hralign="center" o:hrstd="t" o:hrnoshade="t" o:hr="t" fillcolor="black [3213]" stroked="f"/>
      </w:pict>
    </w:r>
  </w:p>
  <w:p w:rsidR="0009099B" w:rsidRPr="0031432F" w:rsidRDefault="0009099B" w:rsidP="00EB2B90">
    <w:pPr>
      <w:tabs>
        <w:tab w:val="center" w:pos="4680"/>
      </w:tabs>
    </w:pPr>
    <w:r>
      <w:tab/>
      <w:t xml:space="preserve">- </w:t>
    </w:r>
    <w:r>
      <w:fldChar w:fldCharType="begin"/>
    </w:r>
    <w:r>
      <w:instrText xml:space="preserve"> PAGE   \* MERGEFORMAT </w:instrText>
    </w:r>
    <w:r>
      <w:fldChar w:fldCharType="separate"/>
    </w:r>
    <w:r w:rsidR="00DD5ACB">
      <w:rPr>
        <w:noProof/>
      </w:rPr>
      <w:t>1</w:t>
    </w:r>
    <w:r>
      <w:rPr>
        <w:noProof/>
      </w:rPr>
      <w:fldChar w:fldCharType="end"/>
    </w:r>
    <w: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099B" w:rsidRDefault="0009099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09099B" w:rsidRDefault="0009099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09099B" w:rsidRDefault="0009099B">
    <w:pPr>
      <w:tabs>
        <w:tab w:val="center" w:pos="4740"/>
      </w:tabs>
    </w:pPr>
    <w:r>
      <w:tab/>
      <w:t xml:space="preserve">- </w:t>
    </w:r>
    <w:r>
      <w:pgNum/>
    </w:r>
    <w: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099B" w:rsidRDefault="00DD5AC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29" style="width:480.95pt;height:1pt" o:hralign="center" o:hrstd="t" o:hrnoshade="t" o:hr="t" fillcolor="black [3213]" stroked="f"/>
      </w:pict>
    </w:r>
  </w:p>
  <w:p w:rsidR="0009099B" w:rsidRDefault="0009099B" w:rsidP="00EB2B90">
    <w:pPr>
      <w:tabs>
        <w:tab w:val="center" w:pos="4680"/>
      </w:tabs>
    </w:pPr>
    <w:r>
      <w:tab/>
      <w:t xml:space="preserve">- </w:t>
    </w:r>
    <w:r>
      <w:fldChar w:fldCharType="begin"/>
    </w:r>
    <w:r>
      <w:instrText xml:space="preserve"> PAGE   \* MERGEFORMAT </w:instrText>
    </w:r>
    <w:r>
      <w:fldChar w:fldCharType="separate"/>
    </w:r>
    <w:r>
      <w:rPr>
        <w:noProof/>
      </w:rPr>
      <w:t>524</w:t>
    </w:r>
    <w:r>
      <w:rPr>
        <w:noProof/>
      </w:rPr>
      <w:fldChar w:fldCharType="end"/>
    </w:r>
    <w: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099B" w:rsidRDefault="00DD5ACB">
    <w:pPr>
      <w:pStyle w:val="Footer"/>
      <w:rPr>
        <w:lang w:val="fr-CA"/>
      </w:rPr>
    </w:pPr>
    <w:r>
      <w:rPr>
        <w:lang w:val="fr-CA"/>
      </w:rPr>
      <w:pict>
        <v:rect id="_x0000_i1030" style="width:480.95pt;height:1pt" o:hralign="center" o:hrstd="t" o:hrnoshade="t" o:hr="t" fillcolor="black [3213]" stroked="f"/>
      </w:pict>
    </w:r>
  </w:p>
  <w:p w:rsidR="0009099B" w:rsidRDefault="0009099B" w:rsidP="00EB2B90">
    <w:pPr>
      <w:tabs>
        <w:tab w:val="center" w:pos="4680"/>
      </w:tabs>
    </w:pPr>
    <w:r>
      <w:tab/>
      <w:t xml:space="preserve">- </w:t>
    </w:r>
    <w:r>
      <w:fldChar w:fldCharType="begin"/>
    </w:r>
    <w:r>
      <w:instrText xml:space="preserve"> PAGE   \* MERGEFORMAT </w:instrText>
    </w:r>
    <w:r>
      <w:fldChar w:fldCharType="separate"/>
    </w:r>
    <w:r w:rsidR="00DD5ACB">
      <w:rPr>
        <w:noProof/>
      </w:rPr>
      <w:t>2</w:t>
    </w:r>
    <w:r>
      <w:rPr>
        <w:noProof/>
      </w:rPr>
      <w:fldChar w:fldCharType="end"/>
    </w:r>
    <w: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099B" w:rsidRDefault="0009099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09099B" w:rsidRDefault="0009099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09099B" w:rsidRDefault="0009099B">
    <w:pPr>
      <w:tabs>
        <w:tab w:val="center" w:pos="4740"/>
      </w:tabs>
    </w:pPr>
    <w:r>
      <w:tab/>
      <w:t xml:space="preserve">- </w:t>
    </w:r>
    <w:r>
      <w:pgNum/>
    </w:r>
    <w: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099B" w:rsidRDefault="0009099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09099B" w:rsidRDefault="00DD5AC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33" style="width:480.95pt;height:1pt" o:hralign="center" o:hrstd="t" o:hrnoshade="t" o:hr="t" fillcolor="black [3213]" stroked="f"/>
      </w:pict>
    </w:r>
  </w:p>
  <w:p w:rsidR="0009099B" w:rsidRDefault="0009099B" w:rsidP="00782AE4">
    <w:pPr>
      <w:tabs>
        <w:tab w:val="center" w:pos="4680"/>
      </w:tabs>
    </w:pPr>
    <w:r>
      <w:tab/>
      <w:t xml:space="preserve">- </w:t>
    </w:r>
    <w:r w:rsidRPr="001775C1">
      <w:rPr>
        <w:szCs w:val="24"/>
      </w:rPr>
      <w:fldChar w:fldCharType="begin"/>
    </w:r>
    <w:r w:rsidRPr="001775C1">
      <w:rPr>
        <w:szCs w:val="24"/>
      </w:rPr>
      <w:instrText xml:space="preserve"> PAGE   \* MERGEFORMAT </w:instrText>
    </w:r>
    <w:r w:rsidRPr="001775C1">
      <w:rPr>
        <w:szCs w:val="24"/>
      </w:rPr>
      <w:fldChar w:fldCharType="separate"/>
    </w:r>
    <w:r>
      <w:rPr>
        <w:noProof/>
        <w:szCs w:val="24"/>
      </w:rPr>
      <w:t>20</w:t>
    </w:r>
    <w:r w:rsidRPr="001775C1">
      <w:rPr>
        <w:szCs w:val="24"/>
      </w:rPr>
      <w:fldChar w:fldCharType="end"/>
    </w:r>
    <w: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099B" w:rsidRDefault="00DD5ACB" w:rsidP="00782AE4">
    <w:pPr>
      <w:tabs>
        <w:tab w:val="center" w:pos="4680"/>
      </w:tabs>
    </w:pPr>
    <w:r>
      <w:pict>
        <v:rect id="_x0000_i1034" style="width:480.95pt;height:1pt" o:hralign="center" o:hrstd="t" o:hrnoshade="t" o:hr="t" fillcolor="black [3213]" stroked="f"/>
      </w:pict>
    </w:r>
  </w:p>
  <w:p w:rsidR="0009099B" w:rsidRDefault="0009099B" w:rsidP="00782AE4">
    <w:pPr>
      <w:tabs>
        <w:tab w:val="center" w:pos="4680"/>
      </w:tabs>
    </w:pPr>
    <w:r>
      <w:tab/>
      <w:t xml:space="preserve">- </w:t>
    </w:r>
    <w:r w:rsidRPr="001775C1">
      <w:rPr>
        <w:szCs w:val="24"/>
      </w:rPr>
      <w:fldChar w:fldCharType="begin"/>
    </w:r>
    <w:r w:rsidRPr="001775C1">
      <w:rPr>
        <w:szCs w:val="24"/>
      </w:rPr>
      <w:instrText xml:space="preserve"> PAGE   \* MERGEFORMAT </w:instrText>
    </w:r>
    <w:r w:rsidRPr="001775C1">
      <w:rPr>
        <w:szCs w:val="24"/>
      </w:rPr>
      <w:fldChar w:fldCharType="separate"/>
    </w:r>
    <w:r w:rsidR="00DD5ACB">
      <w:rPr>
        <w:noProof/>
        <w:szCs w:val="24"/>
      </w:rPr>
      <w:t>3</w:t>
    </w:r>
    <w:r w:rsidRPr="001775C1">
      <w:rPr>
        <w:szCs w:val="24"/>
      </w:rP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099B" w:rsidRDefault="0009099B" w:rsidP="00A87207">
      <w:r>
        <w:separator/>
      </w:r>
    </w:p>
  </w:footnote>
  <w:footnote w:type="continuationSeparator" w:id="0">
    <w:p w:rsidR="0009099B" w:rsidRDefault="0009099B" w:rsidP="00A872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09099B">
      <w:tc>
        <w:tcPr>
          <w:tcW w:w="4230" w:type="dxa"/>
          <w:tcMar>
            <w:left w:w="0" w:type="dxa"/>
            <w:right w:w="0" w:type="dxa"/>
          </w:tcMar>
        </w:tcPr>
        <w:p w:rsidR="0009099B" w:rsidRDefault="0009099B">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MOTIONS</w:t>
          </w:r>
        </w:p>
      </w:tc>
      <w:tc>
        <w:tcPr>
          <w:tcW w:w="1170" w:type="dxa"/>
          <w:tcMar>
            <w:left w:w="0" w:type="dxa"/>
            <w:right w:w="0" w:type="dxa"/>
          </w:tcMar>
        </w:tcPr>
        <w:p w:rsidR="0009099B" w:rsidRDefault="0009099B">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09099B" w:rsidRDefault="0009099B">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t>REQUÊTES</w:t>
          </w:r>
        </w:p>
      </w:tc>
    </w:tr>
    <w:tr w:rsidR="0009099B">
      <w:trPr>
        <w:gridAfter w:val="2"/>
        <w:wAfter w:w="5250" w:type="dxa"/>
      </w:trPr>
      <w:tc>
        <w:tcPr>
          <w:tcW w:w="4230" w:type="dxa"/>
          <w:tcMar>
            <w:left w:w="0" w:type="dxa"/>
            <w:right w:w="0" w:type="dxa"/>
          </w:tcMar>
        </w:tcPr>
        <w:p w:rsidR="0009099B" w:rsidRDefault="0009099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09099B" w:rsidRDefault="0009099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09099B">
      <w:tc>
        <w:tcPr>
          <w:tcW w:w="4200" w:type="dxa"/>
          <w:tcMar>
            <w:left w:w="0" w:type="dxa"/>
            <w:right w:w="0" w:type="dxa"/>
          </w:tcMar>
        </w:tcPr>
        <w:p w:rsidR="0009099B" w:rsidRDefault="0009099B">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r>
            <w:t>AGENDA FOR DECEMBER 2009</w:t>
          </w:r>
        </w:p>
        <w:p w:rsidR="0009099B" w:rsidRDefault="0009099B">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p>
      </w:tc>
      <w:tc>
        <w:tcPr>
          <w:tcW w:w="1200" w:type="dxa"/>
          <w:tcMar>
            <w:left w:w="0" w:type="dxa"/>
            <w:right w:w="0" w:type="dxa"/>
          </w:tcMar>
        </w:tcPr>
        <w:p w:rsidR="0009099B" w:rsidRDefault="0009099B">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p>
      </w:tc>
      <w:tc>
        <w:tcPr>
          <w:tcW w:w="4080" w:type="dxa"/>
          <w:tcMar>
            <w:left w:w="0" w:type="dxa"/>
            <w:right w:w="0" w:type="dxa"/>
          </w:tcMar>
        </w:tcPr>
        <w:p w:rsidR="0009099B" w:rsidRDefault="0009099B">
          <w:pPr>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r>
            <w:t>CALENDRIER DE DÉCEMBRE 2009</w:t>
          </w:r>
        </w:p>
        <w:p w:rsidR="0009099B" w:rsidRDefault="0009099B">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p>
      </w:tc>
    </w:tr>
  </w:tbl>
  <w:p w:rsidR="0009099B" w:rsidRDefault="0009099B">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spacing w:line="-19" w:lineRule="auto"/>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09099B" w:rsidRPr="005A702D" w:rsidTr="00245129">
      <w:tc>
        <w:tcPr>
          <w:tcW w:w="4200" w:type="dxa"/>
          <w:tcMar>
            <w:left w:w="0" w:type="dxa"/>
            <w:right w:w="0" w:type="dxa"/>
          </w:tcMar>
        </w:tcPr>
        <w:p w:rsidR="0009099B" w:rsidRPr="00102792" w:rsidRDefault="009862AE" w:rsidP="009862AE">
          <w:pPr>
            <w:keepNext/>
            <w:keepLines/>
            <w:rPr>
              <w:szCs w:val="24"/>
            </w:rPr>
          </w:pPr>
          <w:r>
            <w:rPr>
              <w:szCs w:val="24"/>
            </w:rPr>
            <w:t>Hearing schedule</w:t>
          </w:r>
          <w:r w:rsidR="0009099B" w:rsidRPr="00102792">
            <w:rPr>
              <w:szCs w:val="24"/>
            </w:rPr>
            <w:t xml:space="preserve"> for </w:t>
          </w:r>
          <w:r w:rsidR="0009099B">
            <w:rPr>
              <w:szCs w:val="24"/>
            </w:rPr>
            <w:t>October</w:t>
          </w:r>
          <w:r w:rsidR="0009099B" w:rsidRPr="00102792">
            <w:rPr>
              <w:szCs w:val="24"/>
            </w:rPr>
            <w:t xml:space="preserve"> 20</w:t>
          </w:r>
          <w:r w:rsidR="0009099B">
            <w:rPr>
              <w:szCs w:val="24"/>
            </w:rPr>
            <w:t>23</w:t>
          </w:r>
        </w:p>
      </w:tc>
      <w:tc>
        <w:tcPr>
          <w:tcW w:w="1200" w:type="dxa"/>
          <w:tcMar>
            <w:left w:w="0" w:type="dxa"/>
            <w:right w:w="0" w:type="dxa"/>
          </w:tcMar>
        </w:tcPr>
        <w:p w:rsidR="0009099B" w:rsidRDefault="0009099B" w:rsidP="00102792">
          <w:pPr>
            <w:keepNext/>
            <w:keepLines/>
            <w:jc w:val="center"/>
            <w:rPr>
              <w:szCs w:val="24"/>
            </w:rPr>
          </w:pPr>
        </w:p>
        <w:p w:rsidR="0009099B" w:rsidRPr="00102792" w:rsidRDefault="0009099B" w:rsidP="00102792">
          <w:pPr>
            <w:keepNext/>
            <w:keepLines/>
            <w:jc w:val="center"/>
            <w:rPr>
              <w:szCs w:val="24"/>
            </w:rPr>
          </w:pPr>
        </w:p>
        <w:p w:rsidR="0009099B" w:rsidRPr="00102792" w:rsidRDefault="0009099B" w:rsidP="00102792">
          <w:pPr>
            <w:keepNext/>
            <w:keepLines/>
            <w:jc w:val="center"/>
            <w:rPr>
              <w:szCs w:val="24"/>
            </w:rPr>
          </w:pPr>
        </w:p>
      </w:tc>
      <w:tc>
        <w:tcPr>
          <w:tcW w:w="4080" w:type="dxa"/>
          <w:tcMar>
            <w:left w:w="0" w:type="dxa"/>
            <w:right w:w="0" w:type="dxa"/>
          </w:tcMar>
        </w:tcPr>
        <w:p w:rsidR="0009099B" w:rsidRPr="00102792" w:rsidRDefault="0009099B" w:rsidP="00034627">
          <w:pPr>
            <w:keepNext/>
            <w:keepLines/>
            <w:rPr>
              <w:szCs w:val="24"/>
              <w:lang w:val="fr-CA"/>
            </w:rPr>
          </w:pPr>
          <w:r w:rsidRPr="00102792">
            <w:rPr>
              <w:szCs w:val="24"/>
              <w:lang w:val="fr-CA"/>
            </w:rPr>
            <w:t>Calendrier d</w:t>
          </w:r>
          <w:r>
            <w:rPr>
              <w:szCs w:val="24"/>
              <w:lang w:val="fr-CA"/>
            </w:rPr>
            <w:t>’octobre</w:t>
          </w:r>
          <w:r w:rsidRPr="00102792">
            <w:rPr>
              <w:szCs w:val="24"/>
              <w:lang w:val="fr-CA"/>
            </w:rPr>
            <w:t xml:space="preserve"> 20</w:t>
          </w:r>
          <w:r>
            <w:rPr>
              <w:szCs w:val="24"/>
              <w:lang w:val="fr-CA"/>
            </w:rPr>
            <w:t>23</w:t>
          </w:r>
        </w:p>
      </w:tc>
    </w:tr>
  </w:tbl>
  <w:p w:rsidR="0009099B" w:rsidRPr="00567602" w:rsidRDefault="0009099B" w:rsidP="0022323B">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rPr>
        <w:lang w:val="fr-CA"/>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099B" w:rsidRDefault="0009099B">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1A9D" w:rsidRDefault="00DD5AC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09099B" w:rsidRPr="00755F22" w:rsidTr="00245129">
      <w:tc>
        <w:tcPr>
          <w:tcW w:w="4230" w:type="dxa"/>
          <w:tcMar>
            <w:left w:w="0" w:type="dxa"/>
            <w:right w:w="0" w:type="dxa"/>
          </w:tcMar>
        </w:tcPr>
        <w:p w:rsidR="0009099B" w:rsidRPr="00755F22" w:rsidRDefault="0009099B" w:rsidP="00831CA9">
          <w:pPr>
            <w:keepNext/>
            <w:keepLines/>
            <w:rPr>
              <w:sz w:val="20"/>
              <w:szCs w:val="20"/>
            </w:rPr>
          </w:pPr>
          <w:r w:rsidRPr="00755F22">
            <w:rPr>
              <w:sz w:val="20"/>
              <w:szCs w:val="20"/>
            </w:rPr>
            <w:t>Motions</w:t>
          </w:r>
        </w:p>
      </w:tc>
      <w:tc>
        <w:tcPr>
          <w:tcW w:w="1170" w:type="dxa"/>
          <w:tcMar>
            <w:left w:w="0" w:type="dxa"/>
            <w:right w:w="0" w:type="dxa"/>
          </w:tcMar>
        </w:tcPr>
        <w:p w:rsidR="0009099B" w:rsidRPr="00755F22" w:rsidRDefault="0009099B" w:rsidP="00831CA9">
          <w:pPr>
            <w:keepLines/>
            <w:jc w:val="center"/>
            <w:rPr>
              <w:sz w:val="20"/>
              <w:szCs w:val="20"/>
            </w:rPr>
          </w:pPr>
        </w:p>
        <w:p w:rsidR="0009099B" w:rsidRPr="00755F22" w:rsidRDefault="0009099B" w:rsidP="00831CA9">
          <w:pPr>
            <w:keepLines/>
            <w:tabs>
              <w:tab w:val="left" w:pos="-1440"/>
              <w:tab w:val="left" w:pos="-720"/>
            </w:tabs>
            <w:jc w:val="center"/>
            <w:rPr>
              <w:sz w:val="20"/>
              <w:szCs w:val="20"/>
            </w:rPr>
          </w:pPr>
        </w:p>
      </w:tc>
      <w:tc>
        <w:tcPr>
          <w:tcW w:w="4080" w:type="dxa"/>
          <w:tcMar>
            <w:left w:w="0" w:type="dxa"/>
            <w:right w:w="0" w:type="dxa"/>
          </w:tcMar>
        </w:tcPr>
        <w:p w:rsidR="0009099B" w:rsidRPr="00BA6468" w:rsidRDefault="0009099B" w:rsidP="00BA6468">
          <w:pPr>
            <w:keepLines/>
            <w:rPr>
              <w:sz w:val="20"/>
              <w:szCs w:val="20"/>
              <w:lang w:val="fr-CA"/>
            </w:rPr>
          </w:pPr>
          <w:r w:rsidRPr="00BA6468">
            <w:rPr>
              <w:sz w:val="20"/>
              <w:szCs w:val="20"/>
              <w:lang w:val="fr-CA"/>
            </w:rPr>
            <w:t>Requêtes</w:t>
          </w:r>
        </w:p>
      </w:tc>
    </w:tr>
  </w:tbl>
  <w:p w:rsidR="0009099B" w:rsidRDefault="0009099B" w:rsidP="00831CA9">
    <w:pPr>
      <w:jc w:val="both"/>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099B" w:rsidRDefault="0009099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09099B" w:rsidRPr="00DD5ACB">
      <w:tc>
        <w:tcPr>
          <w:tcW w:w="4200" w:type="dxa"/>
          <w:tcMar>
            <w:left w:w="0" w:type="dxa"/>
            <w:right w:w="0" w:type="dxa"/>
          </w:tcMar>
        </w:tcPr>
        <w:p w:rsidR="0009099B" w:rsidRDefault="0009099B">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NOTICE OF APPEAL FILED SINCE LAST ISSUE</w:t>
          </w:r>
        </w:p>
      </w:tc>
      <w:tc>
        <w:tcPr>
          <w:tcW w:w="1200" w:type="dxa"/>
          <w:tcMar>
            <w:left w:w="0" w:type="dxa"/>
            <w:right w:w="0" w:type="dxa"/>
          </w:tcMar>
        </w:tcPr>
        <w:p w:rsidR="0009099B" w:rsidRDefault="0009099B">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09099B" w:rsidRPr="00B01A03" w:rsidRDefault="0009099B">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B01A03">
            <w:rPr>
              <w:lang w:val="fr-CA"/>
            </w:rPr>
            <w:t>AVIS D’APPEL DÉPOSÉS DEPUIS LA DERNIÈRE PARUTION</w:t>
          </w:r>
        </w:p>
        <w:p w:rsidR="0009099B" w:rsidRPr="00B01A03" w:rsidRDefault="0009099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09099B" w:rsidRPr="00B01A03" w:rsidRDefault="0009099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fr-CA"/>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230"/>
    </w:tblGrid>
    <w:tr w:rsidR="0009099B" w:rsidRPr="00DD5ACB" w:rsidTr="00245129">
      <w:tc>
        <w:tcPr>
          <w:tcW w:w="4200" w:type="dxa"/>
          <w:tcMar>
            <w:left w:w="0" w:type="dxa"/>
            <w:right w:w="0" w:type="dxa"/>
          </w:tcMar>
        </w:tcPr>
        <w:p w:rsidR="0009099B" w:rsidRPr="00F40249" w:rsidRDefault="0009099B" w:rsidP="00102926">
          <w:pPr>
            <w:keepNext/>
            <w:keepLines/>
            <w:tabs>
              <w:tab w:val="left" w:pos="-1440"/>
              <w:tab w:val="left" w:pos="-720"/>
            </w:tabs>
            <w:rPr>
              <w:sz w:val="20"/>
              <w:szCs w:val="20"/>
            </w:rPr>
          </w:pPr>
          <w:r w:rsidRPr="00F40249">
            <w:rPr>
              <w:sz w:val="20"/>
              <w:szCs w:val="20"/>
            </w:rPr>
            <w:t>NOTICE OF APPEAL FILED SINCE LAST ISSUE</w:t>
          </w:r>
        </w:p>
      </w:tc>
      <w:tc>
        <w:tcPr>
          <w:tcW w:w="1200" w:type="dxa"/>
          <w:tcMar>
            <w:left w:w="0" w:type="dxa"/>
            <w:right w:w="0" w:type="dxa"/>
          </w:tcMar>
        </w:tcPr>
        <w:p w:rsidR="0009099B" w:rsidRDefault="0009099B" w:rsidP="00102926">
          <w:pPr>
            <w:keepNext/>
            <w:keepLines/>
            <w:tabs>
              <w:tab w:val="left" w:pos="-1440"/>
              <w:tab w:val="left" w:pos="-720"/>
            </w:tabs>
            <w:jc w:val="center"/>
            <w:rPr>
              <w:sz w:val="20"/>
              <w:szCs w:val="20"/>
            </w:rPr>
          </w:pPr>
        </w:p>
        <w:p w:rsidR="0009099B" w:rsidRDefault="0009099B" w:rsidP="00102926">
          <w:pPr>
            <w:keepNext/>
            <w:keepLines/>
            <w:tabs>
              <w:tab w:val="left" w:pos="-1440"/>
              <w:tab w:val="left" w:pos="-720"/>
            </w:tabs>
            <w:jc w:val="center"/>
            <w:rPr>
              <w:sz w:val="20"/>
              <w:szCs w:val="20"/>
            </w:rPr>
          </w:pPr>
        </w:p>
        <w:p w:rsidR="0009099B" w:rsidRPr="00F40249" w:rsidRDefault="0009099B" w:rsidP="00102926">
          <w:pPr>
            <w:keepNext/>
            <w:keepLines/>
            <w:tabs>
              <w:tab w:val="left" w:pos="-1440"/>
              <w:tab w:val="left" w:pos="-720"/>
            </w:tabs>
            <w:jc w:val="center"/>
            <w:rPr>
              <w:sz w:val="20"/>
              <w:szCs w:val="20"/>
            </w:rPr>
          </w:pPr>
        </w:p>
      </w:tc>
      <w:tc>
        <w:tcPr>
          <w:tcW w:w="4230" w:type="dxa"/>
          <w:tcMar>
            <w:left w:w="0" w:type="dxa"/>
            <w:right w:w="0" w:type="dxa"/>
          </w:tcMar>
        </w:tcPr>
        <w:p w:rsidR="0009099B" w:rsidRPr="00F40249" w:rsidRDefault="0009099B" w:rsidP="00102926">
          <w:pPr>
            <w:keepLines/>
            <w:tabs>
              <w:tab w:val="left" w:pos="-1440"/>
              <w:tab w:val="left" w:pos="-720"/>
            </w:tabs>
            <w:rPr>
              <w:sz w:val="20"/>
              <w:szCs w:val="20"/>
              <w:lang w:val="fr-CA"/>
            </w:rPr>
          </w:pPr>
          <w:r w:rsidRPr="00F40249">
            <w:rPr>
              <w:sz w:val="20"/>
              <w:szCs w:val="20"/>
              <w:lang w:val="fr-CA"/>
            </w:rPr>
            <w:t>AVIS D’APPEL DÉPO</w:t>
          </w:r>
          <w:r>
            <w:rPr>
              <w:sz w:val="20"/>
              <w:szCs w:val="20"/>
              <w:lang w:val="fr-CA"/>
            </w:rPr>
            <w:t>SÉS DEPUIS LA DERNIÈRE PARUTION</w:t>
          </w:r>
        </w:p>
      </w:tc>
    </w:tr>
  </w:tbl>
  <w:p w:rsidR="0009099B" w:rsidRPr="00B01A03" w:rsidRDefault="0009099B" w:rsidP="00EB2B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099B" w:rsidRDefault="0009099B">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09099B">
      <w:tc>
        <w:tcPr>
          <w:tcW w:w="4230" w:type="dxa"/>
          <w:tcMar>
            <w:left w:w="0" w:type="dxa"/>
            <w:right w:w="0" w:type="dxa"/>
          </w:tcMar>
        </w:tcPr>
        <w:p w:rsidR="0009099B" w:rsidRDefault="0009099B">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HEADNOTES OF RECENT </w:t>
          </w:r>
        </w:p>
        <w:p w:rsidR="0009099B" w:rsidRDefault="0009099B">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w:t>
          </w:r>
        </w:p>
        <w:p w:rsidR="0009099B" w:rsidRDefault="0009099B">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170" w:type="dxa"/>
          <w:tcMar>
            <w:left w:w="0" w:type="dxa"/>
            <w:right w:w="0" w:type="dxa"/>
          </w:tcMar>
        </w:tcPr>
        <w:p w:rsidR="0009099B" w:rsidRDefault="0009099B">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09099B" w:rsidRDefault="0009099B">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SOMMAIRES DE JUGEMENTS </w:t>
          </w:r>
        </w:p>
        <w:p w:rsidR="0009099B" w:rsidRDefault="0009099B">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RÉCENTS</w:t>
          </w:r>
        </w:p>
        <w:p w:rsidR="0009099B" w:rsidRDefault="0009099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09099B" w:rsidRDefault="0009099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96" w:lineRule="auto"/>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09099B" w:rsidRPr="00782AE4" w:rsidTr="00245129">
      <w:tc>
        <w:tcPr>
          <w:tcW w:w="4230" w:type="dxa"/>
          <w:tcMar>
            <w:left w:w="0" w:type="dxa"/>
            <w:right w:w="0" w:type="dxa"/>
          </w:tcMar>
        </w:tcPr>
        <w:p w:rsidR="0009099B" w:rsidRPr="00782AE4" w:rsidRDefault="0009099B" w:rsidP="00102926">
          <w:pPr>
            <w:keepNext/>
            <w:keepLines/>
            <w:tabs>
              <w:tab w:val="left" w:pos="-1440"/>
              <w:tab w:val="left" w:pos="-720"/>
            </w:tabs>
            <w:rPr>
              <w:sz w:val="20"/>
              <w:szCs w:val="20"/>
            </w:rPr>
          </w:pPr>
          <w:r w:rsidRPr="00782AE4">
            <w:rPr>
              <w:sz w:val="20"/>
              <w:szCs w:val="20"/>
            </w:rPr>
            <w:t xml:space="preserve">HEADNOTES OF RECENT </w:t>
          </w:r>
        </w:p>
        <w:p w:rsidR="0009099B" w:rsidRPr="00782AE4" w:rsidRDefault="0009099B">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82AE4">
            <w:rPr>
              <w:sz w:val="20"/>
              <w:szCs w:val="20"/>
            </w:rPr>
            <w:t>JUDGMENTS</w:t>
          </w:r>
        </w:p>
      </w:tc>
      <w:tc>
        <w:tcPr>
          <w:tcW w:w="1170" w:type="dxa"/>
          <w:tcMar>
            <w:left w:w="0" w:type="dxa"/>
            <w:right w:w="0" w:type="dxa"/>
          </w:tcMar>
        </w:tcPr>
        <w:p w:rsidR="0009099B" w:rsidRDefault="0009099B" w:rsidP="00102926">
          <w:pPr>
            <w:keepNext/>
            <w:keepLines/>
            <w:tabs>
              <w:tab w:val="left" w:pos="-1440"/>
              <w:tab w:val="left" w:pos="-720"/>
            </w:tabs>
            <w:jc w:val="center"/>
            <w:rPr>
              <w:sz w:val="20"/>
              <w:szCs w:val="20"/>
            </w:rPr>
          </w:pPr>
        </w:p>
        <w:p w:rsidR="0009099B" w:rsidRDefault="0009099B" w:rsidP="00102926">
          <w:pPr>
            <w:keepNext/>
            <w:keepLines/>
            <w:tabs>
              <w:tab w:val="left" w:pos="-1440"/>
              <w:tab w:val="left" w:pos="-720"/>
            </w:tabs>
            <w:jc w:val="center"/>
            <w:rPr>
              <w:sz w:val="20"/>
              <w:szCs w:val="20"/>
            </w:rPr>
          </w:pPr>
        </w:p>
        <w:p w:rsidR="0009099B" w:rsidRPr="00782AE4" w:rsidRDefault="0009099B" w:rsidP="00102926">
          <w:pPr>
            <w:keepNext/>
            <w:keepLines/>
            <w:tabs>
              <w:tab w:val="left" w:pos="-1440"/>
              <w:tab w:val="left" w:pos="-720"/>
            </w:tabs>
            <w:jc w:val="center"/>
            <w:rPr>
              <w:sz w:val="20"/>
              <w:szCs w:val="20"/>
            </w:rPr>
          </w:pPr>
        </w:p>
      </w:tc>
      <w:tc>
        <w:tcPr>
          <w:tcW w:w="4080" w:type="dxa"/>
          <w:tcMar>
            <w:left w:w="0" w:type="dxa"/>
            <w:right w:w="0" w:type="dxa"/>
          </w:tcMar>
        </w:tcPr>
        <w:p w:rsidR="0009099B" w:rsidRPr="00102926" w:rsidRDefault="0009099B">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102926">
            <w:rPr>
              <w:sz w:val="20"/>
              <w:szCs w:val="20"/>
              <w:lang w:val="fr-CA"/>
            </w:rPr>
            <w:t xml:space="preserve">SOMMAIRES DE JUGEMENTS </w:t>
          </w:r>
        </w:p>
        <w:p w:rsidR="0009099B" w:rsidRPr="00782AE4" w:rsidRDefault="0009099B" w:rsidP="00102926">
          <w:pPr>
            <w:keepLines/>
            <w:tabs>
              <w:tab w:val="left" w:pos="-1440"/>
              <w:tab w:val="left" w:pos="-720"/>
            </w:tabs>
            <w:rPr>
              <w:sz w:val="20"/>
              <w:szCs w:val="20"/>
            </w:rPr>
          </w:pPr>
          <w:r w:rsidRPr="00102926">
            <w:rPr>
              <w:sz w:val="20"/>
              <w:szCs w:val="20"/>
              <w:lang w:val="fr-CA"/>
            </w:rPr>
            <w:t>RÉCENTS</w:t>
          </w:r>
        </w:p>
      </w:tc>
    </w:tr>
  </w:tbl>
  <w:p w:rsidR="0009099B" w:rsidRDefault="0009099B" w:rsidP="00782A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099B" w:rsidRDefault="0009099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961722"/>
    <w:multiLevelType w:val="hybridMultilevel"/>
    <w:tmpl w:val="13C60B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47915568"/>
    <w:multiLevelType w:val="hybridMultilevel"/>
    <w:tmpl w:val="A9CEDEBA"/>
    <w:lvl w:ilvl="0" w:tplc="A8404620">
      <w:start w:val="160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283EE8"/>
    <w:multiLevelType w:val="multilevel"/>
    <w:tmpl w:val="134EF918"/>
    <w:lvl w:ilvl="0">
      <w:start w:val="1"/>
      <w:numFmt w:val="decimal"/>
      <w:pStyle w:val="ParaNoNdepar-AltN"/>
      <w:lvlText w:val="[%1]"/>
      <w:lvlJc w:val="left"/>
      <w:pPr>
        <w:tabs>
          <w:tab w:val="num" w:pos="1152"/>
        </w:tabs>
        <w:ind w:left="0" w:firstLine="0"/>
      </w:pPr>
      <w:rPr>
        <w:rFonts w:ascii="Times New Roman" w:hAnsi="Times New Roman" w:hint="default"/>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2"/>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removePersonalInformation/>
  <w:removeDateAndTime/>
  <w:proofState w:spelling="clean" w:grammar="clean"/>
  <w:attachedTemplate r:id="rId1"/>
  <w:defaultTabStop w:val="720"/>
  <w:drawingGridHorizontalSpacing w:val="120"/>
  <w:displayHorizontalDrawingGridEvery w:val="2"/>
  <w:characterSpacingControl w:val="doNotCompress"/>
  <w:hdrShapeDefaults>
    <o:shapedefaults v:ext="edit" spidmax="18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E8E"/>
    <w:rsid w:val="00002704"/>
    <w:rsid w:val="00020DC3"/>
    <w:rsid w:val="0003223B"/>
    <w:rsid w:val="000327B2"/>
    <w:rsid w:val="00033A57"/>
    <w:rsid w:val="00034627"/>
    <w:rsid w:val="0004528B"/>
    <w:rsid w:val="00045DE3"/>
    <w:rsid w:val="00062983"/>
    <w:rsid w:val="00064FBA"/>
    <w:rsid w:val="0009099B"/>
    <w:rsid w:val="00091BA6"/>
    <w:rsid w:val="00091FA6"/>
    <w:rsid w:val="0009686C"/>
    <w:rsid w:val="00096BD9"/>
    <w:rsid w:val="000B3C9A"/>
    <w:rsid w:val="000B40A2"/>
    <w:rsid w:val="000B4624"/>
    <w:rsid w:val="000C0ACD"/>
    <w:rsid w:val="000C0D2A"/>
    <w:rsid w:val="000C1D9D"/>
    <w:rsid w:val="000C5CE8"/>
    <w:rsid w:val="000E27A5"/>
    <w:rsid w:val="000E2959"/>
    <w:rsid w:val="000F0B60"/>
    <w:rsid w:val="000F2CA3"/>
    <w:rsid w:val="00100A54"/>
    <w:rsid w:val="00102792"/>
    <w:rsid w:val="00102926"/>
    <w:rsid w:val="0010587F"/>
    <w:rsid w:val="00111C6B"/>
    <w:rsid w:val="00113336"/>
    <w:rsid w:val="0012102B"/>
    <w:rsid w:val="00124D41"/>
    <w:rsid w:val="00125B8F"/>
    <w:rsid w:val="0013369E"/>
    <w:rsid w:val="0013595D"/>
    <w:rsid w:val="001434B9"/>
    <w:rsid w:val="00143EF6"/>
    <w:rsid w:val="00152E76"/>
    <w:rsid w:val="00164E6D"/>
    <w:rsid w:val="0016538E"/>
    <w:rsid w:val="00172473"/>
    <w:rsid w:val="00180CBA"/>
    <w:rsid w:val="00183454"/>
    <w:rsid w:val="0019203D"/>
    <w:rsid w:val="00195F99"/>
    <w:rsid w:val="001B157C"/>
    <w:rsid w:val="001B1994"/>
    <w:rsid w:val="001B4006"/>
    <w:rsid w:val="001B5C23"/>
    <w:rsid w:val="001D0D5F"/>
    <w:rsid w:val="001D6B8C"/>
    <w:rsid w:val="001F1F83"/>
    <w:rsid w:val="001F40DF"/>
    <w:rsid w:val="001F43F8"/>
    <w:rsid w:val="001F6B2D"/>
    <w:rsid w:val="002021A9"/>
    <w:rsid w:val="002139A7"/>
    <w:rsid w:val="00215574"/>
    <w:rsid w:val="00215F7C"/>
    <w:rsid w:val="00221DEF"/>
    <w:rsid w:val="0022323B"/>
    <w:rsid w:val="002410B8"/>
    <w:rsid w:val="00242AEE"/>
    <w:rsid w:val="00245129"/>
    <w:rsid w:val="00245879"/>
    <w:rsid w:val="00253236"/>
    <w:rsid w:val="002534CE"/>
    <w:rsid w:val="00253ED1"/>
    <w:rsid w:val="00267FD5"/>
    <w:rsid w:val="00271E1E"/>
    <w:rsid w:val="00274D34"/>
    <w:rsid w:val="00281DA2"/>
    <w:rsid w:val="00283AFF"/>
    <w:rsid w:val="00283ED8"/>
    <w:rsid w:val="002868D0"/>
    <w:rsid w:val="0028760B"/>
    <w:rsid w:val="002A008C"/>
    <w:rsid w:val="002A1BA5"/>
    <w:rsid w:val="002A27D1"/>
    <w:rsid w:val="002A4AFA"/>
    <w:rsid w:val="002B2610"/>
    <w:rsid w:val="002B516C"/>
    <w:rsid w:val="002B5D82"/>
    <w:rsid w:val="002C13E1"/>
    <w:rsid w:val="002C4FA4"/>
    <w:rsid w:val="002D72EB"/>
    <w:rsid w:val="002E2327"/>
    <w:rsid w:val="002E3583"/>
    <w:rsid w:val="002E5576"/>
    <w:rsid w:val="0030050B"/>
    <w:rsid w:val="003008F5"/>
    <w:rsid w:val="00304081"/>
    <w:rsid w:val="003308AA"/>
    <w:rsid w:val="00331B52"/>
    <w:rsid w:val="00333403"/>
    <w:rsid w:val="003359D3"/>
    <w:rsid w:val="0034657E"/>
    <w:rsid w:val="00351475"/>
    <w:rsid w:val="00353E21"/>
    <w:rsid w:val="00355967"/>
    <w:rsid w:val="00374F73"/>
    <w:rsid w:val="00382C47"/>
    <w:rsid w:val="00384384"/>
    <w:rsid w:val="003866AE"/>
    <w:rsid w:val="00393AB2"/>
    <w:rsid w:val="003B3977"/>
    <w:rsid w:val="003C291C"/>
    <w:rsid w:val="003D49B1"/>
    <w:rsid w:val="003E1D4C"/>
    <w:rsid w:val="003E5F3E"/>
    <w:rsid w:val="003F414B"/>
    <w:rsid w:val="00407C5D"/>
    <w:rsid w:val="0041245B"/>
    <w:rsid w:val="004137A0"/>
    <w:rsid w:val="00422D9A"/>
    <w:rsid w:val="004317DE"/>
    <w:rsid w:val="00432989"/>
    <w:rsid w:val="004342A0"/>
    <w:rsid w:val="00440E24"/>
    <w:rsid w:val="004439FD"/>
    <w:rsid w:val="0044776A"/>
    <w:rsid w:val="00460AFC"/>
    <w:rsid w:val="0047471F"/>
    <w:rsid w:val="004B195E"/>
    <w:rsid w:val="004B2E86"/>
    <w:rsid w:val="004B66B4"/>
    <w:rsid w:val="004B7F60"/>
    <w:rsid w:val="004C1AAC"/>
    <w:rsid w:val="004C1C35"/>
    <w:rsid w:val="004E1E0A"/>
    <w:rsid w:val="004E44A7"/>
    <w:rsid w:val="004E5524"/>
    <w:rsid w:val="004F090E"/>
    <w:rsid w:val="00501F3C"/>
    <w:rsid w:val="00506BE1"/>
    <w:rsid w:val="00520F9E"/>
    <w:rsid w:val="0052229C"/>
    <w:rsid w:val="00524AE0"/>
    <w:rsid w:val="00527CC7"/>
    <w:rsid w:val="00560DF1"/>
    <w:rsid w:val="0056248C"/>
    <w:rsid w:val="00564B09"/>
    <w:rsid w:val="00567602"/>
    <w:rsid w:val="00567680"/>
    <w:rsid w:val="00571CA4"/>
    <w:rsid w:val="00573AF2"/>
    <w:rsid w:val="00582136"/>
    <w:rsid w:val="005967EF"/>
    <w:rsid w:val="005A702D"/>
    <w:rsid w:val="005B2EA9"/>
    <w:rsid w:val="005B6826"/>
    <w:rsid w:val="005C6840"/>
    <w:rsid w:val="005F1ED8"/>
    <w:rsid w:val="005F263E"/>
    <w:rsid w:val="00600252"/>
    <w:rsid w:val="00612A40"/>
    <w:rsid w:val="0062714A"/>
    <w:rsid w:val="00634F42"/>
    <w:rsid w:val="00645947"/>
    <w:rsid w:val="006615F4"/>
    <w:rsid w:val="00675479"/>
    <w:rsid w:val="00677C33"/>
    <w:rsid w:val="00680709"/>
    <w:rsid w:val="00681F61"/>
    <w:rsid w:val="00684F23"/>
    <w:rsid w:val="00691D1D"/>
    <w:rsid w:val="00693C38"/>
    <w:rsid w:val="00693D28"/>
    <w:rsid w:val="00696BF9"/>
    <w:rsid w:val="00697C62"/>
    <w:rsid w:val="006A329B"/>
    <w:rsid w:val="006A7EB8"/>
    <w:rsid w:val="006B6926"/>
    <w:rsid w:val="006C3F47"/>
    <w:rsid w:val="006C5F7A"/>
    <w:rsid w:val="006E06AF"/>
    <w:rsid w:val="006E1CB0"/>
    <w:rsid w:val="006F350F"/>
    <w:rsid w:val="00717608"/>
    <w:rsid w:val="00727571"/>
    <w:rsid w:val="00732DB7"/>
    <w:rsid w:val="0074238B"/>
    <w:rsid w:val="0074355E"/>
    <w:rsid w:val="00745EF7"/>
    <w:rsid w:val="00751643"/>
    <w:rsid w:val="00755F22"/>
    <w:rsid w:val="00766E4A"/>
    <w:rsid w:val="007820CE"/>
    <w:rsid w:val="00782AE4"/>
    <w:rsid w:val="0079724F"/>
    <w:rsid w:val="007A3EAE"/>
    <w:rsid w:val="007B09D6"/>
    <w:rsid w:val="007B4DFF"/>
    <w:rsid w:val="007C04FC"/>
    <w:rsid w:val="007C3D5F"/>
    <w:rsid w:val="007C3DB0"/>
    <w:rsid w:val="007C47C2"/>
    <w:rsid w:val="007D3E0F"/>
    <w:rsid w:val="007E4282"/>
    <w:rsid w:val="007F387B"/>
    <w:rsid w:val="00802863"/>
    <w:rsid w:val="008112A9"/>
    <w:rsid w:val="0081473A"/>
    <w:rsid w:val="00815B3C"/>
    <w:rsid w:val="0081610A"/>
    <w:rsid w:val="008277C4"/>
    <w:rsid w:val="0082783A"/>
    <w:rsid w:val="00831CA9"/>
    <w:rsid w:val="00842B6B"/>
    <w:rsid w:val="00844E40"/>
    <w:rsid w:val="00845C2A"/>
    <w:rsid w:val="0085085E"/>
    <w:rsid w:val="00850E1F"/>
    <w:rsid w:val="0085476B"/>
    <w:rsid w:val="0086340B"/>
    <w:rsid w:val="00873743"/>
    <w:rsid w:val="00877592"/>
    <w:rsid w:val="008859F1"/>
    <w:rsid w:val="008902B1"/>
    <w:rsid w:val="00890FEB"/>
    <w:rsid w:val="00893449"/>
    <w:rsid w:val="00895E7E"/>
    <w:rsid w:val="008961FD"/>
    <w:rsid w:val="008A5C1A"/>
    <w:rsid w:val="008C2318"/>
    <w:rsid w:val="008C2D9E"/>
    <w:rsid w:val="008D085E"/>
    <w:rsid w:val="008D292F"/>
    <w:rsid w:val="008D3D4B"/>
    <w:rsid w:val="008D3E0F"/>
    <w:rsid w:val="008E03DC"/>
    <w:rsid w:val="00902E51"/>
    <w:rsid w:val="009058B9"/>
    <w:rsid w:val="0092259A"/>
    <w:rsid w:val="00924065"/>
    <w:rsid w:val="00930B8A"/>
    <w:rsid w:val="00930D68"/>
    <w:rsid w:val="00932DB4"/>
    <w:rsid w:val="00941A4B"/>
    <w:rsid w:val="00946242"/>
    <w:rsid w:val="0095096B"/>
    <w:rsid w:val="00955827"/>
    <w:rsid w:val="00957556"/>
    <w:rsid w:val="00961C83"/>
    <w:rsid w:val="00970CD3"/>
    <w:rsid w:val="009723FA"/>
    <w:rsid w:val="00984546"/>
    <w:rsid w:val="009862AE"/>
    <w:rsid w:val="009921E9"/>
    <w:rsid w:val="00996510"/>
    <w:rsid w:val="009A75CF"/>
    <w:rsid w:val="009B36BA"/>
    <w:rsid w:val="009C4E23"/>
    <w:rsid w:val="009D0843"/>
    <w:rsid w:val="009D1F15"/>
    <w:rsid w:val="009D555E"/>
    <w:rsid w:val="009F3024"/>
    <w:rsid w:val="009F39BA"/>
    <w:rsid w:val="00A0355E"/>
    <w:rsid w:val="00A067B5"/>
    <w:rsid w:val="00A234E1"/>
    <w:rsid w:val="00A242F4"/>
    <w:rsid w:val="00A375D1"/>
    <w:rsid w:val="00A41D2B"/>
    <w:rsid w:val="00A51D10"/>
    <w:rsid w:val="00A52A83"/>
    <w:rsid w:val="00A61252"/>
    <w:rsid w:val="00A6552C"/>
    <w:rsid w:val="00A7220B"/>
    <w:rsid w:val="00A744AF"/>
    <w:rsid w:val="00A760C7"/>
    <w:rsid w:val="00A81DCF"/>
    <w:rsid w:val="00A87207"/>
    <w:rsid w:val="00A935AA"/>
    <w:rsid w:val="00A956D3"/>
    <w:rsid w:val="00AA274D"/>
    <w:rsid w:val="00AB192C"/>
    <w:rsid w:val="00AB1E8E"/>
    <w:rsid w:val="00AB2201"/>
    <w:rsid w:val="00AC3CBD"/>
    <w:rsid w:val="00AD1D34"/>
    <w:rsid w:val="00AD3259"/>
    <w:rsid w:val="00AE043C"/>
    <w:rsid w:val="00AF1715"/>
    <w:rsid w:val="00AF3904"/>
    <w:rsid w:val="00B00A0B"/>
    <w:rsid w:val="00B00EF5"/>
    <w:rsid w:val="00B010C0"/>
    <w:rsid w:val="00B15CBE"/>
    <w:rsid w:val="00B40FD9"/>
    <w:rsid w:val="00B4618C"/>
    <w:rsid w:val="00B4740D"/>
    <w:rsid w:val="00B61629"/>
    <w:rsid w:val="00B635E0"/>
    <w:rsid w:val="00B67395"/>
    <w:rsid w:val="00B7374B"/>
    <w:rsid w:val="00B90DC0"/>
    <w:rsid w:val="00B91DFE"/>
    <w:rsid w:val="00BA116A"/>
    <w:rsid w:val="00BA5582"/>
    <w:rsid w:val="00BA6468"/>
    <w:rsid w:val="00BB15A8"/>
    <w:rsid w:val="00BB1D44"/>
    <w:rsid w:val="00BC680C"/>
    <w:rsid w:val="00BD06DA"/>
    <w:rsid w:val="00BD264E"/>
    <w:rsid w:val="00BD4217"/>
    <w:rsid w:val="00BE34F7"/>
    <w:rsid w:val="00BE5B3E"/>
    <w:rsid w:val="00BF25F3"/>
    <w:rsid w:val="00C01FCB"/>
    <w:rsid w:val="00C1697B"/>
    <w:rsid w:val="00C21644"/>
    <w:rsid w:val="00C21CB5"/>
    <w:rsid w:val="00C257CD"/>
    <w:rsid w:val="00C27015"/>
    <w:rsid w:val="00C406CA"/>
    <w:rsid w:val="00C46376"/>
    <w:rsid w:val="00C50A5C"/>
    <w:rsid w:val="00C50FDF"/>
    <w:rsid w:val="00C60F64"/>
    <w:rsid w:val="00C63381"/>
    <w:rsid w:val="00C73D06"/>
    <w:rsid w:val="00C73D76"/>
    <w:rsid w:val="00C73E1B"/>
    <w:rsid w:val="00C73EE8"/>
    <w:rsid w:val="00C7556C"/>
    <w:rsid w:val="00C759B4"/>
    <w:rsid w:val="00C77713"/>
    <w:rsid w:val="00C8528C"/>
    <w:rsid w:val="00C85BB7"/>
    <w:rsid w:val="00C86E0F"/>
    <w:rsid w:val="00CA2DEA"/>
    <w:rsid w:val="00CB2F73"/>
    <w:rsid w:val="00CB3520"/>
    <w:rsid w:val="00CB43D5"/>
    <w:rsid w:val="00CC4D84"/>
    <w:rsid w:val="00CE198A"/>
    <w:rsid w:val="00CF08C8"/>
    <w:rsid w:val="00D004FC"/>
    <w:rsid w:val="00D03AEA"/>
    <w:rsid w:val="00D04577"/>
    <w:rsid w:val="00D1462D"/>
    <w:rsid w:val="00D22BC0"/>
    <w:rsid w:val="00D22CE3"/>
    <w:rsid w:val="00D31809"/>
    <w:rsid w:val="00D6331A"/>
    <w:rsid w:val="00D64901"/>
    <w:rsid w:val="00D74367"/>
    <w:rsid w:val="00D76BDF"/>
    <w:rsid w:val="00D812DE"/>
    <w:rsid w:val="00D818B6"/>
    <w:rsid w:val="00D82A57"/>
    <w:rsid w:val="00D82BFF"/>
    <w:rsid w:val="00D8443D"/>
    <w:rsid w:val="00D862C1"/>
    <w:rsid w:val="00D93A6C"/>
    <w:rsid w:val="00D93B50"/>
    <w:rsid w:val="00D94028"/>
    <w:rsid w:val="00D94670"/>
    <w:rsid w:val="00DA1D48"/>
    <w:rsid w:val="00DA46F6"/>
    <w:rsid w:val="00DA756F"/>
    <w:rsid w:val="00DC0577"/>
    <w:rsid w:val="00DC6B2E"/>
    <w:rsid w:val="00DD0B49"/>
    <w:rsid w:val="00DD0BDC"/>
    <w:rsid w:val="00DD5ACB"/>
    <w:rsid w:val="00DE0502"/>
    <w:rsid w:val="00DE349D"/>
    <w:rsid w:val="00E0270C"/>
    <w:rsid w:val="00E06DFA"/>
    <w:rsid w:val="00E06F20"/>
    <w:rsid w:val="00E20A0A"/>
    <w:rsid w:val="00E240C2"/>
    <w:rsid w:val="00E356C7"/>
    <w:rsid w:val="00E414CA"/>
    <w:rsid w:val="00E41A5A"/>
    <w:rsid w:val="00E45FE4"/>
    <w:rsid w:val="00E60E5F"/>
    <w:rsid w:val="00E64FA7"/>
    <w:rsid w:val="00E65960"/>
    <w:rsid w:val="00E664DA"/>
    <w:rsid w:val="00E670F7"/>
    <w:rsid w:val="00E71254"/>
    <w:rsid w:val="00E75CFD"/>
    <w:rsid w:val="00E770CB"/>
    <w:rsid w:val="00E80D6C"/>
    <w:rsid w:val="00E8544A"/>
    <w:rsid w:val="00E8642A"/>
    <w:rsid w:val="00E903A1"/>
    <w:rsid w:val="00E92A37"/>
    <w:rsid w:val="00E940EB"/>
    <w:rsid w:val="00E942C2"/>
    <w:rsid w:val="00E9703F"/>
    <w:rsid w:val="00E97984"/>
    <w:rsid w:val="00EB2B90"/>
    <w:rsid w:val="00EC6816"/>
    <w:rsid w:val="00ED078F"/>
    <w:rsid w:val="00ED7E83"/>
    <w:rsid w:val="00EE091F"/>
    <w:rsid w:val="00EF4B63"/>
    <w:rsid w:val="00F0068D"/>
    <w:rsid w:val="00F0576D"/>
    <w:rsid w:val="00F138C1"/>
    <w:rsid w:val="00F14E6D"/>
    <w:rsid w:val="00F15EA8"/>
    <w:rsid w:val="00F16063"/>
    <w:rsid w:val="00F16C8D"/>
    <w:rsid w:val="00F253CC"/>
    <w:rsid w:val="00F26C61"/>
    <w:rsid w:val="00F33CCE"/>
    <w:rsid w:val="00F40249"/>
    <w:rsid w:val="00F526C8"/>
    <w:rsid w:val="00F554B5"/>
    <w:rsid w:val="00F5755A"/>
    <w:rsid w:val="00F6439B"/>
    <w:rsid w:val="00F663FF"/>
    <w:rsid w:val="00F75954"/>
    <w:rsid w:val="00F761A3"/>
    <w:rsid w:val="00F9272D"/>
    <w:rsid w:val="00F9518C"/>
    <w:rsid w:val="00FA202C"/>
    <w:rsid w:val="00FA316E"/>
    <w:rsid w:val="00FA3373"/>
    <w:rsid w:val="00FA59EF"/>
    <w:rsid w:val="00FA7B17"/>
    <w:rsid w:val="00FB19A2"/>
    <w:rsid w:val="00FB1DB6"/>
    <w:rsid w:val="00FB4A2E"/>
    <w:rsid w:val="00FC7090"/>
    <w:rsid w:val="00FD053D"/>
    <w:rsid w:val="00FF22BA"/>
    <w:rsid w:val="00FF6E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84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384"/>
    <w:rPr>
      <w:lang w:val="en-CA"/>
    </w:rPr>
  </w:style>
  <w:style w:type="paragraph" w:styleId="Heading1">
    <w:name w:val="heading 1"/>
    <w:basedOn w:val="Normal"/>
    <w:next w:val="Normal"/>
    <w:link w:val="Heading1Char"/>
    <w:uiPriority w:val="9"/>
    <w:qFormat/>
    <w:rsid w:val="00560DF1"/>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5F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A87207"/>
    <w:pPr>
      <w:tabs>
        <w:tab w:val="center" w:pos="4680"/>
        <w:tab w:val="right" w:pos="9360"/>
      </w:tabs>
    </w:pPr>
  </w:style>
  <w:style w:type="character" w:customStyle="1" w:styleId="HeaderChar">
    <w:name w:val="Header Char"/>
    <w:basedOn w:val="DefaultParagraphFont"/>
    <w:link w:val="Header"/>
    <w:uiPriority w:val="99"/>
    <w:rsid w:val="00A87207"/>
  </w:style>
  <w:style w:type="paragraph" w:styleId="Footer">
    <w:name w:val="footer"/>
    <w:basedOn w:val="Normal"/>
    <w:link w:val="FooterChar"/>
    <w:uiPriority w:val="99"/>
    <w:unhideWhenUsed/>
    <w:rsid w:val="00A87207"/>
    <w:pPr>
      <w:tabs>
        <w:tab w:val="center" w:pos="4680"/>
        <w:tab w:val="right" w:pos="9360"/>
      </w:tabs>
    </w:pPr>
  </w:style>
  <w:style w:type="character" w:customStyle="1" w:styleId="FooterChar">
    <w:name w:val="Footer Char"/>
    <w:basedOn w:val="DefaultParagraphFont"/>
    <w:link w:val="Footer"/>
    <w:uiPriority w:val="99"/>
    <w:rsid w:val="00A87207"/>
  </w:style>
  <w:style w:type="paragraph" w:styleId="ListParagraph">
    <w:name w:val="List Paragraph"/>
    <w:basedOn w:val="Normal"/>
    <w:uiPriority w:val="34"/>
    <w:qFormat/>
    <w:rsid w:val="002E2327"/>
    <w:pPr>
      <w:ind w:left="720"/>
      <w:contextualSpacing/>
    </w:pPr>
  </w:style>
  <w:style w:type="character" w:customStyle="1" w:styleId="FootnoteTextChar">
    <w:name w:val="Footnote Text Char"/>
    <w:basedOn w:val="DefaultParagraphFont"/>
    <w:link w:val="FootnoteText"/>
    <w:semiHidden/>
    <w:rsid w:val="008D292F"/>
    <w:rPr>
      <w:rFonts w:eastAsia="Times New Roman" w:cs="Times New Roman"/>
      <w:sz w:val="20"/>
      <w:szCs w:val="20"/>
      <w:lang w:val="en-CA" w:eastAsia="en-CA"/>
    </w:rPr>
  </w:style>
  <w:style w:type="paragraph" w:styleId="FootnoteText">
    <w:name w:val="footnote text"/>
    <w:basedOn w:val="Normal"/>
    <w:link w:val="FootnoteTextChar"/>
    <w:semiHidden/>
    <w:rsid w:val="008D292F"/>
    <w:pPr>
      <w:widowControl w:val="0"/>
      <w:ind w:firstLine="720"/>
    </w:pPr>
    <w:rPr>
      <w:rFonts w:eastAsia="Times New Roman" w:cs="Times New Roman"/>
      <w:sz w:val="20"/>
      <w:szCs w:val="20"/>
      <w:lang w:eastAsia="en-CA"/>
    </w:rPr>
  </w:style>
  <w:style w:type="paragraph" w:customStyle="1" w:styleId="Header1StyleE">
    <w:name w:val="Header 1 Style E"/>
    <w:basedOn w:val="Normal"/>
    <w:next w:val="Normal"/>
    <w:autoRedefine/>
    <w:qFormat/>
    <w:rsid w:val="00567602"/>
    <w:pPr>
      <w:widowControl w:val="0"/>
      <w:autoSpaceDE w:val="0"/>
      <w:autoSpaceDN w:val="0"/>
      <w:adjustRightInd w:val="0"/>
      <w:jc w:val="center"/>
      <w:outlineLvl w:val="0"/>
    </w:pPr>
    <w:rPr>
      <w:rFonts w:eastAsiaTheme="minorEastAsia" w:cs="Times New Roman"/>
      <w:b/>
      <w:szCs w:val="20"/>
      <w:lang w:eastAsia="en-CA"/>
    </w:rPr>
  </w:style>
  <w:style w:type="paragraph" w:customStyle="1" w:styleId="Header1StyleF">
    <w:name w:val="Header 1 Style F"/>
    <w:basedOn w:val="Header1StyleE"/>
    <w:autoRedefine/>
    <w:qFormat/>
    <w:rsid w:val="00567602"/>
    <w:rPr>
      <w:lang w:val="fr-CA"/>
    </w:rPr>
  </w:style>
  <w:style w:type="paragraph" w:customStyle="1" w:styleId="Header2StyleE">
    <w:name w:val="Header 2 Style E"/>
    <w:basedOn w:val="Normal"/>
    <w:next w:val="Normal"/>
    <w:autoRedefine/>
    <w:rsid w:val="00755F22"/>
    <w:pPr>
      <w:keepLines/>
      <w:widowControl w:val="0"/>
      <w:autoSpaceDE w:val="0"/>
      <w:autoSpaceDN w:val="0"/>
      <w:adjustRightInd w:val="0"/>
      <w:ind w:left="-576"/>
    </w:pPr>
    <w:rPr>
      <w:rFonts w:eastAsiaTheme="minorEastAsia" w:cs="Times New"/>
      <w:caps/>
      <w:sz w:val="20"/>
      <w:szCs w:val="20"/>
      <w:lang w:eastAsia="en-CA"/>
    </w:rPr>
  </w:style>
  <w:style w:type="paragraph" w:customStyle="1" w:styleId="Header2StyleF">
    <w:name w:val="Header 2 Style F"/>
    <w:basedOn w:val="Header2StyleE"/>
    <w:autoRedefine/>
    <w:rsid w:val="00755F22"/>
    <w:rPr>
      <w:lang w:val="fr-CA"/>
    </w:rPr>
  </w:style>
  <w:style w:type="table" w:customStyle="1" w:styleId="Header2TableStyle">
    <w:name w:val="Header 2 Table Style"/>
    <w:basedOn w:val="TableNormal"/>
    <w:uiPriority w:val="99"/>
    <w:qFormat/>
    <w:rsid w:val="00755F22"/>
    <w:rPr>
      <w:rFonts w:eastAsiaTheme="minorEastAsia"/>
      <w:sz w:val="20"/>
      <w:lang w:val="en-CA" w:eastAsia="en-CA"/>
    </w:rPr>
    <w:tblPr>
      <w:tblCellMar>
        <w:left w:w="576" w:type="dxa"/>
        <w:right w:w="576" w:type="dxa"/>
      </w:tblCellMar>
    </w:tblPr>
  </w:style>
  <w:style w:type="table" w:customStyle="1" w:styleId="HeaderTableStyle">
    <w:name w:val="Header Table Style"/>
    <w:basedOn w:val="TableNormal"/>
    <w:uiPriority w:val="99"/>
    <w:rsid w:val="00755F22"/>
    <w:rPr>
      <w:rFonts w:eastAsiaTheme="minorEastAsia"/>
      <w:lang w:val="en-CA" w:eastAsia="en-CA"/>
    </w:rPr>
    <w:tblPr>
      <w:tblCellMar>
        <w:left w:w="576" w:type="dxa"/>
        <w:right w:w="576" w:type="dxa"/>
      </w:tblCellMar>
    </w:tblPr>
  </w:style>
  <w:style w:type="paragraph" w:customStyle="1" w:styleId="SCCRespondentForIndex">
    <w:name w:val="SCC.RespondentForIndex"/>
    <w:basedOn w:val="Normal"/>
    <w:next w:val="Normal"/>
    <w:link w:val="SCCRespondentForIndexChar"/>
    <w:rsid w:val="005C6840"/>
    <w:rPr>
      <w:rFonts w:eastAsia="Times New Roman" w:cs="Times New Roman"/>
      <w:b/>
      <w:szCs w:val="20"/>
      <w:lang w:eastAsia="en-CA"/>
    </w:rPr>
  </w:style>
  <w:style w:type="character" w:customStyle="1" w:styleId="SCCRespondentForIndexChar">
    <w:name w:val="SCC.RespondentForIndex Char"/>
    <w:basedOn w:val="DefaultParagraphFont"/>
    <w:link w:val="SCCRespondentForIndex"/>
    <w:rsid w:val="005C6840"/>
    <w:rPr>
      <w:rFonts w:eastAsia="Times New Roman" w:cs="Times New Roman"/>
      <w:b/>
      <w:szCs w:val="20"/>
      <w:lang w:val="en-CA" w:eastAsia="en-CA"/>
    </w:rPr>
  </w:style>
  <w:style w:type="paragraph" w:customStyle="1" w:styleId="SCCAppellantForIndex">
    <w:name w:val="SCC.AppellantForIndex"/>
    <w:basedOn w:val="Normal"/>
    <w:next w:val="Normal"/>
    <w:link w:val="SCCAppellantForIndexChar"/>
    <w:rsid w:val="005C6840"/>
    <w:rPr>
      <w:rFonts w:eastAsia="Times New Roman" w:cs="Times New Roman"/>
      <w:b/>
      <w:szCs w:val="20"/>
      <w:lang w:val="fr-CA" w:eastAsia="en-CA"/>
    </w:rPr>
  </w:style>
  <w:style w:type="character" w:customStyle="1" w:styleId="SCCAppellantForIndexChar">
    <w:name w:val="SCC.AppellantForIndex Char"/>
    <w:basedOn w:val="DefaultParagraphFont"/>
    <w:link w:val="SCCAppellantForIndex"/>
    <w:rsid w:val="005C6840"/>
    <w:rPr>
      <w:rFonts w:eastAsia="Times New Roman" w:cs="Times New Roman"/>
      <w:b/>
      <w:szCs w:val="20"/>
      <w:lang w:val="fr-CA" w:eastAsia="en-CA"/>
    </w:rPr>
  </w:style>
  <w:style w:type="paragraph" w:customStyle="1" w:styleId="SCCSystemYear">
    <w:name w:val="SCC.SystemYear"/>
    <w:basedOn w:val="Normal"/>
    <w:next w:val="Normal"/>
    <w:link w:val="SCCSystemYearChar"/>
    <w:rsid w:val="005C6840"/>
    <w:rPr>
      <w:rFonts w:eastAsia="Times New Roman" w:cs="Times New Roman"/>
      <w:b/>
      <w:szCs w:val="20"/>
      <w:lang w:val="fr-CA" w:eastAsia="en-CA"/>
    </w:rPr>
  </w:style>
  <w:style w:type="character" w:customStyle="1" w:styleId="SCCSystemYearChar">
    <w:name w:val="SCC.SystemYear Char"/>
    <w:basedOn w:val="DefaultParagraphFont"/>
    <w:link w:val="SCCSystemYear"/>
    <w:rsid w:val="005C6840"/>
    <w:rPr>
      <w:rFonts w:eastAsia="Times New Roman" w:cs="Times New Roman"/>
      <w:b/>
      <w:szCs w:val="20"/>
      <w:lang w:val="fr-CA" w:eastAsia="en-CA"/>
    </w:rPr>
  </w:style>
  <w:style w:type="paragraph" w:customStyle="1" w:styleId="SCCNormalDoubleSpacing">
    <w:name w:val="SCC.Normal.DoubleSpacing"/>
    <w:basedOn w:val="Normal"/>
    <w:link w:val="SCCNormalDoubleSpacingChar"/>
    <w:rsid w:val="005C6840"/>
    <w:pPr>
      <w:spacing w:line="480" w:lineRule="auto"/>
      <w:jc w:val="both"/>
    </w:pPr>
    <w:rPr>
      <w:rFonts w:eastAsia="Times New Roman" w:cs="Times New Roman"/>
      <w:szCs w:val="20"/>
      <w:lang w:eastAsia="en-CA"/>
    </w:rPr>
  </w:style>
  <w:style w:type="character" w:customStyle="1" w:styleId="SCCNormalDoubleSpacingChar">
    <w:name w:val="SCC.Normal.DoubleSpacing Char"/>
    <w:basedOn w:val="DefaultParagraphFont"/>
    <w:link w:val="SCCNormalDoubleSpacing"/>
    <w:rsid w:val="005C6840"/>
    <w:rPr>
      <w:rFonts w:eastAsia="Times New Roman" w:cs="Times New Roman"/>
      <w:szCs w:val="20"/>
      <w:lang w:val="en-CA" w:eastAsia="en-CA"/>
    </w:rPr>
  </w:style>
  <w:style w:type="paragraph" w:customStyle="1" w:styleId="SCCCounselName">
    <w:name w:val="SCC.CounselName"/>
    <w:basedOn w:val="SCCNormalDoubleSpacing"/>
    <w:next w:val="SCCNormalDoubleSpacing"/>
    <w:link w:val="SCCCounselNameChar"/>
    <w:rsid w:val="005C6840"/>
    <w:rPr>
      <w:i/>
    </w:rPr>
  </w:style>
  <w:style w:type="character" w:customStyle="1" w:styleId="SCCCounselNameChar">
    <w:name w:val="SCC.CounselName Char"/>
    <w:basedOn w:val="SCCNormalDoubleSpacingChar"/>
    <w:link w:val="SCCCounselName"/>
    <w:rsid w:val="005C6840"/>
    <w:rPr>
      <w:rFonts w:eastAsia="Times New Roman" w:cs="Times New Roman"/>
      <w:i/>
      <w:szCs w:val="20"/>
      <w:lang w:val="en-CA" w:eastAsia="en-CA"/>
    </w:rPr>
  </w:style>
  <w:style w:type="paragraph" w:customStyle="1" w:styleId="SCCLawFirm">
    <w:name w:val="SCC.LawFirm"/>
    <w:basedOn w:val="SCCNormalDoubleSpacing"/>
    <w:next w:val="SCCNormalDoubleSpacing"/>
    <w:link w:val="SCCLawFirmChar"/>
    <w:rsid w:val="005C6840"/>
    <w:rPr>
      <w:i/>
    </w:rPr>
  </w:style>
  <w:style w:type="character" w:customStyle="1" w:styleId="SCCLawFirmChar">
    <w:name w:val="SCC.LawFirm Char"/>
    <w:basedOn w:val="SCCNormalDoubleSpacingChar"/>
    <w:link w:val="SCCLawFirm"/>
    <w:rsid w:val="005C6840"/>
    <w:rPr>
      <w:rFonts w:eastAsia="Times New Roman" w:cs="Times New Roman"/>
      <w:i/>
      <w:szCs w:val="20"/>
      <w:lang w:val="en-CA" w:eastAsia="en-CA"/>
    </w:rPr>
  </w:style>
  <w:style w:type="paragraph" w:customStyle="1" w:styleId="SCCCounselPartyRole">
    <w:name w:val="SCC.CounselPartyRole"/>
    <w:basedOn w:val="SCCNormalDoubleSpacing"/>
    <w:next w:val="SCCNormalDoubleSpacing"/>
    <w:link w:val="SCCCounselPartyRoleChar"/>
    <w:rsid w:val="005C6840"/>
  </w:style>
  <w:style w:type="character" w:customStyle="1" w:styleId="SCCCounselPartyRoleChar">
    <w:name w:val="SCC.CounselPartyRole Char"/>
    <w:basedOn w:val="SCCNormalDoubleSpacingChar"/>
    <w:link w:val="SCCCounselPartyRole"/>
    <w:rsid w:val="005C6840"/>
    <w:rPr>
      <w:rFonts w:eastAsia="Times New Roman" w:cs="Times New Roman"/>
      <w:szCs w:val="20"/>
      <w:lang w:val="en-CA" w:eastAsia="en-CA"/>
    </w:rPr>
  </w:style>
  <w:style w:type="paragraph" w:customStyle="1" w:styleId="SCCCounselSeparator">
    <w:name w:val="SCC.CounselSeparator"/>
    <w:basedOn w:val="SCCNormalDoubleSpacing"/>
    <w:next w:val="SCCNormalDoubleSpacing"/>
    <w:link w:val="SCCCounselSeparatorChar"/>
    <w:rsid w:val="005C6840"/>
    <w:rPr>
      <w:lang w:val="fr-CA"/>
    </w:rPr>
  </w:style>
  <w:style w:type="character" w:customStyle="1" w:styleId="SCCCounselSeparatorChar">
    <w:name w:val="SCC.CounselSeparator Char"/>
    <w:basedOn w:val="SCCNormalDoubleSpacingChar"/>
    <w:link w:val="SCCCounselSeparator"/>
    <w:rsid w:val="005C6840"/>
    <w:rPr>
      <w:rFonts w:eastAsia="Times New Roman" w:cs="Times New Roman"/>
      <w:szCs w:val="20"/>
      <w:lang w:val="fr-CA" w:eastAsia="en-CA"/>
    </w:rPr>
  </w:style>
  <w:style w:type="paragraph" w:customStyle="1" w:styleId="SCCFileNumber">
    <w:name w:val="SCC.FileNumber"/>
    <w:basedOn w:val="Normal"/>
    <w:next w:val="Normal"/>
    <w:link w:val="SCCFileNumberChar"/>
    <w:rsid w:val="001B157C"/>
    <w:pPr>
      <w:jc w:val="both"/>
    </w:pPr>
    <w:rPr>
      <w:rFonts w:eastAsia="Calibri" w:cs="Times New Roman"/>
      <w:b/>
    </w:rPr>
  </w:style>
  <w:style w:type="character" w:customStyle="1" w:styleId="SCCFileNumberChar">
    <w:name w:val="SCC.FileNumber Char"/>
    <w:basedOn w:val="DefaultParagraphFont"/>
    <w:link w:val="SCCFileNumber"/>
    <w:rsid w:val="001B157C"/>
    <w:rPr>
      <w:rFonts w:eastAsia="Calibri" w:cs="Times New Roman"/>
      <w:b/>
      <w:lang w:val="en-CA"/>
    </w:rPr>
  </w:style>
  <w:style w:type="paragraph" w:customStyle="1" w:styleId="SCCLsoc">
    <w:name w:val="SCC.Lsoc"/>
    <w:basedOn w:val="Normal"/>
    <w:next w:val="Normal"/>
    <w:link w:val="SCCLsocChar"/>
    <w:rsid w:val="001B157C"/>
    <w:pPr>
      <w:jc w:val="center"/>
    </w:pPr>
    <w:rPr>
      <w:b/>
      <w:szCs w:val="24"/>
      <w:u w:val="single"/>
      <w:lang w:val="fr-CA"/>
    </w:rPr>
  </w:style>
  <w:style w:type="character" w:customStyle="1" w:styleId="SCCLsocChar">
    <w:name w:val="SCC.Lsoc Char"/>
    <w:basedOn w:val="DefaultParagraphFont"/>
    <w:link w:val="SCCLsoc"/>
    <w:rsid w:val="001B157C"/>
    <w:rPr>
      <w:b/>
      <w:szCs w:val="24"/>
      <w:u w:val="single"/>
      <w:lang w:val="fr-CA"/>
    </w:rPr>
  </w:style>
  <w:style w:type="paragraph" w:customStyle="1" w:styleId="SCCCoram">
    <w:name w:val="SCC.Coram"/>
    <w:basedOn w:val="Normal"/>
    <w:next w:val="Normal"/>
    <w:link w:val="SCCCoramChar"/>
    <w:rsid w:val="001B157C"/>
    <w:pPr>
      <w:jc w:val="center"/>
    </w:pPr>
    <w:rPr>
      <w:szCs w:val="24"/>
      <w:u w:val="single"/>
      <w:lang w:val="fr-CA"/>
    </w:rPr>
  </w:style>
  <w:style w:type="character" w:customStyle="1" w:styleId="SCCCoramChar">
    <w:name w:val="SCC.Coram Char"/>
    <w:basedOn w:val="DefaultParagraphFont"/>
    <w:link w:val="SCCCoram"/>
    <w:rsid w:val="001B157C"/>
    <w:rPr>
      <w:szCs w:val="24"/>
      <w:u w:val="single"/>
      <w:lang w:val="fr-CA"/>
    </w:rPr>
  </w:style>
  <w:style w:type="paragraph" w:customStyle="1" w:styleId="SCCShortJudgment">
    <w:name w:val="SCC.ShortJudgment"/>
    <w:basedOn w:val="Normal"/>
    <w:qFormat/>
    <w:rsid w:val="001B157C"/>
    <w:pPr>
      <w:ind w:firstLine="720"/>
      <w:jc w:val="both"/>
    </w:pPr>
    <w:rPr>
      <w:sz w:val="20"/>
      <w:szCs w:val="24"/>
    </w:rPr>
  </w:style>
  <w:style w:type="character" w:styleId="Hyperlink">
    <w:name w:val="Hyperlink"/>
    <w:basedOn w:val="DefaultParagraphFont"/>
    <w:uiPriority w:val="99"/>
    <w:unhideWhenUsed/>
    <w:rsid w:val="009F3024"/>
    <w:rPr>
      <w:color w:val="0000FF" w:themeColor="hyperlink"/>
      <w:u w:val="single"/>
    </w:rPr>
  </w:style>
  <w:style w:type="paragraph" w:customStyle="1" w:styleId="ParaNoNdepar-AltN">
    <w:name w:val="Para. No. / Nº de par. - Alt N"/>
    <w:qFormat/>
    <w:rsid w:val="001F40DF"/>
    <w:pPr>
      <w:numPr>
        <w:numId w:val="3"/>
      </w:numPr>
      <w:spacing w:before="480" w:after="480" w:line="480" w:lineRule="auto"/>
      <w:jc w:val="both"/>
    </w:pPr>
    <w:rPr>
      <w:rFonts w:eastAsiaTheme="minorEastAsia"/>
      <w:lang w:val="fr-CA"/>
    </w:rPr>
  </w:style>
  <w:style w:type="paragraph" w:customStyle="1" w:styleId="SCCLowerCourtNameLowercase">
    <w:name w:val="SCC.LowerCourtNameLowercase"/>
    <w:basedOn w:val="SCCNormalDoubleSpacing"/>
    <w:next w:val="SCCNormalDoubleSpacing"/>
    <w:rsid w:val="00902E51"/>
    <w:pPr>
      <w:tabs>
        <w:tab w:val="left" w:pos="1168"/>
      </w:tabs>
    </w:pPr>
    <w:rPr>
      <w:smallCaps/>
    </w:rPr>
  </w:style>
  <w:style w:type="table" w:customStyle="1" w:styleId="TableGrid1">
    <w:name w:val="Table Grid1"/>
    <w:basedOn w:val="TableNormal"/>
    <w:next w:val="TableGrid"/>
    <w:uiPriority w:val="59"/>
    <w:rsid w:val="00183454"/>
    <w:rPr>
      <w:rFonts w:eastAsia="Times New Roman" w:cs="Times New Roman"/>
      <w:sz w:val="20"/>
      <w:szCs w:val="20"/>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Quote">
    <w:name w:val="Quote"/>
    <w:basedOn w:val="Normal"/>
    <w:next w:val="Normal"/>
    <w:link w:val="QuoteChar"/>
    <w:uiPriority w:val="29"/>
    <w:qFormat/>
    <w:rsid w:val="0052229C"/>
    <w:rPr>
      <w:rFonts w:eastAsia="Times New Roman" w:cs="Times New Roman"/>
      <w:i/>
      <w:iCs/>
      <w:color w:val="000000" w:themeColor="text1"/>
      <w:szCs w:val="20"/>
      <w:lang w:eastAsia="en-CA"/>
    </w:rPr>
  </w:style>
  <w:style w:type="character" w:customStyle="1" w:styleId="QuoteChar">
    <w:name w:val="Quote Char"/>
    <w:basedOn w:val="DefaultParagraphFont"/>
    <w:link w:val="Quote"/>
    <w:uiPriority w:val="29"/>
    <w:rsid w:val="0052229C"/>
    <w:rPr>
      <w:rFonts w:eastAsia="Times New Roman" w:cs="Times New Roman"/>
      <w:i/>
      <w:iCs/>
      <w:color w:val="000000" w:themeColor="text1"/>
      <w:szCs w:val="20"/>
      <w:lang w:val="en-CA" w:eastAsia="en-CA"/>
    </w:rPr>
  </w:style>
  <w:style w:type="paragraph" w:customStyle="1" w:styleId="SCCLsocParty">
    <w:name w:val="SCC.Lsoc.Party"/>
    <w:basedOn w:val="Normal"/>
    <w:next w:val="Normal"/>
    <w:link w:val="SCCLsocPartyChar"/>
    <w:rsid w:val="00E8544A"/>
    <w:pPr>
      <w:jc w:val="center"/>
    </w:pPr>
    <w:rPr>
      <w:rFonts w:eastAsia="Calibri" w:cs="Times New Roman"/>
      <w:lang w:val="fr-CA"/>
    </w:rPr>
  </w:style>
  <w:style w:type="character" w:customStyle="1" w:styleId="SCCLsocPartyChar">
    <w:name w:val="SCC.Lsoc.Party Char"/>
    <w:basedOn w:val="DefaultParagraphFont"/>
    <w:link w:val="SCCLsocParty"/>
    <w:rsid w:val="00E8544A"/>
    <w:rPr>
      <w:rFonts w:eastAsia="Calibri" w:cs="Times New Roman"/>
      <w:lang w:val="fr-CA"/>
    </w:rPr>
  </w:style>
  <w:style w:type="table" w:customStyle="1" w:styleId="TableGrid2">
    <w:name w:val="Table Grid2"/>
    <w:basedOn w:val="TableNormal"/>
    <w:next w:val="TableGrid"/>
    <w:uiPriority w:val="59"/>
    <w:rsid w:val="00C01FCB"/>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CLsocOtherPartySeparatorChar">
    <w:name w:val="SCC.Lsoc.OtherPartySeparator Char"/>
    <w:basedOn w:val="DefaultParagraphFont"/>
    <w:link w:val="SCCLsocOtherPartySeparator"/>
    <w:rsid w:val="00C01FCB"/>
    <w:rPr>
      <w:i/>
    </w:rPr>
  </w:style>
  <w:style w:type="paragraph" w:customStyle="1" w:styleId="SCCLsocOtherPartySeparator">
    <w:name w:val="SCC.Lsoc.OtherPartySeparator"/>
    <w:basedOn w:val="Normal"/>
    <w:next w:val="Normal"/>
    <w:link w:val="SCCLsocOtherPartySeparatorChar"/>
    <w:rsid w:val="00C01FCB"/>
    <w:rPr>
      <w:i/>
      <w:lang w:val="en-US"/>
    </w:rPr>
  </w:style>
  <w:style w:type="paragraph" w:styleId="NormalWeb">
    <w:name w:val="Normal (Web)"/>
    <w:basedOn w:val="Normal"/>
    <w:uiPriority w:val="99"/>
    <w:unhideWhenUsed/>
    <w:rsid w:val="00C01FCB"/>
    <w:pPr>
      <w:spacing w:before="100" w:beforeAutospacing="1" w:after="100" w:afterAutospacing="1"/>
    </w:pPr>
    <w:rPr>
      <w:rFonts w:eastAsia="Times New Roman" w:cs="Times New Roman"/>
      <w:szCs w:val="24"/>
      <w:lang w:eastAsia="en-CA"/>
    </w:rPr>
  </w:style>
  <w:style w:type="character" w:styleId="Emphasis">
    <w:name w:val="Emphasis"/>
    <w:basedOn w:val="DefaultParagraphFont"/>
    <w:uiPriority w:val="20"/>
    <w:qFormat/>
    <w:rsid w:val="00C01FCB"/>
    <w:rPr>
      <w:i/>
      <w:iCs/>
    </w:rPr>
  </w:style>
  <w:style w:type="character" w:styleId="Strong">
    <w:name w:val="Strong"/>
    <w:basedOn w:val="DefaultParagraphFont"/>
    <w:uiPriority w:val="22"/>
    <w:qFormat/>
    <w:rsid w:val="00C01FCB"/>
    <w:rPr>
      <w:b/>
      <w:bCs/>
    </w:rPr>
  </w:style>
  <w:style w:type="paragraph" w:customStyle="1" w:styleId="SCCSsocParty">
    <w:name w:val="SCC.Ssoc.Party"/>
    <w:basedOn w:val="Normal"/>
    <w:next w:val="Normal"/>
    <w:link w:val="SCCSsocPartyChar"/>
    <w:rsid w:val="00102792"/>
    <w:rPr>
      <w:rFonts w:cs="Times New Roman"/>
      <w:i/>
      <w:szCs w:val="24"/>
    </w:rPr>
  </w:style>
  <w:style w:type="character" w:customStyle="1" w:styleId="SCCSsocPartyChar">
    <w:name w:val="SCC.Ssoc.Party Char"/>
    <w:basedOn w:val="DefaultParagraphFont"/>
    <w:link w:val="SCCSsocParty"/>
    <w:rsid w:val="00102792"/>
    <w:rPr>
      <w:rFonts w:cs="Times New Roman"/>
      <w:i/>
      <w:szCs w:val="24"/>
      <w:lang w:val="en-CA"/>
    </w:rPr>
  </w:style>
  <w:style w:type="character" w:customStyle="1" w:styleId="sccssocchar">
    <w:name w:val="sccssocchar"/>
    <w:basedOn w:val="DefaultParagraphFont"/>
    <w:rsid w:val="00102792"/>
  </w:style>
  <w:style w:type="character" w:styleId="FollowedHyperlink">
    <w:name w:val="FollowedHyperlink"/>
    <w:basedOn w:val="DefaultParagraphFont"/>
    <w:uiPriority w:val="99"/>
    <w:semiHidden/>
    <w:unhideWhenUsed/>
    <w:rsid w:val="00102792"/>
    <w:rPr>
      <w:color w:val="800080" w:themeColor="followedHyperlink"/>
      <w:u w:val="single"/>
    </w:rPr>
  </w:style>
  <w:style w:type="paragraph" w:customStyle="1" w:styleId="scclsocparty0">
    <w:name w:val="scclsocparty"/>
    <w:basedOn w:val="Normal"/>
    <w:rsid w:val="00102792"/>
    <w:pPr>
      <w:spacing w:before="100" w:beforeAutospacing="1" w:after="100" w:afterAutospacing="1"/>
    </w:pPr>
    <w:rPr>
      <w:rFonts w:eastAsia="Times New Roman" w:cs="Times New Roman"/>
      <w:szCs w:val="24"/>
      <w:lang w:val="en-US"/>
    </w:rPr>
  </w:style>
  <w:style w:type="character" w:customStyle="1" w:styleId="sccfilenumberchar0">
    <w:name w:val="sccfilenumberchar"/>
    <w:basedOn w:val="DefaultParagraphFont"/>
    <w:rsid w:val="00102792"/>
  </w:style>
  <w:style w:type="paragraph" w:customStyle="1" w:styleId="scclsocotherpartyseparator0">
    <w:name w:val="scclsocotherpartyseparator"/>
    <w:basedOn w:val="Normal"/>
    <w:rsid w:val="00102792"/>
    <w:pPr>
      <w:spacing w:before="100" w:beforeAutospacing="1" w:after="100" w:afterAutospacing="1"/>
    </w:pPr>
    <w:rPr>
      <w:rFonts w:eastAsia="Times New Roman" w:cs="Times New Roman"/>
      <w:szCs w:val="24"/>
      <w:lang w:val="en-US"/>
    </w:rPr>
  </w:style>
  <w:style w:type="paragraph" w:customStyle="1" w:styleId="scclsocsubfileseparator">
    <w:name w:val="scclsocsubfileseparator"/>
    <w:basedOn w:val="Normal"/>
    <w:rsid w:val="00102792"/>
    <w:pPr>
      <w:spacing w:before="100" w:beforeAutospacing="1" w:after="100" w:afterAutospacing="1"/>
    </w:pPr>
    <w:rPr>
      <w:rFonts w:eastAsia="Times New Roman" w:cs="Times New Roman"/>
      <w:szCs w:val="24"/>
      <w:lang w:val="en-US"/>
    </w:rPr>
  </w:style>
  <w:style w:type="character" w:customStyle="1" w:styleId="decisia-reflex2-icon">
    <w:name w:val="decisia-reflex2-icon"/>
    <w:basedOn w:val="DefaultParagraphFont"/>
    <w:rsid w:val="00102792"/>
  </w:style>
  <w:style w:type="paragraph" w:customStyle="1" w:styleId="sccbansummary">
    <w:name w:val="sccbansummary"/>
    <w:basedOn w:val="Normal"/>
    <w:rsid w:val="00102792"/>
    <w:pPr>
      <w:spacing w:before="100" w:beforeAutospacing="1" w:after="100" w:afterAutospacing="1"/>
    </w:pPr>
    <w:rPr>
      <w:rFonts w:eastAsia="Times New Roman" w:cs="Times New Roman"/>
      <w:szCs w:val="24"/>
      <w:lang w:val="en-US"/>
    </w:rPr>
  </w:style>
  <w:style w:type="paragraph" w:customStyle="1" w:styleId="scccasedescriptor">
    <w:name w:val="scccasedescriptor"/>
    <w:basedOn w:val="Normal"/>
    <w:rsid w:val="00102792"/>
    <w:pPr>
      <w:spacing w:before="100" w:beforeAutospacing="1" w:after="100" w:afterAutospacing="1"/>
    </w:pPr>
    <w:rPr>
      <w:rFonts w:eastAsia="Times New Roman" w:cs="Times New Roman"/>
      <w:szCs w:val="24"/>
      <w:lang w:val="en-US"/>
    </w:rPr>
  </w:style>
  <w:style w:type="character" w:customStyle="1" w:styleId="solext0">
    <w:name w:val="solext0"/>
    <w:basedOn w:val="DefaultParagraphFont"/>
    <w:rsid w:val="00A744AF"/>
  </w:style>
  <w:style w:type="character" w:customStyle="1" w:styleId="Heading1Char">
    <w:name w:val="Heading 1 Char"/>
    <w:basedOn w:val="DefaultParagraphFont"/>
    <w:link w:val="Heading1"/>
    <w:uiPriority w:val="9"/>
    <w:rsid w:val="00560DF1"/>
    <w:rPr>
      <w:rFonts w:asciiTheme="majorHAnsi" w:eastAsiaTheme="majorEastAsia" w:hAnsiTheme="majorHAnsi" w:cstheme="majorBidi"/>
      <w:color w:val="365F91" w:themeColor="accent1" w:themeShade="BF"/>
      <w:sz w:val="32"/>
      <w:szCs w:val="32"/>
      <w:lang w:val="en-CA"/>
    </w:rPr>
  </w:style>
  <w:style w:type="paragraph" w:styleId="TOCHeading">
    <w:name w:val="TOC Heading"/>
    <w:basedOn w:val="Heading1"/>
    <w:next w:val="Normal"/>
    <w:uiPriority w:val="39"/>
    <w:unhideWhenUsed/>
    <w:qFormat/>
    <w:rsid w:val="00560DF1"/>
    <w:pPr>
      <w:spacing w:line="259" w:lineRule="auto"/>
      <w:outlineLvl w:val="9"/>
    </w:pPr>
    <w:rPr>
      <w:lang w:val="en-US"/>
    </w:rPr>
  </w:style>
  <w:style w:type="paragraph" w:styleId="TOC1">
    <w:name w:val="toc 1"/>
    <w:basedOn w:val="Normal"/>
    <w:next w:val="Normal"/>
    <w:autoRedefine/>
    <w:uiPriority w:val="39"/>
    <w:unhideWhenUsed/>
    <w:rsid w:val="00727571"/>
    <w:pPr>
      <w:spacing w:after="100"/>
    </w:pPr>
    <w:rPr>
      <w:sz w:val="20"/>
    </w:rPr>
  </w:style>
  <w:style w:type="paragraph" w:styleId="TOC2">
    <w:name w:val="toc 2"/>
    <w:basedOn w:val="Normal"/>
    <w:next w:val="Normal"/>
    <w:autoRedefine/>
    <w:uiPriority w:val="39"/>
    <w:unhideWhenUsed/>
    <w:rsid w:val="00560DF1"/>
    <w:pPr>
      <w:spacing w:after="100" w:line="259" w:lineRule="auto"/>
      <w:ind w:left="220"/>
    </w:pPr>
    <w:rPr>
      <w:rFonts w:asciiTheme="minorHAnsi" w:eastAsiaTheme="minorEastAsia" w:hAnsiTheme="minorHAnsi" w:cs="Times New Roman"/>
      <w:sz w:val="22"/>
      <w:lang w:val="en-US"/>
    </w:rPr>
  </w:style>
  <w:style w:type="paragraph" w:styleId="TOC3">
    <w:name w:val="toc 3"/>
    <w:basedOn w:val="Normal"/>
    <w:next w:val="Normal"/>
    <w:autoRedefine/>
    <w:uiPriority w:val="39"/>
    <w:unhideWhenUsed/>
    <w:rsid w:val="00560DF1"/>
    <w:pPr>
      <w:spacing w:after="100" w:line="259" w:lineRule="auto"/>
      <w:ind w:left="440"/>
    </w:pPr>
    <w:rPr>
      <w:rFonts w:asciiTheme="minorHAnsi" w:eastAsiaTheme="minorEastAsia" w:hAnsiTheme="minorHAnsi" w:cs="Times New Roman"/>
      <w:sz w:val="22"/>
      <w:lang w:val="en-US"/>
    </w:rPr>
  </w:style>
  <w:style w:type="paragraph" w:styleId="Title">
    <w:name w:val="Title"/>
    <w:basedOn w:val="Normal"/>
    <w:next w:val="Normal"/>
    <w:link w:val="TitleChar"/>
    <w:uiPriority w:val="10"/>
    <w:qFormat/>
    <w:rsid w:val="00693C3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93C38"/>
    <w:rPr>
      <w:rFonts w:asciiTheme="majorHAnsi" w:eastAsiaTheme="majorEastAsia" w:hAnsiTheme="majorHAnsi" w:cstheme="majorBidi"/>
      <w:spacing w:val="-10"/>
      <w:kern w:val="28"/>
      <w:sz w:val="56"/>
      <w:szCs w:val="56"/>
      <w:lang w:val="en-CA"/>
    </w:rPr>
  </w:style>
  <w:style w:type="paragraph" w:styleId="BalloonText">
    <w:name w:val="Balloon Text"/>
    <w:basedOn w:val="Normal"/>
    <w:link w:val="BalloonTextChar"/>
    <w:uiPriority w:val="99"/>
    <w:semiHidden/>
    <w:unhideWhenUsed/>
    <w:rsid w:val="008D3D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3D4B"/>
    <w:rPr>
      <w:rFonts w:ascii="Segoe UI" w:hAnsi="Segoe UI" w:cs="Segoe UI"/>
      <w:sz w:val="18"/>
      <w:szCs w:val="18"/>
      <w:lang w:val="en-CA"/>
    </w:rPr>
  </w:style>
  <w:style w:type="paragraph" w:customStyle="1" w:styleId="SCCAppellantInfoTypeOfCase">
    <w:name w:val="SCC.AppellantInfo.TypeOfCase"/>
    <w:basedOn w:val="Normal"/>
    <w:next w:val="Normal"/>
    <w:link w:val="SCCAppellantInfoTypeOfCaseChar"/>
    <w:rsid w:val="00F138C1"/>
    <w:rPr>
      <w:b/>
      <w:szCs w:val="24"/>
    </w:rPr>
  </w:style>
  <w:style w:type="character" w:customStyle="1" w:styleId="SCCAppellantInfoTypeOfCaseChar">
    <w:name w:val="SCC.AppellantInfo.TypeOfCase Char"/>
    <w:basedOn w:val="DefaultParagraphFont"/>
    <w:link w:val="SCCAppellantInfoTypeOfCase"/>
    <w:rsid w:val="00F138C1"/>
    <w:rPr>
      <w:b/>
      <w:szCs w:val="24"/>
      <w:lang w:val="en-CA"/>
    </w:rPr>
  </w:style>
  <w:style w:type="paragraph" w:customStyle="1" w:styleId="SCCAppellantInfoAppellantInfo">
    <w:name w:val="SCC.AppellantInfo.AppellantInfo"/>
    <w:basedOn w:val="Normal"/>
    <w:next w:val="Normal"/>
    <w:link w:val="SCCAppellantInfoAppellantInfoChar"/>
    <w:rsid w:val="00F138C1"/>
    <w:rPr>
      <w:szCs w:val="24"/>
    </w:rPr>
  </w:style>
  <w:style w:type="character" w:customStyle="1" w:styleId="SCCAppellantInfoAppellantInfoChar">
    <w:name w:val="SCC.AppellantInfo.AppellantInfo Char"/>
    <w:basedOn w:val="DefaultParagraphFont"/>
    <w:link w:val="SCCAppellantInfoAppellantInfo"/>
    <w:rsid w:val="00F138C1"/>
    <w:rPr>
      <w:szCs w:val="24"/>
      <w:lang w:val="en-CA"/>
    </w:rPr>
  </w:style>
  <w:style w:type="paragraph" w:customStyle="1" w:styleId="SCCBanSummary0">
    <w:name w:val="SCC.BanSummary"/>
    <w:basedOn w:val="Normal"/>
    <w:next w:val="Normal"/>
    <w:link w:val="SCCBanSummaryChar"/>
    <w:rsid w:val="00FA202C"/>
    <w:pPr>
      <w:jc w:val="both"/>
    </w:pPr>
    <w:rPr>
      <w:rFonts w:eastAsia="Calibri" w:cs="Times New Roman"/>
      <w:smallCaps/>
    </w:rPr>
  </w:style>
  <w:style w:type="character" w:customStyle="1" w:styleId="SCCBanSummaryChar">
    <w:name w:val="SCC.BanSummary Char"/>
    <w:link w:val="SCCBanSummary0"/>
    <w:rsid w:val="00FA202C"/>
    <w:rPr>
      <w:rFonts w:eastAsia="Calibri" w:cs="Times New Roman"/>
      <w:smallCaps/>
      <w:lang w:val="en-CA"/>
    </w:rPr>
  </w:style>
  <w:style w:type="paragraph" w:customStyle="1" w:styleId="SCCCaseDescriptor0">
    <w:name w:val="SCC.CaseDescriptor"/>
    <w:basedOn w:val="Normal"/>
    <w:link w:val="SCCCaseDescriptorChar"/>
    <w:qFormat/>
    <w:rsid w:val="00FA202C"/>
    <w:rPr>
      <w:rFonts w:eastAsia="Times New Roman" w:cs="Times New Roman"/>
      <w:b/>
      <w:szCs w:val="20"/>
      <w:lang w:eastAsia="en-CA"/>
    </w:rPr>
  </w:style>
  <w:style w:type="character" w:customStyle="1" w:styleId="SCCCaseDescriptorChar">
    <w:name w:val="SCC.CaseDescriptor Char"/>
    <w:basedOn w:val="DefaultParagraphFont"/>
    <w:link w:val="SCCCaseDescriptor0"/>
    <w:rsid w:val="00FA202C"/>
    <w:rPr>
      <w:rFonts w:eastAsia="Times New Roman" w:cs="Times New Roman"/>
      <w:b/>
      <w:szCs w:val="20"/>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24571">
      <w:bodyDiv w:val="1"/>
      <w:marLeft w:val="0"/>
      <w:marRight w:val="0"/>
      <w:marTop w:val="0"/>
      <w:marBottom w:val="0"/>
      <w:divBdr>
        <w:top w:val="none" w:sz="0" w:space="0" w:color="auto"/>
        <w:left w:val="none" w:sz="0" w:space="0" w:color="auto"/>
        <w:bottom w:val="none" w:sz="0" w:space="0" w:color="auto"/>
        <w:right w:val="none" w:sz="0" w:space="0" w:color="auto"/>
      </w:divBdr>
    </w:div>
    <w:div w:id="388311168">
      <w:bodyDiv w:val="1"/>
      <w:marLeft w:val="0"/>
      <w:marRight w:val="0"/>
      <w:marTop w:val="0"/>
      <w:marBottom w:val="0"/>
      <w:divBdr>
        <w:top w:val="none" w:sz="0" w:space="0" w:color="auto"/>
        <w:left w:val="none" w:sz="0" w:space="0" w:color="auto"/>
        <w:bottom w:val="none" w:sz="0" w:space="0" w:color="auto"/>
        <w:right w:val="none" w:sz="0" w:space="0" w:color="auto"/>
      </w:divBdr>
    </w:div>
    <w:div w:id="697044100">
      <w:bodyDiv w:val="1"/>
      <w:marLeft w:val="0"/>
      <w:marRight w:val="0"/>
      <w:marTop w:val="0"/>
      <w:marBottom w:val="0"/>
      <w:divBdr>
        <w:top w:val="none" w:sz="0" w:space="0" w:color="auto"/>
        <w:left w:val="none" w:sz="0" w:space="0" w:color="auto"/>
        <w:bottom w:val="none" w:sz="0" w:space="0" w:color="auto"/>
        <w:right w:val="none" w:sz="0" w:space="0" w:color="auto"/>
      </w:divBdr>
    </w:div>
    <w:div w:id="741215213">
      <w:bodyDiv w:val="1"/>
      <w:marLeft w:val="0"/>
      <w:marRight w:val="0"/>
      <w:marTop w:val="0"/>
      <w:marBottom w:val="0"/>
      <w:divBdr>
        <w:top w:val="none" w:sz="0" w:space="0" w:color="auto"/>
        <w:left w:val="none" w:sz="0" w:space="0" w:color="auto"/>
        <w:bottom w:val="none" w:sz="0" w:space="0" w:color="auto"/>
        <w:right w:val="none" w:sz="0" w:space="0" w:color="auto"/>
      </w:divBdr>
    </w:div>
    <w:div w:id="1477378695">
      <w:bodyDiv w:val="1"/>
      <w:marLeft w:val="0"/>
      <w:marRight w:val="0"/>
      <w:marTop w:val="0"/>
      <w:marBottom w:val="0"/>
      <w:divBdr>
        <w:top w:val="none" w:sz="0" w:space="0" w:color="auto"/>
        <w:left w:val="none" w:sz="0" w:space="0" w:color="auto"/>
        <w:bottom w:val="none" w:sz="0" w:space="0" w:color="auto"/>
        <w:right w:val="none" w:sz="0" w:space="0" w:color="auto"/>
      </w:divBdr>
    </w:div>
    <w:div w:id="1526364174">
      <w:bodyDiv w:val="1"/>
      <w:marLeft w:val="0"/>
      <w:marRight w:val="0"/>
      <w:marTop w:val="0"/>
      <w:marBottom w:val="0"/>
      <w:divBdr>
        <w:top w:val="none" w:sz="0" w:space="0" w:color="auto"/>
        <w:left w:val="none" w:sz="0" w:space="0" w:color="auto"/>
        <w:bottom w:val="none" w:sz="0" w:space="0" w:color="auto"/>
        <w:right w:val="none" w:sz="0" w:space="0" w:color="auto"/>
      </w:divBdr>
    </w:div>
    <w:div w:id="1872450012">
      <w:bodyDiv w:val="1"/>
      <w:marLeft w:val="0"/>
      <w:marRight w:val="0"/>
      <w:marTop w:val="0"/>
      <w:marBottom w:val="0"/>
      <w:divBdr>
        <w:top w:val="none" w:sz="0" w:space="0" w:color="auto"/>
        <w:left w:val="none" w:sz="0" w:space="0" w:color="auto"/>
        <w:bottom w:val="none" w:sz="0" w:space="0" w:color="auto"/>
        <w:right w:val="none" w:sz="0" w:space="0" w:color="auto"/>
      </w:divBdr>
    </w:div>
    <w:div w:id="2119593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https://decisions.scc-csc.ca/scc-csc/scc-csc/fr/item/20081/index.do" TargetMode="External"/><Relationship Id="rId39" Type="http://schemas.openxmlformats.org/officeDocument/2006/relationships/hyperlink" Target="https://www.scc-csc.ca/case-dossier/info/sum-som-eng.aspx?cas=40065" TargetMode="External"/><Relationship Id="rId21" Type="http://schemas.openxmlformats.org/officeDocument/2006/relationships/footer" Target="footer4.xml"/><Relationship Id="rId34" Type="http://schemas.openxmlformats.org/officeDocument/2006/relationships/hyperlink" Target="https://www.scc-csc.ca/case-dossier/info/sum-som-eng.aspx?cas=40153" TargetMode="External"/><Relationship Id="rId42" Type="http://schemas.openxmlformats.org/officeDocument/2006/relationships/hyperlink" Target="https://www.scc-csc.ca/case-dossier/info/sum-som-eng.aspx?cas=40360" TargetMode="External"/><Relationship Id="rId47" Type="http://schemas.openxmlformats.org/officeDocument/2006/relationships/hyperlink" Target="https://www.scc-csc.ca/case-dossier/info/sum-som-fra.aspx?cas=39820" TargetMode="External"/><Relationship Id="rId50" Type="http://schemas.openxmlformats.org/officeDocument/2006/relationships/hyperlink" Target="https://www.scc-csc.ca/case-dossier/info/sum-som-fra.aspx?cas=40065" TargetMode="External"/><Relationship Id="rId55" Type="http://schemas.openxmlformats.org/officeDocument/2006/relationships/header" Target="header10.xm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5.xml"/><Relationship Id="rId29" Type="http://schemas.openxmlformats.org/officeDocument/2006/relationships/footer" Target="footer7.xml"/><Relationship Id="rId41" Type="http://schemas.openxmlformats.org/officeDocument/2006/relationships/hyperlink" Target="https://www.scc-csc.ca/case-dossier/info/sum-som-eng.aspx?cas=40197" TargetMode="External"/><Relationship Id="rId54" Type="http://schemas.openxmlformats.org/officeDocument/2006/relationships/hyperlink" Target="https://www.scc-csc.ca/case-dossier/info/sum-som-fra.aspx?cas=38992" TargetMode="External"/><Relationship Id="rId62" Type="http://schemas.openxmlformats.org/officeDocument/2006/relationships/footer" Target="foot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c-csc.ca" TargetMode="External"/><Relationship Id="rId24" Type="http://schemas.openxmlformats.org/officeDocument/2006/relationships/footer" Target="footer6.xml"/><Relationship Id="rId32" Type="http://schemas.openxmlformats.org/officeDocument/2006/relationships/footer" Target="footer9.xml"/><Relationship Id="rId37" Type="http://schemas.openxmlformats.org/officeDocument/2006/relationships/hyperlink" Target="https://www.scc-csc.ca/case-dossier/info/sum-som-eng.aspx?cas=39822" TargetMode="External"/><Relationship Id="rId40" Type="http://schemas.openxmlformats.org/officeDocument/2006/relationships/hyperlink" Target="https://www.scc-csc.ca/case-dossier/info/sum-som-eng.aspx?cas=40103" TargetMode="External"/><Relationship Id="rId45" Type="http://schemas.openxmlformats.org/officeDocument/2006/relationships/hyperlink" Target="https://www.scc-csc.ca/case-dossier/info/sum-som-fra.aspx?cas=40153" TargetMode="External"/><Relationship Id="rId53" Type="http://schemas.openxmlformats.org/officeDocument/2006/relationships/hyperlink" Target="https://www.scc-csc.ca/case-dossier/info/sum-som-fra.aspx?cas=40360" TargetMode="External"/><Relationship Id="rId58" Type="http://schemas.openxmlformats.org/officeDocument/2006/relationships/footer" Target="footer11.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eader" Target="header6.xml"/><Relationship Id="rId28" Type="http://schemas.openxmlformats.org/officeDocument/2006/relationships/header" Target="header8.xml"/><Relationship Id="rId36" Type="http://schemas.openxmlformats.org/officeDocument/2006/relationships/hyperlink" Target="https://www.scc-csc.ca/case-dossier/info/sum-som-eng.aspx?cas=39820" TargetMode="External"/><Relationship Id="rId49" Type="http://schemas.openxmlformats.org/officeDocument/2006/relationships/hyperlink" Target="https://www.scc-csc.ca/case-dossier/info/sum-som-fra.aspx?cas=40046" TargetMode="External"/><Relationship Id="rId57" Type="http://schemas.openxmlformats.org/officeDocument/2006/relationships/footer" Target="footer10.xml"/><Relationship Id="rId61" Type="http://schemas.openxmlformats.org/officeDocument/2006/relationships/header" Target="header13.xml"/><Relationship Id="rId10" Type="http://schemas.openxmlformats.org/officeDocument/2006/relationships/hyperlink" Target="https://www.scc-csc.ca/case-dossier/rec-doc/request-demande-fra.aspx" TargetMode="External"/><Relationship Id="rId19" Type="http://schemas.openxmlformats.org/officeDocument/2006/relationships/header" Target="header4.xml"/><Relationship Id="rId31" Type="http://schemas.openxmlformats.org/officeDocument/2006/relationships/header" Target="header9.xml"/><Relationship Id="rId44" Type="http://schemas.openxmlformats.org/officeDocument/2006/relationships/hyperlink" Target="https://www.scc-csc.ca/case-dossier/info/sum-som-fra.aspx?cas=40332" TargetMode="External"/><Relationship Id="rId52" Type="http://schemas.openxmlformats.org/officeDocument/2006/relationships/hyperlink" Target="https://www.scc-csc.ca/case-dossier/info/sum-som-fra.aspx?cas=40197" TargetMode="External"/><Relationship Id="rId60" Type="http://schemas.openxmlformats.org/officeDocument/2006/relationships/footer" Target="footer12.xml"/><Relationship Id="rId4" Type="http://schemas.openxmlformats.org/officeDocument/2006/relationships/settings" Target="settings.xml"/><Relationship Id="rId9" Type="http://schemas.openxmlformats.org/officeDocument/2006/relationships/hyperlink" Target="https://www.scc-csc.ca/case-dossier/rec-doc/request-demande-eng.aspx" TargetMode="External"/><Relationship Id="rId14" Type="http://schemas.openxmlformats.org/officeDocument/2006/relationships/header" Target="header2.xml"/><Relationship Id="rId22" Type="http://schemas.openxmlformats.org/officeDocument/2006/relationships/footer" Target="footer5.xml"/><Relationship Id="rId27" Type="http://schemas.openxmlformats.org/officeDocument/2006/relationships/header" Target="header7.xml"/><Relationship Id="rId30" Type="http://schemas.openxmlformats.org/officeDocument/2006/relationships/footer" Target="footer8.xml"/><Relationship Id="rId35" Type="http://schemas.openxmlformats.org/officeDocument/2006/relationships/hyperlink" Target="https://www.scc-csc.ca/case-dossier/info/sum-som-eng.aspx?cas=40330" TargetMode="External"/><Relationship Id="rId43" Type="http://schemas.openxmlformats.org/officeDocument/2006/relationships/hyperlink" Target="https://www.scc-csc.ca/case-dossier/info/sum-som-eng.aspx?cas=38992" TargetMode="External"/><Relationship Id="rId48" Type="http://schemas.openxmlformats.org/officeDocument/2006/relationships/hyperlink" Target="https://www.scc-csc.ca/case-dossier/info/sum-som-fra.aspx?cas=39822" TargetMode="External"/><Relationship Id="rId56" Type="http://schemas.openxmlformats.org/officeDocument/2006/relationships/header" Target="header11.xml"/><Relationship Id="rId64"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yperlink" Target="https://www.scc-csc.ca/case-dossier/info/sum-som-fra.aspx?cas=40103" TargetMode="External"/><Relationship Id="rId3" Type="http://schemas.openxmlformats.org/officeDocument/2006/relationships/styles" Target="styles.xml"/><Relationship Id="rId12" Type="http://schemas.openxmlformats.org/officeDocument/2006/relationships/hyperlink" Target="https://www.scc-csc.ca" TargetMode="External"/><Relationship Id="rId17" Type="http://schemas.openxmlformats.org/officeDocument/2006/relationships/header" Target="header3.xml"/><Relationship Id="rId25" Type="http://schemas.openxmlformats.org/officeDocument/2006/relationships/hyperlink" Target="https://decisions.scc-csc.ca/scc-csc/scc-csc/en/item/20081/index.do" TargetMode="External"/><Relationship Id="rId33" Type="http://schemas.openxmlformats.org/officeDocument/2006/relationships/hyperlink" Target="https://www.scc-csc.ca/case-dossier/info/sum-som-eng.aspx?cas=40332" TargetMode="External"/><Relationship Id="rId38" Type="http://schemas.openxmlformats.org/officeDocument/2006/relationships/hyperlink" Target="https://www.scc-csc.ca/case-dossier/info/sum-som-eng.aspx?cas=40046" TargetMode="External"/><Relationship Id="rId46" Type="http://schemas.openxmlformats.org/officeDocument/2006/relationships/hyperlink" Target="https://www.scc-csc.ca/case-dossier/info/sum-som-fra.aspx?cas=40330" TargetMode="External"/><Relationship Id="rId59" Type="http://schemas.openxmlformats.org/officeDocument/2006/relationships/header" Target="header1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rierec\AppData\Roaming\Microsoft\Templates\Bulletin\Bulletin%20of%20Proceedings%20-%20Updated%20%20for%20202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D87273-CD0E-4E56-82CC-7D231F850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Bulletin of Proceedings - Updated  for 2023.dotx</Template>
  <TotalTime>0</TotalTime>
  <Pages>8</Pages>
  <Words>2134</Words>
  <Characters>12164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2023-08-15T13:42:00Z</dcterms:created>
  <dcterms:modified xsi:type="dcterms:W3CDTF">2023-10-12T15:35:00Z</dcterms:modified>
</cp:coreProperties>
</file>