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5916E8" w:rsidRDefault="00382C47">
      <w:r w:rsidRPr="005916E8">
        <w:rPr>
          <w:noProof/>
          <w:lang w:val="en-US"/>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5916E8" w:rsidRDefault="00BF25F3" w:rsidP="00BF25F3"/>
    <w:p w:rsidR="00BF25F3" w:rsidRPr="005916E8" w:rsidRDefault="00BF25F3" w:rsidP="00BF25F3"/>
    <w:p w:rsidR="00BF25F3" w:rsidRPr="005916E8" w:rsidRDefault="00BF25F3" w:rsidP="00BF25F3"/>
    <w:p w:rsidR="00BF25F3" w:rsidRPr="005916E8" w:rsidRDefault="00BF25F3" w:rsidP="00BF25F3"/>
    <w:p w:rsidR="00BF25F3" w:rsidRPr="005916E8" w:rsidRDefault="00BF25F3" w:rsidP="00BF25F3"/>
    <w:p w:rsidR="00BF25F3" w:rsidRPr="005916E8" w:rsidRDefault="00BF25F3" w:rsidP="00BF25F3"/>
    <w:p w:rsidR="00BF25F3" w:rsidRPr="005916E8" w:rsidRDefault="00BF25F3" w:rsidP="00BF25F3"/>
    <w:p w:rsidR="00BF25F3" w:rsidRPr="005916E8" w:rsidRDefault="00BF25F3" w:rsidP="00BF25F3"/>
    <w:p w:rsidR="00BF25F3" w:rsidRPr="005916E8" w:rsidRDefault="00BF25F3" w:rsidP="00BF25F3"/>
    <w:p w:rsidR="00384384" w:rsidRPr="005916E8"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5916E8" w:rsidTr="002E5576">
        <w:tc>
          <w:tcPr>
            <w:tcW w:w="4518" w:type="dxa"/>
          </w:tcPr>
          <w:p w:rsidR="00BF25F3" w:rsidRPr="005916E8" w:rsidRDefault="00BF25F3" w:rsidP="00BF25F3">
            <w:pPr>
              <w:tabs>
                <w:tab w:val="left" w:pos="6075"/>
              </w:tabs>
              <w:jc w:val="center"/>
              <w:rPr>
                <w:b/>
                <w:sz w:val="32"/>
                <w:szCs w:val="32"/>
              </w:rPr>
            </w:pPr>
            <w:r w:rsidRPr="005916E8">
              <w:rPr>
                <w:b/>
                <w:sz w:val="32"/>
                <w:szCs w:val="32"/>
              </w:rPr>
              <w:t>SUPREME COURT OF CANADA</w:t>
            </w:r>
          </w:p>
        </w:tc>
        <w:tc>
          <w:tcPr>
            <w:tcW w:w="630" w:type="dxa"/>
          </w:tcPr>
          <w:p w:rsidR="00BF25F3" w:rsidRPr="005916E8" w:rsidRDefault="00BF25F3" w:rsidP="00BF25F3">
            <w:pPr>
              <w:tabs>
                <w:tab w:val="left" w:pos="6075"/>
              </w:tabs>
              <w:jc w:val="center"/>
              <w:rPr>
                <w:sz w:val="32"/>
                <w:szCs w:val="32"/>
              </w:rPr>
            </w:pPr>
          </w:p>
        </w:tc>
        <w:tc>
          <w:tcPr>
            <w:tcW w:w="4428" w:type="dxa"/>
          </w:tcPr>
          <w:p w:rsidR="00BF25F3" w:rsidRPr="005916E8" w:rsidRDefault="00BF25F3" w:rsidP="00BF25F3">
            <w:pPr>
              <w:tabs>
                <w:tab w:val="left" w:pos="6075"/>
              </w:tabs>
              <w:jc w:val="center"/>
              <w:rPr>
                <w:b/>
                <w:sz w:val="32"/>
                <w:szCs w:val="32"/>
                <w:lang w:val="fr-CA"/>
              </w:rPr>
            </w:pPr>
            <w:r w:rsidRPr="005916E8">
              <w:rPr>
                <w:b/>
                <w:sz w:val="32"/>
                <w:szCs w:val="32"/>
                <w:lang w:val="fr-CA"/>
              </w:rPr>
              <w:t>COUR SUPRÊME DU CANADA</w:t>
            </w:r>
          </w:p>
        </w:tc>
      </w:tr>
      <w:tr w:rsidR="00BF25F3" w:rsidRPr="005916E8" w:rsidTr="002E5576">
        <w:tc>
          <w:tcPr>
            <w:tcW w:w="4518" w:type="dxa"/>
          </w:tcPr>
          <w:p w:rsidR="00BF25F3" w:rsidRPr="005916E8" w:rsidRDefault="00BF25F3" w:rsidP="00BF25F3">
            <w:pPr>
              <w:tabs>
                <w:tab w:val="left" w:pos="6075"/>
              </w:tabs>
            </w:pPr>
          </w:p>
          <w:p w:rsidR="001B5C23" w:rsidRPr="005916E8" w:rsidRDefault="001B5C23" w:rsidP="00BF25F3">
            <w:pPr>
              <w:tabs>
                <w:tab w:val="left" w:pos="6075"/>
              </w:tabs>
            </w:pPr>
          </w:p>
          <w:p w:rsidR="001B5C23" w:rsidRPr="005916E8" w:rsidRDefault="001B5C23" w:rsidP="00BF25F3">
            <w:pPr>
              <w:tabs>
                <w:tab w:val="left" w:pos="6075"/>
              </w:tabs>
            </w:pPr>
          </w:p>
        </w:tc>
        <w:tc>
          <w:tcPr>
            <w:tcW w:w="630" w:type="dxa"/>
          </w:tcPr>
          <w:p w:rsidR="00BF25F3" w:rsidRPr="005916E8" w:rsidRDefault="00BF25F3" w:rsidP="00BF25F3">
            <w:pPr>
              <w:tabs>
                <w:tab w:val="left" w:pos="6075"/>
              </w:tabs>
            </w:pPr>
          </w:p>
        </w:tc>
        <w:tc>
          <w:tcPr>
            <w:tcW w:w="4428" w:type="dxa"/>
          </w:tcPr>
          <w:p w:rsidR="00BF25F3" w:rsidRPr="005916E8" w:rsidRDefault="00BF25F3" w:rsidP="00BF25F3">
            <w:pPr>
              <w:tabs>
                <w:tab w:val="left" w:pos="6075"/>
              </w:tabs>
              <w:rPr>
                <w:lang w:val="fr-CA"/>
              </w:rPr>
            </w:pPr>
          </w:p>
        </w:tc>
      </w:tr>
      <w:tr w:rsidR="00BF25F3" w:rsidRPr="005916E8" w:rsidTr="002E5576">
        <w:tc>
          <w:tcPr>
            <w:tcW w:w="4518" w:type="dxa"/>
          </w:tcPr>
          <w:p w:rsidR="001B5C23" w:rsidRPr="005916E8" w:rsidRDefault="00BF25F3" w:rsidP="00BF25F3">
            <w:pPr>
              <w:tabs>
                <w:tab w:val="left" w:pos="6075"/>
              </w:tabs>
              <w:jc w:val="center"/>
              <w:rPr>
                <w:sz w:val="28"/>
                <w:szCs w:val="28"/>
              </w:rPr>
            </w:pPr>
            <w:r w:rsidRPr="005916E8">
              <w:rPr>
                <w:sz w:val="28"/>
                <w:szCs w:val="28"/>
              </w:rPr>
              <w:t>BULLETIN OF</w:t>
            </w:r>
          </w:p>
          <w:p w:rsidR="00BF25F3" w:rsidRPr="005916E8" w:rsidRDefault="00BF25F3" w:rsidP="00BF25F3">
            <w:pPr>
              <w:tabs>
                <w:tab w:val="left" w:pos="6075"/>
              </w:tabs>
              <w:jc w:val="center"/>
              <w:rPr>
                <w:sz w:val="28"/>
                <w:szCs w:val="28"/>
              </w:rPr>
            </w:pPr>
            <w:r w:rsidRPr="005916E8">
              <w:rPr>
                <w:sz w:val="28"/>
                <w:szCs w:val="28"/>
              </w:rPr>
              <w:t xml:space="preserve"> PROCEEDINGS</w:t>
            </w:r>
          </w:p>
        </w:tc>
        <w:tc>
          <w:tcPr>
            <w:tcW w:w="630" w:type="dxa"/>
          </w:tcPr>
          <w:p w:rsidR="00BF25F3" w:rsidRPr="005916E8" w:rsidRDefault="00BF25F3" w:rsidP="00BF25F3">
            <w:pPr>
              <w:tabs>
                <w:tab w:val="left" w:pos="6075"/>
              </w:tabs>
            </w:pPr>
          </w:p>
        </w:tc>
        <w:tc>
          <w:tcPr>
            <w:tcW w:w="4428" w:type="dxa"/>
          </w:tcPr>
          <w:p w:rsidR="001B5C23" w:rsidRPr="005916E8" w:rsidRDefault="00BF25F3" w:rsidP="00BF25F3">
            <w:pPr>
              <w:tabs>
                <w:tab w:val="left" w:pos="6075"/>
              </w:tabs>
              <w:jc w:val="center"/>
              <w:rPr>
                <w:sz w:val="28"/>
                <w:szCs w:val="28"/>
                <w:lang w:val="fr-CA"/>
              </w:rPr>
            </w:pPr>
            <w:r w:rsidRPr="005916E8">
              <w:rPr>
                <w:sz w:val="28"/>
                <w:szCs w:val="28"/>
                <w:lang w:val="fr-CA"/>
              </w:rPr>
              <w:t>BULLETIN DES</w:t>
            </w:r>
          </w:p>
          <w:p w:rsidR="00BF25F3" w:rsidRPr="005916E8" w:rsidRDefault="00BF25F3" w:rsidP="00BF25F3">
            <w:pPr>
              <w:tabs>
                <w:tab w:val="left" w:pos="6075"/>
              </w:tabs>
              <w:jc w:val="center"/>
              <w:rPr>
                <w:sz w:val="28"/>
                <w:szCs w:val="28"/>
                <w:lang w:val="fr-CA"/>
              </w:rPr>
            </w:pPr>
            <w:r w:rsidRPr="005916E8">
              <w:rPr>
                <w:sz w:val="28"/>
                <w:szCs w:val="28"/>
                <w:lang w:val="fr-CA"/>
              </w:rPr>
              <w:t xml:space="preserve"> PROCÉDURES</w:t>
            </w:r>
          </w:p>
        </w:tc>
      </w:tr>
      <w:tr w:rsidR="00BF25F3" w:rsidRPr="005916E8" w:rsidTr="002E5576">
        <w:tc>
          <w:tcPr>
            <w:tcW w:w="4518" w:type="dxa"/>
          </w:tcPr>
          <w:p w:rsidR="00BF25F3" w:rsidRPr="005916E8" w:rsidRDefault="00BF25F3" w:rsidP="00BF25F3">
            <w:pPr>
              <w:tabs>
                <w:tab w:val="left" w:pos="6075"/>
              </w:tabs>
            </w:pPr>
          </w:p>
          <w:p w:rsidR="001B5C23" w:rsidRPr="005916E8" w:rsidRDefault="001B5C23" w:rsidP="00BF25F3">
            <w:pPr>
              <w:tabs>
                <w:tab w:val="left" w:pos="6075"/>
              </w:tabs>
            </w:pPr>
          </w:p>
        </w:tc>
        <w:tc>
          <w:tcPr>
            <w:tcW w:w="630" w:type="dxa"/>
          </w:tcPr>
          <w:p w:rsidR="00BF25F3" w:rsidRPr="005916E8" w:rsidRDefault="00BF25F3" w:rsidP="00BF25F3">
            <w:pPr>
              <w:tabs>
                <w:tab w:val="left" w:pos="6075"/>
              </w:tabs>
            </w:pPr>
          </w:p>
        </w:tc>
        <w:tc>
          <w:tcPr>
            <w:tcW w:w="4428" w:type="dxa"/>
          </w:tcPr>
          <w:p w:rsidR="00BF25F3" w:rsidRPr="005916E8" w:rsidRDefault="00BF25F3" w:rsidP="00BF25F3">
            <w:pPr>
              <w:tabs>
                <w:tab w:val="left" w:pos="6075"/>
              </w:tabs>
              <w:rPr>
                <w:lang w:val="fr-CA"/>
              </w:rPr>
            </w:pPr>
          </w:p>
        </w:tc>
      </w:tr>
      <w:tr w:rsidR="00BF25F3" w:rsidRPr="00AE510B" w:rsidTr="002E5576">
        <w:tc>
          <w:tcPr>
            <w:tcW w:w="4518" w:type="dxa"/>
          </w:tcPr>
          <w:p w:rsidR="00BF25F3" w:rsidRPr="005916E8" w:rsidRDefault="00BF25F3" w:rsidP="00BF25F3">
            <w:pPr>
              <w:tabs>
                <w:tab w:val="left" w:pos="6075"/>
              </w:tabs>
              <w:jc w:val="both"/>
              <w:rPr>
                <w:rFonts w:ascii="Arial" w:hAnsi="Arial" w:cs="Arial"/>
                <w:i/>
                <w:sz w:val="20"/>
                <w:szCs w:val="20"/>
              </w:rPr>
            </w:pPr>
            <w:r w:rsidRPr="005916E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5916E8" w:rsidRDefault="00BF25F3" w:rsidP="00BF25F3">
            <w:pPr>
              <w:tabs>
                <w:tab w:val="left" w:pos="6075"/>
              </w:tabs>
              <w:jc w:val="both"/>
              <w:rPr>
                <w:rFonts w:ascii="Arial" w:hAnsi="Arial" w:cs="Arial"/>
                <w:i/>
                <w:sz w:val="20"/>
                <w:szCs w:val="20"/>
              </w:rPr>
            </w:pPr>
          </w:p>
        </w:tc>
        <w:tc>
          <w:tcPr>
            <w:tcW w:w="4428" w:type="dxa"/>
          </w:tcPr>
          <w:p w:rsidR="00BF25F3" w:rsidRPr="005916E8" w:rsidRDefault="00BF25F3" w:rsidP="00BF25F3">
            <w:pPr>
              <w:tabs>
                <w:tab w:val="left" w:pos="6075"/>
              </w:tabs>
              <w:jc w:val="both"/>
              <w:rPr>
                <w:rFonts w:ascii="Arial" w:hAnsi="Arial" w:cs="Arial"/>
                <w:i/>
                <w:sz w:val="20"/>
                <w:szCs w:val="20"/>
                <w:lang w:val="fr-CA"/>
              </w:rPr>
            </w:pPr>
            <w:r w:rsidRPr="005916E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E510B" w:rsidTr="002E5576">
        <w:tc>
          <w:tcPr>
            <w:tcW w:w="4518" w:type="dxa"/>
          </w:tcPr>
          <w:p w:rsidR="00BF25F3" w:rsidRPr="005916E8" w:rsidRDefault="00BF25F3" w:rsidP="00BF25F3">
            <w:pPr>
              <w:tabs>
                <w:tab w:val="left" w:pos="6075"/>
              </w:tabs>
              <w:rPr>
                <w:lang w:val="fr-CA"/>
              </w:rPr>
            </w:pPr>
          </w:p>
          <w:p w:rsidR="00D862C1" w:rsidRPr="005916E8" w:rsidRDefault="00D862C1" w:rsidP="00BF25F3">
            <w:pPr>
              <w:tabs>
                <w:tab w:val="left" w:pos="6075"/>
              </w:tabs>
              <w:rPr>
                <w:lang w:val="fr-CA"/>
              </w:rPr>
            </w:pPr>
          </w:p>
        </w:tc>
        <w:tc>
          <w:tcPr>
            <w:tcW w:w="630" w:type="dxa"/>
          </w:tcPr>
          <w:p w:rsidR="00BF25F3" w:rsidRPr="005916E8" w:rsidRDefault="00BF25F3" w:rsidP="00BF25F3">
            <w:pPr>
              <w:tabs>
                <w:tab w:val="left" w:pos="6075"/>
              </w:tabs>
              <w:rPr>
                <w:lang w:val="fr-CA"/>
              </w:rPr>
            </w:pPr>
          </w:p>
        </w:tc>
        <w:tc>
          <w:tcPr>
            <w:tcW w:w="4428" w:type="dxa"/>
          </w:tcPr>
          <w:p w:rsidR="00BF25F3" w:rsidRPr="005916E8" w:rsidRDefault="00BF25F3" w:rsidP="00BF25F3">
            <w:pPr>
              <w:tabs>
                <w:tab w:val="left" w:pos="6075"/>
              </w:tabs>
              <w:rPr>
                <w:lang w:val="fr-CA"/>
              </w:rPr>
            </w:pPr>
          </w:p>
        </w:tc>
      </w:tr>
      <w:tr w:rsidR="00BF25F3" w:rsidRPr="00AE510B" w:rsidTr="002E5576">
        <w:tc>
          <w:tcPr>
            <w:tcW w:w="4518" w:type="dxa"/>
          </w:tcPr>
          <w:p w:rsidR="00BF25F3" w:rsidRPr="005916E8" w:rsidRDefault="00BF25F3" w:rsidP="009F3024">
            <w:pPr>
              <w:tabs>
                <w:tab w:val="left" w:pos="6075"/>
              </w:tabs>
              <w:jc w:val="both"/>
              <w:rPr>
                <w:rFonts w:ascii="Arial" w:hAnsi="Arial" w:cs="Arial"/>
                <w:i/>
                <w:sz w:val="20"/>
                <w:szCs w:val="20"/>
              </w:rPr>
            </w:pPr>
            <w:r w:rsidRPr="005916E8">
              <w:rPr>
                <w:rFonts w:ascii="Arial" w:hAnsi="Arial" w:cs="Arial"/>
                <w:i/>
                <w:sz w:val="20"/>
                <w:szCs w:val="20"/>
              </w:rPr>
              <w:t xml:space="preserve">During Court sessions </w:t>
            </w:r>
            <w:r w:rsidR="009F3024" w:rsidRPr="005916E8">
              <w:rPr>
                <w:rFonts w:ascii="Arial" w:hAnsi="Arial" w:cs="Arial"/>
                <w:i/>
                <w:sz w:val="20"/>
                <w:szCs w:val="20"/>
              </w:rPr>
              <w:t xml:space="preserve">the Bulletin </w:t>
            </w:r>
            <w:r w:rsidRPr="005916E8">
              <w:rPr>
                <w:rFonts w:ascii="Arial" w:hAnsi="Arial" w:cs="Arial"/>
                <w:i/>
                <w:sz w:val="20"/>
                <w:szCs w:val="20"/>
              </w:rPr>
              <w:t>is usually issued weekly.</w:t>
            </w:r>
          </w:p>
        </w:tc>
        <w:tc>
          <w:tcPr>
            <w:tcW w:w="630" w:type="dxa"/>
          </w:tcPr>
          <w:p w:rsidR="00BF25F3" w:rsidRPr="005916E8" w:rsidRDefault="00BF25F3" w:rsidP="00BF25F3">
            <w:pPr>
              <w:tabs>
                <w:tab w:val="left" w:pos="6075"/>
              </w:tabs>
              <w:jc w:val="both"/>
              <w:rPr>
                <w:rFonts w:ascii="Arial" w:hAnsi="Arial" w:cs="Arial"/>
                <w:i/>
                <w:sz w:val="20"/>
                <w:szCs w:val="20"/>
              </w:rPr>
            </w:pPr>
          </w:p>
        </w:tc>
        <w:tc>
          <w:tcPr>
            <w:tcW w:w="4428" w:type="dxa"/>
          </w:tcPr>
          <w:p w:rsidR="00BF25F3" w:rsidRPr="005916E8" w:rsidRDefault="00BF25F3" w:rsidP="00BF25F3">
            <w:pPr>
              <w:tabs>
                <w:tab w:val="left" w:pos="6075"/>
              </w:tabs>
              <w:jc w:val="both"/>
              <w:rPr>
                <w:rFonts w:ascii="Arial" w:hAnsi="Arial" w:cs="Arial"/>
                <w:i/>
                <w:sz w:val="20"/>
                <w:szCs w:val="20"/>
                <w:lang w:val="fr-CA"/>
              </w:rPr>
            </w:pPr>
            <w:r w:rsidRPr="005916E8">
              <w:rPr>
                <w:rFonts w:ascii="Arial" w:hAnsi="Arial" w:cs="Arial"/>
                <w:i/>
                <w:sz w:val="20"/>
                <w:szCs w:val="20"/>
                <w:lang w:val="fr-CA"/>
              </w:rPr>
              <w:t>Le Bulletin paraît en principe toutes les semaines pendant les sessions de la Cour.</w:t>
            </w:r>
          </w:p>
        </w:tc>
      </w:tr>
      <w:tr w:rsidR="00BF25F3" w:rsidRPr="00AE510B" w:rsidTr="002E5576">
        <w:tc>
          <w:tcPr>
            <w:tcW w:w="4518" w:type="dxa"/>
          </w:tcPr>
          <w:p w:rsidR="00BF25F3" w:rsidRPr="005916E8" w:rsidRDefault="00BF25F3" w:rsidP="00BF25F3">
            <w:pPr>
              <w:tabs>
                <w:tab w:val="left" w:pos="6075"/>
              </w:tabs>
              <w:rPr>
                <w:lang w:val="fr-CA"/>
              </w:rPr>
            </w:pPr>
          </w:p>
          <w:p w:rsidR="00D862C1" w:rsidRPr="005916E8" w:rsidRDefault="00D862C1" w:rsidP="00BF25F3">
            <w:pPr>
              <w:tabs>
                <w:tab w:val="left" w:pos="6075"/>
              </w:tabs>
              <w:rPr>
                <w:lang w:val="fr-CA"/>
              </w:rPr>
            </w:pPr>
          </w:p>
        </w:tc>
        <w:tc>
          <w:tcPr>
            <w:tcW w:w="630" w:type="dxa"/>
          </w:tcPr>
          <w:p w:rsidR="00BF25F3" w:rsidRPr="005916E8" w:rsidRDefault="00BF25F3" w:rsidP="00BF25F3">
            <w:pPr>
              <w:tabs>
                <w:tab w:val="left" w:pos="6075"/>
              </w:tabs>
              <w:rPr>
                <w:lang w:val="fr-CA"/>
              </w:rPr>
            </w:pPr>
          </w:p>
        </w:tc>
        <w:tc>
          <w:tcPr>
            <w:tcW w:w="4428" w:type="dxa"/>
          </w:tcPr>
          <w:p w:rsidR="00BF25F3" w:rsidRPr="005916E8" w:rsidRDefault="00BF25F3" w:rsidP="00BF25F3">
            <w:pPr>
              <w:tabs>
                <w:tab w:val="left" w:pos="6075"/>
              </w:tabs>
              <w:rPr>
                <w:lang w:val="fr-CA"/>
              </w:rPr>
            </w:pPr>
          </w:p>
        </w:tc>
      </w:tr>
      <w:tr w:rsidR="00BF25F3" w:rsidRPr="00AE510B" w:rsidTr="002E5576">
        <w:tc>
          <w:tcPr>
            <w:tcW w:w="4518" w:type="dxa"/>
          </w:tcPr>
          <w:p w:rsidR="00BF25F3" w:rsidRPr="005916E8" w:rsidRDefault="000E27A5" w:rsidP="00BF25F3">
            <w:pPr>
              <w:tabs>
                <w:tab w:val="left" w:pos="6075"/>
              </w:tabs>
              <w:jc w:val="both"/>
              <w:rPr>
                <w:rFonts w:ascii="Arial" w:hAnsi="Arial" w:cs="Arial"/>
                <w:i/>
                <w:sz w:val="20"/>
                <w:szCs w:val="20"/>
              </w:rPr>
            </w:pPr>
            <w:r w:rsidRPr="005916E8">
              <w:rPr>
                <w:rFonts w:ascii="Arial" w:hAnsi="Arial" w:cs="Arial"/>
                <w:i/>
                <w:sz w:val="20"/>
                <w:szCs w:val="20"/>
              </w:rPr>
              <w:fldChar w:fldCharType="begin"/>
            </w:r>
            <w:r w:rsidR="00BF25F3" w:rsidRPr="005916E8">
              <w:rPr>
                <w:rFonts w:ascii="Arial" w:hAnsi="Arial" w:cs="Arial"/>
                <w:i/>
                <w:sz w:val="20"/>
                <w:szCs w:val="20"/>
              </w:rPr>
              <w:instrText xml:space="preserve"> SEQ CHAPTER \h \r 1</w:instrText>
            </w:r>
            <w:r w:rsidRPr="005916E8">
              <w:rPr>
                <w:rFonts w:ascii="Arial" w:hAnsi="Arial" w:cs="Arial"/>
                <w:i/>
                <w:sz w:val="20"/>
                <w:szCs w:val="20"/>
              </w:rPr>
              <w:fldChar w:fldCharType="end"/>
            </w:r>
            <w:r w:rsidR="00BF25F3" w:rsidRPr="005916E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5916E8" w:rsidRDefault="00BF25F3" w:rsidP="00BF25F3">
            <w:pPr>
              <w:tabs>
                <w:tab w:val="left" w:pos="6075"/>
              </w:tabs>
              <w:jc w:val="both"/>
              <w:rPr>
                <w:rFonts w:ascii="Arial" w:hAnsi="Arial" w:cs="Arial"/>
                <w:i/>
                <w:sz w:val="20"/>
                <w:szCs w:val="20"/>
              </w:rPr>
            </w:pPr>
          </w:p>
        </w:tc>
        <w:tc>
          <w:tcPr>
            <w:tcW w:w="4428" w:type="dxa"/>
          </w:tcPr>
          <w:p w:rsidR="00BF25F3" w:rsidRPr="005916E8" w:rsidRDefault="000E27A5" w:rsidP="00BF25F3">
            <w:pPr>
              <w:tabs>
                <w:tab w:val="left" w:pos="6075"/>
              </w:tabs>
              <w:jc w:val="both"/>
              <w:rPr>
                <w:rFonts w:ascii="Arial" w:hAnsi="Arial" w:cs="Arial"/>
                <w:i/>
                <w:sz w:val="20"/>
                <w:szCs w:val="20"/>
                <w:lang w:val="fr-CA"/>
              </w:rPr>
            </w:pPr>
            <w:r w:rsidRPr="005916E8">
              <w:rPr>
                <w:rFonts w:ascii="Arial" w:hAnsi="Arial" w:cs="Arial"/>
                <w:i/>
                <w:sz w:val="20"/>
                <w:szCs w:val="20"/>
                <w:lang w:val="fr-CA"/>
              </w:rPr>
              <w:fldChar w:fldCharType="begin"/>
            </w:r>
            <w:r w:rsidR="00BF25F3" w:rsidRPr="005916E8">
              <w:rPr>
                <w:rFonts w:ascii="Arial" w:hAnsi="Arial" w:cs="Arial"/>
                <w:i/>
                <w:sz w:val="20"/>
                <w:szCs w:val="20"/>
                <w:lang w:val="fr-CA"/>
              </w:rPr>
              <w:instrText xml:space="preserve"> SEQ CHAPTER \h \r 1</w:instrText>
            </w:r>
            <w:r w:rsidRPr="005916E8">
              <w:rPr>
                <w:rFonts w:ascii="Arial" w:hAnsi="Arial" w:cs="Arial"/>
                <w:i/>
                <w:sz w:val="20"/>
                <w:szCs w:val="20"/>
                <w:lang w:val="fr-CA"/>
              </w:rPr>
              <w:fldChar w:fldCharType="end"/>
            </w:r>
            <w:r w:rsidR="00BF25F3" w:rsidRPr="005916E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E510B" w:rsidTr="002E5576">
        <w:tc>
          <w:tcPr>
            <w:tcW w:w="4518" w:type="dxa"/>
          </w:tcPr>
          <w:p w:rsidR="009F3024" w:rsidRPr="005916E8" w:rsidRDefault="009F3024" w:rsidP="009F3024">
            <w:pPr>
              <w:tabs>
                <w:tab w:val="left" w:pos="6075"/>
              </w:tabs>
              <w:rPr>
                <w:rFonts w:cs="Times New Roman"/>
                <w:szCs w:val="24"/>
                <w:lang w:val="fr-CA"/>
              </w:rPr>
            </w:pPr>
          </w:p>
          <w:p w:rsidR="009F3024" w:rsidRPr="005916E8" w:rsidRDefault="009F3024" w:rsidP="009F3024">
            <w:pPr>
              <w:tabs>
                <w:tab w:val="left" w:pos="6075"/>
              </w:tabs>
              <w:rPr>
                <w:rFonts w:cs="Times New Roman"/>
                <w:szCs w:val="24"/>
                <w:lang w:val="fr-CA"/>
              </w:rPr>
            </w:pPr>
          </w:p>
        </w:tc>
        <w:tc>
          <w:tcPr>
            <w:tcW w:w="630" w:type="dxa"/>
          </w:tcPr>
          <w:p w:rsidR="009F3024" w:rsidRPr="005916E8" w:rsidRDefault="009F3024" w:rsidP="009F3024">
            <w:pPr>
              <w:tabs>
                <w:tab w:val="left" w:pos="6075"/>
              </w:tabs>
              <w:rPr>
                <w:rFonts w:cs="Times New Roman"/>
                <w:szCs w:val="24"/>
                <w:lang w:val="fr-CA"/>
              </w:rPr>
            </w:pPr>
          </w:p>
        </w:tc>
        <w:tc>
          <w:tcPr>
            <w:tcW w:w="4428" w:type="dxa"/>
          </w:tcPr>
          <w:p w:rsidR="009F3024" w:rsidRPr="005916E8" w:rsidRDefault="009F3024" w:rsidP="009F3024">
            <w:pPr>
              <w:tabs>
                <w:tab w:val="left" w:pos="6075"/>
              </w:tabs>
              <w:rPr>
                <w:rFonts w:cs="Times New Roman"/>
                <w:szCs w:val="24"/>
                <w:lang w:val="fr-CA"/>
              </w:rPr>
            </w:pPr>
          </w:p>
        </w:tc>
      </w:tr>
      <w:tr w:rsidR="009F3024" w:rsidRPr="00AE510B" w:rsidTr="002E5576">
        <w:tc>
          <w:tcPr>
            <w:tcW w:w="4518" w:type="dxa"/>
          </w:tcPr>
          <w:p w:rsidR="009F3024" w:rsidRPr="005916E8" w:rsidRDefault="009F3024" w:rsidP="00E414CA">
            <w:pPr>
              <w:tabs>
                <w:tab w:val="left" w:pos="6075"/>
              </w:tabs>
              <w:jc w:val="both"/>
              <w:rPr>
                <w:rFonts w:ascii="Arial" w:hAnsi="Arial" w:cs="Arial"/>
                <w:i/>
                <w:sz w:val="20"/>
                <w:szCs w:val="20"/>
              </w:rPr>
            </w:pPr>
            <w:r w:rsidRPr="005916E8">
              <w:rPr>
                <w:rFonts w:ascii="Arial" w:hAnsi="Arial" w:cs="Arial"/>
                <w:i/>
                <w:sz w:val="20"/>
                <w:szCs w:val="20"/>
              </w:rPr>
              <w:t xml:space="preserve">Consult the Supreme Court of Canada website at </w:t>
            </w:r>
            <w:hyperlink r:id="rId8" w:history="1">
              <w:r w:rsidR="00E414CA" w:rsidRPr="005916E8">
                <w:rPr>
                  <w:rStyle w:val="Hyperlink"/>
                  <w:rFonts w:ascii="Arial" w:hAnsi="Arial" w:cs="Arial"/>
                  <w:i/>
                  <w:sz w:val="20"/>
                  <w:szCs w:val="20"/>
                </w:rPr>
                <w:t>www.scc-csc.ca</w:t>
              </w:r>
            </w:hyperlink>
            <w:r w:rsidRPr="005916E8">
              <w:rPr>
                <w:rFonts w:ascii="Arial" w:hAnsi="Arial" w:cs="Arial"/>
                <w:i/>
                <w:sz w:val="20"/>
                <w:szCs w:val="20"/>
              </w:rPr>
              <w:t xml:space="preserve"> for more information.</w:t>
            </w:r>
          </w:p>
        </w:tc>
        <w:tc>
          <w:tcPr>
            <w:tcW w:w="630" w:type="dxa"/>
          </w:tcPr>
          <w:p w:rsidR="009F3024" w:rsidRPr="005916E8" w:rsidRDefault="009F3024" w:rsidP="00BF25F3">
            <w:pPr>
              <w:tabs>
                <w:tab w:val="left" w:pos="6075"/>
              </w:tabs>
              <w:jc w:val="both"/>
              <w:rPr>
                <w:rFonts w:ascii="Arial" w:hAnsi="Arial" w:cs="Arial"/>
                <w:i/>
                <w:sz w:val="20"/>
                <w:szCs w:val="20"/>
              </w:rPr>
            </w:pPr>
          </w:p>
        </w:tc>
        <w:tc>
          <w:tcPr>
            <w:tcW w:w="4428" w:type="dxa"/>
          </w:tcPr>
          <w:p w:rsidR="009F3024" w:rsidRPr="005916E8" w:rsidRDefault="009F3024" w:rsidP="00E414CA">
            <w:pPr>
              <w:tabs>
                <w:tab w:val="left" w:pos="6075"/>
              </w:tabs>
              <w:jc w:val="both"/>
              <w:rPr>
                <w:rFonts w:ascii="Arial" w:hAnsi="Arial" w:cs="Arial"/>
                <w:i/>
                <w:sz w:val="20"/>
                <w:szCs w:val="20"/>
                <w:lang w:val="fr-CA"/>
              </w:rPr>
            </w:pPr>
            <w:r w:rsidRPr="005916E8">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5916E8">
                <w:rPr>
                  <w:rStyle w:val="Hyperlink"/>
                  <w:rFonts w:ascii="Arial" w:hAnsi="Arial" w:cs="Arial"/>
                  <w:i/>
                  <w:sz w:val="20"/>
                  <w:szCs w:val="20"/>
                  <w:lang w:val="fr-CA"/>
                </w:rPr>
                <w:t>www.scc-csc.ca</w:t>
              </w:r>
            </w:hyperlink>
            <w:r w:rsidRPr="005916E8">
              <w:rPr>
                <w:rFonts w:ascii="Arial" w:hAnsi="Arial" w:cs="Arial"/>
                <w:i/>
                <w:sz w:val="20"/>
                <w:szCs w:val="20"/>
                <w:lang w:val="fr-CA"/>
              </w:rPr>
              <w:t xml:space="preserve"> </w:t>
            </w:r>
          </w:p>
        </w:tc>
      </w:tr>
    </w:tbl>
    <w:p w:rsidR="00BF25F3" w:rsidRPr="005916E8" w:rsidRDefault="00BF25F3" w:rsidP="00BF25F3">
      <w:pPr>
        <w:tabs>
          <w:tab w:val="left" w:pos="6075"/>
        </w:tabs>
        <w:rPr>
          <w:lang w:val="fr-CA"/>
        </w:rPr>
      </w:pPr>
    </w:p>
    <w:p w:rsidR="00440E24" w:rsidRPr="005916E8" w:rsidRDefault="00440E24" w:rsidP="00440E24">
      <w:pPr>
        <w:pBdr>
          <w:bottom w:val="single" w:sz="6" w:space="1" w:color="auto"/>
        </w:pBdr>
        <w:tabs>
          <w:tab w:val="left" w:pos="6075"/>
        </w:tabs>
        <w:rPr>
          <w:lang w:val="fr-CA"/>
        </w:rPr>
      </w:pPr>
    </w:p>
    <w:p w:rsidR="00440E24" w:rsidRPr="005916E8" w:rsidRDefault="00440E24" w:rsidP="00440E24">
      <w:pPr>
        <w:rPr>
          <w:lang w:val="fr-CA"/>
        </w:rPr>
      </w:pPr>
    </w:p>
    <w:p w:rsidR="00600252" w:rsidRPr="005916E8" w:rsidRDefault="00C73D06" w:rsidP="00F0068D">
      <w:pPr>
        <w:pBdr>
          <w:bottom w:val="single" w:sz="6" w:space="1" w:color="auto"/>
        </w:pBdr>
        <w:tabs>
          <w:tab w:val="center" w:pos="4680"/>
          <w:tab w:val="right" w:pos="9360"/>
        </w:tabs>
        <w:rPr>
          <w:lang w:val="fr-CA"/>
        </w:rPr>
      </w:pPr>
      <w:proofErr w:type="spellStart"/>
      <w:r w:rsidRPr="005916E8">
        <w:rPr>
          <w:lang w:val="fr-CA"/>
        </w:rPr>
        <w:t>January</w:t>
      </w:r>
      <w:proofErr w:type="spellEnd"/>
      <w:r w:rsidR="00440E24" w:rsidRPr="005916E8">
        <w:rPr>
          <w:lang w:val="fr-CA"/>
        </w:rPr>
        <w:t xml:space="preserve"> </w:t>
      </w:r>
      <w:r w:rsidR="00FB4381" w:rsidRPr="005916E8">
        <w:rPr>
          <w:lang w:val="fr-CA"/>
        </w:rPr>
        <w:t>8</w:t>
      </w:r>
      <w:r w:rsidR="00440E24" w:rsidRPr="005916E8">
        <w:rPr>
          <w:lang w:val="fr-CA"/>
        </w:rPr>
        <w:t>, 201</w:t>
      </w:r>
      <w:r w:rsidR="00FB4381" w:rsidRPr="005916E8">
        <w:rPr>
          <w:lang w:val="fr-CA"/>
        </w:rPr>
        <w:t>6</w:t>
      </w:r>
      <w:r w:rsidR="00F0068D" w:rsidRPr="005916E8">
        <w:rPr>
          <w:lang w:val="fr-CA"/>
        </w:rPr>
        <w:tab/>
        <w:t xml:space="preserve">1 - </w:t>
      </w:r>
      <w:r w:rsidR="00400978" w:rsidRPr="005916E8">
        <w:rPr>
          <w:lang w:val="fr-CA"/>
        </w:rPr>
        <w:t>9</w:t>
      </w:r>
      <w:r w:rsidR="00440E24" w:rsidRPr="005916E8">
        <w:rPr>
          <w:lang w:val="fr-CA"/>
        </w:rPr>
        <w:tab/>
        <w:t>Le</w:t>
      </w:r>
      <w:r w:rsidRPr="005916E8">
        <w:rPr>
          <w:lang w:val="fr-CA"/>
        </w:rPr>
        <w:t xml:space="preserve"> </w:t>
      </w:r>
      <w:r w:rsidR="00FB4381" w:rsidRPr="005916E8">
        <w:rPr>
          <w:lang w:val="fr-CA"/>
        </w:rPr>
        <w:t>8</w:t>
      </w:r>
      <w:r w:rsidRPr="005916E8">
        <w:rPr>
          <w:lang w:val="fr-CA"/>
        </w:rPr>
        <w:t xml:space="preserve"> j</w:t>
      </w:r>
      <w:r w:rsidR="00440E24" w:rsidRPr="005916E8">
        <w:rPr>
          <w:lang w:val="fr-CA"/>
        </w:rPr>
        <w:t>a</w:t>
      </w:r>
      <w:r w:rsidRPr="005916E8">
        <w:rPr>
          <w:lang w:val="fr-CA"/>
        </w:rPr>
        <w:t>n</w:t>
      </w:r>
      <w:r w:rsidR="00440E24" w:rsidRPr="005916E8">
        <w:rPr>
          <w:lang w:val="fr-CA"/>
        </w:rPr>
        <w:t>vi</w:t>
      </w:r>
      <w:r w:rsidRPr="005916E8">
        <w:rPr>
          <w:lang w:val="fr-CA"/>
        </w:rPr>
        <w:t>er</w:t>
      </w:r>
      <w:r w:rsidR="00440E24" w:rsidRPr="005916E8">
        <w:rPr>
          <w:lang w:val="fr-CA"/>
        </w:rPr>
        <w:t xml:space="preserve"> 201</w:t>
      </w:r>
      <w:r w:rsidR="00FB4381" w:rsidRPr="005916E8">
        <w:rPr>
          <w:lang w:val="fr-CA"/>
        </w:rPr>
        <w:t>6</w:t>
      </w:r>
    </w:p>
    <w:p w:rsidR="00440E24" w:rsidRPr="005916E8" w:rsidRDefault="00440E24" w:rsidP="00440E24">
      <w:pPr>
        <w:pBdr>
          <w:bottom w:val="single" w:sz="6" w:space="1" w:color="auto"/>
        </w:pBdr>
        <w:tabs>
          <w:tab w:val="right" w:pos="9360"/>
        </w:tabs>
        <w:rPr>
          <w:lang w:val="fr-CA"/>
        </w:rPr>
      </w:pPr>
    </w:p>
    <w:p w:rsidR="00440E24" w:rsidRPr="005916E8" w:rsidRDefault="00440E24" w:rsidP="00440E24">
      <w:pPr>
        <w:pBdr>
          <w:bottom w:val="single" w:sz="6" w:space="1" w:color="auto"/>
        </w:pBdr>
        <w:tabs>
          <w:tab w:val="right" w:pos="9360"/>
        </w:tabs>
        <w:rPr>
          <w:sz w:val="18"/>
          <w:szCs w:val="18"/>
        </w:rPr>
      </w:pPr>
      <w:r w:rsidRPr="005916E8">
        <w:rPr>
          <w:sz w:val="18"/>
          <w:szCs w:val="18"/>
        </w:rPr>
        <w:t>© Supreme Court of Canada (201</w:t>
      </w:r>
      <w:r w:rsidR="00FB4381" w:rsidRPr="005916E8">
        <w:rPr>
          <w:sz w:val="18"/>
          <w:szCs w:val="18"/>
        </w:rPr>
        <w:t>6</w:t>
      </w:r>
      <w:r w:rsidRPr="005916E8">
        <w:rPr>
          <w:sz w:val="18"/>
          <w:szCs w:val="18"/>
        </w:rPr>
        <w:t>)</w:t>
      </w:r>
      <w:r w:rsidRPr="005916E8">
        <w:rPr>
          <w:sz w:val="18"/>
          <w:szCs w:val="18"/>
        </w:rPr>
        <w:tab/>
        <w:t xml:space="preserve">© Cour </w:t>
      </w:r>
      <w:proofErr w:type="spellStart"/>
      <w:r w:rsidRPr="005916E8">
        <w:rPr>
          <w:sz w:val="18"/>
          <w:szCs w:val="18"/>
        </w:rPr>
        <w:t>suprême</w:t>
      </w:r>
      <w:proofErr w:type="spellEnd"/>
      <w:r w:rsidRPr="005916E8">
        <w:rPr>
          <w:sz w:val="18"/>
          <w:szCs w:val="18"/>
        </w:rPr>
        <w:t xml:space="preserve"> du Canada (201</w:t>
      </w:r>
      <w:r w:rsidR="00FB4381" w:rsidRPr="005916E8">
        <w:rPr>
          <w:sz w:val="18"/>
          <w:szCs w:val="18"/>
        </w:rPr>
        <w:t>6</w:t>
      </w:r>
      <w:r w:rsidRPr="005916E8">
        <w:rPr>
          <w:sz w:val="18"/>
          <w:szCs w:val="18"/>
        </w:rPr>
        <w:t>)</w:t>
      </w:r>
    </w:p>
    <w:p w:rsidR="00440E24" w:rsidRPr="005916E8" w:rsidRDefault="00440E24" w:rsidP="00440E24">
      <w:pPr>
        <w:pBdr>
          <w:bottom w:val="single" w:sz="6" w:space="1" w:color="auto"/>
        </w:pBdr>
        <w:tabs>
          <w:tab w:val="right" w:pos="9360"/>
        </w:tabs>
        <w:rPr>
          <w:sz w:val="18"/>
          <w:szCs w:val="18"/>
          <w:lang w:val="fr-CA"/>
        </w:rPr>
      </w:pPr>
      <w:r w:rsidRPr="005916E8">
        <w:rPr>
          <w:sz w:val="18"/>
          <w:szCs w:val="18"/>
          <w:lang w:val="fr-CA"/>
        </w:rPr>
        <w:t>ISSN 1918-8358 (Online)</w:t>
      </w:r>
      <w:r w:rsidRPr="005916E8">
        <w:rPr>
          <w:sz w:val="18"/>
          <w:szCs w:val="18"/>
          <w:lang w:val="fr-CA"/>
        </w:rPr>
        <w:tab/>
        <w:t>ISSN 1918-8358 (En ligne)</w:t>
      </w:r>
    </w:p>
    <w:p w:rsidR="00600252" w:rsidRPr="005916E8"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5916E8" w:rsidTr="00245129">
        <w:tc>
          <w:tcPr>
            <w:tcW w:w="4290" w:type="dxa"/>
            <w:shd w:val="clear" w:color="auto" w:fill="auto"/>
            <w:tcMar>
              <w:left w:w="0" w:type="dxa"/>
              <w:right w:w="0" w:type="dxa"/>
            </w:tcMar>
          </w:tcPr>
          <w:p w:rsidR="00245129" w:rsidRPr="005916E8" w:rsidRDefault="00245129" w:rsidP="00245129">
            <w:pPr>
              <w:jc w:val="both"/>
              <w:rPr>
                <w:rFonts w:eastAsia="Times New Roman" w:cs="Times New Roman"/>
                <w:b/>
                <w:sz w:val="20"/>
                <w:szCs w:val="20"/>
                <w:lang w:eastAsia="en-CA"/>
              </w:rPr>
            </w:pPr>
            <w:r w:rsidRPr="005916E8">
              <w:rPr>
                <w:b/>
              </w:rPr>
              <w:lastRenderedPageBreak/>
              <w:t>CONTENTS</w:t>
            </w:r>
          </w:p>
        </w:tc>
        <w:tc>
          <w:tcPr>
            <w:tcW w:w="1200" w:type="dxa"/>
            <w:shd w:val="clear" w:color="auto" w:fill="auto"/>
            <w:tcMar>
              <w:left w:w="0" w:type="dxa"/>
              <w:right w:w="0" w:type="dxa"/>
            </w:tcMar>
          </w:tcPr>
          <w:p w:rsidR="00245129" w:rsidRPr="005916E8" w:rsidRDefault="00245129" w:rsidP="00245129">
            <w:pPr>
              <w:jc w:val="center"/>
              <w:rPr>
                <w:rFonts w:eastAsia="Times New Roman" w:cs="Times New Roman"/>
                <w:b/>
                <w:sz w:val="20"/>
                <w:szCs w:val="20"/>
                <w:lang w:eastAsia="en-CA"/>
              </w:rPr>
            </w:pPr>
          </w:p>
          <w:p w:rsidR="00245129" w:rsidRPr="005916E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5916E8" w:rsidRDefault="00245129" w:rsidP="00245129">
            <w:pPr>
              <w:rPr>
                <w:rFonts w:eastAsia="Times New Roman" w:cs="Times New Roman"/>
                <w:b/>
                <w:sz w:val="20"/>
                <w:szCs w:val="20"/>
                <w:lang w:val="fr-CA" w:eastAsia="en-CA"/>
              </w:rPr>
            </w:pPr>
            <w:r w:rsidRPr="005916E8">
              <w:rPr>
                <w:b/>
                <w:lang w:val="fr-CA"/>
              </w:rPr>
              <w:t>TABLE DES MATIÈRES</w:t>
            </w:r>
          </w:p>
        </w:tc>
      </w:tr>
    </w:tbl>
    <w:p w:rsidR="0095096B" w:rsidRPr="005916E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916E8" w:rsidTr="00164E6D">
        <w:tc>
          <w:tcPr>
            <w:tcW w:w="3708" w:type="dxa"/>
          </w:tcPr>
          <w:p w:rsidR="0095096B" w:rsidRPr="005916E8" w:rsidRDefault="0095096B" w:rsidP="0095096B">
            <w:pPr>
              <w:tabs>
                <w:tab w:val="right" w:pos="9360"/>
              </w:tabs>
              <w:rPr>
                <w:rFonts w:cs="Times New Roman"/>
                <w:sz w:val="20"/>
                <w:szCs w:val="20"/>
              </w:rPr>
            </w:pPr>
            <w:r w:rsidRPr="005916E8">
              <w:rPr>
                <w:rFonts w:cs="Times New Roman"/>
                <w:sz w:val="20"/>
                <w:szCs w:val="20"/>
              </w:rPr>
              <w:t xml:space="preserve">Applications for leave to appeal </w:t>
            </w:r>
          </w:p>
          <w:p w:rsidR="0095096B" w:rsidRPr="005916E8" w:rsidRDefault="0095096B" w:rsidP="0095096B">
            <w:pPr>
              <w:tabs>
                <w:tab w:val="right" w:pos="9360"/>
              </w:tabs>
              <w:rPr>
                <w:rFonts w:cs="Times New Roman"/>
                <w:sz w:val="20"/>
                <w:szCs w:val="20"/>
              </w:rPr>
            </w:pPr>
            <w:r w:rsidRPr="005916E8">
              <w:rPr>
                <w:rFonts w:cs="Times New Roman"/>
                <w:sz w:val="20"/>
                <w:szCs w:val="20"/>
              </w:rPr>
              <w:t>filed</w:t>
            </w:r>
          </w:p>
          <w:p w:rsidR="0095096B" w:rsidRPr="005916E8" w:rsidRDefault="0095096B" w:rsidP="0095096B">
            <w:pPr>
              <w:tabs>
                <w:tab w:val="right" w:pos="9360"/>
              </w:tabs>
              <w:rPr>
                <w:rFonts w:cs="Times New Roman"/>
                <w:sz w:val="20"/>
                <w:szCs w:val="20"/>
              </w:rPr>
            </w:pPr>
          </w:p>
          <w:p w:rsidR="0095096B" w:rsidRPr="005916E8" w:rsidRDefault="0095096B" w:rsidP="0095096B">
            <w:pPr>
              <w:tabs>
                <w:tab w:val="right" w:pos="9360"/>
              </w:tabs>
              <w:rPr>
                <w:rFonts w:cs="Times New Roman"/>
                <w:sz w:val="20"/>
                <w:szCs w:val="20"/>
              </w:rPr>
            </w:pPr>
            <w:r w:rsidRPr="005916E8">
              <w:rPr>
                <w:rFonts w:cs="Times New Roman"/>
                <w:sz w:val="20"/>
                <w:szCs w:val="20"/>
              </w:rPr>
              <w:t xml:space="preserve">Applications for leave submitted </w:t>
            </w:r>
          </w:p>
          <w:p w:rsidR="0095096B" w:rsidRPr="005916E8" w:rsidRDefault="0095096B" w:rsidP="0095096B">
            <w:pPr>
              <w:tabs>
                <w:tab w:val="right" w:pos="9360"/>
              </w:tabs>
              <w:rPr>
                <w:rFonts w:cs="Times New Roman"/>
                <w:sz w:val="20"/>
                <w:szCs w:val="20"/>
              </w:rPr>
            </w:pPr>
            <w:r w:rsidRPr="005916E8">
              <w:rPr>
                <w:rFonts w:cs="Times New Roman"/>
                <w:sz w:val="20"/>
                <w:szCs w:val="20"/>
              </w:rPr>
              <w:t>to Court since last issue</w:t>
            </w:r>
          </w:p>
          <w:p w:rsidR="0095096B" w:rsidRPr="005916E8" w:rsidRDefault="0095096B" w:rsidP="0095096B">
            <w:pPr>
              <w:tabs>
                <w:tab w:val="right" w:pos="9360"/>
              </w:tabs>
              <w:rPr>
                <w:rFonts w:cs="Times New Roman"/>
                <w:sz w:val="20"/>
                <w:szCs w:val="20"/>
              </w:rPr>
            </w:pPr>
          </w:p>
          <w:p w:rsidR="0095096B" w:rsidRPr="005916E8" w:rsidRDefault="0095096B" w:rsidP="0095096B">
            <w:pPr>
              <w:tabs>
                <w:tab w:val="right" w:pos="9360"/>
              </w:tabs>
              <w:rPr>
                <w:rFonts w:cs="Times New Roman"/>
                <w:sz w:val="20"/>
                <w:szCs w:val="20"/>
              </w:rPr>
            </w:pPr>
            <w:r w:rsidRPr="005916E8">
              <w:rPr>
                <w:rFonts w:cs="Times New Roman"/>
                <w:sz w:val="20"/>
                <w:szCs w:val="20"/>
              </w:rPr>
              <w:t>Motions</w:t>
            </w:r>
          </w:p>
          <w:p w:rsidR="0095096B" w:rsidRPr="005916E8" w:rsidRDefault="0095096B" w:rsidP="0095096B">
            <w:pPr>
              <w:tabs>
                <w:tab w:val="right" w:pos="9360"/>
              </w:tabs>
              <w:rPr>
                <w:rFonts w:cs="Times New Roman"/>
                <w:sz w:val="20"/>
                <w:szCs w:val="20"/>
              </w:rPr>
            </w:pPr>
          </w:p>
          <w:p w:rsidR="0095096B" w:rsidRPr="005916E8" w:rsidRDefault="0095096B" w:rsidP="0095096B">
            <w:pPr>
              <w:tabs>
                <w:tab w:val="right" w:pos="9360"/>
              </w:tabs>
              <w:rPr>
                <w:rFonts w:cs="Times New Roman"/>
                <w:sz w:val="20"/>
                <w:szCs w:val="20"/>
              </w:rPr>
            </w:pPr>
            <w:r w:rsidRPr="005916E8">
              <w:rPr>
                <w:rFonts w:cs="Times New Roman"/>
                <w:sz w:val="20"/>
                <w:szCs w:val="20"/>
              </w:rPr>
              <w:t xml:space="preserve">Notices of appeal filed since last </w:t>
            </w:r>
          </w:p>
          <w:p w:rsidR="00A87207" w:rsidRPr="005916E8" w:rsidRDefault="00181F3E" w:rsidP="001A159E">
            <w:pPr>
              <w:tabs>
                <w:tab w:val="right" w:pos="9360"/>
              </w:tabs>
              <w:rPr>
                <w:rFonts w:cs="Times New Roman"/>
                <w:sz w:val="20"/>
                <w:szCs w:val="20"/>
              </w:rPr>
            </w:pPr>
            <w:r w:rsidRPr="005916E8">
              <w:rPr>
                <w:rFonts w:cs="Times New Roman"/>
                <w:sz w:val="20"/>
                <w:szCs w:val="20"/>
              </w:rPr>
              <w:t>I</w:t>
            </w:r>
            <w:r w:rsidR="0095096B" w:rsidRPr="005916E8">
              <w:rPr>
                <w:rFonts w:cs="Times New Roman"/>
                <w:sz w:val="20"/>
                <w:szCs w:val="20"/>
              </w:rPr>
              <w:t>ssue</w:t>
            </w:r>
          </w:p>
          <w:p w:rsidR="00181F3E" w:rsidRPr="005916E8" w:rsidRDefault="00181F3E" w:rsidP="001A159E">
            <w:pPr>
              <w:tabs>
                <w:tab w:val="right" w:pos="9360"/>
              </w:tabs>
              <w:rPr>
                <w:rFonts w:cs="Times New Roman"/>
                <w:sz w:val="20"/>
                <w:szCs w:val="20"/>
              </w:rPr>
            </w:pPr>
          </w:p>
        </w:tc>
        <w:tc>
          <w:tcPr>
            <w:tcW w:w="1980" w:type="dxa"/>
          </w:tcPr>
          <w:p w:rsidR="0095096B" w:rsidRPr="005916E8" w:rsidRDefault="002734F7" w:rsidP="0095096B">
            <w:pPr>
              <w:jc w:val="center"/>
              <w:rPr>
                <w:rFonts w:cs="Times New Roman"/>
                <w:sz w:val="20"/>
                <w:szCs w:val="20"/>
              </w:rPr>
            </w:pPr>
            <w:r w:rsidRPr="005916E8">
              <w:rPr>
                <w:rFonts w:cs="Times New Roman"/>
                <w:sz w:val="20"/>
                <w:szCs w:val="20"/>
              </w:rPr>
              <w:t xml:space="preserve">1 </w:t>
            </w:r>
            <w:r w:rsidR="000E27A5" w:rsidRPr="005916E8">
              <w:rPr>
                <w:rFonts w:cs="Times New Roman"/>
                <w:sz w:val="20"/>
                <w:szCs w:val="20"/>
              </w:rPr>
              <w:fldChar w:fldCharType="begin"/>
            </w:r>
            <w:r w:rsidR="0095096B" w:rsidRPr="005916E8">
              <w:rPr>
                <w:rFonts w:cs="Times New Roman"/>
                <w:sz w:val="20"/>
                <w:szCs w:val="20"/>
              </w:rPr>
              <w:instrText xml:space="preserve"> SEQ CHAPTER \h \r 1</w:instrText>
            </w:r>
            <w:r w:rsidR="000E27A5" w:rsidRPr="005916E8">
              <w:rPr>
                <w:rFonts w:cs="Times New Roman"/>
                <w:sz w:val="20"/>
                <w:szCs w:val="20"/>
              </w:rPr>
              <w:fldChar w:fldCharType="end"/>
            </w:r>
            <w:r w:rsidR="0095096B" w:rsidRPr="005916E8">
              <w:rPr>
                <w:rFonts w:cs="Times New Roman"/>
                <w:sz w:val="20"/>
                <w:szCs w:val="20"/>
              </w:rPr>
              <w:t>-</w:t>
            </w:r>
            <w:r w:rsidR="006669ED" w:rsidRPr="005916E8">
              <w:rPr>
                <w:rFonts w:cs="Times New Roman"/>
                <w:sz w:val="20"/>
                <w:szCs w:val="20"/>
              </w:rPr>
              <w:t xml:space="preserve"> 2</w:t>
            </w:r>
          </w:p>
          <w:p w:rsidR="0095096B" w:rsidRPr="005916E8" w:rsidRDefault="0095096B" w:rsidP="0095096B">
            <w:pPr>
              <w:jc w:val="center"/>
              <w:rPr>
                <w:rFonts w:cs="Times New Roman"/>
                <w:sz w:val="20"/>
                <w:szCs w:val="20"/>
              </w:rPr>
            </w:pPr>
          </w:p>
          <w:p w:rsidR="0095096B" w:rsidRPr="005916E8" w:rsidRDefault="0095096B" w:rsidP="0095096B">
            <w:pPr>
              <w:jc w:val="center"/>
              <w:rPr>
                <w:rFonts w:cs="Times New Roman"/>
                <w:sz w:val="20"/>
                <w:szCs w:val="20"/>
              </w:rPr>
            </w:pPr>
          </w:p>
          <w:p w:rsidR="0095096B" w:rsidRPr="005916E8" w:rsidRDefault="008C3C88" w:rsidP="0095096B">
            <w:pPr>
              <w:jc w:val="center"/>
              <w:rPr>
                <w:rFonts w:cs="Times New Roman"/>
                <w:sz w:val="20"/>
                <w:szCs w:val="20"/>
              </w:rPr>
            </w:pPr>
            <w:r w:rsidRPr="005916E8">
              <w:rPr>
                <w:rFonts w:cs="Times New Roman"/>
                <w:sz w:val="20"/>
                <w:szCs w:val="20"/>
              </w:rPr>
              <w:t>3</w:t>
            </w:r>
          </w:p>
          <w:p w:rsidR="0095096B" w:rsidRPr="005916E8" w:rsidRDefault="0095096B" w:rsidP="0095096B">
            <w:pPr>
              <w:jc w:val="center"/>
              <w:rPr>
                <w:rFonts w:cs="Times New Roman"/>
                <w:sz w:val="20"/>
                <w:szCs w:val="20"/>
              </w:rPr>
            </w:pPr>
          </w:p>
          <w:p w:rsidR="0095096B" w:rsidRPr="005916E8" w:rsidRDefault="0095096B" w:rsidP="0095096B">
            <w:pPr>
              <w:jc w:val="center"/>
              <w:rPr>
                <w:rFonts w:cs="Times New Roman"/>
                <w:sz w:val="20"/>
                <w:szCs w:val="20"/>
              </w:rPr>
            </w:pPr>
          </w:p>
          <w:p w:rsidR="0095096B" w:rsidRPr="005916E8" w:rsidRDefault="008C3C88" w:rsidP="0095096B">
            <w:pPr>
              <w:jc w:val="center"/>
              <w:rPr>
                <w:rFonts w:cs="Times New Roman"/>
                <w:sz w:val="20"/>
                <w:szCs w:val="20"/>
              </w:rPr>
            </w:pPr>
            <w:r w:rsidRPr="005916E8">
              <w:rPr>
                <w:rFonts w:cs="Times New Roman"/>
                <w:sz w:val="20"/>
                <w:szCs w:val="20"/>
              </w:rPr>
              <w:t xml:space="preserve">4 </w:t>
            </w:r>
            <w:r w:rsidR="0095096B" w:rsidRPr="005916E8">
              <w:rPr>
                <w:rFonts w:cs="Times New Roman"/>
                <w:sz w:val="20"/>
                <w:szCs w:val="20"/>
              </w:rPr>
              <w:t>-</w:t>
            </w:r>
            <w:r w:rsidRPr="005916E8">
              <w:rPr>
                <w:rFonts w:cs="Times New Roman"/>
                <w:sz w:val="20"/>
                <w:szCs w:val="20"/>
              </w:rPr>
              <w:t xml:space="preserve"> 8</w:t>
            </w:r>
          </w:p>
          <w:p w:rsidR="0095096B" w:rsidRPr="005916E8" w:rsidRDefault="0095096B" w:rsidP="0095096B">
            <w:pPr>
              <w:jc w:val="center"/>
              <w:rPr>
                <w:rFonts w:cs="Times New Roman"/>
                <w:sz w:val="20"/>
                <w:szCs w:val="20"/>
              </w:rPr>
            </w:pPr>
          </w:p>
          <w:p w:rsidR="00EA3259" w:rsidRPr="005916E8" w:rsidRDefault="00400978" w:rsidP="00995213">
            <w:pPr>
              <w:jc w:val="center"/>
              <w:rPr>
                <w:rFonts w:cs="Times New Roman"/>
                <w:sz w:val="20"/>
                <w:szCs w:val="20"/>
              </w:rPr>
            </w:pPr>
            <w:r w:rsidRPr="005916E8">
              <w:rPr>
                <w:rFonts w:cs="Times New Roman"/>
                <w:sz w:val="20"/>
                <w:szCs w:val="20"/>
              </w:rPr>
              <w:t>9</w:t>
            </w:r>
          </w:p>
          <w:p w:rsidR="00181F3E" w:rsidRPr="005916E8" w:rsidRDefault="00181F3E" w:rsidP="00995213">
            <w:pPr>
              <w:jc w:val="center"/>
              <w:rPr>
                <w:rFonts w:cs="Times New Roman"/>
                <w:sz w:val="20"/>
                <w:szCs w:val="20"/>
              </w:rPr>
            </w:pPr>
          </w:p>
        </w:tc>
        <w:tc>
          <w:tcPr>
            <w:tcW w:w="3888" w:type="dxa"/>
          </w:tcPr>
          <w:p w:rsidR="0095096B" w:rsidRPr="005916E8" w:rsidRDefault="000E27A5" w:rsidP="0095096B">
            <w:pPr>
              <w:rPr>
                <w:rFonts w:cs="Times New Roman"/>
                <w:sz w:val="20"/>
                <w:szCs w:val="20"/>
                <w:lang w:val="fr-CA"/>
              </w:rPr>
            </w:pPr>
            <w:r w:rsidRPr="005916E8">
              <w:rPr>
                <w:rFonts w:cs="Times New Roman"/>
                <w:sz w:val="20"/>
                <w:szCs w:val="20"/>
                <w:lang w:val="fr-CA"/>
              </w:rPr>
              <w:fldChar w:fldCharType="begin"/>
            </w:r>
            <w:r w:rsidR="0095096B" w:rsidRPr="005916E8">
              <w:rPr>
                <w:rFonts w:cs="Times New Roman"/>
                <w:sz w:val="20"/>
                <w:szCs w:val="20"/>
                <w:lang w:val="fr-CA"/>
              </w:rPr>
              <w:instrText xml:space="preserve"> SEQ CHAPTER \h \r 1</w:instrText>
            </w:r>
            <w:r w:rsidRPr="005916E8">
              <w:rPr>
                <w:rFonts w:cs="Times New Roman"/>
                <w:sz w:val="20"/>
                <w:szCs w:val="20"/>
                <w:lang w:val="fr-CA"/>
              </w:rPr>
              <w:fldChar w:fldCharType="end"/>
            </w:r>
            <w:r w:rsidR="0095096B" w:rsidRPr="005916E8">
              <w:rPr>
                <w:rFonts w:cs="Times New Roman"/>
                <w:sz w:val="20"/>
                <w:szCs w:val="20"/>
                <w:lang w:val="fr-CA"/>
              </w:rPr>
              <w:t>Demandes d</w:t>
            </w:r>
            <w:r w:rsidR="004137A0" w:rsidRPr="005916E8">
              <w:rPr>
                <w:rFonts w:cs="Times New Roman"/>
                <w:sz w:val="20"/>
                <w:szCs w:val="20"/>
                <w:lang w:val="fr-CA"/>
              </w:rPr>
              <w:t>’</w:t>
            </w:r>
            <w:r w:rsidR="0095096B" w:rsidRPr="005916E8">
              <w:rPr>
                <w:rFonts w:cs="Times New Roman"/>
                <w:sz w:val="20"/>
                <w:szCs w:val="20"/>
                <w:lang w:val="fr-CA"/>
              </w:rPr>
              <w:t>autorisation d</w:t>
            </w:r>
            <w:r w:rsidR="004137A0" w:rsidRPr="005916E8">
              <w:rPr>
                <w:rFonts w:cs="Times New Roman"/>
                <w:sz w:val="20"/>
                <w:szCs w:val="20"/>
                <w:lang w:val="fr-CA"/>
              </w:rPr>
              <w:t>’</w:t>
            </w:r>
            <w:r w:rsidR="0095096B" w:rsidRPr="005916E8">
              <w:rPr>
                <w:rFonts w:cs="Times New Roman"/>
                <w:sz w:val="20"/>
                <w:szCs w:val="20"/>
                <w:lang w:val="fr-CA"/>
              </w:rPr>
              <w:t xml:space="preserve">appel </w:t>
            </w:r>
          </w:p>
          <w:p w:rsidR="0095096B" w:rsidRPr="005916E8" w:rsidRDefault="0095096B" w:rsidP="0095096B">
            <w:pPr>
              <w:rPr>
                <w:rFonts w:cs="Times New Roman"/>
                <w:sz w:val="20"/>
                <w:szCs w:val="20"/>
                <w:lang w:val="fr-CA"/>
              </w:rPr>
            </w:pPr>
            <w:r w:rsidRPr="005916E8">
              <w:rPr>
                <w:rFonts w:cs="Times New Roman"/>
                <w:sz w:val="20"/>
                <w:szCs w:val="20"/>
                <w:lang w:val="fr-CA"/>
              </w:rPr>
              <w:t>déposées</w:t>
            </w:r>
          </w:p>
          <w:p w:rsidR="0095096B" w:rsidRPr="005916E8" w:rsidRDefault="0095096B" w:rsidP="0095096B">
            <w:pPr>
              <w:rPr>
                <w:rFonts w:cs="Times New Roman"/>
                <w:sz w:val="20"/>
                <w:szCs w:val="20"/>
                <w:lang w:val="fr-CA"/>
              </w:rPr>
            </w:pPr>
          </w:p>
          <w:p w:rsidR="0095096B" w:rsidRPr="005916E8" w:rsidRDefault="0095096B" w:rsidP="0095096B">
            <w:pPr>
              <w:rPr>
                <w:rFonts w:cs="Times New Roman"/>
                <w:sz w:val="20"/>
                <w:szCs w:val="20"/>
                <w:lang w:val="fr-CA"/>
              </w:rPr>
            </w:pPr>
            <w:r w:rsidRPr="005916E8">
              <w:rPr>
                <w:rFonts w:cs="Times New Roman"/>
                <w:sz w:val="20"/>
                <w:szCs w:val="20"/>
                <w:lang w:val="fr-CA"/>
              </w:rPr>
              <w:t xml:space="preserve">Demandes soumises à la Cour depuis la </w:t>
            </w:r>
          </w:p>
          <w:p w:rsidR="0095096B" w:rsidRPr="005916E8" w:rsidRDefault="0095096B" w:rsidP="0095096B">
            <w:pPr>
              <w:rPr>
                <w:rFonts w:cs="Times New Roman"/>
                <w:sz w:val="20"/>
                <w:szCs w:val="20"/>
                <w:lang w:val="fr-CA"/>
              </w:rPr>
            </w:pPr>
            <w:r w:rsidRPr="005916E8">
              <w:rPr>
                <w:rFonts w:cs="Times New Roman"/>
                <w:sz w:val="20"/>
                <w:szCs w:val="20"/>
                <w:lang w:val="fr-CA"/>
              </w:rPr>
              <w:t>dernière parution</w:t>
            </w:r>
          </w:p>
          <w:p w:rsidR="0095096B" w:rsidRPr="005916E8" w:rsidRDefault="0095096B" w:rsidP="0095096B">
            <w:pPr>
              <w:rPr>
                <w:rFonts w:cs="Times New Roman"/>
                <w:sz w:val="20"/>
                <w:szCs w:val="20"/>
                <w:lang w:val="fr-CA"/>
              </w:rPr>
            </w:pPr>
          </w:p>
          <w:p w:rsidR="0095096B" w:rsidRPr="005916E8" w:rsidRDefault="0095096B" w:rsidP="0095096B">
            <w:pPr>
              <w:rPr>
                <w:rFonts w:cs="Times New Roman"/>
                <w:sz w:val="20"/>
                <w:szCs w:val="20"/>
                <w:lang w:val="fr-CA"/>
              </w:rPr>
            </w:pPr>
            <w:r w:rsidRPr="005916E8">
              <w:rPr>
                <w:rFonts w:cs="Times New Roman"/>
                <w:sz w:val="20"/>
                <w:szCs w:val="20"/>
                <w:lang w:val="fr-CA"/>
              </w:rPr>
              <w:t>Requêtes</w:t>
            </w:r>
          </w:p>
          <w:p w:rsidR="0095096B" w:rsidRPr="005916E8" w:rsidRDefault="0095096B" w:rsidP="0095096B">
            <w:pPr>
              <w:rPr>
                <w:rFonts w:cs="Times New Roman"/>
                <w:sz w:val="20"/>
                <w:szCs w:val="20"/>
                <w:lang w:val="fr-CA"/>
              </w:rPr>
            </w:pPr>
          </w:p>
          <w:p w:rsidR="0095096B" w:rsidRPr="005916E8" w:rsidRDefault="0095096B" w:rsidP="0095096B">
            <w:pPr>
              <w:rPr>
                <w:rFonts w:cs="Times New Roman"/>
                <w:sz w:val="20"/>
                <w:szCs w:val="20"/>
                <w:lang w:val="fr-CA"/>
              </w:rPr>
            </w:pPr>
            <w:r w:rsidRPr="005916E8">
              <w:rPr>
                <w:rFonts w:cs="Times New Roman"/>
                <w:sz w:val="20"/>
                <w:szCs w:val="20"/>
                <w:lang w:val="fr-CA"/>
              </w:rPr>
              <w:t>Avis d</w:t>
            </w:r>
            <w:r w:rsidR="004137A0" w:rsidRPr="005916E8">
              <w:rPr>
                <w:rFonts w:cs="Times New Roman"/>
                <w:sz w:val="20"/>
                <w:szCs w:val="20"/>
                <w:lang w:val="fr-CA"/>
              </w:rPr>
              <w:t>’</w:t>
            </w:r>
            <w:r w:rsidRPr="005916E8">
              <w:rPr>
                <w:rFonts w:cs="Times New Roman"/>
                <w:sz w:val="20"/>
                <w:szCs w:val="20"/>
                <w:lang w:val="fr-CA"/>
              </w:rPr>
              <w:t xml:space="preserve">appel déposés depuis la dernière </w:t>
            </w:r>
          </w:p>
          <w:p w:rsidR="00A87207" w:rsidRPr="005916E8" w:rsidRDefault="00181F3E" w:rsidP="001A159E">
            <w:pPr>
              <w:rPr>
                <w:rFonts w:cs="Times New Roman"/>
                <w:sz w:val="20"/>
                <w:szCs w:val="20"/>
                <w:lang w:val="fr-CA"/>
              </w:rPr>
            </w:pPr>
            <w:r w:rsidRPr="005916E8">
              <w:rPr>
                <w:rFonts w:cs="Times New Roman"/>
                <w:sz w:val="20"/>
                <w:szCs w:val="20"/>
                <w:lang w:val="fr-CA"/>
              </w:rPr>
              <w:t>P</w:t>
            </w:r>
            <w:r w:rsidR="0095096B" w:rsidRPr="005916E8">
              <w:rPr>
                <w:rFonts w:cs="Times New Roman"/>
                <w:sz w:val="20"/>
                <w:szCs w:val="20"/>
                <w:lang w:val="fr-CA"/>
              </w:rPr>
              <w:t>arution</w:t>
            </w:r>
          </w:p>
          <w:p w:rsidR="00181F3E" w:rsidRPr="005916E8" w:rsidRDefault="00181F3E" w:rsidP="001A159E">
            <w:pPr>
              <w:rPr>
                <w:rFonts w:cs="Times New Roman"/>
                <w:sz w:val="20"/>
                <w:szCs w:val="20"/>
                <w:lang w:val="fr-CA"/>
              </w:rPr>
            </w:pPr>
          </w:p>
        </w:tc>
      </w:tr>
    </w:tbl>
    <w:p w:rsidR="0095096B" w:rsidRPr="005916E8"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AE510B" w:rsidTr="0079724F">
        <w:tc>
          <w:tcPr>
            <w:tcW w:w="9576" w:type="dxa"/>
          </w:tcPr>
          <w:p w:rsidR="0079724F" w:rsidRPr="005916E8" w:rsidRDefault="0079724F" w:rsidP="00215F7C">
            <w:pPr>
              <w:keepNext/>
              <w:tabs>
                <w:tab w:val="right" w:pos="9360"/>
              </w:tabs>
              <w:jc w:val="center"/>
              <w:rPr>
                <w:szCs w:val="24"/>
              </w:rPr>
            </w:pPr>
            <w:r w:rsidRPr="005916E8">
              <w:rPr>
                <w:szCs w:val="24"/>
              </w:rPr>
              <w:t>NOTICE</w:t>
            </w:r>
          </w:p>
          <w:p w:rsidR="0079724F" w:rsidRPr="005916E8" w:rsidRDefault="0079724F" w:rsidP="00215F7C">
            <w:pPr>
              <w:keepNext/>
              <w:tabs>
                <w:tab w:val="right" w:pos="9360"/>
              </w:tabs>
              <w:rPr>
                <w:szCs w:val="24"/>
              </w:rPr>
            </w:pPr>
          </w:p>
          <w:p w:rsidR="0079724F" w:rsidRPr="005916E8" w:rsidRDefault="0079724F" w:rsidP="00215F7C">
            <w:pPr>
              <w:keepNext/>
              <w:tabs>
                <w:tab w:val="right" w:pos="9360"/>
              </w:tabs>
              <w:jc w:val="both"/>
              <w:rPr>
                <w:szCs w:val="24"/>
              </w:rPr>
            </w:pPr>
            <w:r w:rsidRPr="005916E8">
              <w:rPr>
                <w:szCs w:val="24"/>
              </w:rPr>
              <w:t>Case summaries included in the Bulletin are prepared by the Office of the Registrar of the Supreme Court of Canada (Law Branch) for information purposes only.</w:t>
            </w:r>
          </w:p>
          <w:p w:rsidR="0079724F" w:rsidRPr="005916E8" w:rsidRDefault="0079724F" w:rsidP="00215F7C">
            <w:pPr>
              <w:keepNext/>
              <w:tabs>
                <w:tab w:val="right" w:pos="9360"/>
              </w:tabs>
              <w:rPr>
                <w:szCs w:val="24"/>
              </w:rPr>
            </w:pPr>
          </w:p>
          <w:p w:rsidR="0079724F" w:rsidRPr="005916E8" w:rsidRDefault="0079724F" w:rsidP="00215F7C">
            <w:pPr>
              <w:keepNext/>
              <w:tabs>
                <w:tab w:val="right" w:pos="9360"/>
              </w:tabs>
              <w:rPr>
                <w:szCs w:val="24"/>
              </w:rPr>
            </w:pPr>
          </w:p>
          <w:p w:rsidR="0079724F" w:rsidRPr="005916E8" w:rsidRDefault="0079724F" w:rsidP="00215F7C">
            <w:pPr>
              <w:keepNext/>
              <w:tabs>
                <w:tab w:val="right" w:pos="9360"/>
              </w:tabs>
              <w:jc w:val="center"/>
              <w:rPr>
                <w:szCs w:val="24"/>
                <w:lang w:val="fr-CA"/>
              </w:rPr>
            </w:pPr>
            <w:r w:rsidRPr="005916E8">
              <w:rPr>
                <w:szCs w:val="24"/>
                <w:lang w:val="fr-CA"/>
              </w:rPr>
              <w:t>AVIS</w:t>
            </w:r>
          </w:p>
          <w:p w:rsidR="0079724F" w:rsidRPr="005916E8" w:rsidRDefault="0079724F" w:rsidP="00215F7C">
            <w:pPr>
              <w:keepNext/>
              <w:tabs>
                <w:tab w:val="right" w:pos="9360"/>
              </w:tabs>
              <w:rPr>
                <w:szCs w:val="24"/>
                <w:lang w:val="fr-CA"/>
              </w:rPr>
            </w:pPr>
          </w:p>
          <w:p w:rsidR="0079724F" w:rsidRPr="005916E8" w:rsidRDefault="0079724F" w:rsidP="00215F7C">
            <w:pPr>
              <w:keepNext/>
              <w:tabs>
                <w:tab w:val="right" w:pos="9360"/>
              </w:tabs>
              <w:jc w:val="both"/>
              <w:rPr>
                <w:sz w:val="20"/>
                <w:szCs w:val="20"/>
                <w:lang w:val="fr-CA"/>
              </w:rPr>
            </w:pPr>
            <w:r w:rsidRPr="005916E8">
              <w:rPr>
                <w:szCs w:val="24"/>
                <w:lang w:val="fr-CA"/>
              </w:rPr>
              <w:t>Les résumés de dossiers publiés dans le bulletin sont préparés par le Bureau du registraire (Direction générale du droit) uniquement à titre d’information.</w:t>
            </w:r>
          </w:p>
        </w:tc>
      </w:tr>
    </w:tbl>
    <w:p w:rsidR="0095096B" w:rsidRPr="005916E8" w:rsidRDefault="0095096B" w:rsidP="0095096B">
      <w:pPr>
        <w:tabs>
          <w:tab w:val="right" w:pos="9360"/>
        </w:tabs>
        <w:rPr>
          <w:lang w:val="fr-CA"/>
        </w:rPr>
      </w:pPr>
    </w:p>
    <w:p w:rsidR="00A87207" w:rsidRPr="005916E8" w:rsidRDefault="00A87207" w:rsidP="0095096B">
      <w:pPr>
        <w:tabs>
          <w:tab w:val="right" w:pos="9360"/>
        </w:tabs>
        <w:rPr>
          <w:lang w:val="fr-CA"/>
        </w:rPr>
        <w:sectPr w:rsidR="00A87207" w:rsidRPr="005916E8"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5916E8" w:rsidTr="00245129">
        <w:tc>
          <w:tcPr>
            <w:tcW w:w="4200" w:type="dxa"/>
            <w:shd w:val="clear" w:color="auto" w:fill="auto"/>
            <w:tcMar>
              <w:left w:w="0" w:type="dxa"/>
              <w:right w:w="0" w:type="dxa"/>
            </w:tcMar>
          </w:tcPr>
          <w:p w:rsidR="00A87207" w:rsidRPr="005916E8" w:rsidRDefault="00A87207" w:rsidP="00BA6468">
            <w:pPr>
              <w:rPr>
                <w:rFonts w:eastAsia="Times New Roman" w:cs="Times New Roman"/>
                <w:b/>
                <w:sz w:val="20"/>
                <w:szCs w:val="20"/>
                <w:lang w:eastAsia="en-CA"/>
              </w:rPr>
            </w:pPr>
            <w:r w:rsidRPr="005916E8">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5916E8" w:rsidRDefault="00A87207" w:rsidP="002E2327">
            <w:pPr>
              <w:jc w:val="center"/>
              <w:rPr>
                <w:rFonts w:eastAsia="Times New Roman" w:cs="Times New Roman"/>
                <w:b/>
                <w:sz w:val="20"/>
                <w:szCs w:val="20"/>
                <w:lang w:eastAsia="en-CA"/>
              </w:rPr>
            </w:pPr>
          </w:p>
          <w:p w:rsidR="00A87207" w:rsidRPr="005916E8" w:rsidRDefault="00A87207" w:rsidP="002E2327">
            <w:pPr>
              <w:jc w:val="center"/>
              <w:rPr>
                <w:rFonts w:eastAsia="Times New Roman" w:cs="Times New Roman"/>
                <w:b/>
                <w:sz w:val="20"/>
                <w:szCs w:val="20"/>
                <w:lang w:eastAsia="en-CA"/>
              </w:rPr>
            </w:pPr>
          </w:p>
          <w:p w:rsidR="00A87207" w:rsidRPr="005916E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5916E8" w:rsidRDefault="00A87207" w:rsidP="00A87207">
            <w:pPr>
              <w:rPr>
                <w:rFonts w:eastAsia="Times New Roman" w:cs="Times New Roman"/>
                <w:b/>
                <w:sz w:val="20"/>
                <w:szCs w:val="20"/>
                <w:lang w:val="fr-CA" w:eastAsia="en-CA"/>
              </w:rPr>
            </w:pPr>
            <w:r w:rsidRPr="005916E8">
              <w:rPr>
                <w:rFonts w:eastAsia="Times New Roman" w:cs="Times New Roman"/>
                <w:b/>
                <w:szCs w:val="20"/>
                <w:lang w:val="fr-CA" w:eastAsia="en-CA"/>
              </w:rPr>
              <w:t>DEMANDES D’AUTORISATION D’APPEL DÉPOSÉES</w:t>
            </w:r>
          </w:p>
        </w:tc>
      </w:tr>
    </w:tbl>
    <w:p w:rsidR="00A87207" w:rsidRPr="005916E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916E8" w:rsidTr="003B3977">
        <w:tc>
          <w:tcPr>
            <w:tcW w:w="4320" w:type="dxa"/>
            <w:shd w:val="clear" w:color="auto" w:fill="auto"/>
          </w:tcPr>
          <w:p w:rsidR="00C21644" w:rsidRPr="005916E8" w:rsidRDefault="00EF1064" w:rsidP="005F1ED8">
            <w:pPr>
              <w:rPr>
                <w:b/>
                <w:sz w:val="20"/>
                <w:szCs w:val="20"/>
              </w:rPr>
            </w:pPr>
            <w:r w:rsidRPr="005916E8">
              <w:rPr>
                <w:b/>
                <w:sz w:val="20"/>
                <w:szCs w:val="20"/>
              </w:rPr>
              <w:t xml:space="preserve">Jesse Peter </w:t>
            </w:r>
            <w:proofErr w:type="spellStart"/>
            <w:r w:rsidRPr="005916E8">
              <w:rPr>
                <w:b/>
                <w:sz w:val="20"/>
                <w:szCs w:val="20"/>
              </w:rPr>
              <w:t>Toews</w:t>
            </w:r>
            <w:proofErr w:type="spellEnd"/>
          </w:p>
          <w:p w:rsidR="00C21644" w:rsidRPr="005916E8" w:rsidRDefault="00C21644" w:rsidP="005F1ED8">
            <w:pPr>
              <w:tabs>
                <w:tab w:val="left" w:pos="-1440"/>
                <w:tab w:val="left" w:pos="-720"/>
              </w:tabs>
              <w:rPr>
                <w:sz w:val="20"/>
                <w:szCs w:val="20"/>
              </w:rPr>
            </w:pPr>
            <w:r w:rsidRPr="005916E8">
              <w:rPr>
                <w:sz w:val="20"/>
                <w:szCs w:val="20"/>
              </w:rPr>
              <w:tab/>
            </w:r>
            <w:r w:rsidR="00EF1064" w:rsidRPr="005916E8">
              <w:rPr>
                <w:sz w:val="20"/>
                <w:szCs w:val="20"/>
              </w:rPr>
              <w:t xml:space="preserve">Andrea </w:t>
            </w:r>
            <w:proofErr w:type="spellStart"/>
            <w:r w:rsidR="00EF1064" w:rsidRPr="005916E8">
              <w:rPr>
                <w:sz w:val="20"/>
                <w:szCs w:val="20"/>
              </w:rPr>
              <w:t>Serink</w:t>
            </w:r>
            <w:proofErr w:type="spellEnd"/>
          </w:p>
          <w:p w:rsidR="00C21644" w:rsidRPr="00AE510B" w:rsidRDefault="00C21644" w:rsidP="005F1ED8">
            <w:pPr>
              <w:tabs>
                <w:tab w:val="left" w:pos="-1440"/>
                <w:tab w:val="left" w:pos="-720"/>
              </w:tabs>
              <w:rPr>
                <w:sz w:val="20"/>
                <w:szCs w:val="20"/>
                <w:lang w:val="en-US"/>
              </w:rPr>
            </w:pPr>
            <w:r w:rsidRPr="005916E8">
              <w:rPr>
                <w:sz w:val="20"/>
                <w:szCs w:val="20"/>
              </w:rPr>
              <w:tab/>
            </w:r>
            <w:proofErr w:type="spellStart"/>
            <w:r w:rsidR="00EF1064" w:rsidRPr="005916E8">
              <w:rPr>
                <w:sz w:val="20"/>
                <w:szCs w:val="20"/>
              </w:rPr>
              <w:t>Serink</w:t>
            </w:r>
            <w:proofErr w:type="spellEnd"/>
            <w:r w:rsidR="00EF1064" w:rsidRPr="005916E8">
              <w:rPr>
                <w:sz w:val="20"/>
                <w:szCs w:val="20"/>
              </w:rPr>
              <w:t xml:space="preserve"> Law Office</w:t>
            </w:r>
          </w:p>
          <w:p w:rsidR="00C21644" w:rsidRPr="00AE510B" w:rsidRDefault="00C21644" w:rsidP="005F1ED8">
            <w:pPr>
              <w:tabs>
                <w:tab w:val="left" w:pos="-1440"/>
                <w:tab w:val="left" w:pos="-720"/>
              </w:tabs>
              <w:rPr>
                <w:sz w:val="20"/>
                <w:szCs w:val="20"/>
                <w:lang w:val="en-US"/>
              </w:rPr>
            </w:pPr>
          </w:p>
          <w:p w:rsidR="00C21644" w:rsidRPr="00AE510B" w:rsidRDefault="00C21644" w:rsidP="005F1ED8">
            <w:pPr>
              <w:tabs>
                <w:tab w:val="left" w:pos="-1440"/>
                <w:tab w:val="left" w:pos="-720"/>
              </w:tabs>
              <w:rPr>
                <w:sz w:val="20"/>
                <w:szCs w:val="20"/>
                <w:lang w:val="en-US"/>
              </w:rPr>
            </w:pPr>
            <w:r w:rsidRPr="00AE510B">
              <w:rPr>
                <w:sz w:val="20"/>
                <w:szCs w:val="20"/>
                <w:lang w:val="en-US"/>
              </w:rPr>
              <w:tab/>
              <w:t>v. (3</w:t>
            </w:r>
            <w:r w:rsidR="00EF1064" w:rsidRPr="00AE510B">
              <w:rPr>
                <w:sz w:val="20"/>
                <w:szCs w:val="20"/>
                <w:lang w:val="en-US"/>
              </w:rPr>
              <w:t>6757</w:t>
            </w:r>
            <w:r w:rsidRPr="00AE510B">
              <w:rPr>
                <w:sz w:val="20"/>
                <w:szCs w:val="20"/>
                <w:lang w:val="en-US"/>
              </w:rPr>
              <w:t>)</w:t>
            </w:r>
          </w:p>
          <w:p w:rsidR="00C21644" w:rsidRPr="00AE510B" w:rsidRDefault="00C21644" w:rsidP="005F1ED8">
            <w:pPr>
              <w:tabs>
                <w:tab w:val="left" w:pos="-1440"/>
                <w:tab w:val="left" w:pos="-720"/>
              </w:tabs>
              <w:rPr>
                <w:sz w:val="20"/>
                <w:szCs w:val="20"/>
                <w:lang w:val="en-US"/>
              </w:rPr>
            </w:pPr>
          </w:p>
          <w:p w:rsidR="00C21644" w:rsidRPr="005916E8" w:rsidRDefault="00EF1064" w:rsidP="005F1ED8">
            <w:pPr>
              <w:tabs>
                <w:tab w:val="left" w:pos="-1440"/>
                <w:tab w:val="left" w:pos="-720"/>
              </w:tabs>
              <w:rPr>
                <w:b/>
                <w:sz w:val="20"/>
                <w:szCs w:val="20"/>
              </w:rPr>
            </w:pPr>
            <w:r w:rsidRPr="00AE510B">
              <w:rPr>
                <w:b/>
                <w:sz w:val="20"/>
                <w:szCs w:val="20"/>
                <w:lang w:val="en-US"/>
              </w:rPr>
              <w:t>Her Majesty the Queen</w:t>
            </w:r>
            <w:r w:rsidR="00C21644" w:rsidRPr="00AE510B">
              <w:rPr>
                <w:sz w:val="20"/>
                <w:szCs w:val="20"/>
                <w:lang w:val="en-US"/>
              </w:rPr>
              <w:t xml:space="preserve"> </w:t>
            </w:r>
            <w:r w:rsidR="00C21644" w:rsidRPr="005916E8">
              <w:rPr>
                <w:b/>
                <w:sz w:val="20"/>
                <w:szCs w:val="20"/>
              </w:rPr>
              <w:t>(</w:t>
            </w:r>
            <w:r w:rsidRPr="005916E8">
              <w:rPr>
                <w:b/>
                <w:sz w:val="20"/>
                <w:szCs w:val="20"/>
              </w:rPr>
              <w:t>Alta</w:t>
            </w:r>
            <w:r w:rsidR="00C21644" w:rsidRPr="005916E8">
              <w:rPr>
                <w:b/>
                <w:sz w:val="20"/>
                <w:szCs w:val="20"/>
              </w:rPr>
              <w:t>.)</w:t>
            </w:r>
          </w:p>
          <w:p w:rsidR="00C21644" w:rsidRPr="005916E8" w:rsidRDefault="00C21644" w:rsidP="005F1ED8">
            <w:pPr>
              <w:tabs>
                <w:tab w:val="left" w:pos="-1440"/>
                <w:tab w:val="left" w:pos="-720"/>
              </w:tabs>
              <w:rPr>
                <w:sz w:val="20"/>
                <w:szCs w:val="20"/>
              </w:rPr>
            </w:pPr>
            <w:r w:rsidRPr="005916E8">
              <w:rPr>
                <w:sz w:val="20"/>
                <w:szCs w:val="20"/>
              </w:rPr>
              <w:tab/>
            </w:r>
            <w:r w:rsidR="00EF1064" w:rsidRPr="005916E8">
              <w:rPr>
                <w:sz w:val="20"/>
                <w:szCs w:val="20"/>
              </w:rPr>
              <w:t>Julie Morgan</w:t>
            </w:r>
          </w:p>
          <w:p w:rsidR="00C21644" w:rsidRPr="005916E8" w:rsidRDefault="00C21644" w:rsidP="005F1ED8">
            <w:pPr>
              <w:tabs>
                <w:tab w:val="left" w:pos="-1440"/>
                <w:tab w:val="left" w:pos="-720"/>
              </w:tabs>
              <w:rPr>
                <w:sz w:val="20"/>
                <w:szCs w:val="20"/>
              </w:rPr>
            </w:pPr>
            <w:r w:rsidRPr="005916E8">
              <w:rPr>
                <w:sz w:val="20"/>
                <w:szCs w:val="20"/>
              </w:rPr>
              <w:tab/>
            </w:r>
            <w:r w:rsidR="00EF1064" w:rsidRPr="005916E8">
              <w:rPr>
                <w:sz w:val="20"/>
                <w:szCs w:val="20"/>
              </w:rPr>
              <w:t>Crown Prosecutor’s Office</w:t>
            </w:r>
          </w:p>
          <w:p w:rsidR="00C21644" w:rsidRPr="005916E8" w:rsidRDefault="00C21644" w:rsidP="005F1ED8">
            <w:pPr>
              <w:tabs>
                <w:tab w:val="left" w:pos="-1440"/>
                <w:tab w:val="left" w:pos="-720"/>
              </w:tabs>
              <w:rPr>
                <w:sz w:val="20"/>
                <w:szCs w:val="20"/>
              </w:rPr>
            </w:pPr>
          </w:p>
          <w:p w:rsidR="00C21644" w:rsidRPr="005916E8" w:rsidRDefault="00C21644" w:rsidP="005F1ED8">
            <w:pPr>
              <w:rPr>
                <w:sz w:val="20"/>
                <w:szCs w:val="20"/>
              </w:rPr>
            </w:pPr>
            <w:r w:rsidRPr="005916E8">
              <w:rPr>
                <w:sz w:val="20"/>
                <w:szCs w:val="20"/>
              </w:rPr>
              <w:t>FILING DATE: 0</w:t>
            </w:r>
            <w:r w:rsidR="00EF1064" w:rsidRPr="005916E8">
              <w:rPr>
                <w:sz w:val="20"/>
                <w:szCs w:val="20"/>
              </w:rPr>
              <w:t>8</w:t>
            </w:r>
            <w:r w:rsidRPr="005916E8">
              <w:rPr>
                <w:sz w:val="20"/>
                <w:szCs w:val="20"/>
              </w:rPr>
              <w:t>.12.201</w:t>
            </w:r>
            <w:r w:rsidR="00EF1064" w:rsidRPr="005916E8">
              <w:rPr>
                <w:sz w:val="20"/>
                <w:szCs w:val="20"/>
              </w:rPr>
              <w:t>5</w:t>
            </w:r>
          </w:p>
          <w:p w:rsidR="00C21644" w:rsidRPr="005916E8" w:rsidRDefault="00AE510B"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tc>
        <w:tc>
          <w:tcPr>
            <w:tcW w:w="4320" w:type="dxa"/>
            <w:shd w:val="clear" w:color="auto" w:fill="auto"/>
          </w:tcPr>
          <w:p w:rsidR="00C21644" w:rsidRPr="00AE510B" w:rsidRDefault="00DD0BCC" w:rsidP="005F1ED8">
            <w:pPr>
              <w:keepNext/>
              <w:keepLines/>
              <w:tabs>
                <w:tab w:val="left" w:pos="-1440"/>
                <w:tab w:val="left" w:pos="-720"/>
              </w:tabs>
              <w:rPr>
                <w:b/>
                <w:sz w:val="20"/>
                <w:szCs w:val="20"/>
                <w:lang w:val="en-US"/>
              </w:rPr>
            </w:pPr>
            <w:r w:rsidRPr="00AE510B">
              <w:rPr>
                <w:b/>
                <w:sz w:val="20"/>
                <w:szCs w:val="20"/>
                <w:lang w:val="en-US"/>
              </w:rPr>
              <w:t>Brett Gardiner</w:t>
            </w:r>
          </w:p>
          <w:p w:rsidR="00C21644" w:rsidRPr="00AE510B" w:rsidRDefault="00C21644" w:rsidP="005F1ED8">
            <w:pPr>
              <w:keepNext/>
              <w:keepLines/>
              <w:tabs>
                <w:tab w:val="left" w:pos="-1440"/>
                <w:tab w:val="left" w:pos="-720"/>
              </w:tabs>
              <w:rPr>
                <w:sz w:val="20"/>
                <w:szCs w:val="20"/>
                <w:lang w:val="en-US"/>
              </w:rPr>
            </w:pPr>
            <w:r w:rsidRPr="00AE510B">
              <w:rPr>
                <w:sz w:val="20"/>
                <w:szCs w:val="20"/>
                <w:lang w:val="en-US"/>
              </w:rPr>
              <w:tab/>
            </w:r>
            <w:r w:rsidR="00DD0BCC" w:rsidRPr="00AE510B">
              <w:rPr>
                <w:sz w:val="20"/>
                <w:szCs w:val="20"/>
                <w:lang w:val="en-US"/>
              </w:rPr>
              <w:t>Christopher Hicks</w:t>
            </w:r>
          </w:p>
          <w:p w:rsidR="00C21644" w:rsidRPr="00AE510B" w:rsidRDefault="00DD0BCC" w:rsidP="005F1ED8">
            <w:pPr>
              <w:keepNext/>
              <w:keepLines/>
              <w:tabs>
                <w:tab w:val="left" w:pos="-1440"/>
                <w:tab w:val="left" w:pos="-720"/>
              </w:tabs>
              <w:rPr>
                <w:sz w:val="20"/>
                <w:szCs w:val="20"/>
                <w:lang w:val="en-US"/>
              </w:rPr>
            </w:pPr>
            <w:r w:rsidRPr="00AE510B">
              <w:rPr>
                <w:sz w:val="20"/>
                <w:szCs w:val="20"/>
                <w:lang w:val="en-US"/>
              </w:rPr>
              <w:tab/>
              <w:t>Hicks Adams LLP</w:t>
            </w:r>
          </w:p>
          <w:p w:rsidR="00C21644" w:rsidRPr="00AE510B" w:rsidRDefault="00C21644" w:rsidP="005F1ED8">
            <w:pPr>
              <w:keepNext/>
              <w:keepLines/>
              <w:tabs>
                <w:tab w:val="left" w:pos="-1440"/>
                <w:tab w:val="left" w:pos="-720"/>
              </w:tabs>
              <w:rPr>
                <w:sz w:val="20"/>
                <w:szCs w:val="20"/>
                <w:lang w:val="en-US"/>
              </w:rPr>
            </w:pPr>
          </w:p>
          <w:p w:rsidR="00C21644" w:rsidRPr="00AE510B" w:rsidRDefault="00C21644" w:rsidP="005F1ED8">
            <w:pPr>
              <w:keepNext/>
              <w:keepLines/>
              <w:tabs>
                <w:tab w:val="left" w:pos="-1440"/>
                <w:tab w:val="left" w:pos="-720"/>
              </w:tabs>
              <w:rPr>
                <w:sz w:val="20"/>
                <w:szCs w:val="20"/>
                <w:lang w:val="en-US"/>
              </w:rPr>
            </w:pPr>
            <w:r w:rsidRPr="00AE510B">
              <w:rPr>
                <w:sz w:val="20"/>
                <w:szCs w:val="20"/>
                <w:lang w:val="en-US"/>
              </w:rPr>
              <w:tab/>
            </w:r>
            <w:r w:rsidR="00DD0BCC" w:rsidRPr="00AE510B">
              <w:rPr>
                <w:sz w:val="20"/>
                <w:szCs w:val="20"/>
                <w:lang w:val="en-US"/>
              </w:rPr>
              <w:t>v</w:t>
            </w:r>
            <w:r w:rsidRPr="00AE510B">
              <w:rPr>
                <w:sz w:val="20"/>
                <w:szCs w:val="20"/>
                <w:lang w:val="en-US"/>
              </w:rPr>
              <w:t>. (3</w:t>
            </w:r>
            <w:r w:rsidR="00DD0BCC" w:rsidRPr="00AE510B">
              <w:rPr>
                <w:sz w:val="20"/>
                <w:szCs w:val="20"/>
                <w:lang w:val="en-US"/>
              </w:rPr>
              <w:t>6758</w:t>
            </w:r>
            <w:r w:rsidRPr="00AE510B">
              <w:rPr>
                <w:sz w:val="20"/>
                <w:szCs w:val="20"/>
                <w:lang w:val="en-US"/>
              </w:rPr>
              <w:t>)</w:t>
            </w:r>
          </w:p>
          <w:p w:rsidR="00C21644" w:rsidRPr="00AE510B" w:rsidRDefault="00C21644" w:rsidP="005F1ED8">
            <w:pPr>
              <w:keepNext/>
              <w:keepLines/>
              <w:tabs>
                <w:tab w:val="left" w:pos="-1440"/>
                <w:tab w:val="left" w:pos="-720"/>
              </w:tabs>
              <w:rPr>
                <w:sz w:val="20"/>
                <w:szCs w:val="20"/>
                <w:lang w:val="en-US"/>
              </w:rPr>
            </w:pPr>
          </w:p>
          <w:p w:rsidR="00C21644" w:rsidRPr="00AE510B" w:rsidRDefault="00DD0BCC" w:rsidP="005F1ED8">
            <w:pPr>
              <w:keepNext/>
              <w:keepLines/>
              <w:tabs>
                <w:tab w:val="left" w:pos="-1440"/>
                <w:tab w:val="left" w:pos="-720"/>
              </w:tabs>
              <w:rPr>
                <w:b/>
                <w:sz w:val="20"/>
                <w:szCs w:val="20"/>
                <w:lang w:val="en-US"/>
              </w:rPr>
            </w:pPr>
            <w:r w:rsidRPr="00AE510B">
              <w:rPr>
                <w:b/>
                <w:sz w:val="20"/>
                <w:szCs w:val="20"/>
                <w:lang w:val="en-US"/>
              </w:rPr>
              <w:t>Her</w:t>
            </w:r>
            <w:r w:rsidR="00C21644" w:rsidRPr="00AE510B">
              <w:rPr>
                <w:b/>
                <w:sz w:val="20"/>
                <w:szCs w:val="20"/>
                <w:lang w:val="en-US"/>
              </w:rPr>
              <w:t xml:space="preserve"> Majest</w:t>
            </w:r>
            <w:r w:rsidRPr="00AE510B">
              <w:rPr>
                <w:b/>
                <w:sz w:val="20"/>
                <w:szCs w:val="20"/>
                <w:lang w:val="en-US"/>
              </w:rPr>
              <w:t>y</w:t>
            </w:r>
            <w:r w:rsidR="00C21644" w:rsidRPr="00AE510B">
              <w:rPr>
                <w:b/>
                <w:sz w:val="20"/>
                <w:szCs w:val="20"/>
                <w:lang w:val="en-US"/>
              </w:rPr>
              <w:t xml:space="preserve"> </w:t>
            </w:r>
            <w:r w:rsidRPr="00AE510B">
              <w:rPr>
                <w:b/>
                <w:sz w:val="20"/>
                <w:szCs w:val="20"/>
                <w:lang w:val="en-US"/>
              </w:rPr>
              <w:t>the</w:t>
            </w:r>
            <w:r w:rsidR="00C21644" w:rsidRPr="00AE510B">
              <w:rPr>
                <w:b/>
                <w:sz w:val="20"/>
                <w:szCs w:val="20"/>
                <w:lang w:val="en-US"/>
              </w:rPr>
              <w:t xml:space="preserve"> </w:t>
            </w:r>
            <w:r w:rsidRPr="00AE510B">
              <w:rPr>
                <w:b/>
                <w:sz w:val="20"/>
                <w:szCs w:val="20"/>
                <w:lang w:val="en-US"/>
              </w:rPr>
              <w:t>Queen</w:t>
            </w:r>
            <w:r w:rsidR="00C21644" w:rsidRPr="00AE510B">
              <w:rPr>
                <w:b/>
                <w:sz w:val="20"/>
                <w:szCs w:val="20"/>
                <w:lang w:val="en-US"/>
              </w:rPr>
              <w:t xml:space="preserve"> (</w:t>
            </w:r>
            <w:r w:rsidRPr="00AE510B">
              <w:rPr>
                <w:b/>
                <w:sz w:val="20"/>
                <w:szCs w:val="20"/>
                <w:lang w:val="en-US"/>
              </w:rPr>
              <w:t>Ont.</w:t>
            </w:r>
            <w:r w:rsidR="00C21644" w:rsidRPr="00AE510B">
              <w:rPr>
                <w:b/>
                <w:sz w:val="20"/>
                <w:szCs w:val="20"/>
                <w:lang w:val="en-US"/>
              </w:rPr>
              <w:t>)</w:t>
            </w:r>
          </w:p>
          <w:p w:rsidR="00C21644" w:rsidRPr="00AE510B" w:rsidRDefault="00C21644" w:rsidP="005F1ED8">
            <w:pPr>
              <w:keepNext/>
              <w:keepLines/>
              <w:tabs>
                <w:tab w:val="left" w:pos="-1440"/>
                <w:tab w:val="left" w:pos="-720"/>
              </w:tabs>
              <w:rPr>
                <w:sz w:val="20"/>
                <w:szCs w:val="20"/>
                <w:lang w:val="en-US"/>
              </w:rPr>
            </w:pPr>
            <w:r w:rsidRPr="00AE510B">
              <w:rPr>
                <w:sz w:val="20"/>
                <w:szCs w:val="20"/>
                <w:lang w:val="en-US"/>
              </w:rPr>
              <w:tab/>
            </w:r>
            <w:r w:rsidR="00DD0BCC" w:rsidRPr="00AE510B">
              <w:rPr>
                <w:sz w:val="20"/>
                <w:szCs w:val="20"/>
                <w:lang w:val="en-US"/>
              </w:rPr>
              <w:t>John Corelli</w:t>
            </w:r>
          </w:p>
          <w:p w:rsidR="00C21644" w:rsidRPr="00AE510B" w:rsidRDefault="00C21644" w:rsidP="005F1ED8">
            <w:pPr>
              <w:keepNext/>
              <w:keepLines/>
              <w:tabs>
                <w:tab w:val="left" w:pos="-1440"/>
                <w:tab w:val="left" w:pos="-720"/>
              </w:tabs>
              <w:rPr>
                <w:sz w:val="20"/>
                <w:szCs w:val="20"/>
                <w:lang w:val="en-US"/>
              </w:rPr>
            </w:pPr>
            <w:r w:rsidRPr="00AE510B">
              <w:rPr>
                <w:sz w:val="20"/>
                <w:szCs w:val="20"/>
                <w:lang w:val="en-US"/>
              </w:rPr>
              <w:tab/>
            </w:r>
            <w:r w:rsidR="00DD0BCC" w:rsidRPr="00AE510B">
              <w:rPr>
                <w:sz w:val="20"/>
                <w:szCs w:val="20"/>
                <w:lang w:val="en-US"/>
              </w:rPr>
              <w:t>A.G.</w:t>
            </w:r>
            <w:r w:rsidR="00D873BB" w:rsidRPr="00AE510B">
              <w:rPr>
                <w:sz w:val="20"/>
                <w:szCs w:val="20"/>
                <w:lang w:val="en-US"/>
              </w:rPr>
              <w:t xml:space="preserve"> of Ontario</w:t>
            </w:r>
          </w:p>
          <w:p w:rsidR="00C21644" w:rsidRPr="00AE510B" w:rsidRDefault="00C21644" w:rsidP="005F1ED8">
            <w:pPr>
              <w:keepNext/>
              <w:keepLines/>
              <w:tabs>
                <w:tab w:val="left" w:pos="-1440"/>
                <w:tab w:val="left" w:pos="-720"/>
              </w:tabs>
              <w:rPr>
                <w:sz w:val="20"/>
                <w:szCs w:val="20"/>
                <w:lang w:val="en-US"/>
              </w:rPr>
            </w:pPr>
          </w:p>
          <w:p w:rsidR="00C21644" w:rsidRPr="005916E8" w:rsidRDefault="00D873BB" w:rsidP="00D873BB">
            <w:pPr>
              <w:rPr>
                <w:sz w:val="20"/>
                <w:szCs w:val="20"/>
                <w:lang w:val="fr-CA"/>
              </w:rPr>
            </w:pPr>
            <w:r w:rsidRPr="005916E8">
              <w:rPr>
                <w:sz w:val="20"/>
                <w:szCs w:val="20"/>
                <w:lang w:val="fr-CA"/>
              </w:rPr>
              <w:t xml:space="preserve">FILING </w:t>
            </w:r>
            <w:r w:rsidR="00C21644" w:rsidRPr="005916E8">
              <w:rPr>
                <w:sz w:val="20"/>
                <w:szCs w:val="20"/>
                <w:lang w:val="fr-CA"/>
              </w:rPr>
              <w:t>DATE: 0</w:t>
            </w:r>
            <w:r w:rsidRPr="005916E8">
              <w:rPr>
                <w:sz w:val="20"/>
                <w:szCs w:val="20"/>
                <w:lang w:val="fr-CA"/>
              </w:rPr>
              <w:t>9</w:t>
            </w:r>
            <w:r w:rsidR="00C21644" w:rsidRPr="005916E8">
              <w:rPr>
                <w:sz w:val="20"/>
                <w:szCs w:val="20"/>
                <w:lang w:val="fr-CA"/>
              </w:rPr>
              <w:t>.1</w:t>
            </w:r>
            <w:r w:rsidRPr="005916E8">
              <w:rPr>
                <w:sz w:val="20"/>
                <w:szCs w:val="20"/>
                <w:lang w:val="fr-CA"/>
              </w:rPr>
              <w:t>2</w:t>
            </w:r>
            <w:r w:rsidR="00C21644" w:rsidRPr="005916E8">
              <w:rPr>
                <w:sz w:val="20"/>
                <w:szCs w:val="20"/>
                <w:lang w:val="fr-CA"/>
              </w:rPr>
              <w:t>.201</w:t>
            </w:r>
            <w:r w:rsidRPr="005916E8">
              <w:rPr>
                <w:sz w:val="20"/>
                <w:szCs w:val="20"/>
                <w:lang w:val="fr-CA"/>
              </w:rPr>
              <w:t>5</w:t>
            </w:r>
            <w:r w:rsidR="00AE510B">
              <w:rPr>
                <w:sz w:val="20"/>
                <w:szCs w:val="20"/>
                <w:lang w:val="fr-CA"/>
              </w:rPr>
              <w:pict>
                <v:rect id="_x0000_i1026" style="width:108pt;height:1pt" o:hrpct="0" o:hralign="center" o:hrstd="t" o:hrnoshade="t" o:hr="t" fillcolor="black [3213]" stroked="f"/>
              </w:pict>
            </w:r>
          </w:p>
        </w:tc>
      </w:tr>
      <w:tr w:rsidR="00C21644" w:rsidRPr="005916E8" w:rsidTr="003B3977">
        <w:tc>
          <w:tcPr>
            <w:tcW w:w="4320" w:type="dxa"/>
            <w:shd w:val="clear" w:color="auto" w:fill="auto"/>
          </w:tcPr>
          <w:p w:rsidR="00C21644" w:rsidRPr="00AE510B" w:rsidRDefault="00AC2170" w:rsidP="003B3977">
            <w:pPr>
              <w:rPr>
                <w:b/>
                <w:sz w:val="20"/>
                <w:szCs w:val="20"/>
                <w:lang w:val="en-US"/>
              </w:rPr>
            </w:pPr>
            <w:r w:rsidRPr="00AE510B">
              <w:rPr>
                <w:b/>
                <w:sz w:val="20"/>
                <w:szCs w:val="20"/>
                <w:lang w:val="en-US"/>
              </w:rPr>
              <w:t>Allstate Insurance Company of Canada</w:t>
            </w:r>
          </w:p>
          <w:p w:rsidR="00C21644" w:rsidRPr="00AE510B" w:rsidRDefault="00C21644" w:rsidP="003B3977">
            <w:pPr>
              <w:tabs>
                <w:tab w:val="left" w:pos="-1440"/>
                <w:tab w:val="left" w:pos="-720"/>
              </w:tabs>
              <w:rPr>
                <w:sz w:val="20"/>
                <w:szCs w:val="20"/>
                <w:lang w:val="en-US"/>
              </w:rPr>
            </w:pPr>
            <w:r w:rsidRPr="00AE510B">
              <w:rPr>
                <w:sz w:val="20"/>
                <w:szCs w:val="20"/>
                <w:lang w:val="en-US"/>
              </w:rPr>
              <w:tab/>
            </w:r>
            <w:r w:rsidR="00AC2170" w:rsidRPr="00AE510B">
              <w:rPr>
                <w:sz w:val="20"/>
                <w:szCs w:val="20"/>
                <w:lang w:val="en-US"/>
              </w:rPr>
              <w:t>Todd J. McCarthy</w:t>
            </w:r>
          </w:p>
          <w:p w:rsidR="00C21644" w:rsidRPr="00AE510B" w:rsidRDefault="00C21644" w:rsidP="003B3977">
            <w:pPr>
              <w:tabs>
                <w:tab w:val="left" w:pos="-1440"/>
                <w:tab w:val="left" w:pos="-720"/>
              </w:tabs>
              <w:rPr>
                <w:sz w:val="20"/>
                <w:szCs w:val="20"/>
                <w:lang w:val="en-US"/>
              </w:rPr>
            </w:pPr>
            <w:r w:rsidRPr="00AE510B">
              <w:rPr>
                <w:sz w:val="20"/>
                <w:szCs w:val="20"/>
                <w:lang w:val="en-US"/>
              </w:rPr>
              <w:tab/>
            </w:r>
            <w:r w:rsidR="00AC2170" w:rsidRPr="00AE510B">
              <w:rPr>
                <w:sz w:val="20"/>
                <w:szCs w:val="20"/>
                <w:lang w:val="en-US"/>
              </w:rPr>
              <w:t>Flaherty Dow Elliott &amp; McCarthy</w:t>
            </w:r>
          </w:p>
          <w:p w:rsidR="00C21644" w:rsidRPr="00AE510B" w:rsidRDefault="00C21644" w:rsidP="003B3977">
            <w:pPr>
              <w:tabs>
                <w:tab w:val="left" w:pos="-1440"/>
                <w:tab w:val="left" w:pos="-720"/>
              </w:tabs>
              <w:rPr>
                <w:sz w:val="20"/>
                <w:szCs w:val="20"/>
                <w:lang w:val="en-US"/>
              </w:rPr>
            </w:pPr>
          </w:p>
          <w:p w:rsidR="00C21644" w:rsidRPr="005916E8" w:rsidRDefault="00C21644" w:rsidP="003B3977">
            <w:pPr>
              <w:tabs>
                <w:tab w:val="left" w:pos="-1440"/>
                <w:tab w:val="left" w:pos="-720"/>
              </w:tabs>
              <w:rPr>
                <w:sz w:val="20"/>
                <w:szCs w:val="20"/>
              </w:rPr>
            </w:pPr>
            <w:r w:rsidRPr="00AE510B">
              <w:rPr>
                <w:sz w:val="20"/>
                <w:szCs w:val="20"/>
                <w:lang w:val="en-US"/>
              </w:rPr>
              <w:tab/>
            </w:r>
            <w:r w:rsidRPr="005916E8">
              <w:rPr>
                <w:sz w:val="20"/>
                <w:szCs w:val="20"/>
              </w:rPr>
              <w:t>v. (3</w:t>
            </w:r>
            <w:r w:rsidR="00AC2170" w:rsidRPr="005916E8">
              <w:rPr>
                <w:sz w:val="20"/>
                <w:szCs w:val="20"/>
              </w:rPr>
              <w:t>6760</w:t>
            </w:r>
            <w:r w:rsidRPr="005916E8">
              <w:rPr>
                <w:sz w:val="20"/>
                <w:szCs w:val="20"/>
              </w:rPr>
              <w:t>)</w:t>
            </w:r>
          </w:p>
          <w:p w:rsidR="00C21644" w:rsidRPr="005916E8" w:rsidRDefault="00C21644" w:rsidP="003B3977">
            <w:pPr>
              <w:tabs>
                <w:tab w:val="left" w:pos="-1440"/>
                <w:tab w:val="left" w:pos="-720"/>
              </w:tabs>
              <w:rPr>
                <w:sz w:val="20"/>
                <w:szCs w:val="20"/>
              </w:rPr>
            </w:pPr>
          </w:p>
          <w:p w:rsidR="00C21644" w:rsidRPr="00AE510B" w:rsidRDefault="00AC2170" w:rsidP="003B3977">
            <w:pPr>
              <w:tabs>
                <w:tab w:val="left" w:pos="-1440"/>
                <w:tab w:val="left" w:pos="-720"/>
              </w:tabs>
              <w:rPr>
                <w:b/>
                <w:sz w:val="20"/>
                <w:szCs w:val="20"/>
                <w:lang w:val="fr-CA"/>
              </w:rPr>
            </w:pPr>
            <w:r w:rsidRPr="00AE510B">
              <w:rPr>
                <w:b/>
                <w:sz w:val="20"/>
                <w:szCs w:val="20"/>
                <w:lang w:val="fr-CA"/>
              </w:rPr>
              <w:t xml:space="preserve">Edna </w:t>
            </w:r>
            <w:proofErr w:type="spellStart"/>
            <w:r w:rsidRPr="00AE510B">
              <w:rPr>
                <w:b/>
                <w:sz w:val="20"/>
                <w:szCs w:val="20"/>
                <w:lang w:val="fr-CA"/>
              </w:rPr>
              <w:t>Klimitz</w:t>
            </w:r>
            <w:proofErr w:type="spellEnd"/>
            <w:r w:rsidRPr="00AE510B">
              <w:rPr>
                <w:b/>
                <w:sz w:val="20"/>
                <w:szCs w:val="20"/>
                <w:lang w:val="fr-CA"/>
              </w:rPr>
              <w:t xml:space="preserve"> </w:t>
            </w:r>
            <w:r w:rsidR="00FE0817" w:rsidRPr="00AE510B">
              <w:rPr>
                <w:b/>
                <w:sz w:val="20"/>
                <w:szCs w:val="20"/>
                <w:lang w:val="fr-CA"/>
              </w:rPr>
              <w:t xml:space="preserve">et al. </w:t>
            </w:r>
            <w:r w:rsidR="00C21644" w:rsidRPr="00AE510B">
              <w:rPr>
                <w:b/>
                <w:sz w:val="20"/>
                <w:szCs w:val="20"/>
                <w:lang w:val="fr-CA"/>
              </w:rPr>
              <w:t>(Ont.)</w:t>
            </w:r>
          </w:p>
          <w:p w:rsidR="00C21644" w:rsidRPr="005916E8" w:rsidRDefault="00C21644" w:rsidP="003B3977">
            <w:pPr>
              <w:tabs>
                <w:tab w:val="left" w:pos="-1440"/>
                <w:tab w:val="left" w:pos="-720"/>
              </w:tabs>
              <w:rPr>
                <w:sz w:val="20"/>
                <w:szCs w:val="20"/>
              </w:rPr>
            </w:pPr>
            <w:r w:rsidRPr="00AE510B">
              <w:rPr>
                <w:sz w:val="20"/>
                <w:szCs w:val="20"/>
                <w:lang w:val="fr-CA"/>
              </w:rPr>
              <w:tab/>
            </w:r>
            <w:r w:rsidR="00AC2170" w:rsidRPr="005916E8">
              <w:rPr>
                <w:sz w:val="20"/>
                <w:szCs w:val="20"/>
              </w:rPr>
              <w:t>Jillian Van Allen</w:t>
            </w:r>
          </w:p>
          <w:p w:rsidR="00C21644" w:rsidRPr="005916E8" w:rsidRDefault="00C21644" w:rsidP="003B3977">
            <w:pPr>
              <w:tabs>
                <w:tab w:val="left" w:pos="-1440"/>
                <w:tab w:val="left" w:pos="-720"/>
              </w:tabs>
              <w:rPr>
                <w:sz w:val="20"/>
                <w:szCs w:val="20"/>
              </w:rPr>
            </w:pPr>
            <w:r w:rsidRPr="005916E8">
              <w:rPr>
                <w:sz w:val="20"/>
                <w:szCs w:val="20"/>
              </w:rPr>
              <w:tab/>
            </w:r>
            <w:r w:rsidR="00AC2170" w:rsidRPr="005916E8">
              <w:rPr>
                <w:sz w:val="20"/>
                <w:szCs w:val="20"/>
              </w:rPr>
              <w:t>Brown &amp; Partners LLP</w:t>
            </w:r>
          </w:p>
          <w:p w:rsidR="00C21644" w:rsidRPr="005916E8" w:rsidRDefault="00C21644" w:rsidP="003B3977">
            <w:pPr>
              <w:tabs>
                <w:tab w:val="left" w:pos="-1440"/>
                <w:tab w:val="left" w:pos="-720"/>
              </w:tabs>
              <w:rPr>
                <w:sz w:val="20"/>
                <w:szCs w:val="20"/>
              </w:rPr>
            </w:pPr>
          </w:p>
          <w:p w:rsidR="00C21644" w:rsidRPr="005916E8" w:rsidRDefault="00C21644" w:rsidP="003B3977">
            <w:pPr>
              <w:rPr>
                <w:sz w:val="20"/>
                <w:szCs w:val="20"/>
              </w:rPr>
            </w:pPr>
            <w:r w:rsidRPr="005916E8">
              <w:rPr>
                <w:sz w:val="20"/>
                <w:szCs w:val="20"/>
              </w:rPr>
              <w:t xml:space="preserve">FILING DATE: </w:t>
            </w:r>
            <w:r w:rsidR="00AC2170" w:rsidRPr="005916E8">
              <w:rPr>
                <w:sz w:val="20"/>
                <w:szCs w:val="20"/>
              </w:rPr>
              <w:t>10</w:t>
            </w:r>
            <w:r w:rsidRPr="005916E8">
              <w:rPr>
                <w:sz w:val="20"/>
                <w:szCs w:val="20"/>
              </w:rPr>
              <w:t>.</w:t>
            </w:r>
            <w:r w:rsidR="00AC2170" w:rsidRPr="005916E8">
              <w:rPr>
                <w:sz w:val="20"/>
                <w:szCs w:val="20"/>
              </w:rPr>
              <w:t>1</w:t>
            </w:r>
            <w:r w:rsidRPr="005916E8">
              <w:rPr>
                <w:sz w:val="20"/>
                <w:szCs w:val="20"/>
              </w:rPr>
              <w:t>2.201</w:t>
            </w:r>
            <w:r w:rsidR="00AC2170" w:rsidRPr="005916E8">
              <w:rPr>
                <w:sz w:val="20"/>
                <w:szCs w:val="20"/>
              </w:rPr>
              <w:t>5</w:t>
            </w:r>
          </w:p>
          <w:p w:rsidR="00C21644" w:rsidRPr="005916E8" w:rsidRDefault="00AE510B"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tc>
        <w:tc>
          <w:tcPr>
            <w:tcW w:w="4320" w:type="dxa"/>
            <w:shd w:val="clear" w:color="auto" w:fill="auto"/>
          </w:tcPr>
          <w:p w:rsidR="00C21644" w:rsidRPr="00AE510B" w:rsidRDefault="002B320A" w:rsidP="003B3977">
            <w:pPr>
              <w:keepNext/>
              <w:keepLines/>
              <w:tabs>
                <w:tab w:val="left" w:pos="-1440"/>
                <w:tab w:val="left" w:pos="-720"/>
              </w:tabs>
              <w:rPr>
                <w:b/>
                <w:sz w:val="20"/>
                <w:szCs w:val="20"/>
                <w:lang w:val="en-US"/>
              </w:rPr>
            </w:pPr>
            <w:r w:rsidRPr="00AE510B">
              <w:rPr>
                <w:b/>
                <w:sz w:val="20"/>
                <w:szCs w:val="20"/>
                <w:lang w:val="en-US"/>
              </w:rPr>
              <w:t>Kam Chong Li</w:t>
            </w:r>
          </w:p>
          <w:p w:rsidR="00C21644" w:rsidRPr="00AE510B" w:rsidRDefault="00C21644" w:rsidP="003B3977">
            <w:pPr>
              <w:keepNext/>
              <w:keepLines/>
              <w:tabs>
                <w:tab w:val="left" w:pos="-1440"/>
                <w:tab w:val="left" w:pos="-720"/>
              </w:tabs>
              <w:rPr>
                <w:sz w:val="20"/>
                <w:szCs w:val="20"/>
                <w:lang w:val="en-US"/>
              </w:rPr>
            </w:pPr>
            <w:r w:rsidRPr="00AE510B">
              <w:rPr>
                <w:sz w:val="20"/>
                <w:szCs w:val="20"/>
                <w:lang w:val="en-US"/>
              </w:rPr>
              <w:tab/>
            </w:r>
            <w:r w:rsidR="002B320A" w:rsidRPr="00AE510B">
              <w:rPr>
                <w:sz w:val="20"/>
                <w:szCs w:val="20"/>
                <w:lang w:val="en-US"/>
              </w:rPr>
              <w:t>Kam Chong Li</w:t>
            </w:r>
          </w:p>
          <w:p w:rsidR="00C21644" w:rsidRPr="005916E8" w:rsidRDefault="00C21644" w:rsidP="003B3977">
            <w:pPr>
              <w:keepNext/>
              <w:keepLines/>
              <w:tabs>
                <w:tab w:val="left" w:pos="-1440"/>
                <w:tab w:val="left" w:pos="-720"/>
              </w:tabs>
              <w:rPr>
                <w:sz w:val="20"/>
                <w:szCs w:val="20"/>
              </w:rPr>
            </w:pPr>
          </w:p>
          <w:p w:rsidR="00C21644" w:rsidRPr="005916E8" w:rsidRDefault="00C21644" w:rsidP="003B3977">
            <w:pPr>
              <w:keepNext/>
              <w:keepLines/>
              <w:tabs>
                <w:tab w:val="left" w:pos="-1440"/>
                <w:tab w:val="left" w:pos="-720"/>
              </w:tabs>
              <w:rPr>
                <w:sz w:val="20"/>
                <w:szCs w:val="20"/>
              </w:rPr>
            </w:pPr>
            <w:r w:rsidRPr="005916E8">
              <w:rPr>
                <w:sz w:val="20"/>
                <w:szCs w:val="20"/>
              </w:rPr>
              <w:tab/>
              <w:t>v. (3</w:t>
            </w:r>
            <w:r w:rsidR="002B320A" w:rsidRPr="005916E8">
              <w:rPr>
                <w:sz w:val="20"/>
                <w:szCs w:val="20"/>
              </w:rPr>
              <w:t>6762</w:t>
            </w:r>
            <w:r w:rsidRPr="005916E8">
              <w:rPr>
                <w:sz w:val="20"/>
                <w:szCs w:val="20"/>
              </w:rPr>
              <w:t>)</w:t>
            </w:r>
          </w:p>
          <w:p w:rsidR="00C21644" w:rsidRPr="005916E8" w:rsidRDefault="00C21644" w:rsidP="003B3977">
            <w:pPr>
              <w:keepNext/>
              <w:keepLines/>
              <w:tabs>
                <w:tab w:val="left" w:pos="-1440"/>
                <w:tab w:val="left" w:pos="-720"/>
              </w:tabs>
              <w:rPr>
                <w:sz w:val="20"/>
                <w:szCs w:val="20"/>
              </w:rPr>
            </w:pPr>
          </w:p>
          <w:p w:rsidR="00C21644" w:rsidRPr="005916E8" w:rsidRDefault="002B320A" w:rsidP="003B3977">
            <w:pPr>
              <w:keepNext/>
              <w:keepLines/>
              <w:tabs>
                <w:tab w:val="left" w:pos="-1440"/>
                <w:tab w:val="left" w:pos="-720"/>
              </w:tabs>
              <w:rPr>
                <w:b/>
                <w:sz w:val="20"/>
                <w:szCs w:val="20"/>
              </w:rPr>
            </w:pPr>
            <w:proofErr w:type="spellStart"/>
            <w:r w:rsidRPr="005916E8">
              <w:rPr>
                <w:b/>
                <w:sz w:val="20"/>
                <w:szCs w:val="20"/>
              </w:rPr>
              <w:t>Novopharm</w:t>
            </w:r>
            <w:proofErr w:type="spellEnd"/>
            <w:r w:rsidRPr="005916E8">
              <w:rPr>
                <w:b/>
                <w:sz w:val="20"/>
                <w:szCs w:val="20"/>
              </w:rPr>
              <w:t xml:space="preserve"> Limited (</w:t>
            </w:r>
            <w:proofErr w:type="spellStart"/>
            <w:r w:rsidRPr="005916E8">
              <w:rPr>
                <w:b/>
                <w:sz w:val="20"/>
                <w:szCs w:val="20"/>
              </w:rPr>
              <w:t>Teva</w:t>
            </w:r>
            <w:proofErr w:type="spellEnd"/>
            <w:r w:rsidRPr="005916E8">
              <w:rPr>
                <w:b/>
                <w:sz w:val="20"/>
                <w:szCs w:val="20"/>
              </w:rPr>
              <w:t xml:space="preserve"> Canada Limited) </w:t>
            </w:r>
            <w:r w:rsidR="00C21644" w:rsidRPr="005916E8">
              <w:rPr>
                <w:b/>
                <w:sz w:val="20"/>
                <w:szCs w:val="20"/>
              </w:rPr>
              <w:t>(</w:t>
            </w:r>
            <w:r w:rsidRPr="005916E8">
              <w:rPr>
                <w:b/>
                <w:sz w:val="20"/>
                <w:szCs w:val="20"/>
              </w:rPr>
              <w:t>Ont</w:t>
            </w:r>
            <w:r w:rsidR="00C21644" w:rsidRPr="005916E8">
              <w:rPr>
                <w:b/>
                <w:sz w:val="20"/>
                <w:szCs w:val="20"/>
              </w:rPr>
              <w:t>.)</w:t>
            </w:r>
          </w:p>
          <w:p w:rsidR="00C21644" w:rsidRPr="005916E8" w:rsidRDefault="00C21644" w:rsidP="003B3977">
            <w:pPr>
              <w:keepNext/>
              <w:keepLines/>
              <w:tabs>
                <w:tab w:val="left" w:pos="-1440"/>
                <w:tab w:val="left" w:pos="-720"/>
              </w:tabs>
              <w:rPr>
                <w:sz w:val="20"/>
                <w:szCs w:val="20"/>
              </w:rPr>
            </w:pPr>
            <w:r w:rsidRPr="005916E8">
              <w:rPr>
                <w:sz w:val="20"/>
                <w:szCs w:val="20"/>
              </w:rPr>
              <w:tab/>
            </w:r>
            <w:r w:rsidR="002B320A" w:rsidRPr="005916E8">
              <w:rPr>
                <w:sz w:val="20"/>
                <w:szCs w:val="20"/>
              </w:rPr>
              <w:t xml:space="preserve">Sonia </w:t>
            </w:r>
            <w:proofErr w:type="spellStart"/>
            <w:r w:rsidR="002B320A" w:rsidRPr="005916E8">
              <w:rPr>
                <w:sz w:val="20"/>
                <w:szCs w:val="20"/>
              </w:rPr>
              <w:t>Rogenbogen</w:t>
            </w:r>
            <w:proofErr w:type="spellEnd"/>
          </w:p>
          <w:p w:rsidR="00C21644" w:rsidRPr="005916E8" w:rsidRDefault="00C21644" w:rsidP="003B3977">
            <w:pPr>
              <w:keepNext/>
              <w:keepLines/>
              <w:tabs>
                <w:tab w:val="left" w:pos="-1440"/>
                <w:tab w:val="left" w:pos="-720"/>
              </w:tabs>
              <w:rPr>
                <w:sz w:val="20"/>
                <w:szCs w:val="20"/>
              </w:rPr>
            </w:pPr>
            <w:r w:rsidRPr="005916E8">
              <w:rPr>
                <w:sz w:val="20"/>
                <w:szCs w:val="20"/>
              </w:rPr>
              <w:tab/>
            </w:r>
            <w:r w:rsidR="002B320A" w:rsidRPr="005916E8">
              <w:rPr>
                <w:sz w:val="20"/>
                <w:szCs w:val="20"/>
              </w:rPr>
              <w:t xml:space="preserve">Mathews, </w:t>
            </w:r>
            <w:proofErr w:type="spellStart"/>
            <w:r w:rsidR="002B320A" w:rsidRPr="005916E8">
              <w:rPr>
                <w:sz w:val="20"/>
                <w:szCs w:val="20"/>
              </w:rPr>
              <w:t>Dinsdale</w:t>
            </w:r>
            <w:proofErr w:type="spellEnd"/>
            <w:r w:rsidR="002B320A" w:rsidRPr="005916E8">
              <w:rPr>
                <w:sz w:val="20"/>
                <w:szCs w:val="20"/>
              </w:rPr>
              <w:t xml:space="preserve"> &amp; Clark LLP</w:t>
            </w:r>
          </w:p>
          <w:p w:rsidR="00C21644" w:rsidRPr="005916E8" w:rsidRDefault="00C21644" w:rsidP="003B3977">
            <w:pPr>
              <w:keepNext/>
              <w:keepLines/>
              <w:tabs>
                <w:tab w:val="left" w:pos="-1440"/>
                <w:tab w:val="left" w:pos="-720"/>
              </w:tabs>
              <w:rPr>
                <w:sz w:val="20"/>
                <w:szCs w:val="20"/>
              </w:rPr>
            </w:pPr>
          </w:p>
          <w:p w:rsidR="00C21644" w:rsidRPr="005916E8" w:rsidRDefault="00C21644" w:rsidP="002B320A">
            <w:pPr>
              <w:rPr>
                <w:sz w:val="20"/>
                <w:szCs w:val="20"/>
              </w:rPr>
            </w:pPr>
            <w:r w:rsidRPr="005916E8">
              <w:rPr>
                <w:sz w:val="20"/>
                <w:szCs w:val="20"/>
              </w:rPr>
              <w:t xml:space="preserve">FILING DATE: </w:t>
            </w:r>
            <w:r w:rsidR="002B320A" w:rsidRPr="005916E8">
              <w:rPr>
                <w:sz w:val="20"/>
                <w:szCs w:val="20"/>
              </w:rPr>
              <w:t>10</w:t>
            </w:r>
            <w:r w:rsidRPr="005916E8">
              <w:rPr>
                <w:sz w:val="20"/>
                <w:szCs w:val="20"/>
              </w:rPr>
              <w:t>.</w:t>
            </w:r>
            <w:r w:rsidR="002B320A" w:rsidRPr="005916E8">
              <w:rPr>
                <w:sz w:val="20"/>
                <w:szCs w:val="20"/>
              </w:rPr>
              <w:t>1</w:t>
            </w:r>
            <w:r w:rsidRPr="005916E8">
              <w:rPr>
                <w:sz w:val="20"/>
                <w:szCs w:val="20"/>
              </w:rPr>
              <w:t>2.201</w:t>
            </w:r>
            <w:r w:rsidR="002B320A" w:rsidRPr="005916E8">
              <w:rPr>
                <w:sz w:val="20"/>
                <w:szCs w:val="20"/>
              </w:rPr>
              <w:t>5</w:t>
            </w:r>
            <w:r w:rsidR="00AE510B">
              <w:rPr>
                <w:sz w:val="20"/>
                <w:szCs w:val="20"/>
                <w:lang w:val="fr-CA"/>
              </w:rPr>
              <w:pict>
                <v:rect id="_x0000_i1028" style="width:108pt;height:1pt" o:hrpct="0" o:hralign="center" o:hrstd="t" o:hrnoshade="t" o:hr="t" fillcolor="black [3213]" stroked="f"/>
              </w:pict>
            </w:r>
          </w:p>
        </w:tc>
      </w:tr>
      <w:tr w:rsidR="00C21644" w:rsidRPr="005916E8" w:rsidTr="003B3977">
        <w:tc>
          <w:tcPr>
            <w:tcW w:w="4320" w:type="dxa"/>
            <w:shd w:val="clear" w:color="auto" w:fill="auto"/>
          </w:tcPr>
          <w:p w:rsidR="00C21644" w:rsidRPr="005916E8" w:rsidRDefault="00853744" w:rsidP="005F1ED8">
            <w:pPr>
              <w:rPr>
                <w:b/>
                <w:sz w:val="20"/>
                <w:szCs w:val="20"/>
              </w:rPr>
            </w:pPr>
            <w:proofErr w:type="spellStart"/>
            <w:r w:rsidRPr="005916E8">
              <w:rPr>
                <w:b/>
                <w:sz w:val="20"/>
                <w:szCs w:val="20"/>
              </w:rPr>
              <w:t>Dellen</w:t>
            </w:r>
            <w:proofErr w:type="spellEnd"/>
            <w:r w:rsidRPr="005916E8">
              <w:rPr>
                <w:b/>
                <w:sz w:val="20"/>
                <w:szCs w:val="20"/>
              </w:rPr>
              <w:t xml:space="preserve"> Millard</w:t>
            </w:r>
          </w:p>
          <w:p w:rsidR="00C21644" w:rsidRPr="005916E8" w:rsidRDefault="00C21644" w:rsidP="005F1ED8">
            <w:pPr>
              <w:tabs>
                <w:tab w:val="left" w:pos="-1440"/>
                <w:tab w:val="left" w:pos="-720"/>
              </w:tabs>
              <w:rPr>
                <w:sz w:val="20"/>
                <w:szCs w:val="20"/>
              </w:rPr>
            </w:pPr>
            <w:r w:rsidRPr="005916E8">
              <w:rPr>
                <w:sz w:val="20"/>
                <w:szCs w:val="20"/>
              </w:rPr>
              <w:tab/>
            </w:r>
            <w:r w:rsidR="00853744" w:rsidRPr="005916E8">
              <w:rPr>
                <w:sz w:val="20"/>
                <w:szCs w:val="20"/>
              </w:rPr>
              <w:t xml:space="preserve">John </w:t>
            </w:r>
            <w:proofErr w:type="spellStart"/>
            <w:r w:rsidR="00853744" w:rsidRPr="005916E8">
              <w:rPr>
                <w:sz w:val="20"/>
                <w:szCs w:val="20"/>
              </w:rPr>
              <w:t>Sheard</w:t>
            </w:r>
            <w:proofErr w:type="spellEnd"/>
          </w:p>
          <w:p w:rsidR="00C21644" w:rsidRPr="005916E8" w:rsidRDefault="00C21644" w:rsidP="005F1ED8">
            <w:pPr>
              <w:tabs>
                <w:tab w:val="left" w:pos="-1440"/>
                <w:tab w:val="left" w:pos="-720"/>
              </w:tabs>
              <w:rPr>
                <w:sz w:val="20"/>
                <w:szCs w:val="20"/>
              </w:rPr>
            </w:pPr>
          </w:p>
          <w:p w:rsidR="00C21644" w:rsidRPr="005916E8" w:rsidRDefault="00C21644" w:rsidP="005F1ED8">
            <w:pPr>
              <w:tabs>
                <w:tab w:val="left" w:pos="-1440"/>
                <w:tab w:val="left" w:pos="-720"/>
              </w:tabs>
              <w:rPr>
                <w:sz w:val="20"/>
                <w:szCs w:val="20"/>
              </w:rPr>
            </w:pPr>
            <w:r w:rsidRPr="005916E8">
              <w:rPr>
                <w:sz w:val="20"/>
                <w:szCs w:val="20"/>
              </w:rPr>
              <w:tab/>
              <w:t>v. (3</w:t>
            </w:r>
            <w:r w:rsidR="00853744" w:rsidRPr="005916E8">
              <w:rPr>
                <w:sz w:val="20"/>
                <w:szCs w:val="20"/>
              </w:rPr>
              <w:t>6766</w:t>
            </w:r>
            <w:r w:rsidRPr="005916E8">
              <w:rPr>
                <w:sz w:val="20"/>
                <w:szCs w:val="20"/>
              </w:rPr>
              <w:t>)</w:t>
            </w:r>
          </w:p>
          <w:p w:rsidR="00C21644" w:rsidRPr="005916E8" w:rsidRDefault="00C21644" w:rsidP="005F1ED8">
            <w:pPr>
              <w:tabs>
                <w:tab w:val="left" w:pos="-1440"/>
                <w:tab w:val="left" w:pos="-720"/>
              </w:tabs>
              <w:rPr>
                <w:sz w:val="20"/>
                <w:szCs w:val="20"/>
              </w:rPr>
            </w:pPr>
          </w:p>
          <w:p w:rsidR="00C21644" w:rsidRPr="005916E8" w:rsidRDefault="00853744" w:rsidP="005F1ED8">
            <w:pPr>
              <w:tabs>
                <w:tab w:val="left" w:pos="-1440"/>
                <w:tab w:val="left" w:pos="-720"/>
              </w:tabs>
              <w:rPr>
                <w:b/>
                <w:sz w:val="20"/>
                <w:szCs w:val="20"/>
              </w:rPr>
            </w:pPr>
            <w:r w:rsidRPr="005916E8">
              <w:rPr>
                <w:b/>
                <w:sz w:val="20"/>
                <w:szCs w:val="20"/>
              </w:rPr>
              <w:t xml:space="preserve">Her Majesty the Queen </w:t>
            </w:r>
            <w:r w:rsidR="00C21644" w:rsidRPr="005916E8">
              <w:rPr>
                <w:b/>
                <w:sz w:val="20"/>
                <w:szCs w:val="20"/>
              </w:rPr>
              <w:t>(Ont.)</w:t>
            </w:r>
          </w:p>
          <w:p w:rsidR="00C21644" w:rsidRPr="005916E8" w:rsidRDefault="00C21644" w:rsidP="005F1ED8">
            <w:pPr>
              <w:tabs>
                <w:tab w:val="left" w:pos="-1440"/>
                <w:tab w:val="left" w:pos="-720"/>
              </w:tabs>
              <w:rPr>
                <w:sz w:val="20"/>
                <w:szCs w:val="20"/>
              </w:rPr>
            </w:pPr>
            <w:r w:rsidRPr="005916E8">
              <w:rPr>
                <w:sz w:val="20"/>
                <w:szCs w:val="20"/>
              </w:rPr>
              <w:tab/>
            </w:r>
            <w:r w:rsidR="00853744" w:rsidRPr="005916E8">
              <w:rPr>
                <w:sz w:val="20"/>
                <w:szCs w:val="20"/>
              </w:rPr>
              <w:t xml:space="preserve">Rosella M. </w:t>
            </w:r>
            <w:proofErr w:type="spellStart"/>
            <w:r w:rsidR="00853744" w:rsidRPr="005916E8">
              <w:rPr>
                <w:sz w:val="20"/>
                <w:szCs w:val="20"/>
              </w:rPr>
              <w:t>Cornaviera</w:t>
            </w:r>
            <w:proofErr w:type="spellEnd"/>
          </w:p>
          <w:p w:rsidR="00C21644" w:rsidRPr="005916E8" w:rsidRDefault="00C21644" w:rsidP="005F1ED8">
            <w:pPr>
              <w:tabs>
                <w:tab w:val="left" w:pos="-1440"/>
                <w:tab w:val="left" w:pos="-720"/>
              </w:tabs>
              <w:rPr>
                <w:sz w:val="20"/>
                <w:szCs w:val="20"/>
              </w:rPr>
            </w:pPr>
            <w:r w:rsidRPr="005916E8">
              <w:rPr>
                <w:sz w:val="20"/>
                <w:szCs w:val="20"/>
              </w:rPr>
              <w:tab/>
            </w:r>
            <w:r w:rsidR="00853744" w:rsidRPr="005916E8">
              <w:rPr>
                <w:sz w:val="20"/>
                <w:szCs w:val="20"/>
              </w:rPr>
              <w:t>A.G. of Ontario</w:t>
            </w:r>
          </w:p>
          <w:p w:rsidR="00C21644" w:rsidRPr="005916E8" w:rsidRDefault="00C21644" w:rsidP="005F1ED8">
            <w:pPr>
              <w:tabs>
                <w:tab w:val="left" w:pos="-1440"/>
                <w:tab w:val="left" w:pos="-720"/>
              </w:tabs>
              <w:rPr>
                <w:sz w:val="20"/>
                <w:szCs w:val="20"/>
              </w:rPr>
            </w:pPr>
          </w:p>
          <w:p w:rsidR="00C21644" w:rsidRPr="005916E8" w:rsidRDefault="00C21644" w:rsidP="005F1ED8">
            <w:pPr>
              <w:rPr>
                <w:sz w:val="20"/>
                <w:szCs w:val="20"/>
              </w:rPr>
            </w:pPr>
            <w:r w:rsidRPr="005916E8">
              <w:rPr>
                <w:sz w:val="20"/>
                <w:szCs w:val="20"/>
              </w:rPr>
              <w:t xml:space="preserve">FILING DATE: </w:t>
            </w:r>
            <w:r w:rsidR="00853744" w:rsidRPr="005916E8">
              <w:rPr>
                <w:sz w:val="20"/>
                <w:szCs w:val="20"/>
              </w:rPr>
              <w:t>11</w:t>
            </w:r>
            <w:r w:rsidRPr="005916E8">
              <w:rPr>
                <w:sz w:val="20"/>
                <w:szCs w:val="20"/>
              </w:rPr>
              <w:t>.</w:t>
            </w:r>
            <w:r w:rsidR="00853744" w:rsidRPr="005916E8">
              <w:rPr>
                <w:sz w:val="20"/>
                <w:szCs w:val="20"/>
              </w:rPr>
              <w:t>1</w:t>
            </w:r>
            <w:r w:rsidRPr="005916E8">
              <w:rPr>
                <w:sz w:val="20"/>
                <w:szCs w:val="20"/>
              </w:rPr>
              <w:t>2.201</w:t>
            </w:r>
            <w:r w:rsidR="00853744" w:rsidRPr="005916E8">
              <w:rPr>
                <w:sz w:val="20"/>
                <w:szCs w:val="20"/>
              </w:rPr>
              <w:t>5</w:t>
            </w:r>
          </w:p>
          <w:p w:rsidR="00C21644" w:rsidRPr="005916E8" w:rsidRDefault="00AE510B"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tc>
        <w:tc>
          <w:tcPr>
            <w:tcW w:w="4320" w:type="dxa"/>
            <w:shd w:val="clear" w:color="auto" w:fill="auto"/>
          </w:tcPr>
          <w:p w:rsidR="00C21644" w:rsidRPr="005916E8" w:rsidRDefault="008678D8" w:rsidP="005F1ED8">
            <w:pPr>
              <w:rPr>
                <w:b/>
                <w:sz w:val="20"/>
                <w:szCs w:val="20"/>
              </w:rPr>
            </w:pPr>
            <w:r w:rsidRPr="005916E8">
              <w:rPr>
                <w:b/>
                <w:sz w:val="20"/>
                <w:szCs w:val="20"/>
              </w:rPr>
              <w:t>Mary Paul</w:t>
            </w:r>
          </w:p>
          <w:p w:rsidR="00C21644" w:rsidRPr="005916E8" w:rsidRDefault="00C21644" w:rsidP="005F1ED8">
            <w:pPr>
              <w:tabs>
                <w:tab w:val="left" w:pos="-1440"/>
                <w:tab w:val="left" w:pos="-720"/>
              </w:tabs>
              <w:rPr>
                <w:sz w:val="20"/>
                <w:szCs w:val="20"/>
              </w:rPr>
            </w:pPr>
            <w:r w:rsidRPr="005916E8">
              <w:rPr>
                <w:sz w:val="20"/>
                <w:szCs w:val="20"/>
              </w:rPr>
              <w:tab/>
            </w:r>
            <w:r w:rsidR="008678D8" w:rsidRPr="005916E8">
              <w:rPr>
                <w:sz w:val="20"/>
                <w:szCs w:val="20"/>
              </w:rPr>
              <w:t>Mary Paul</w:t>
            </w:r>
          </w:p>
          <w:p w:rsidR="00C21644" w:rsidRPr="005916E8" w:rsidRDefault="00C21644" w:rsidP="005F1ED8">
            <w:pPr>
              <w:tabs>
                <w:tab w:val="left" w:pos="-1440"/>
                <w:tab w:val="left" w:pos="-720"/>
              </w:tabs>
              <w:rPr>
                <w:sz w:val="20"/>
                <w:szCs w:val="20"/>
              </w:rPr>
            </w:pPr>
          </w:p>
          <w:p w:rsidR="00C21644" w:rsidRPr="005916E8" w:rsidRDefault="00C21644" w:rsidP="005F1ED8">
            <w:pPr>
              <w:tabs>
                <w:tab w:val="left" w:pos="-1440"/>
                <w:tab w:val="left" w:pos="-720"/>
              </w:tabs>
              <w:rPr>
                <w:sz w:val="20"/>
                <w:szCs w:val="20"/>
              </w:rPr>
            </w:pPr>
            <w:r w:rsidRPr="005916E8">
              <w:rPr>
                <w:sz w:val="20"/>
                <w:szCs w:val="20"/>
              </w:rPr>
              <w:tab/>
              <w:t>v. (3</w:t>
            </w:r>
            <w:r w:rsidR="008678D8" w:rsidRPr="005916E8">
              <w:rPr>
                <w:sz w:val="20"/>
                <w:szCs w:val="20"/>
              </w:rPr>
              <w:t>6770</w:t>
            </w:r>
            <w:r w:rsidR="00E06F7D" w:rsidRPr="005916E8">
              <w:rPr>
                <w:sz w:val="20"/>
                <w:szCs w:val="20"/>
              </w:rPr>
              <w:t>)</w:t>
            </w:r>
          </w:p>
          <w:p w:rsidR="00C21644" w:rsidRPr="005916E8" w:rsidRDefault="00C21644" w:rsidP="005F1ED8">
            <w:pPr>
              <w:tabs>
                <w:tab w:val="left" w:pos="-1440"/>
                <w:tab w:val="left" w:pos="-720"/>
              </w:tabs>
              <w:rPr>
                <w:sz w:val="20"/>
                <w:szCs w:val="20"/>
              </w:rPr>
            </w:pPr>
          </w:p>
          <w:p w:rsidR="00C21644" w:rsidRPr="005916E8" w:rsidRDefault="008678D8" w:rsidP="005F1ED8">
            <w:pPr>
              <w:tabs>
                <w:tab w:val="left" w:pos="-1440"/>
                <w:tab w:val="left" w:pos="-720"/>
              </w:tabs>
              <w:rPr>
                <w:b/>
                <w:sz w:val="20"/>
                <w:szCs w:val="20"/>
              </w:rPr>
            </w:pPr>
            <w:r w:rsidRPr="005916E8">
              <w:rPr>
                <w:b/>
                <w:sz w:val="20"/>
                <w:szCs w:val="20"/>
              </w:rPr>
              <w:t xml:space="preserve">Her Majesty the Queen in Right of Canada </w:t>
            </w:r>
            <w:r w:rsidR="00C21644" w:rsidRPr="005916E8">
              <w:rPr>
                <w:b/>
                <w:sz w:val="20"/>
                <w:szCs w:val="20"/>
              </w:rPr>
              <w:t>(</w:t>
            </w:r>
            <w:r w:rsidRPr="005916E8">
              <w:rPr>
                <w:b/>
                <w:sz w:val="20"/>
                <w:szCs w:val="20"/>
              </w:rPr>
              <w:t>F.C</w:t>
            </w:r>
            <w:r w:rsidR="00C21644" w:rsidRPr="005916E8">
              <w:rPr>
                <w:b/>
                <w:sz w:val="20"/>
                <w:szCs w:val="20"/>
              </w:rPr>
              <w:t>.)</w:t>
            </w:r>
          </w:p>
          <w:p w:rsidR="00C21644" w:rsidRPr="005916E8" w:rsidRDefault="00C21644" w:rsidP="005F1ED8">
            <w:pPr>
              <w:tabs>
                <w:tab w:val="left" w:pos="-1440"/>
                <w:tab w:val="left" w:pos="-720"/>
              </w:tabs>
              <w:rPr>
                <w:sz w:val="20"/>
                <w:szCs w:val="20"/>
              </w:rPr>
            </w:pPr>
            <w:r w:rsidRPr="005916E8">
              <w:rPr>
                <w:sz w:val="20"/>
                <w:szCs w:val="20"/>
              </w:rPr>
              <w:tab/>
            </w:r>
            <w:r w:rsidR="008678D8" w:rsidRPr="005916E8">
              <w:rPr>
                <w:sz w:val="20"/>
                <w:szCs w:val="20"/>
              </w:rPr>
              <w:t xml:space="preserve">Laura </w:t>
            </w:r>
            <w:proofErr w:type="spellStart"/>
            <w:r w:rsidR="008678D8" w:rsidRPr="005916E8">
              <w:rPr>
                <w:sz w:val="20"/>
                <w:szCs w:val="20"/>
              </w:rPr>
              <w:t>Tausky</w:t>
            </w:r>
            <w:proofErr w:type="spellEnd"/>
          </w:p>
          <w:p w:rsidR="00C21644" w:rsidRPr="005916E8" w:rsidRDefault="00C21644" w:rsidP="005F1ED8">
            <w:pPr>
              <w:tabs>
                <w:tab w:val="left" w:pos="-1440"/>
                <w:tab w:val="left" w:pos="-720"/>
              </w:tabs>
              <w:rPr>
                <w:sz w:val="20"/>
                <w:szCs w:val="20"/>
              </w:rPr>
            </w:pPr>
            <w:r w:rsidRPr="005916E8">
              <w:rPr>
                <w:sz w:val="20"/>
                <w:szCs w:val="20"/>
              </w:rPr>
              <w:tab/>
            </w:r>
            <w:r w:rsidR="008678D8" w:rsidRPr="005916E8">
              <w:rPr>
                <w:sz w:val="20"/>
                <w:szCs w:val="20"/>
              </w:rPr>
              <w:t>A.G. of Canada</w:t>
            </w:r>
          </w:p>
          <w:p w:rsidR="00C21644" w:rsidRPr="005916E8" w:rsidRDefault="00C21644" w:rsidP="005F1ED8">
            <w:pPr>
              <w:tabs>
                <w:tab w:val="left" w:pos="-1440"/>
                <w:tab w:val="left" w:pos="-720"/>
              </w:tabs>
              <w:rPr>
                <w:sz w:val="20"/>
                <w:szCs w:val="20"/>
              </w:rPr>
            </w:pPr>
          </w:p>
          <w:p w:rsidR="00C21644" w:rsidRPr="005916E8" w:rsidRDefault="00C21644" w:rsidP="005F1ED8">
            <w:pPr>
              <w:rPr>
                <w:sz w:val="20"/>
                <w:szCs w:val="20"/>
              </w:rPr>
            </w:pPr>
            <w:r w:rsidRPr="005916E8">
              <w:rPr>
                <w:sz w:val="20"/>
                <w:szCs w:val="20"/>
              </w:rPr>
              <w:t xml:space="preserve">FILING DATE: </w:t>
            </w:r>
            <w:r w:rsidR="008678D8" w:rsidRPr="005916E8">
              <w:rPr>
                <w:sz w:val="20"/>
                <w:szCs w:val="20"/>
              </w:rPr>
              <w:t>11</w:t>
            </w:r>
            <w:r w:rsidRPr="005916E8">
              <w:rPr>
                <w:sz w:val="20"/>
                <w:szCs w:val="20"/>
              </w:rPr>
              <w:t>.</w:t>
            </w:r>
            <w:r w:rsidR="008678D8" w:rsidRPr="005916E8">
              <w:rPr>
                <w:sz w:val="20"/>
                <w:szCs w:val="20"/>
              </w:rPr>
              <w:t>1</w:t>
            </w:r>
            <w:r w:rsidRPr="005916E8">
              <w:rPr>
                <w:sz w:val="20"/>
                <w:szCs w:val="20"/>
              </w:rPr>
              <w:t>2.201</w:t>
            </w:r>
            <w:r w:rsidR="008678D8" w:rsidRPr="005916E8">
              <w:rPr>
                <w:sz w:val="20"/>
                <w:szCs w:val="20"/>
              </w:rPr>
              <w:t>5</w:t>
            </w:r>
          </w:p>
          <w:p w:rsidR="00C21644" w:rsidRPr="005916E8" w:rsidRDefault="00AE510B"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5916E8" w:rsidTr="003B3977">
        <w:trPr>
          <w:cantSplit/>
        </w:trPr>
        <w:tc>
          <w:tcPr>
            <w:tcW w:w="4320" w:type="dxa"/>
            <w:shd w:val="clear" w:color="auto" w:fill="auto"/>
          </w:tcPr>
          <w:p w:rsidR="00C21644" w:rsidRPr="005916E8" w:rsidRDefault="000C494B" w:rsidP="005F1ED8">
            <w:pPr>
              <w:rPr>
                <w:b/>
                <w:sz w:val="20"/>
                <w:szCs w:val="20"/>
              </w:rPr>
            </w:pPr>
            <w:r w:rsidRPr="005916E8">
              <w:rPr>
                <w:b/>
                <w:sz w:val="20"/>
                <w:szCs w:val="20"/>
              </w:rPr>
              <w:t>Jeff Pilgrim</w:t>
            </w:r>
          </w:p>
          <w:p w:rsidR="00C21644" w:rsidRPr="005916E8" w:rsidRDefault="00C21644" w:rsidP="005F1ED8">
            <w:pPr>
              <w:tabs>
                <w:tab w:val="left" w:pos="-1440"/>
                <w:tab w:val="left" w:pos="-720"/>
              </w:tabs>
              <w:rPr>
                <w:sz w:val="20"/>
                <w:szCs w:val="20"/>
              </w:rPr>
            </w:pPr>
            <w:r w:rsidRPr="005916E8">
              <w:rPr>
                <w:sz w:val="20"/>
                <w:szCs w:val="20"/>
              </w:rPr>
              <w:tab/>
            </w:r>
            <w:proofErr w:type="spellStart"/>
            <w:r w:rsidR="000C494B" w:rsidRPr="005916E8">
              <w:rPr>
                <w:sz w:val="20"/>
                <w:szCs w:val="20"/>
              </w:rPr>
              <w:t>Raphaël</w:t>
            </w:r>
            <w:proofErr w:type="spellEnd"/>
            <w:r w:rsidR="000C494B" w:rsidRPr="005916E8">
              <w:rPr>
                <w:sz w:val="20"/>
                <w:szCs w:val="20"/>
              </w:rPr>
              <w:t xml:space="preserve"> Levy</w:t>
            </w:r>
          </w:p>
          <w:p w:rsidR="00C21644" w:rsidRPr="005916E8" w:rsidRDefault="00C21644" w:rsidP="005F1ED8">
            <w:pPr>
              <w:tabs>
                <w:tab w:val="left" w:pos="-1440"/>
                <w:tab w:val="left" w:pos="-720"/>
              </w:tabs>
              <w:rPr>
                <w:sz w:val="20"/>
                <w:szCs w:val="20"/>
              </w:rPr>
            </w:pPr>
            <w:r w:rsidRPr="005916E8">
              <w:rPr>
                <w:sz w:val="20"/>
                <w:szCs w:val="20"/>
              </w:rPr>
              <w:tab/>
            </w:r>
            <w:r w:rsidR="00A13391" w:rsidRPr="005916E8">
              <w:rPr>
                <w:sz w:val="20"/>
                <w:szCs w:val="20"/>
              </w:rPr>
              <w:t xml:space="preserve">Levy </w:t>
            </w:r>
            <w:proofErr w:type="spellStart"/>
            <w:r w:rsidR="00A13391" w:rsidRPr="005916E8">
              <w:rPr>
                <w:sz w:val="20"/>
                <w:szCs w:val="20"/>
              </w:rPr>
              <w:t>Tsotsis</w:t>
            </w:r>
            <w:proofErr w:type="spellEnd"/>
          </w:p>
          <w:p w:rsidR="00C21644" w:rsidRPr="005916E8" w:rsidRDefault="00C21644" w:rsidP="005F1ED8">
            <w:pPr>
              <w:tabs>
                <w:tab w:val="left" w:pos="-1440"/>
                <w:tab w:val="left" w:pos="-720"/>
              </w:tabs>
              <w:rPr>
                <w:sz w:val="20"/>
                <w:szCs w:val="20"/>
              </w:rPr>
            </w:pPr>
          </w:p>
          <w:p w:rsidR="00C21644" w:rsidRPr="00AE510B" w:rsidRDefault="00C21644" w:rsidP="005F1ED8">
            <w:pPr>
              <w:tabs>
                <w:tab w:val="left" w:pos="-1440"/>
                <w:tab w:val="left" w:pos="-720"/>
              </w:tabs>
              <w:rPr>
                <w:sz w:val="20"/>
                <w:szCs w:val="20"/>
                <w:lang w:val="fr-CA"/>
              </w:rPr>
            </w:pPr>
            <w:r w:rsidRPr="005916E8">
              <w:rPr>
                <w:sz w:val="20"/>
                <w:szCs w:val="20"/>
              </w:rPr>
              <w:tab/>
            </w:r>
            <w:r w:rsidRPr="00AE510B">
              <w:rPr>
                <w:sz w:val="20"/>
                <w:szCs w:val="20"/>
                <w:lang w:val="fr-CA"/>
              </w:rPr>
              <w:t>v. (3</w:t>
            </w:r>
            <w:r w:rsidR="00A13391" w:rsidRPr="00AE510B">
              <w:rPr>
                <w:sz w:val="20"/>
                <w:szCs w:val="20"/>
                <w:lang w:val="fr-CA"/>
              </w:rPr>
              <w:t>6763</w:t>
            </w:r>
            <w:r w:rsidRPr="00AE510B">
              <w:rPr>
                <w:sz w:val="20"/>
                <w:szCs w:val="20"/>
                <w:lang w:val="fr-CA"/>
              </w:rPr>
              <w:t>)</w:t>
            </w:r>
          </w:p>
          <w:p w:rsidR="00C21644" w:rsidRPr="00AE510B" w:rsidRDefault="00C21644" w:rsidP="005F1ED8">
            <w:pPr>
              <w:tabs>
                <w:tab w:val="left" w:pos="-1440"/>
                <w:tab w:val="left" w:pos="-720"/>
              </w:tabs>
              <w:rPr>
                <w:sz w:val="20"/>
                <w:szCs w:val="20"/>
                <w:lang w:val="fr-CA"/>
              </w:rPr>
            </w:pPr>
          </w:p>
          <w:p w:rsidR="00C21644" w:rsidRPr="00AE510B" w:rsidRDefault="00A13391" w:rsidP="005F1ED8">
            <w:pPr>
              <w:tabs>
                <w:tab w:val="left" w:pos="-1440"/>
                <w:tab w:val="left" w:pos="-720"/>
              </w:tabs>
              <w:rPr>
                <w:b/>
                <w:sz w:val="20"/>
                <w:szCs w:val="20"/>
                <w:lang w:val="fr-CA"/>
              </w:rPr>
            </w:pPr>
            <w:r w:rsidRPr="00AE510B">
              <w:rPr>
                <w:b/>
                <w:sz w:val="20"/>
                <w:szCs w:val="20"/>
                <w:lang w:val="fr-CA"/>
              </w:rPr>
              <w:t xml:space="preserve">Pattison </w:t>
            </w:r>
            <w:proofErr w:type="spellStart"/>
            <w:r w:rsidRPr="00AE510B">
              <w:rPr>
                <w:b/>
                <w:sz w:val="20"/>
                <w:szCs w:val="20"/>
                <w:lang w:val="fr-CA"/>
              </w:rPr>
              <w:t>Sign</w:t>
            </w:r>
            <w:proofErr w:type="spellEnd"/>
            <w:r w:rsidRPr="00AE510B">
              <w:rPr>
                <w:b/>
                <w:sz w:val="20"/>
                <w:szCs w:val="20"/>
                <w:lang w:val="fr-CA"/>
              </w:rPr>
              <w:t xml:space="preserve"> Group </w:t>
            </w:r>
            <w:r w:rsidR="00C21644" w:rsidRPr="00AE510B">
              <w:rPr>
                <w:b/>
                <w:sz w:val="20"/>
                <w:szCs w:val="20"/>
                <w:lang w:val="fr-CA"/>
              </w:rPr>
              <w:t>(</w:t>
            </w:r>
            <w:r w:rsidRPr="00AE510B">
              <w:rPr>
                <w:b/>
                <w:sz w:val="20"/>
                <w:szCs w:val="20"/>
                <w:lang w:val="fr-CA"/>
              </w:rPr>
              <w:t>Que</w:t>
            </w:r>
            <w:r w:rsidR="00C21644" w:rsidRPr="00AE510B">
              <w:rPr>
                <w:b/>
                <w:sz w:val="20"/>
                <w:szCs w:val="20"/>
                <w:lang w:val="fr-CA"/>
              </w:rPr>
              <w:t>.)</w:t>
            </w:r>
          </w:p>
          <w:p w:rsidR="00C21644" w:rsidRPr="00AE510B" w:rsidRDefault="00C21644" w:rsidP="005F1ED8">
            <w:pPr>
              <w:tabs>
                <w:tab w:val="left" w:pos="-1440"/>
                <w:tab w:val="left" w:pos="-720"/>
              </w:tabs>
              <w:rPr>
                <w:sz w:val="20"/>
                <w:szCs w:val="20"/>
                <w:lang w:val="fr-CA"/>
              </w:rPr>
            </w:pPr>
            <w:r w:rsidRPr="00AE510B">
              <w:rPr>
                <w:sz w:val="20"/>
                <w:szCs w:val="20"/>
                <w:lang w:val="fr-CA"/>
              </w:rPr>
              <w:tab/>
            </w:r>
            <w:r w:rsidR="00A13391" w:rsidRPr="00AE510B">
              <w:rPr>
                <w:sz w:val="20"/>
                <w:szCs w:val="20"/>
                <w:lang w:val="fr-CA"/>
              </w:rPr>
              <w:t>Jean Leduc</w:t>
            </w:r>
          </w:p>
          <w:p w:rsidR="00C21644" w:rsidRPr="005916E8" w:rsidRDefault="00C21644" w:rsidP="005F1ED8">
            <w:pPr>
              <w:tabs>
                <w:tab w:val="left" w:pos="-1440"/>
                <w:tab w:val="left" w:pos="-720"/>
              </w:tabs>
              <w:rPr>
                <w:sz w:val="20"/>
                <w:szCs w:val="20"/>
              </w:rPr>
            </w:pPr>
            <w:r w:rsidRPr="00AE510B">
              <w:rPr>
                <w:sz w:val="20"/>
                <w:szCs w:val="20"/>
                <w:lang w:val="fr-CA"/>
              </w:rPr>
              <w:tab/>
            </w:r>
            <w:proofErr w:type="spellStart"/>
            <w:r w:rsidR="00A13391" w:rsidRPr="005916E8">
              <w:rPr>
                <w:sz w:val="20"/>
                <w:szCs w:val="20"/>
              </w:rPr>
              <w:t>Loranger</w:t>
            </w:r>
            <w:proofErr w:type="spellEnd"/>
            <w:r w:rsidR="00A13391" w:rsidRPr="005916E8">
              <w:rPr>
                <w:sz w:val="20"/>
                <w:szCs w:val="20"/>
              </w:rPr>
              <w:t xml:space="preserve"> </w:t>
            </w:r>
            <w:proofErr w:type="spellStart"/>
            <w:r w:rsidR="00A13391" w:rsidRPr="005916E8">
              <w:rPr>
                <w:sz w:val="20"/>
                <w:szCs w:val="20"/>
              </w:rPr>
              <w:t>Marcoux</w:t>
            </w:r>
            <w:proofErr w:type="spellEnd"/>
          </w:p>
          <w:p w:rsidR="00C21644" w:rsidRPr="005916E8" w:rsidRDefault="00C21644" w:rsidP="005F1ED8">
            <w:pPr>
              <w:tabs>
                <w:tab w:val="left" w:pos="-1440"/>
                <w:tab w:val="left" w:pos="-720"/>
              </w:tabs>
              <w:rPr>
                <w:sz w:val="20"/>
                <w:szCs w:val="20"/>
              </w:rPr>
            </w:pPr>
          </w:p>
          <w:p w:rsidR="00C21644" w:rsidRPr="005916E8" w:rsidRDefault="00C21644" w:rsidP="005F1ED8">
            <w:pPr>
              <w:rPr>
                <w:sz w:val="20"/>
                <w:szCs w:val="20"/>
              </w:rPr>
            </w:pPr>
            <w:r w:rsidRPr="005916E8">
              <w:rPr>
                <w:sz w:val="20"/>
                <w:szCs w:val="20"/>
              </w:rPr>
              <w:t xml:space="preserve">FILING DATE: </w:t>
            </w:r>
            <w:r w:rsidR="00A13391" w:rsidRPr="005916E8">
              <w:rPr>
                <w:sz w:val="20"/>
                <w:szCs w:val="20"/>
              </w:rPr>
              <w:t>14</w:t>
            </w:r>
            <w:r w:rsidRPr="005916E8">
              <w:rPr>
                <w:sz w:val="20"/>
                <w:szCs w:val="20"/>
              </w:rPr>
              <w:t>.</w:t>
            </w:r>
            <w:r w:rsidR="00A13391" w:rsidRPr="005916E8">
              <w:rPr>
                <w:sz w:val="20"/>
                <w:szCs w:val="20"/>
              </w:rPr>
              <w:t>1</w:t>
            </w:r>
            <w:r w:rsidRPr="005916E8">
              <w:rPr>
                <w:sz w:val="20"/>
                <w:szCs w:val="20"/>
              </w:rPr>
              <w:t>2.201</w:t>
            </w:r>
            <w:r w:rsidR="00A13391" w:rsidRPr="005916E8">
              <w:rPr>
                <w:sz w:val="20"/>
                <w:szCs w:val="20"/>
              </w:rPr>
              <w:t>5</w:t>
            </w:r>
          </w:p>
          <w:p w:rsidR="00C21644" w:rsidRPr="005916E8" w:rsidRDefault="00AE510B"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tc>
        <w:tc>
          <w:tcPr>
            <w:tcW w:w="4320" w:type="dxa"/>
            <w:shd w:val="clear" w:color="auto" w:fill="auto"/>
          </w:tcPr>
          <w:p w:rsidR="00C21644" w:rsidRPr="00AE510B" w:rsidRDefault="00963781" w:rsidP="005F1ED8">
            <w:pPr>
              <w:rPr>
                <w:b/>
                <w:sz w:val="20"/>
                <w:szCs w:val="20"/>
                <w:lang w:val="fr-CA"/>
              </w:rPr>
            </w:pPr>
            <w:r w:rsidRPr="00AE510B">
              <w:rPr>
                <w:b/>
                <w:sz w:val="20"/>
                <w:szCs w:val="20"/>
                <w:lang w:val="fr-CA"/>
              </w:rPr>
              <w:t>Barry Oliver et al.</w:t>
            </w:r>
          </w:p>
          <w:p w:rsidR="00C21644" w:rsidRPr="00AE510B" w:rsidRDefault="00C21644" w:rsidP="005F1ED8">
            <w:pPr>
              <w:tabs>
                <w:tab w:val="left" w:pos="-1440"/>
                <w:tab w:val="left" w:pos="-720"/>
              </w:tabs>
              <w:rPr>
                <w:sz w:val="20"/>
                <w:szCs w:val="20"/>
                <w:lang w:val="fr-CA"/>
              </w:rPr>
            </w:pPr>
            <w:r w:rsidRPr="00AE510B">
              <w:rPr>
                <w:sz w:val="20"/>
                <w:szCs w:val="20"/>
                <w:lang w:val="fr-CA"/>
              </w:rPr>
              <w:tab/>
            </w:r>
            <w:r w:rsidR="00963781" w:rsidRPr="00AE510B">
              <w:rPr>
                <w:sz w:val="20"/>
                <w:szCs w:val="20"/>
                <w:lang w:val="fr-CA"/>
              </w:rPr>
              <w:t>Barry Oliver et al.</w:t>
            </w:r>
          </w:p>
          <w:p w:rsidR="00C21644" w:rsidRPr="00AE510B" w:rsidRDefault="00C21644" w:rsidP="005F1ED8">
            <w:pPr>
              <w:tabs>
                <w:tab w:val="left" w:pos="-1440"/>
                <w:tab w:val="left" w:pos="-720"/>
              </w:tabs>
              <w:rPr>
                <w:sz w:val="20"/>
                <w:szCs w:val="20"/>
                <w:lang w:val="fr-CA"/>
              </w:rPr>
            </w:pPr>
          </w:p>
          <w:p w:rsidR="00C21644" w:rsidRPr="00AE510B" w:rsidRDefault="00C21644" w:rsidP="005F1ED8">
            <w:pPr>
              <w:tabs>
                <w:tab w:val="left" w:pos="-1440"/>
                <w:tab w:val="left" w:pos="-720"/>
              </w:tabs>
              <w:rPr>
                <w:sz w:val="20"/>
                <w:szCs w:val="20"/>
                <w:lang w:val="fr-CA"/>
              </w:rPr>
            </w:pPr>
            <w:r w:rsidRPr="00AE510B">
              <w:rPr>
                <w:sz w:val="20"/>
                <w:szCs w:val="20"/>
                <w:lang w:val="fr-CA"/>
              </w:rPr>
              <w:tab/>
              <w:t>v. (3</w:t>
            </w:r>
            <w:r w:rsidR="00963781" w:rsidRPr="00AE510B">
              <w:rPr>
                <w:sz w:val="20"/>
                <w:szCs w:val="20"/>
                <w:lang w:val="fr-CA"/>
              </w:rPr>
              <w:t>6765)</w:t>
            </w:r>
          </w:p>
          <w:p w:rsidR="00C21644" w:rsidRPr="00AE510B" w:rsidRDefault="00C21644" w:rsidP="005F1ED8">
            <w:pPr>
              <w:tabs>
                <w:tab w:val="left" w:pos="-1440"/>
                <w:tab w:val="left" w:pos="-720"/>
              </w:tabs>
              <w:rPr>
                <w:sz w:val="20"/>
                <w:szCs w:val="20"/>
                <w:lang w:val="fr-CA"/>
              </w:rPr>
            </w:pPr>
          </w:p>
          <w:p w:rsidR="00C21644" w:rsidRPr="005916E8" w:rsidRDefault="00963781" w:rsidP="005F1ED8">
            <w:pPr>
              <w:tabs>
                <w:tab w:val="left" w:pos="-1440"/>
                <w:tab w:val="left" w:pos="-720"/>
              </w:tabs>
              <w:rPr>
                <w:b/>
                <w:sz w:val="20"/>
                <w:szCs w:val="20"/>
              </w:rPr>
            </w:pPr>
            <w:r w:rsidRPr="00AE510B">
              <w:rPr>
                <w:b/>
                <w:sz w:val="20"/>
                <w:szCs w:val="20"/>
                <w:lang w:val="fr-CA"/>
              </w:rPr>
              <w:t xml:space="preserve">Sandra Blais et al. </w:t>
            </w:r>
            <w:r w:rsidR="00C21644" w:rsidRPr="005916E8">
              <w:rPr>
                <w:b/>
                <w:sz w:val="20"/>
                <w:szCs w:val="20"/>
              </w:rPr>
              <w:t>(</w:t>
            </w:r>
            <w:r w:rsidRPr="005916E8">
              <w:rPr>
                <w:b/>
                <w:sz w:val="20"/>
                <w:szCs w:val="20"/>
              </w:rPr>
              <w:t>Man</w:t>
            </w:r>
            <w:r w:rsidR="00C21644" w:rsidRPr="005916E8">
              <w:rPr>
                <w:b/>
                <w:sz w:val="20"/>
                <w:szCs w:val="20"/>
              </w:rPr>
              <w:t>.)</w:t>
            </w:r>
          </w:p>
          <w:p w:rsidR="00C21644" w:rsidRPr="005916E8" w:rsidRDefault="00C21644" w:rsidP="005F1ED8">
            <w:pPr>
              <w:tabs>
                <w:tab w:val="left" w:pos="-1440"/>
                <w:tab w:val="left" w:pos="-720"/>
              </w:tabs>
              <w:rPr>
                <w:sz w:val="20"/>
                <w:szCs w:val="20"/>
              </w:rPr>
            </w:pPr>
            <w:r w:rsidRPr="005916E8">
              <w:rPr>
                <w:sz w:val="20"/>
                <w:szCs w:val="20"/>
              </w:rPr>
              <w:tab/>
            </w:r>
            <w:r w:rsidR="00963781" w:rsidRPr="005916E8">
              <w:rPr>
                <w:sz w:val="20"/>
                <w:szCs w:val="20"/>
              </w:rPr>
              <w:t>G. Patrick S. Riley</w:t>
            </w:r>
          </w:p>
          <w:p w:rsidR="00C21644" w:rsidRPr="005916E8" w:rsidRDefault="00C21644" w:rsidP="005F1ED8">
            <w:pPr>
              <w:tabs>
                <w:tab w:val="left" w:pos="-1440"/>
                <w:tab w:val="left" w:pos="-720"/>
              </w:tabs>
              <w:rPr>
                <w:sz w:val="20"/>
                <w:szCs w:val="20"/>
              </w:rPr>
            </w:pPr>
            <w:r w:rsidRPr="005916E8">
              <w:rPr>
                <w:sz w:val="20"/>
                <w:szCs w:val="20"/>
              </w:rPr>
              <w:tab/>
            </w:r>
            <w:r w:rsidR="00963781" w:rsidRPr="005916E8">
              <w:rPr>
                <w:sz w:val="20"/>
                <w:szCs w:val="20"/>
              </w:rPr>
              <w:t>Taylor McCaffrey LLP</w:t>
            </w:r>
          </w:p>
          <w:p w:rsidR="00C21644" w:rsidRPr="005916E8" w:rsidRDefault="00C21644" w:rsidP="005F1ED8">
            <w:pPr>
              <w:tabs>
                <w:tab w:val="left" w:pos="-1440"/>
                <w:tab w:val="left" w:pos="-720"/>
              </w:tabs>
              <w:rPr>
                <w:sz w:val="20"/>
                <w:szCs w:val="20"/>
              </w:rPr>
            </w:pPr>
          </w:p>
          <w:p w:rsidR="00C21644" w:rsidRPr="005916E8" w:rsidRDefault="00C21644" w:rsidP="005F1ED8">
            <w:pPr>
              <w:rPr>
                <w:sz w:val="20"/>
                <w:szCs w:val="20"/>
              </w:rPr>
            </w:pPr>
            <w:r w:rsidRPr="005916E8">
              <w:rPr>
                <w:sz w:val="20"/>
                <w:szCs w:val="20"/>
              </w:rPr>
              <w:t xml:space="preserve">FILING DATE: </w:t>
            </w:r>
            <w:r w:rsidR="00963781" w:rsidRPr="005916E8">
              <w:rPr>
                <w:sz w:val="20"/>
                <w:szCs w:val="20"/>
              </w:rPr>
              <w:t>14</w:t>
            </w:r>
            <w:r w:rsidRPr="005916E8">
              <w:rPr>
                <w:sz w:val="20"/>
                <w:szCs w:val="20"/>
              </w:rPr>
              <w:t>.</w:t>
            </w:r>
            <w:r w:rsidR="00963781" w:rsidRPr="005916E8">
              <w:rPr>
                <w:sz w:val="20"/>
                <w:szCs w:val="20"/>
              </w:rPr>
              <w:t>1</w:t>
            </w:r>
            <w:r w:rsidRPr="005916E8">
              <w:rPr>
                <w:sz w:val="20"/>
                <w:szCs w:val="20"/>
              </w:rPr>
              <w:t>2.201</w:t>
            </w:r>
            <w:r w:rsidR="00963781" w:rsidRPr="005916E8">
              <w:rPr>
                <w:sz w:val="20"/>
                <w:szCs w:val="20"/>
              </w:rPr>
              <w:t>5</w:t>
            </w:r>
          </w:p>
          <w:p w:rsidR="00C21644" w:rsidRPr="005916E8" w:rsidRDefault="00AE510B"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5916E8" w:rsidTr="003B3977">
        <w:trPr>
          <w:cantSplit/>
        </w:trPr>
        <w:tc>
          <w:tcPr>
            <w:tcW w:w="4320" w:type="dxa"/>
            <w:shd w:val="clear" w:color="auto" w:fill="auto"/>
          </w:tcPr>
          <w:p w:rsidR="00477478" w:rsidRPr="005916E8" w:rsidRDefault="00477478" w:rsidP="00477478">
            <w:pPr>
              <w:rPr>
                <w:b/>
                <w:sz w:val="20"/>
                <w:szCs w:val="20"/>
              </w:rPr>
            </w:pPr>
            <w:r w:rsidRPr="005916E8">
              <w:rPr>
                <w:b/>
                <w:sz w:val="20"/>
                <w:szCs w:val="20"/>
              </w:rPr>
              <w:lastRenderedPageBreak/>
              <w:t>Frank John Mather</w:t>
            </w:r>
          </w:p>
          <w:p w:rsidR="00477478" w:rsidRPr="005916E8" w:rsidRDefault="00477478" w:rsidP="00477478">
            <w:pPr>
              <w:tabs>
                <w:tab w:val="left" w:pos="-1440"/>
                <w:tab w:val="left" w:pos="-720"/>
              </w:tabs>
              <w:rPr>
                <w:sz w:val="20"/>
                <w:szCs w:val="20"/>
              </w:rPr>
            </w:pPr>
            <w:r w:rsidRPr="005916E8">
              <w:rPr>
                <w:sz w:val="20"/>
                <w:szCs w:val="20"/>
              </w:rPr>
              <w:tab/>
              <w:t xml:space="preserve">Dirk </w:t>
            </w:r>
            <w:proofErr w:type="spellStart"/>
            <w:r w:rsidRPr="005916E8">
              <w:rPr>
                <w:sz w:val="20"/>
                <w:szCs w:val="20"/>
              </w:rPr>
              <w:t>Derstine</w:t>
            </w:r>
            <w:proofErr w:type="spellEnd"/>
          </w:p>
          <w:p w:rsidR="00477478" w:rsidRPr="005916E8" w:rsidRDefault="00477478" w:rsidP="00477478">
            <w:pPr>
              <w:tabs>
                <w:tab w:val="left" w:pos="-1440"/>
                <w:tab w:val="left" w:pos="-720"/>
              </w:tabs>
              <w:rPr>
                <w:sz w:val="20"/>
                <w:szCs w:val="20"/>
              </w:rPr>
            </w:pPr>
            <w:r w:rsidRPr="005916E8">
              <w:rPr>
                <w:sz w:val="20"/>
                <w:szCs w:val="20"/>
              </w:rPr>
              <w:tab/>
            </w:r>
            <w:proofErr w:type="spellStart"/>
            <w:r w:rsidRPr="005916E8">
              <w:rPr>
                <w:sz w:val="20"/>
                <w:szCs w:val="20"/>
              </w:rPr>
              <w:t>Derstine</w:t>
            </w:r>
            <w:proofErr w:type="spellEnd"/>
            <w:r w:rsidRPr="005916E8">
              <w:rPr>
                <w:sz w:val="20"/>
                <w:szCs w:val="20"/>
              </w:rPr>
              <w:t>, Penman</w:t>
            </w:r>
          </w:p>
          <w:p w:rsidR="00477478" w:rsidRPr="005916E8" w:rsidRDefault="00477478" w:rsidP="00477478">
            <w:pPr>
              <w:tabs>
                <w:tab w:val="left" w:pos="-1440"/>
                <w:tab w:val="left" w:pos="-720"/>
              </w:tabs>
              <w:rPr>
                <w:sz w:val="20"/>
                <w:szCs w:val="20"/>
              </w:rPr>
            </w:pPr>
          </w:p>
          <w:p w:rsidR="00477478" w:rsidRPr="005916E8" w:rsidRDefault="00477478" w:rsidP="00477478">
            <w:pPr>
              <w:tabs>
                <w:tab w:val="left" w:pos="-1440"/>
                <w:tab w:val="left" w:pos="-720"/>
              </w:tabs>
              <w:rPr>
                <w:sz w:val="20"/>
                <w:szCs w:val="20"/>
              </w:rPr>
            </w:pPr>
            <w:r w:rsidRPr="005916E8">
              <w:rPr>
                <w:sz w:val="20"/>
                <w:szCs w:val="20"/>
              </w:rPr>
              <w:tab/>
              <w:t>v. (36768)</w:t>
            </w:r>
          </w:p>
          <w:p w:rsidR="00477478" w:rsidRPr="005916E8" w:rsidRDefault="00477478" w:rsidP="00477478">
            <w:pPr>
              <w:tabs>
                <w:tab w:val="left" w:pos="-1440"/>
                <w:tab w:val="left" w:pos="-720"/>
              </w:tabs>
              <w:rPr>
                <w:sz w:val="20"/>
                <w:szCs w:val="20"/>
              </w:rPr>
            </w:pPr>
          </w:p>
          <w:p w:rsidR="00477478" w:rsidRPr="005916E8" w:rsidRDefault="00477478" w:rsidP="00477478">
            <w:pPr>
              <w:tabs>
                <w:tab w:val="left" w:pos="-1440"/>
                <w:tab w:val="left" w:pos="-720"/>
              </w:tabs>
              <w:rPr>
                <w:b/>
                <w:sz w:val="20"/>
                <w:szCs w:val="20"/>
              </w:rPr>
            </w:pPr>
            <w:r w:rsidRPr="005916E8">
              <w:rPr>
                <w:b/>
                <w:sz w:val="20"/>
                <w:szCs w:val="20"/>
              </w:rPr>
              <w:t>Her Majesty the Queen (Ont.)</w:t>
            </w:r>
          </w:p>
          <w:p w:rsidR="00477478" w:rsidRPr="005916E8" w:rsidRDefault="00477478" w:rsidP="00477478">
            <w:pPr>
              <w:tabs>
                <w:tab w:val="left" w:pos="-1440"/>
                <w:tab w:val="left" w:pos="-720"/>
              </w:tabs>
              <w:rPr>
                <w:sz w:val="20"/>
                <w:szCs w:val="20"/>
              </w:rPr>
            </w:pPr>
            <w:r w:rsidRPr="005916E8">
              <w:rPr>
                <w:sz w:val="20"/>
                <w:szCs w:val="20"/>
              </w:rPr>
              <w:tab/>
              <w:t>John Corelli</w:t>
            </w:r>
          </w:p>
          <w:p w:rsidR="00477478" w:rsidRPr="005916E8" w:rsidRDefault="00477478" w:rsidP="00477478">
            <w:pPr>
              <w:tabs>
                <w:tab w:val="left" w:pos="-1440"/>
                <w:tab w:val="left" w:pos="-720"/>
              </w:tabs>
              <w:rPr>
                <w:sz w:val="20"/>
                <w:szCs w:val="20"/>
              </w:rPr>
            </w:pPr>
            <w:r w:rsidRPr="005916E8">
              <w:rPr>
                <w:sz w:val="20"/>
                <w:szCs w:val="20"/>
              </w:rPr>
              <w:tab/>
              <w:t>A.G. of Ontario</w:t>
            </w:r>
          </w:p>
          <w:p w:rsidR="00477478" w:rsidRPr="005916E8" w:rsidRDefault="00477478" w:rsidP="00477478">
            <w:pPr>
              <w:tabs>
                <w:tab w:val="left" w:pos="-1440"/>
                <w:tab w:val="left" w:pos="-720"/>
              </w:tabs>
              <w:rPr>
                <w:sz w:val="20"/>
                <w:szCs w:val="20"/>
              </w:rPr>
            </w:pPr>
          </w:p>
          <w:p w:rsidR="00477478" w:rsidRPr="005916E8" w:rsidRDefault="00477478" w:rsidP="00477478">
            <w:pPr>
              <w:rPr>
                <w:sz w:val="20"/>
                <w:szCs w:val="20"/>
              </w:rPr>
            </w:pPr>
            <w:r w:rsidRPr="005916E8">
              <w:rPr>
                <w:sz w:val="20"/>
                <w:szCs w:val="20"/>
              </w:rPr>
              <w:t>FILING DATE: 16.12.2015</w:t>
            </w:r>
          </w:p>
          <w:p w:rsidR="00C21644" w:rsidRPr="005916E8" w:rsidRDefault="00AE510B" w:rsidP="0047747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p w:rsidR="00C21644" w:rsidRPr="005916E8" w:rsidRDefault="00C21644" w:rsidP="00242AEE">
            <w:pPr>
              <w:jc w:val="center"/>
              <w:rPr>
                <w:sz w:val="20"/>
                <w:szCs w:val="20"/>
              </w:rPr>
            </w:pPr>
          </w:p>
        </w:tc>
        <w:tc>
          <w:tcPr>
            <w:tcW w:w="4320" w:type="dxa"/>
            <w:shd w:val="clear" w:color="auto" w:fill="auto"/>
          </w:tcPr>
          <w:p w:rsidR="00477478" w:rsidRPr="005916E8" w:rsidRDefault="00477478" w:rsidP="00477478">
            <w:pPr>
              <w:rPr>
                <w:b/>
                <w:sz w:val="20"/>
                <w:szCs w:val="20"/>
              </w:rPr>
            </w:pPr>
            <w:proofErr w:type="spellStart"/>
            <w:r w:rsidRPr="005916E8">
              <w:rPr>
                <w:b/>
                <w:sz w:val="20"/>
                <w:szCs w:val="20"/>
              </w:rPr>
              <w:t>Anica</w:t>
            </w:r>
            <w:proofErr w:type="spellEnd"/>
            <w:r w:rsidRPr="005916E8">
              <w:rPr>
                <w:b/>
                <w:sz w:val="20"/>
                <w:szCs w:val="20"/>
              </w:rPr>
              <w:t xml:space="preserve"> </w:t>
            </w:r>
            <w:proofErr w:type="spellStart"/>
            <w:r w:rsidRPr="005916E8">
              <w:rPr>
                <w:b/>
                <w:sz w:val="20"/>
                <w:szCs w:val="20"/>
              </w:rPr>
              <w:t>Visic</w:t>
            </w:r>
            <w:proofErr w:type="spellEnd"/>
          </w:p>
          <w:p w:rsidR="00477478" w:rsidRPr="005916E8" w:rsidRDefault="00477478" w:rsidP="00477478">
            <w:pPr>
              <w:tabs>
                <w:tab w:val="left" w:pos="-1440"/>
                <w:tab w:val="left" w:pos="-720"/>
              </w:tabs>
              <w:rPr>
                <w:sz w:val="20"/>
                <w:szCs w:val="20"/>
              </w:rPr>
            </w:pPr>
            <w:r w:rsidRPr="005916E8">
              <w:rPr>
                <w:sz w:val="20"/>
                <w:szCs w:val="20"/>
              </w:rPr>
              <w:tab/>
            </w:r>
            <w:proofErr w:type="spellStart"/>
            <w:r w:rsidRPr="005916E8">
              <w:rPr>
                <w:sz w:val="20"/>
                <w:szCs w:val="20"/>
              </w:rPr>
              <w:t>Anica</w:t>
            </w:r>
            <w:proofErr w:type="spellEnd"/>
            <w:r w:rsidRPr="005916E8">
              <w:rPr>
                <w:sz w:val="20"/>
                <w:szCs w:val="20"/>
              </w:rPr>
              <w:t xml:space="preserve"> </w:t>
            </w:r>
            <w:proofErr w:type="spellStart"/>
            <w:r w:rsidRPr="005916E8">
              <w:rPr>
                <w:sz w:val="20"/>
                <w:szCs w:val="20"/>
              </w:rPr>
              <w:t>Visik</w:t>
            </w:r>
            <w:proofErr w:type="spellEnd"/>
          </w:p>
          <w:p w:rsidR="00477478" w:rsidRPr="005916E8" w:rsidRDefault="00477478" w:rsidP="00477478">
            <w:pPr>
              <w:tabs>
                <w:tab w:val="left" w:pos="-1440"/>
                <w:tab w:val="left" w:pos="-720"/>
              </w:tabs>
              <w:rPr>
                <w:sz w:val="20"/>
                <w:szCs w:val="20"/>
              </w:rPr>
            </w:pPr>
          </w:p>
          <w:p w:rsidR="00477478" w:rsidRPr="005916E8" w:rsidRDefault="00477478" w:rsidP="00477478">
            <w:pPr>
              <w:tabs>
                <w:tab w:val="left" w:pos="-1440"/>
                <w:tab w:val="left" w:pos="-720"/>
              </w:tabs>
              <w:rPr>
                <w:sz w:val="20"/>
                <w:szCs w:val="20"/>
              </w:rPr>
            </w:pPr>
            <w:r w:rsidRPr="005916E8">
              <w:rPr>
                <w:sz w:val="20"/>
                <w:szCs w:val="20"/>
              </w:rPr>
              <w:tab/>
              <w:t>v. (36767)</w:t>
            </w:r>
          </w:p>
          <w:p w:rsidR="00477478" w:rsidRPr="005916E8" w:rsidRDefault="00477478" w:rsidP="00477478">
            <w:pPr>
              <w:tabs>
                <w:tab w:val="left" w:pos="-1440"/>
                <w:tab w:val="left" w:pos="-720"/>
              </w:tabs>
              <w:rPr>
                <w:sz w:val="20"/>
                <w:szCs w:val="20"/>
              </w:rPr>
            </w:pPr>
          </w:p>
          <w:p w:rsidR="00477478" w:rsidRPr="005916E8" w:rsidRDefault="00477478" w:rsidP="00477478">
            <w:pPr>
              <w:tabs>
                <w:tab w:val="left" w:pos="-1440"/>
                <w:tab w:val="left" w:pos="-720"/>
              </w:tabs>
              <w:rPr>
                <w:b/>
                <w:sz w:val="20"/>
                <w:szCs w:val="20"/>
              </w:rPr>
            </w:pPr>
            <w:r w:rsidRPr="005916E8">
              <w:rPr>
                <w:b/>
                <w:sz w:val="20"/>
                <w:szCs w:val="20"/>
              </w:rPr>
              <w:t>University of Windsor et al. (Ont.)</w:t>
            </w:r>
          </w:p>
          <w:p w:rsidR="00477478" w:rsidRPr="005916E8" w:rsidRDefault="00477478" w:rsidP="00477478">
            <w:pPr>
              <w:tabs>
                <w:tab w:val="left" w:pos="-1440"/>
                <w:tab w:val="left" w:pos="-720"/>
              </w:tabs>
              <w:rPr>
                <w:sz w:val="20"/>
                <w:szCs w:val="20"/>
              </w:rPr>
            </w:pPr>
            <w:r w:rsidRPr="005916E8">
              <w:rPr>
                <w:sz w:val="20"/>
                <w:szCs w:val="20"/>
              </w:rPr>
              <w:tab/>
              <w:t>Michael Wills</w:t>
            </w:r>
          </w:p>
          <w:p w:rsidR="00477478" w:rsidRPr="005916E8" w:rsidRDefault="00477478" w:rsidP="00477478">
            <w:pPr>
              <w:tabs>
                <w:tab w:val="left" w:pos="-1440"/>
                <w:tab w:val="left" w:pos="-720"/>
              </w:tabs>
              <w:rPr>
                <w:sz w:val="20"/>
                <w:szCs w:val="20"/>
              </w:rPr>
            </w:pPr>
            <w:r w:rsidRPr="005916E8">
              <w:rPr>
                <w:sz w:val="20"/>
                <w:szCs w:val="20"/>
              </w:rPr>
              <w:tab/>
            </w:r>
            <w:proofErr w:type="spellStart"/>
            <w:r w:rsidRPr="005916E8">
              <w:rPr>
                <w:sz w:val="20"/>
                <w:szCs w:val="20"/>
              </w:rPr>
              <w:t>McTague</w:t>
            </w:r>
            <w:proofErr w:type="spellEnd"/>
            <w:r w:rsidRPr="005916E8">
              <w:rPr>
                <w:sz w:val="20"/>
                <w:szCs w:val="20"/>
              </w:rPr>
              <w:t xml:space="preserve"> Law Firm LLP</w:t>
            </w:r>
          </w:p>
          <w:p w:rsidR="00477478" w:rsidRPr="005916E8" w:rsidRDefault="00477478" w:rsidP="00477478">
            <w:pPr>
              <w:tabs>
                <w:tab w:val="left" w:pos="-1440"/>
                <w:tab w:val="left" w:pos="-720"/>
              </w:tabs>
              <w:rPr>
                <w:sz w:val="20"/>
                <w:szCs w:val="20"/>
              </w:rPr>
            </w:pPr>
          </w:p>
          <w:p w:rsidR="00477478" w:rsidRPr="005916E8" w:rsidRDefault="00477478" w:rsidP="00477478">
            <w:pPr>
              <w:rPr>
                <w:sz w:val="20"/>
                <w:szCs w:val="20"/>
              </w:rPr>
            </w:pPr>
            <w:r w:rsidRPr="005916E8">
              <w:rPr>
                <w:sz w:val="20"/>
                <w:szCs w:val="20"/>
              </w:rPr>
              <w:t>FILING DATE: 14.12.2015</w:t>
            </w:r>
          </w:p>
          <w:p w:rsidR="00C21644" w:rsidRPr="005916E8" w:rsidRDefault="00AE510B" w:rsidP="00477478">
            <w:pPr>
              <w:rPr>
                <w:sz w:val="20"/>
                <w:szCs w:val="20"/>
              </w:rPr>
            </w:pPr>
            <w:r>
              <w:rPr>
                <w:sz w:val="20"/>
                <w:szCs w:val="20"/>
                <w:lang w:val="fr-CA"/>
              </w:rPr>
              <w:pict>
                <v:rect id="_x0000_i1034" style="width:108pt;height:1pt" o:hrpct="0" o:hralign="center" o:hrstd="t" o:hrnoshade="t" o:hr="t" fillcolor="black [3213]" stroked="f"/>
              </w:pict>
            </w:r>
          </w:p>
        </w:tc>
      </w:tr>
      <w:tr w:rsidR="00375014" w:rsidRPr="005916E8" w:rsidTr="003B3977">
        <w:trPr>
          <w:cantSplit/>
        </w:trPr>
        <w:tc>
          <w:tcPr>
            <w:tcW w:w="4320" w:type="dxa"/>
            <w:shd w:val="clear" w:color="auto" w:fill="auto"/>
          </w:tcPr>
          <w:p w:rsidR="00773515" w:rsidRPr="005916E8" w:rsidRDefault="009E466F" w:rsidP="00773515">
            <w:pPr>
              <w:rPr>
                <w:b/>
                <w:sz w:val="20"/>
                <w:szCs w:val="20"/>
              </w:rPr>
            </w:pPr>
            <w:r w:rsidRPr="005916E8">
              <w:rPr>
                <w:b/>
                <w:sz w:val="20"/>
                <w:szCs w:val="20"/>
              </w:rPr>
              <w:t>Luc Des Roches</w:t>
            </w:r>
          </w:p>
          <w:p w:rsidR="00773515" w:rsidRPr="005916E8" w:rsidRDefault="00773515" w:rsidP="00773515">
            <w:pPr>
              <w:tabs>
                <w:tab w:val="left" w:pos="-1440"/>
                <w:tab w:val="left" w:pos="-720"/>
              </w:tabs>
              <w:rPr>
                <w:sz w:val="20"/>
                <w:szCs w:val="20"/>
              </w:rPr>
            </w:pPr>
            <w:r w:rsidRPr="005916E8">
              <w:rPr>
                <w:sz w:val="20"/>
                <w:szCs w:val="20"/>
              </w:rPr>
              <w:tab/>
            </w:r>
            <w:r w:rsidR="009E466F" w:rsidRPr="005916E8">
              <w:rPr>
                <w:sz w:val="20"/>
                <w:szCs w:val="20"/>
              </w:rPr>
              <w:t>Christopher Sparling</w:t>
            </w:r>
          </w:p>
          <w:p w:rsidR="00773515" w:rsidRPr="005916E8" w:rsidRDefault="00773515" w:rsidP="00773515">
            <w:pPr>
              <w:tabs>
                <w:tab w:val="left" w:pos="-1440"/>
                <w:tab w:val="left" w:pos="-720"/>
              </w:tabs>
              <w:rPr>
                <w:sz w:val="20"/>
                <w:szCs w:val="20"/>
              </w:rPr>
            </w:pPr>
            <w:r w:rsidRPr="005916E8">
              <w:rPr>
                <w:sz w:val="20"/>
                <w:szCs w:val="20"/>
              </w:rPr>
              <w:tab/>
            </w:r>
            <w:r w:rsidR="009E466F" w:rsidRPr="005916E8">
              <w:rPr>
                <w:sz w:val="20"/>
                <w:szCs w:val="20"/>
              </w:rPr>
              <w:t>Sparling Law Professional Corporation</w:t>
            </w:r>
          </w:p>
          <w:p w:rsidR="00773515" w:rsidRPr="005916E8" w:rsidRDefault="00773515" w:rsidP="00773515">
            <w:pPr>
              <w:tabs>
                <w:tab w:val="left" w:pos="-1440"/>
                <w:tab w:val="left" w:pos="-720"/>
              </w:tabs>
              <w:rPr>
                <w:sz w:val="20"/>
                <w:szCs w:val="20"/>
              </w:rPr>
            </w:pPr>
          </w:p>
          <w:p w:rsidR="00773515" w:rsidRPr="005916E8" w:rsidRDefault="00773515" w:rsidP="00773515">
            <w:pPr>
              <w:tabs>
                <w:tab w:val="left" w:pos="-1440"/>
                <w:tab w:val="left" w:pos="-720"/>
              </w:tabs>
              <w:rPr>
                <w:sz w:val="20"/>
                <w:szCs w:val="20"/>
              </w:rPr>
            </w:pPr>
            <w:r w:rsidRPr="005916E8">
              <w:rPr>
                <w:sz w:val="20"/>
                <w:szCs w:val="20"/>
              </w:rPr>
              <w:tab/>
              <w:t>v. (3</w:t>
            </w:r>
            <w:r w:rsidR="009E466F" w:rsidRPr="005916E8">
              <w:rPr>
                <w:sz w:val="20"/>
                <w:szCs w:val="20"/>
              </w:rPr>
              <w:t>6769</w:t>
            </w:r>
            <w:r w:rsidRPr="005916E8">
              <w:rPr>
                <w:sz w:val="20"/>
                <w:szCs w:val="20"/>
              </w:rPr>
              <w:t>)</w:t>
            </w:r>
          </w:p>
          <w:p w:rsidR="00773515" w:rsidRPr="005916E8" w:rsidRDefault="00773515" w:rsidP="00773515">
            <w:pPr>
              <w:tabs>
                <w:tab w:val="left" w:pos="-1440"/>
                <w:tab w:val="left" w:pos="-720"/>
              </w:tabs>
              <w:rPr>
                <w:sz w:val="20"/>
                <w:szCs w:val="20"/>
              </w:rPr>
            </w:pPr>
          </w:p>
          <w:p w:rsidR="00773515" w:rsidRPr="005916E8" w:rsidRDefault="009E466F" w:rsidP="00773515">
            <w:pPr>
              <w:tabs>
                <w:tab w:val="left" w:pos="-1440"/>
                <w:tab w:val="left" w:pos="-720"/>
              </w:tabs>
              <w:rPr>
                <w:b/>
                <w:sz w:val="20"/>
                <w:szCs w:val="20"/>
              </w:rPr>
            </w:pPr>
            <w:proofErr w:type="spellStart"/>
            <w:r w:rsidRPr="005916E8">
              <w:rPr>
                <w:b/>
                <w:sz w:val="20"/>
                <w:szCs w:val="20"/>
              </w:rPr>
              <w:t>Wasauksing</w:t>
            </w:r>
            <w:proofErr w:type="spellEnd"/>
            <w:r w:rsidRPr="005916E8">
              <w:rPr>
                <w:b/>
                <w:sz w:val="20"/>
                <w:szCs w:val="20"/>
              </w:rPr>
              <w:t xml:space="preserve"> First Nation </w:t>
            </w:r>
            <w:r w:rsidR="00773515" w:rsidRPr="005916E8">
              <w:rPr>
                <w:b/>
                <w:sz w:val="20"/>
                <w:szCs w:val="20"/>
              </w:rPr>
              <w:t>(</w:t>
            </w:r>
            <w:r w:rsidRPr="005916E8">
              <w:rPr>
                <w:b/>
                <w:sz w:val="20"/>
                <w:szCs w:val="20"/>
              </w:rPr>
              <w:t>F.C.</w:t>
            </w:r>
            <w:r w:rsidR="00773515" w:rsidRPr="005916E8">
              <w:rPr>
                <w:b/>
                <w:sz w:val="20"/>
                <w:szCs w:val="20"/>
              </w:rPr>
              <w:t>)</w:t>
            </w:r>
          </w:p>
          <w:p w:rsidR="00773515" w:rsidRPr="005916E8" w:rsidRDefault="00773515" w:rsidP="00773515">
            <w:pPr>
              <w:tabs>
                <w:tab w:val="left" w:pos="-1440"/>
                <w:tab w:val="left" w:pos="-720"/>
              </w:tabs>
              <w:rPr>
                <w:sz w:val="20"/>
                <w:szCs w:val="20"/>
              </w:rPr>
            </w:pPr>
            <w:r w:rsidRPr="005916E8">
              <w:rPr>
                <w:sz w:val="20"/>
                <w:szCs w:val="20"/>
              </w:rPr>
              <w:tab/>
            </w:r>
            <w:r w:rsidR="009E466F" w:rsidRPr="005916E8">
              <w:rPr>
                <w:sz w:val="20"/>
                <w:szCs w:val="20"/>
              </w:rPr>
              <w:t>Michael Strickland</w:t>
            </w:r>
          </w:p>
          <w:p w:rsidR="00773515" w:rsidRPr="005916E8" w:rsidRDefault="00773515" w:rsidP="00773515">
            <w:pPr>
              <w:tabs>
                <w:tab w:val="left" w:pos="-1440"/>
                <w:tab w:val="left" w:pos="-720"/>
              </w:tabs>
              <w:rPr>
                <w:sz w:val="20"/>
                <w:szCs w:val="20"/>
              </w:rPr>
            </w:pPr>
            <w:r w:rsidRPr="005916E8">
              <w:rPr>
                <w:sz w:val="20"/>
                <w:szCs w:val="20"/>
              </w:rPr>
              <w:tab/>
            </w:r>
            <w:proofErr w:type="spellStart"/>
            <w:r w:rsidR="009E466F" w:rsidRPr="005916E8">
              <w:rPr>
                <w:sz w:val="20"/>
                <w:szCs w:val="20"/>
              </w:rPr>
              <w:t>Buset</w:t>
            </w:r>
            <w:proofErr w:type="spellEnd"/>
            <w:r w:rsidR="009E466F" w:rsidRPr="005916E8">
              <w:rPr>
                <w:sz w:val="20"/>
                <w:szCs w:val="20"/>
              </w:rPr>
              <w:t xml:space="preserve"> &amp; Partners LLP</w:t>
            </w:r>
          </w:p>
          <w:p w:rsidR="00773515" w:rsidRPr="005916E8" w:rsidRDefault="00773515" w:rsidP="00773515">
            <w:pPr>
              <w:tabs>
                <w:tab w:val="left" w:pos="-1440"/>
                <w:tab w:val="left" w:pos="-720"/>
              </w:tabs>
              <w:rPr>
                <w:sz w:val="20"/>
                <w:szCs w:val="20"/>
              </w:rPr>
            </w:pPr>
          </w:p>
          <w:p w:rsidR="00773515" w:rsidRPr="005916E8" w:rsidRDefault="00773515" w:rsidP="00773515">
            <w:pPr>
              <w:rPr>
                <w:sz w:val="20"/>
                <w:szCs w:val="20"/>
              </w:rPr>
            </w:pPr>
            <w:r w:rsidRPr="005916E8">
              <w:rPr>
                <w:sz w:val="20"/>
                <w:szCs w:val="20"/>
              </w:rPr>
              <w:t xml:space="preserve">FILING DATE: </w:t>
            </w:r>
            <w:r w:rsidR="009E466F" w:rsidRPr="005916E8">
              <w:rPr>
                <w:sz w:val="20"/>
                <w:szCs w:val="20"/>
              </w:rPr>
              <w:t>16</w:t>
            </w:r>
            <w:r w:rsidRPr="005916E8">
              <w:rPr>
                <w:sz w:val="20"/>
                <w:szCs w:val="20"/>
              </w:rPr>
              <w:t>.</w:t>
            </w:r>
            <w:r w:rsidR="009E466F" w:rsidRPr="005916E8">
              <w:rPr>
                <w:sz w:val="20"/>
                <w:szCs w:val="20"/>
              </w:rPr>
              <w:t>1</w:t>
            </w:r>
            <w:r w:rsidRPr="005916E8">
              <w:rPr>
                <w:sz w:val="20"/>
                <w:szCs w:val="20"/>
              </w:rPr>
              <w:t>2.201</w:t>
            </w:r>
            <w:r w:rsidR="009E466F" w:rsidRPr="005916E8">
              <w:rPr>
                <w:sz w:val="20"/>
                <w:szCs w:val="20"/>
              </w:rPr>
              <w:t>5</w:t>
            </w:r>
          </w:p>
          <w:p w:rsidR="00375014" w:rsidRPr="005916E8" w:rsidRDefault="00AE510B" w:rsidP="00773515">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tc>
        <w:tc>
          <w:tcPr>
            <w:tcW w:w="4320" w:type="dxa"/>
            <w:shd w:val="clear" w:color="auto" w:fill="auto"/>
          </w:tcPr>
          <w:p w:rsidR="00375014" w:rsidRPr="005916E8" w:rsidRDefault="00924F54" w:rsidP="00375014">
            <w:pPr>
              <w:rPr>
                <w:b/>
                <w:sz w:val="20"/>
                <w:szCs w:val="20"/>
              </w:rPr>
            </w:pPr>
            <w:r w:rsidRPr="005916E8">
              <w:rPr>
                <w:b/>
                <w:sz w:val="20"/>
                <w:szCs w:val="20"/>
              </w:rPr>
              <w:t>Katherine Lin</w:t>
            </w:r>
          </w:p>
          <w:p w:rsidR="00375014" w:rsidRPr="005916E8" w:rsidRDefault="00375014" w:rsidP="00375014">
            <w:pPr>
              <w:tabs>
                <w:tab w:val="left" w:pos="-1440"/>
                <w:tab w:val="left" w:pos="-720"/>
              </w:tabs>
              <w:rPr>
                <w:sz w:val="20"/>
                <w:szCs w:val="20"/>
              </w:rPr>
            </w:pPr>
            <w:r w:rsidRPr="005916E8">
              <w:rPr>
                <w:sz w:val="20"/>
                <w:szCs w:val="20"/>
              </w:rPr>
              <w:tab/>
            </w:r>
            <w:r w:rsidR="00924F54" w:rsidRPr="005916E8">
              <w:rPr>
                <w:sz w:val="20"/>
                <w:szCs w:val="20"/>
              </w:rPr>
              <w:t>Katherine Lin</w:t>
            </w:r>
          </w:p>
          <w:p w:rsidR="00375014" w:rsidRPr="005916E8" w:rsidRDefault="00375014" w:rsidP="00375014">
            <w:pPr>
              <w:tabs>
                <w:tab w:val="left" w:pos="-1440"/>
                <w:tab w:val="left" w:pos="-720"/>
              </w:tabs>
              <w:rPr>
                <w:sz w:val="20"/>
                <w:szCs w:val="20"/>
              </w:rPr>
            </w:pPr>
          </w:p>
          <w:p w:rsidR="00375014" w:rsidRPr="005916E8" w:rsidRDefault="00375014" w:rsidP="00375014">
            <w:pPr>
              <w:tabs>
                <w:tab w:val="left" w:pos="-1440"/>
                <w:tab w:val="left" w:pos="-720"/>
              </w:tabs>
              <w:rPr>
                <w:sz w:val="20"/>
                <w:szCs w:val="20"/>
              </w:rPr>
            </w:pPr>
            <w:r w:rsidRPr="005916E8">
              <w:rPr>
                <w:sz w:val="20"/>
                <w:szCs w:val="20"/>
              </w:rPr>
              <w:tab/>
              <w:t>v. (3</w:t>
            </w:r>
            <w:r w:rsidR="00924F54" w:rsidRPr="005916E8">
              <w:rPr>
                <w:sz w:val="20"/>
                <w:szCs w:val="20"/>
              </w:rPr>
              <w:t>6743</w:t>
            </w:r>
            <w:r w:rsidRPr="005916E8">
              <w:rPr>
                <w:sz w:val="20"/>
                <w:szCs w:val="20"/>
              </w:rPr>
              <w:t>)</w:t>
            </w:r>
          </w:p>
          <w:p w:rsidR="00375014" w:rsidRPr="005916E8" w:rsidRDefault="00375014" w:rsidP="00375014">
            <w:pPr>
              <w:tabs>
                <w:tab w:val="left" w:pos="-1440"/>
                <w:tab w:val="left" w:pos="-720"/>
              </w:tabs>
              <w:rPr>
                <w:sz w:val="20"/>
                <w:szCs w:val="20"/>
              </w:rPr>
            </w:pPr>
          </w:p>
          <w:p w:rsidR="00375014" w:rsidRPr="00AE510B" w:rsidRDefault="00924F54" w:rsidP="00375014">
            <w:pPr>
              <w:tabs>
                <w:tab w:val="left" w:pos="-1440"/>
                <w:tab w:val="left" w:pos="-720"/>
              </w:tabs>
              <w:rPr>
                <w:b/>
                <w:sz w:val="20"/>
                <w:szCs w:val="20"/>
                <w:lang w:val="fr-CA"/>
              </w:rPr>
            </w:pPr>
            <w:r w:rsidRPr="00AE510B">
              <w:rPr>
                <w:b/>
                <w:sz w:val="20"/>
                <w:szCs w:val="20"/>
                <w:lang w:val="fr-CA"/>
              </w:rPr>
              <w:t xml:space="preserve">Thomas </w:t>
            </w:r>
            <w:proofErr w:type="spellStart"/>
            <w:r w:rsidRPr="00AE510B">
              <w:rPr>
                <w:b/>
                <w:sz w:val="20"/>
                <w:szCs w:val="20"/>
                <w:lang w:val="fr-CA"/>
              </w:rPr>
              <w:t>Griether</w:t>
            </w:r>
            <w:proofErr w:type="spellEnd"/>
            <w:r w:rsidRPr="00AE510B">
              <w:rPr>
                <w:b/>
                <w:sz w:val="20"/>
                <w:szCs w:val="20"/>
                <w:lang w:val="fr-CA"/>
              </w:rPr>
              <w:t xml:space="preserve"> et al. </w:t>
            </w:r>
            <w:r w:rsidR="00375014" w:rsidRPr="00AE510B">
              <w:rPr>
                <w:b/>
                <w:sz w:val="20"/>
                <w:szCs w:val="20"/>
                <w:lang w:val="fr-CA"/>
              </w:rPr>
              <w:t>(Ont.)</w:t>
            </w:r>
          </w:p>
          <w:p w:rsidR="00375014" w:rsidRPr="005916E8" w:rsidRDefault="00375014" w:rsidP="00375014">
            <w:pPr>
              <w:tabs>
                <w:tab w:val="left" w:pos="-1440"/>
                <w:tab w:val="left" w:pos="-720"/>
              </w:tabs>
              <w:rPr>
                <w:sz w:val="20"/>
                <w:szCs w:val="20"/>
              </w:rPr>
            </w:pPr>
            <w:r w:rsidRPr="00AE510B">
              <w:rPr>
                <w:sz w:val="20"/>
                <w:szCs w:val="20"/>
                <w:lang w:val="fr-CA"/>
              </w:rPr>
              <w:tab/>
            </w:r>
            <w:r w:rsidR="00924F54" w:rsidRPr="005916E8">
              <w:rPr>
                <w:sz w:val="20"/>
                <w:szCs w:val="20"/>
              </w:rPr>
              <w:t xml:space="preserve">Walter G. </w:t>
            </w:r>
            <w:proofErr w:type="spellStart"/>
            <w:r w:rsidR="00924F54" w:rsidRPr="005916E8">
              <w:rPr>
                <w:sz w:val="20"/>
                <w:szCs w:val="20"/>
              </w:rPr>
              <w:t>Kuplowsky</w:t>
            </w:r>
            <w:proofErr w:type="spellEnd"/>
          </w:p>
          <w:p w:rsidR="00375014" w:rsidRPr="005916E8" w:rsidRDefault="00375014" w:rsidP="00375014">
            <w:pPr>
              <w:tabs>
                <w:tab w:val="left" w:pos="-1440"/>
                <w:tab w:val="left" w:pos="-720"/>
              </w:tabs>
              <w:rPr>
                <w:sz w:val="20"/>
                <w:szCs w:val="20"/>
              </w:rPr>
            </w:pPr>
            <w:r w:rsidRPr="005916E8">
              <w:rPr>
                <w:sz w:val="20"/>
                <w:szCs w:val="20"/>
              </w:rPr>
              <w:tab/>
            </w:r>
            <w:r w:rsidR="00924F54" w:rsidRPr="005916E8">
              <w:rPr>
                <w:sz w:val="20"/>
                <w:szCs w:val="20"/>
              </w:rPr>
              <w:t xml:space="preserve">Mitchell, </w:t>
            </w:r>
            <w:proofErr w:type="spellStart"/>
            <w:r w:rsidR="00924F54" w:rsidRPr="005916E8">
              <w:rPr>
                <w:sz w:val="20"/>
                <w:szCs w:val="20"/>
              </w:rPr>
              <w:t>Bardyn</w:t>
            </w:r>
            <w:proofErr w:type="spellEnd"/>
            <w:r w:rsidR="00924F54" w:rsidRPr="005916E8">
              <w:rPr>
                <w:sz w:val="20"/>
                <w:szCs w:val="20"/>
              </w:rPr>
              <w:t xml:space="preserve"> &amp; </w:t>
            </w:r>
            <w:proofErr w:type="spellStart"/>
            <w:r w:rsidR="00924F54" w:rsidRPr="005916E8">
              <w:rPr>
                <w:sz w:val="20"/>
                <w:szCs w:val="20"/>
              </w:rPr>
              <w:t>Zalucky</w:t>
            </w:r>
            <w:proofErr w:type="spellEnd"/>
            <w:r w:rsidR="00924F54" w:rsidRPr="005916E8">
              <w:rPr>
                <w:sz w:val="20"/>
                <w:szCs w:val="20"/>
              </w:rPr>
              <w:t xml:space="preserve"> LLP</w:t>
            </w:r>
          </w:p>
          <w:p w:rsidR="00375014" w:rsidRPr="005916E8" w:rsidRDefault="00375014" w:rsidP="00375014">
            <w:pPr>
              <w:tabs>
                <w:tab w:val="left" w:pos="-1440"/>
                <w:tab w:val="left" w:pos="-720"/>
              </w:tabs>
              <w:rPr>
                <w:sz w:val="20"/>
                <w:szCs w:val="20"/>
              </w:rPr>
            </w:pPr>
          </w:p>
          <w:p w:rsidR="00375014" w:rsidRPr="005916E8" w:rsidRDefault="00375014" w:rsidP="00375014">
            <w:pPr>
              <w:rPr>
                <w:sz w:val="20"/>
                <w:szCs w:val="20"/>
              </w:rPr>
            </w:pPr>
            <w:r w:rsidRPr="005916E8">
              <w:rPr>
                <w:sz w:val="20"/>
                <w:szCs w:val="20"/>
              </w:rPr>
              <w:t>FILING DATE: 2</w:t>
            </w:r>
            <w:r w:rsidR="00924F54" w:rsidRPr="005916E8">
              <w:rPr>
                <w:sz w:val="20"/>
                <w:szCs w:val="20"/>
              </w:rPr>
              <w:t>6</w:t>
            </w:r>
            <w:r w:rsidRPr="005916E8">
              <w:rPr>
                <w:sz w:val="20"/>
                <w:szCs w:val="20"/>
              </w:rPr>
              <w:t>.</w:t>
            </w:r>
            <w:r w:rsidR="00924F54" w:rsidRPr="005916E8">
              <w:rPr>
                <w:sz w:val="20"/>
                <w:szCs w:val="20"/>
              </w:rPr>
              <w:t>1</w:t>
            </w:r>
            <w:r w:rsidRPr="005916E8">
              <w:rPr>
                <w:sz w:val="20"/>
                <w:szCs w:val="20"/>
              </w:rPr>
              <w:t>0.201</w:t>
            </w:r>
            <w:r w:rsidR="00924F54" w:rsidRPr="005916E8">
              <w:rPr>
                <w:sz w:val="20"/>
                <w:szCs w:val="20"/>
              </w:rPr>
              <w:t>5</w:t>
            </w:r>
          </w:p>
          <w:p w:rsidR="00375014" w:rsidRPr="005916E8" w:rsidRDefault="00AE510B" w:rsidP="00375014">
            <w:pPr>
              <w:rPr>
                <w:sz w:val="20"/>
                <w:szCs w:val="20"/>
              </w:rPr>
            </w:pPr>
            <w:r>
              <w:rPr>
                <w:sz w:val="20"/>
                <w:szCs w:val="20"/>
                <w:lang w:val="fr-CA"/>
              </w:rPr>
              <w:pict w14:anchorId="11B596AB">
                <v:rect id="_x0000_i1036" style="width:108pt;height:1pt" o:hrpct="0" o:hralign="center" o:hrstd="t" o:hrnoshade="t" o:hr="t" fillcolor="black [3213]" stroked="f"/>
              </w:pict>
            </w:r>
          </w:p>
        </w:tc>
      </w:tr>
      <w:tr w:rsidR="00375014" w:rsidRPr="005916E8" w:rsidTr="003B3977">
        <w:trPr>
          <w:cantSplit/>
        </w:trPr>
        <w:tc>
          <w:tcPr>
            <w:tcW w:w="4320" w:type="dxa"/>
            <w:shd w:val="clear" w:color="auto" w:fill="auto"/>
          </w:tcPr>
          <w:p w:rsidR="00375014" w:rsidRPr="005916E8" w:rsidRDefault="00D40B9A" w:rsidP="00375014">
            <w:pPr>
              <w:rPr>
                <w:b/>
                <w:sz w:val="20"/>
                <w:szCs w:val="20"/>
              </w:rPr>
            </w:pPr>
            <w:r w:rsidRPr="005916E8">
              <w:rPr>
                <w:b/>
                <w:sz w:val="20"/>
                <w:szCs w:val="20"/>
              </w:rPr>
              <w:t>Thomas Percy Tupper</w:t>
            </w:r>
          </w:p>
          <w:p w:rsidR="00375014" w:rsidRPr="005916E8" w:rsidRDefault="00375014" w:rsidP="00375014">
            <w:pPr>
              <w:tabs>
                <w:tab w:val="left" w:pos="-1440"/>
                <w:tab w:val="left" w:pos="-720"/>
              </w:tabs>
              <w:rPr>
                <w:sz w:val="20"/>
                <w:szCs w:val="20"/>
              </w:rPr>
            </w:pPr>
            <w:r w:rsidRPr="005916E8">
              <w:rPr>
                <w:sz w:val="20"/>
                <w:szCs w:val="20"/>
              </w:rPr>
              <w:tab/>
            </w:r>
            <w:r w:rsidR="00D40B9A" w:rsidRPr="005916E8">
              <w:rPr>
                <w:sz w:val="20"/>
                <w:szCs w:val="20"/>
              </w:rPr>
              <w:t>Thomas Percy Tupper</w:t>
            </w:r>
          </w:p>
          <w:p w:rsidR="00375014" w:rsidRPr="005916E8" w:rsidRDefault="00375014" w:rsidP="00375014">
            <w:pPr>
              <w:tabs>
                <w:tab w:val="left" w:pos="-1440"/>
                <w:tab w:val="left" w:pos="-720"/>
              </w:tabs>
              <w:rPr>
                <w:sz w:val="20"/>
                <w:szCs w:val="20"/>
              </w:rPr>
            </w:pPr>
          </w:p>
          <w:p w:rsidR="00375014" w:rsidRPr="005916E8" w:rsidRDefault="00375014" w:rsidP="00375014">
            <w:pPr>
              <w:tabs>
                <w:tab w:val="left" w:pos="-1440"/>
                <w:tab w:val="left" w:pos="-720"/>
              </w:tabs>
              <w:rPr>
                <w:sz w:val="20"/>
                <w:szCs w:val="20"/>
              </w:rPr>
            </w:pPr>
            <w:r w:rsidRPr="005916E8">
              <w:rPr>
                <w:sz w:val="20"/>
                <w:szCs w:val="20"/>
              </w:rPr>
              <w:tab/>
              <w:t>v. (3</w:t>
            </w:r>
            <w:r w:rsidR="00D40B9A" w:rsidRPr="005916E8">
              <w:rPr>
                <w:sz w:val="20"/>
                <w:szCs w:val="20"/>
              </w:rPr>
              <w:t>6761</w:t>
            </w:r>
            <w:r w:rsidRPr="005916E8">
              <w:rPr>
                <w:sz w:val="20"/>
                <w:szCs w:val="20"/>
              </w:rPr>
              <w:t>)</w:t>
            </w:r>
          </w:p>
          <w:p w:rsidR="00375014" w:rsidRPr="005916E8" w:rsidRDefault="00375014" w:rsidP="00375014">
            <w:pPr>
              <w:tabs>
                <w:tab w:val="left" w:pos="-1440"/>
                <w:tab w:val="left" w:pos="-720"/>
              </w:tabs>
              <w:rPr>
                <w:sz w:val="20"/>
                <w:szCs w:val="20"/>
              </w:rPr>
            </w:pPr>
          </w:p>
          <w:p w:rsidR="00375014" w:rsidRPr="005916E8" w:rsidRDefault="00D40B9A" w:rsidP="00375014">
            <w:pPr>
              <w:tabs>
                <w:tab w:val="left" w:pos="-1440"/>
                <w:tab w:val="left" w:pos="-720"/>
              </w:tabs>
              <w:rPr>
                <w:b/>
                <w:sz w:val="20"/>
                <w:szCs w:val="20"/>
              </w:rPr>
            </w:pPr>
            <w:r w:rsidRPr="005916E8">
              <w:rPr>
                <w:b/>
                <w:sz w:val="20"/>
                <w:szCs w:val="20"/>
              </w:rPr>
              <w:t>Attorney General of Nova Scotia representing Her Majesty the Queen in Right of the Province of Nova Scotia</w:t>
            </w:r>
            <w:r w:rsidR="00050246" w:rsidRPr="005916E8">
              <w:rPr>
                <w:b/>
                <w:sz w:val="20"/>
                <w:szCs w:val="20"/>
              </w:rPr>
              <w:t xml:space="preserve"> et al.</w:t>
            </w:r>
            <w:r w:rsidRPr="005916E8">
              <w:rPr>
                <w:b/>
                <w:sz w:val="20"/>
                <w:szCs w:val="20"/>
              </w:rPr>
              <w:t xml:space="preserve"> </w:t>
            </w:r>
            <w:r w:rsidR="00375014" w:rsidRPr="005916E8">
              <w:rPr>
                <w:b/>
                <w:sz w:val="20"/>
                <w:szCs w:val="20"/>
              </w:rPr>
              <w:t>(</w:t>
            </w:r>
            <w:r w:rsidRPr="005916E8">
              <w:rPr>
                <w:b/>
                <w:sz w:val="20"/>
                <w:szCs w:val="20"/>
              </w:rPr>
              <w:t>N.S</w:t>
            </w:r>
            <w:r w:rsidR="00375014" w:rsidRPr="005916E8">
              <w:rPr>
                <w:b/>
                <w:sz w:val="20"/>
                <w:szCs w:val="20"/>
              </w:rPr>
              <w:t>.)</w:t>
            </w:r>
          </w:p>
          <w:p w:rsidR="00375014" w:rsidRPr="005916E8" w:rsidRDefault="00375014" w:rsidP="00375014">
            <w:pPr>
              <w:tabs>
                <w:tab w:val="left" w:pos="-1440"/>
                <w:tab w:val="left" w:pos="-720"/>
              </w:tabs>
              <w:rPr>
                <w:sz w:val="20"/>
                <w:szCs w:val="20"/>
              </w:rPr>
            </w:pPr>
            <w:r w:rsidRPr="005916E8">
              <w:rPr>
                <w:sz w:val="20"/>
                <w:szCs w:val="20"/>
              </w:rPr>
              <w:tab/>
            </w:r>
            <w:r w:rsidR="00D40B9A" w:rsidRPr="005916E8">
              <w:rPr>
                <w:sz w:val="20"/>
                <w:szCs w:val="20"/>
              </w:rPr>
              <w:t>Duane Eddy</w:t>
            </w:r>
          </w:p>
          <w:p w:rsidR="00375014" w:rsidRPr="005916E8" w:rsidRDefault="00375014" w:rsidP="00375014">
            <w:pPr>
              <w:tabs>
                <w:tab w:val="left" w:pos="-1440"/>
                <w:tab w:val="left" w:pos="-720"/>
              </w:tabs>
              <w:rPr>
                <w:sz w:val="20"/>
                <w:szCs w:val="20"/>
              </w:rPr>
            </w:pPr>
            <w:r w:rsidRPr="005916E8">
              <w:rPr>
                <w:sz w:val="20"/>
                <w:szCs w:val="20"/>
              </w:rPr>
              <w:tab/>
            </w:r>
            <w:r w:rsidR="00D40B9A" w:rsidRPr="005916E8">
              <w:rPr>
                <w:sz w:val="20"/>
                <w:szCs w:val="20"/>
              </w:rPr>
              <w:t>A.G. of Nova Scotia</w:t>
            </w:r>
          </w:p>
          <w:p w:rsidR="00375014" w:rsidRPr="005916E8" w:rsidRDefault="00375014" w:rsidP="00375014">
            <w:pPr>
              <w:tabs>
                <w:tab w:val="left" w:pos="-1440"/>
                <w:tab w:val="left" w:pos="-720"/>
              </w:tabs>
              <w:rPr>
                <w:sz w:val="20"/>
                <w:szCs w:val="20"/>
              </w:rPr>
            </w:pPr>
          </w:p>
          <w:p w:rsidR="00375014" w:rsidRPr="005916E8" w:rsidRDefault="00375014" w:rsidP="00375014">
            <w:pPr>
              <w:rPr>
                <w:sz w:val="20"/>
                <w:szCs w:val="20"/>
              </w:rPr>
            </w:pPr>
            <w:r w:rsidRPr="005916E8">
              <w:rPr>
                <w:sz w:val="20"/>
                <w:szCs w:val="20"/>
              </w:rPr>
              <w:t xml:space="preserve">FILING DATE: </w:t>
            </w:r>
            <w:r w:rsidR="00D40B9A" w:rsidRPr="005916E8">
              <w:rPr>
                <w:sz w:val="20"/>
                <w:szCs w:val="20"/>
              </w:rPr>
              <w:t>0</w:t>
            </w:r>
            <w:r w:rsidRPr="005916E8">
              <w:rPr>
                <w:sz w:val="20"/>
                <w:szCs w:val="20"/>
              </w:rPr>
              <w:t>8.</w:t>
            </w:r>
            <w:r w:rsidR="00D40B9A" w:rsidRPr="005916E8">
              <w:rPr>
                <w:sz w:val="20"/>
                <w:szCs w:val="20"/>
              </w:rPr>
              <w:t>1</w:t>
            </w:r>
            <w:r w:rsidRPr="005916E8">
              <w:rPr>
                <w:sz w:val="20"/>
                <w:szCs w:val="20"/>
              </w:rPr>
              <w:t>2.201</w:t>
            </w:r>
            <w:r w:rsidR="00D40B9A" w:rsidRPr="005916E8">
              <w:rPr>
                <w:sz w:val="20"/>
                <w:szCs w:val="20"/>
              </w:rPr>
              <w:t>5</w:t>
            </w:r>
          </w:p>
          <w:p w:rsidR="00375014" w:rsidRPr="005916E8" w:rsidRDefault="00AE510B" w:rsidP="00375014">
            <w:pPr>
              <w:rPr>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375014" w:rsidRPr="005916E8" w:rsidRDefault="00375014" w:rsidP="00375014">
            <w:pPr>
              <w:jc w:val="center"/>
              <w:rPr>
                <w:sz w:val="20"/>
                <w:szCs w:val="20"/>
              </w:rPr>
            </w:pPr>
          </w:p>
          <w:p w:rsidR="00D40B9A" w:rsidRPr="005916E8" w:rsidRDefault="00D40B9A" w:rsidP="00375014">
            <w:pPr>
              <w:jc w:val="center"/>
              <w:rPr>
                <w:sz w:val="20"/>
                <w:szCs w:val="20"/>
              </w:rPr>
            </w:pPr>
          </w:p>
          <w:p w:rsidR="00375014" w:rsidRPr="005916E8" w:rsidRDefault="00375014" w:rsidP="00375014">
            <w:pPr>
              <w:jc w:val="center"/>
              <w:rPr>
                <w:sz w:val="20"/>
                <w:szCs w:val="20"/>
              </w:rPr>
            </w:pPr>
          </w:p>
        </w:tc>
        <w:tc>
          <w:tcPr>
            <w:tcW w:w="4320" w:type="dxa"/>
            <w:shd w:val="clear" w:color="auto" w:fill="auto"/>
          </w:tcPr>
          <w:p w:rsidR="00375014" w:rsidRPr="005916E8" w:rsidRDefault="00375014" w:rsidP="00375014">
            <w:pPr>
              <w:rPr>
                <w:sz w:val="20"/>
                <w:szCs w:val="20"/>
              </w:rPr>
            </w:pPr>
          </w:p>
        </w:tc>
      </w:tr>
    </w:tbl>
    <w:p w:rsidR="006C3F47" w:rsidRPr="005916E8" w:rsidRDefault="006C3F47" w:rsidP="0095096B">
      <w:pPr>
        <w:tabs>
          <w:tab w:val="right" w:pos="9360"/>
        </w:tabs>
        <w:rPr>
          <w:sz w:val="20"/>
          <w:szCs w:val="20"/>
        </w:rPr>
      </w:pPr>
    </w:p>
    <w:p w:rsidR="00D94028" w:rsidRPr="005916E8" w:rsidRDefault="00D94028" w:rsidP="0095096B">
      <w:pPr>
        <w:tabs>
          <w:tab w:val="right" w:pos="9360"/>
        </w:tabs>
        <w:rPr>
          <w:sz w:val="20"/>
          <w:szCs w:val="20"/>
        </w:rPr>
      </w:pPr>
    </w:p>
    <w:p w:rsidR="00242AEE" w:rsidRPr="005916E8" w:rsidRDefault="00242AEE" w:rsidP="0095096B">
      <w:pPr>
        <w:tabs>
          <w:tab w:val="right" w:pos="9360"/>
        </w:tabs>
        <w:rPr>
          <w:sz w:val="20"/>
          <w:szCs w:val="20"/>
        </w:rPr>
      </w:pPr>
    </w:p>
    <w:p w:rsidR="00242AEE" w:rsidRPr="005916E8" w:rsidRDefault="00242AEE" w:rsidP="0095096B">
      <w:pPr>
        <w:tabs>
          <w:tab w:val="right" w:pos="9360"/>
        </w:tabs>
        <w:rPr>
          <w:sz w:val="20"/>
          <w:szCs w:val="20"/>
        </w:rPr>
        <w:sectPr w:rsidR="00242AEE" w:rsidRPr="005916E8" w:rsidSect="002734F7">
          <w:headerReference w:type="default" r:id="rId16"/>
          <w:footerReference w:type="default" r:id="rId17"/>
          <w:headerReference w:type="first" r:id="rId18"/>
          <w:footerReference w:type="first" r:id="rId19"/>
          <w:pgSz w:w="12240" w:h="15840"/>
          <w:pgMar w:top="720" w:right="965" w:bottom="1080" w:left="1656" w:header="706" w:footer="706" w:gutter="0"/>
          <w:pgNumType w:start="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E510B" w:rsidTr="00BA6468">
        <w:trPr>
          <w:trHeight w:val="900"/>
        </w:trPr>
        <w:tc>
          <w:tcPr>
            <w:tcW w:w="4200" w:type="dxa"/>
            <w:tcMar>
              <w:left w:w="0" w:type="dxa"/>
              <w:right w:w="0" w:type="dxa"/>
            </w:tcMar>
          </w:tcPr>
          <w:p w:rsidR="002E2327" w:rsidRPr="005916E8" w:rsidRDefault="002E2327" w:rsidP="002E2327">
            <w:pPr>
              <w:keepNext/>
              <w:keepLines/>
              <w:widowControl w:val="0"/>
              <w:rPr>
                <w:b/>
                <w:szCs w:val="24"/>
              </w:rPr>
            </w:pPr>
            <w:r w:rsidRPr="005916E8">
              <w:rPr>
                <w:b/>
                <w:szCs w:val="24"/>
              </w:rPr>
              <w:lastRenderedPageBreak/>
              <w:t>APPLICATIONS FOR LEAVE SUBMITTED TO COURT SINCE LAST ISSUE</w:t>
            </w:r>
          </w:p>
        </w:tc>
        <w:tc>
          <w:tcPr>
            <w:tcW w:w="1200" w:type="dxa"/>
            <w:tcMar>
              <w:left w:w="0" w:type="dxa"/>
              <w:right w:w="0" w:type="dxa"/>
            </w:tcMar>
          </w:tcPr>
          <w:p w:rsidR="002E2327" w:rsidRPr="005916E8" w:rsidRDefault="002E2327" w:rsidP="002E2327">
            <w:pPr>
              <w:keepNext/>
              <w:keepLines/>
              <w:widowControl w:val="0"/>
              <w:jc w:val="center"/>
              <w:rPr>
                <w:b/>
                <w:szCs w:val="24"/>
              </w:rPr>
            </w:pPr>
          </w:p>
          <w:p w:rsidR="001D0D5F" w:rsidRPr="005916E8" w:rsidRDefault="001D0D5F" w:rsidP="002E2327">
            <w:pPr>
              <w:keepNext/>
              <w:keepLines/>
              <w:widowControl w:val="0"/>
              <w:jc w:val="center"/>
              <w:rPr>
                <w:b/>
                <w:szCs w:val="24"/>
              </w:rPr>
            </w:pPr>
          </w:p>
          <w:p w:rsidR="001D0D5F" w:rsidRPr="005916E8" w:rsidRDefault="001D0D5F" w:rsidP="002E2327">
            <w:pPr>
              <w:keepNext/>
              <w:keepLines/>
              <w:widowControl w:val="0"/>
              <w:jc w:val="center"/>
              <w:rPr>
                <w:b/>
                <w:szCs w:val="24"/>
              </w:rPr>
            </w:pPr>
          </w:p>
          <w:p w:rsidR="001D0D5F" w:rsidRPr="005916E8" w:rsidRDefault="001D0D5F" w:rsidP="002E2327">
            <w:pPr>
              <w:keepNext/>
              <w:keepLines/>
              <w:widowControl w:val="0"/>
              <w:jc w:val="center"/>
              <w:rPr>
                <w:b/>
                <w:szCs w:val="24"/>
              </w:rPr>
            </w:pPr>
          </w:p>
        </w:tc>
        <w:tc>
          <w:tcPr>
            <w:tcW w:w="4080" w:type="dxa"/>
            <w:tcMar>
              <w:left w:w="0" w:type="dxa"/>
              <w:right w:w="0" w:type="dxa"/>
            </w:tcMar>
          </w:tcPr>
          <w:p w:rsidR="002E2327" w:rsidRPr="005916E8" w:rsidRDefault="002E2327" w:rsidP="002E2327">
            <w:pPr>
              <w:keepLines/>
              <w:widowControl w:val="0"/>
              <w:rPr>
                <w:szCs w:val="24"/>
                <w:lang w:val="fr-CA"/>
              </w:rPr>
            </w:pPr>
            <w:r w:rsidRPr="005916E8">
              <w:rPr>
                <w:b/>
                <w:szCs w:val="24"/>
                <w:lang w:val="fr-CA"/>
              </w:rPr>
              <w:t>DEMANDES SOUMISES À LA COUR DEPUIS LA DERNIÈRE PARUTION</w:t>
            </w:r>
          </w:p>
          <w:p w:rsidR="002E2327" w:rsidRPr="005916E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5916E8" w:rsidRDefault="002E2327" w:rsidP="002E2327">
      <w:pPr>
        <w:widowControl w:val="0"/>
        <w:rPr>
          <w:b/>
          <w:sz w:val="20"/>
          <w:szCs w:val="20"/>
          <w:lang w:val="fr-CA"/>
        </w:rPr>
      </w:pPr>
    </w:p>
    <w:p w:rsidR="00CB3520" w:rsidRPr="005916E8" w:rsidRDefault="00C6177D" w:rsidP="00CB3520">
      <w:pPr>
        <w:widowControl w:val="0"/>
        <w:rPr>
          <w:b/>
          <w:sz w:val="20"/>
          <w:szCs w:val="20"/>
        </w:rPr>
      </w:pPr>
      <w:r w:rsidRPr="005916E8">
        <w:rPr>
          <w:b/>
          <w:sz w:val="20"/>
          <w:szCs w:val="20"/>
        </w:rPr>
        <w:t>DECEMBER</w:t>
      </w:r>
      <w:r w:rsidR="00CB3520" w:rsidRPr="005916E8">
        <w:rPr>
          <w:b/>
          <w:sz w:val="20"/>
          <w:szCs w:val="20"/>
        </w:rPr>
        <w:t xml:space="preserve"> </w:t>
      </w:r>
      <w:r w:rsidRPr="005916E8">
        <w:rPr>
          <w:b/>
          <w:sz w:val="20"/>
          <w:szCs w:val="20"/>
        </w:rPr>
        <w:t>31</w:t>
      </w:r>
      <w:r w:rsidR="00CB3520" w:rsidRPr="005916E8">
        <w:rPr>
          <w:b/>
          <w:sz w:val="20"/>
          <w:szCs w:val="20"/>
        </w:rPr>
        <w:t>, 201</w:t>
      </w:r>
      <w:r w:rsidR="00020DC3" w:rsidRPr="005916E8">
        <w:rPr>
          <w:b/>
          <w:sz w:val="20"/>
          <w:szCs w:val="20"/>
        </w:rPr>
        <w:t>5</w:t>
      </w:r>
      <w:r w:rsidR="00CB3520" w:rsidRPr="005916E8">
        <w:rPr>
          <w:b/>
          <w:sz w:val="20"/>
          <w:szCs w:val="20"/>
        </w:rPr>
        <w:t xml:space="preserve"> / LE </w:t>
      </w:r>
      <w:r w:rsidRPr="005916E8">
        <w:rPr>
          <w:b/>
          <w:sz w:val="20"/>
          <w:szCs w:val="20"/>
        </w:rPr>
        <w:t>3</w:t>
      </w:r>
      <w:r w:rsidR="00020DC3" w:rsidRPr="005916E8">
        <w:rPr>
          <w:b/>
          <w:sz w:val="20"/>
          <w:szCs w:val="20"/>
        </w:rPr>
        <w:t>1</w:t>
      </w:r>
      <w:r w:rsidR="00CB3520" w:rsidRPr="005916E8">
        <w:rPr>
          <w:b/>
          <w:sz w:val="20"/>
          <w:szCs w:val="20"/>
        </w:rPr>
        <w:t xml:space="preserve"> </w:t>
      </w:r>
      <w:r w:rsidRPr="005916E8">
        <w:rPr>
          <w:b/>
          <w:sz w:val="20"/>
          <w:szCs w:val="20"/>
        </w:rPr>
        <w:t>DÉCEMBRE</w:t>
      </w:r>
      <w:r w:rsidR="00CB3520" w:rsidRPr="005916E8">
        <w:rPr>
          <w:b/>
          <w:sz w:val="20"/>
          <w:szCs w:val="20"/>
        </w:rPr>
        <w:t xml:space="preserve"> 201</w:t>
      </w:r>
      <w:r w:rsidR="00020DC3" w:rsidRPr="005916E8">
        <w:rPr>
          <w:b/>
          <w:sz w:val="20"/>
          <w:szCs w:val="20"/>
        </w:rPr>
        <w:t>5</w:t>
      </w:r>
    </w:p>
    <w:p w:rsidR="00CB3520" w:rsidRPr="005916E8" w:rsidRDefault="00CB3520" w:rsidP="00CB3520">
      <w:pPr>
        <w:widowControl w:val="0"/>
        <w:rPr>
          <w:b/>
          <w:sz w:val="20"/>
          <w:szCs w:val="20"/>
        </w:rPr>
      </w:pPr>
    </w:p>
    <w:p w:rsidR="00CB3520" w:rsidRPr="005916E8" w:rsidRDefault="00CB3520" w:rsidP="00CB3520">
      <w:pPr>
        <w:widowControl w:val="0"/>
        <w:jc w:val="center"/>
        <w:rPr>
          <w:b/>
          <w:sz w:val="20"/>
          <w:szCs w:val="20"/>
        </w:rPr>
      </w:pPr>
      <w:r w:rsidRPr="005916E8">
        <w:rPr>
          <w:b/>
          <w:sz w:val="20"/>
          <w:szCs w:val="20"/>
        </w:rPr>
        <w:t xml:space="preserve">CORAM:  Chief Justice McLachlin and </w:t>
      </w:r>
      <w:r w:rsidR="001B0746" w:rsidRPr="005916E8">
        <w:rPr>
          <w:b/>
          <w:sz w:val="20"/>
          <w:szCs w:val="20"/>
        </w:rPr>
        <w:t>Moldaver</w:t>
      </w:r>
      <w:r w:rsidRPr="005916E8">
        <w:rPr>
          <w:b/>
          <w:sz w:val="20"/>
          <w:szCs w:val="20"/>
        </w:rPr>
        <w:t xml:space="preserve"> and </w:t>
      </w:r>
      <w:proofErr w:type="spellStart"/>
      <w:r w:rsidR="00FA3373" w:rsidRPr="005916E8">
        <w:rPr>
          <w:b/>
          <w:sz w:val="20"/>
          <w:szCs w:val="20"/>
        </w:rPr>
        <w:t>Gascon</w:t>
      </w:r>
      <w:proofErr w:type="spellEnd"/>
      <w:r w:rsidR="00FA3373" w:rsidRPr="005916E8">
        <w:rPr>
          <w:b/>
          <w:sz w:val="20"/>
          <w:szCs w:val="20"/>
        </w:rPr>
        <w:t xml:space="preserve"> </w:t>
      </w:r>
      <w:r w:rsidRPr="005916E8">
        <w:rPr>
          <w:b/>
          <w:sz w:val="20"/>
          <w:szCs w:val="20"/>
        </w:rPr>
        <w:t>JJ.</w:t>
      </w:r>
    </w:p>
    <w:p w:rsidR="00CB3520" w:rsidRPr="005916E8" w:rsidRDefault="00CB3520" w:rsidP="00CB3520">
      <w:pPr>
        <w:widowControl w:val="0"/>
        <w:jc w:val="center"/>
        <w:rPr>
          <w:sz w:val="20"/>
          <w:szCs w:val="20"/>
          <w:lang w:val="fr-CA"/>
        </w:rPr>
      </w:pPr>
      <w:r w:rsidRPr="005916E8">
        <w:rPr>
          <w:b/>
          <w:sz w:val="20"/>
          <w:szCs w:val="20"/>
          <w:lang w:val="fr-CA"/>
        </w:rPr>
        <w:t xml:space="preserve">La juge en chef McLachlin et les juges </w:t>
      </w:r>
      <w:r w:rsidR="001B0746" w:rsidRPr="005916E8">
        <w:rPr>
          <w:b/>
          <w:sz w:val="20"/>
          <w:szCs w:val="20"/>
          <w:lang w:val="fr-CA"/>
        </w:rPr>
        <w:t>Moldaver</w:t>
      </w:r>
      <w:r w:rsidRPr="005916E8">
        <w:rPr>
          <w:b/>
          <w:sz w:val="20"/>
          <w:szCs w:val="20"/>
          <w:lang w:val="fr-CA"/>
        </w:rPr>
        <w:t xml:space="preserve"> et </w:t>
      </w:r>
      <w:r w:rsidR="00FA3373" w:rsidRPr="005916E8">
        <w:rPr>
          <w:b/>
          <w:sz w:val="20"/>
          <w:szCs w:val="20"/>
          <w:lang w:val="fr-CA"/>
        </w:rPr>
        <w:t>Gascon</w:t>
      </w:r>
    </w:p>
    <w:p w:rsidR="00CB3520" w:rsidRPr="005916E8" w:rsidRDefault="00CB3520" w:rsidP="00CB3520">
      <w:pPr>
        <w:widowControl w:val="0"/>
        <w:rPr>
          <w:sz w:val="20"/>
          <w:szCs w:val="20"/>
          <w:lang w:val="fr-CA"/>
        </w:rPr>
      </w:pPr>
    </w:p>
    <w:p w:rsidR="00CB3520" w:rsidRPr="005916E8" w:rsidRDefault="007D67EF" w:rsidP="00CB3520">
      <w:pPr>
        <w:pStyle w:val="ListParagraph"/>
        <w:widowControl w:val="0"/>
        <w:numPr>
          <w:ilvl w:val="0"/>
          <w:numId w:val="1"/>
        </w:numPr>
        <w:ind w:hanging="720"/>
        <w:jc w:val="both"/>
        <w:rPr>
          <w:sz w:val="20"/>
          <w:szCs w:val="20"/>
        </w:rPr>
      </w:pPr>
      <w:r w:rsidRPr="005916E8">
        <w:rPr>
          <w:i/>
          <w:sz w:val="20"/>
          <w:szCs w:val="20"/>
        </w:rPr>
        <w:t>Carson Bingley</w:t>
      </w:r>
      <w:r w:rsidR="00CB3520" w:rsidRPr="005916E8">
        <w:rPr>
          <w:i/>
          <w:sz w:val="20"/>
          <w:szCs w:val="20"/>
        </w:rPr>
        <w:t xml:space="preserve"> v. </w:t>
      </w:r>
      <w:r w:rsidRPr="005916E8">
        <w:rPr>
          <w:i/>
          <w:sz w:val="20"/>
          <w:szCs w:val="20"/>
        </w:rPr>
        <w:t>Her Majesty the Queen</w:t>
      </w:r>
      <w:r w:rsidR="00CB3520" w:rsidRPr="005916E8">
        <w:rPr>
          <w:sz w:val="20"/>
          <w:szCs w:val="20"/>
        </w:rPr>
        <w:t xml:space="preserve"> (</w:t>
      </w:r>
      <w:r w:rsidRPr="005916E8">
        <w:rPr>
          <w:sz w:val="20"/>
          <w:szCs w:val="20"/>
        </w:rPr>
        <w:t>Ont</w:t>
      </w:r>
      <w:r w:rsidR="00CB3520" w:rsidRPr="005916E8">
        <w:rPr>
          <w:sz w:val="20"/>
          <w:szCs w:val="20"/>
        </w:rPr>
        <w:t>.) (Crim.) (By Leave) (3</w:t>
      </w:r>
      <w:r w:rsidRPr="005916E8">
        <w:rPr>
          <w:sz w:val="20"/>
          <w:szCs w:val="20"/>
        </w:rPr>
        <w:t>6</w:t>
      </w:r>
      <w:r w:rsidR="00CB3520" w:rsidRPr="005916E8">
        <w:rPr>
          <w:sz w:val="20"/>
          <w:szCs w:val="20"/>
        </w:rPr>
        <w:t>6</w:t>
      </w:r>
      <w:r w:rsidRPr="005916E8">
        <w:rPr>
          <w:sz w:val="20"/>
          <w:szCs w:val="20"/>
        </w:rPr>
        <w:t>10</w:t>
      </w:r>
      <w:r w:rsidR="00CB3520" w:rsidRPr="005916E8">
        <w:rPr>
          <w:sz w:val="20"/>
          <w:szCs w:val="20"/>
        </w:rPr>
        <w:t>)</w:t>
      </w:r>
    </w:p>
    <w:p w:rsidR="00CB3520" w:rsidRPr="005916E8" w:rsidRDefault="00CB3520" w:rsidP="00CB3520">
      <w:pPr>
        <w:widowControl w:val="0"/>
        <w:rPr>
          <w:sz w:val="20"/>
          <w:szCs w:val="20"/>
        </w:rPr>
      </w:pPr>
    </w:p>
    <w:p w:rsidR="00CB3520" w:rsidRPr="00AE510B" w:rsidRDefault="00CB3520" w:rsidP="00CB3520">
      <w:pPr>
        <w:widowControl w:val="0"/>
        <w:jc w:val="center"/>
        <w:rPr>
          <w:b/>
          <w:sz w:val="20"/>
          <w:szCs w:val="20"/>
          <w:lang w:val="en-US"/>
        </w:rPr>
      </w:pPr>
      <w:r w:rsidRPr="00AE510B">
        <w:rPr>
          <w:b/>
          <w:sz w:val="20"/>
          <w:szCs w:val="20"/>
          <w:lang w:val="en-US"/>
        </w:rPr>
        <w:t xml:space="preserve">CORAM: </w:t>
      </w:r>
      <w:proofErr w:type="spellStart"/>
      <w:r w:rsidR="00FA3373" w:rsidRPr="00AE510B">
        <w:rPr>
          <w:b/>
          <w:sz w:val="20"/>
          <w:szCs w:val="20"/>
          <w:lang w:val="en-US"/>
        </w:rPr>
        <w:t>Abella</w:t>
      </w:r>
      <w:proofErr w:type="spellEnd"/>
      <w:r w:rsidRPr="00AE510B">
        <w:rPr>
          <w:b/>
          <w:sz w:val="20"/>
          <w:szCs w:val="20"/>
          <w:lang w:val="en-US"/>
        </w:rPr>
        <w:t xml:space="preserve">, Karakatsanis and </w:t>
      </w:r>
      <w:r w:rsidR="003432B5" w:rsidRPr="00AE510B">
        <w:rPr>
          <w:b/>
          <w:sz w:val="20"/>
          <w:szCs w:val="20"/>
          <w:lang w:val="en-US"/>
        </w:rPr>
        <w:t>Brown</w:t>
      </w:r>
      <w:r w:rsidRPr="00AE510B">
        <w:rPr>
          <w:b/>
          <w:sz w:val="20"/>
          <w:szCs w:val="20"/>
          <w:lang w:val="en-US"/>
        </w:rPr>
        <w:t xml:space="preserve"> JJ.</w:t>
      </w:r>
    </w:p>
    <w:p w:rsidR="00CB3520" w:rsidRPr="005916E8" w:rsidRDefault="00CB3520" w:rsidP="00CB3520">
      <w:pPr>
        <w:widowControl w:val="0"/>
        <w:jc w:val="center"/>
        <w:rPr>
          <w:b/>
          <w:sz w:val="20"/>
          <w:szCs w:val="20"/>
          <w:lang w:val="fr-CA"/>
        </w:rPr>
      </w:pPr>
      <w:r w:rsidRPr="005916E8">
        <w:rPr>
          <w:b/>
          <w:sz w:val="20"/>
          <w:szCs w:val="20"/>
          <w:lang w:val="fr-CA"/>
        </w:rPr>
        <w:t xml:space="preserve">Les juges </w:t>
      </w:r>
      <w:r w:rsidR="00FA3373" w:rsidRPr="005916E8">
        <w:rPr>
          <w:b/>
          <w:sz w:val="20"/>
          <w:szCs w:val="20"/>
          <w:lang w:val="fr-CA"/>
        </w:rPr>
        <w:t>Abella</w:t>
      </w:r>
      <w:r w:rsidRPr="005916E8">
        <w:rPr>
          <w:b/>
          <w:sz w:val="20"/>
          <w:szCs w:val="20"/>
          <w:lang w:val="fr-CA"/>
        </w:rPr>
        <w:t xml:space="preserve">, Karakatsanis et </w:t>
      </w:r>
      <w:r w:rsidR="003432B5" w:rsidRPr="005916E8">
        <w:rPr>
          <w:b/>
          <w:sz w:val="20"/>
          <w:szCs w:val="20"/>
          <w:lang w:val="fr-CA"/>
        </w:rPr>
        <w:t>Brown</w:t>
      </w:r>
    </w:p>
    <w:p w:rsidR="00CB3520" w:rsidRPr="005916E8" w:rsidRDefault="00CB3520" w:rsidP="00CB3520">
      <w:pPr>
        <w:widowControl w:val="0"/>
        <w:jc w:val="both"/>
        <w:rPr>
          <w:sz w:val="20"/>
          <w:szCs w:val="20"/>
          <w:lang w:val="fr-CA"/>
        </w:rPr>
      </w:pPr>
    </w:p>
    <w:p w:rsidR="00CB3520" w:rsidRPr="005916E8" w:rsidRDefault="00515A03" w:rsidP="00CB3520">
      <w:pPr>
        <w:pStyle w:val="ListParagraph"/>
        <w:widowControl w:val="0"/>
        <w:numPr>
          <w:ilvl w:val="0"/>
          <w:numId w:val="1"/>
        </w:numPr>
        <w:ind w:hanging="720"/>
        <w:jc w:val="both"/>
        <w:rPr>
          <w:sz w:val="20"/>
          <w:szCs w:val="20"/>
          <w:lang w:val="fr-CA"/>
        </w:rPr>
      </w:pPr>
      <w:proofErr w:type="spellStart"/>
      <w:r w:rsidRPr="005916E8">
        <w:rPr>
          <w:i/>
          <w:sz w:val="20"/>
          <w:szCs w:val="20"/>
        </w:rPr>
        <w:t>Sistem</w:t>
      </w:r>
      <w:proofErr w:type="spellEnd"/>
      <w:r w:rsidRPr="005916E8">
        <w:rPr>
          <w:i/>
          <w:sz w:val="20"/>
          <w:szCs w:val="20"/>
        </w:rPr>
        <w:t xml:space="preserve"> </w:t>
      </w:r>
      <w:proofErr w:type="spellStart"/>
      <w:r w:rsidRPr="005916E8">
        <w:rPr>
          <w:i/>
          <w:sz w:val="20"/>
          <w:szCs w:val="20"/>
        </w:rPr>
        <w:t>Mühendislik</w:t>
      </w:r>
      <w:proofErr w:type="spellEnd"/>
      <w:r w:rsidRPr="005916E8">
        <w:rPr>
          <w:i/>
          <w:sz w:val="20"/>
          <w:szCs w:val="20"/>
        </w:rPr>
        <w:t xml:space="preserve"> </w:t>
      </w:r>
      <w:proofErr w:type="spellStart"/>
      <w:r w:rsidRPr="005916E8">
        <w:rPr>
          <w:i/>
          <w:sz w:val="20"/>
          <w:szCs w:val="20"/>
        </w:rPr>
        <w:t>Insaat</w:t>
      </w:r>
      <w:proofErr w:type="spellEnd"/>
      <w:r w:rsidRPr="005916E8">
        <w:rPr>
          <w:i/>
          <w:sz w:val="20"/>
          <w:szCs w:val="20"/>
        </w:rPr>
        <w:t xml:space="preserve"> </w:t>
      </w:r>
      <w:proofErr w:type="spellStart"/>
      <w:r w:rsidRPr="005916E8">
        <w:rPr>
          <w:i/>
          <w:sz w:val="20"/>
          <w:szCs w:val="20"/>
        </w:rPr>
        <w:t>Sanayi</w:t>
      </w:r>
      <w:proofErr w:type="spellEnd"/>
      <w:r w:rsidRPr="005916E8">
        <w:rPr>
          <w:i/>
          <w:sz w:val="20"/>
          <w:szCs w:val="20"/>
        </w:rPr>
        <w:t xml:space="preserve"> </w:t>
      </w:r>
      <w:proofErr w:type="spellStart"/>
      <w:r w:rsidRPr="005916E8">
        <w:rPr>
          <w:i/>
          <w:sz w:val="20"/>
          <w:szCs w:val="20"/>
        </w:rPr>
        <w:t>Ve</w:t>
      </w:r>
      <w:proofErr w:type="spellEnd"/>
      <w:r w:rsidRPr="005916E8">
        <w:rPr>
          <w:i/>
          <w:sz w:val="20"/>
          <w:szCs w:val="20"/>
        </w:rPr>
        <w:t xml:space="preserve"> </w:t>
      </w:r>
      <w:proofErr w:type="spellStart"/>
      <w:r w:rsidRPr="005916E8">
        <w:rPr>
          <w:i/>
          <w:sz w:val="20"/>
          <w:szCs w:val="20"/>
        </w:rPr>
        <w:t>Ticaret</w:t>
      </w:r>
      <w:proofErr w:type="spellEnd"/>
      <w:r w:rsidRPr="005916E8">
        <w:rPr>
          <w:i/>
          <w:sz w:val="20"/>
          <w:szCs w:val="20"/>
        </w:rPr>
        <w:t xml:space="preserve"> </w:t>
      </w:r>
      <w:proofErr w:type="spellStart"/>
      <w:r w:rsidRPr="005916E8">
        <w:rPr>
          <w:i/>
          <w:sz w:val="20"/>
          <w:szCs w:val="20"/>
        </w:rPr>
        <w:t>Anonim</w:t>
      </w:r>
      <w:proofErr w:type="spellEnd"/>
      <w:r w:rsidRPr="005916E8">
        <w:rPr>
          <w:i/>
          <w:sz w:val="20"/>
          <w:szCs w:val="20"/>
        </w:rPr>
        <w:t xml:space="preserve"> </w:t>
      </w:r>
      <w:proofErr w:type="spellStart"/>
      <w:r w:rsidRPr="005916E8">
        <w:rPr>
          <w:i/>
          <w:sz w:val="20"/>
          <w:szCs w:val="20"/>
        </w:rPr>
        <w:t>Sirketi</w:t>
      </w:r>
      <w:proofErr w:type="spellEnd"/>
      <w:r w:rsidRPr="005916E8">
        <w:rPr>
          <w:i/>
          <w:sz w:val="20"/>
          <w:szCs w:val="20"/>
        </w:rPr>
        <w:t xml:space="preserve"> </w:t>
      </w:r>
      <w:r w:rsidR="00CB3520" w:rsidRPr="005916E8">
        <w:rPr>
          <w:i/>
          <w:sz w:val="20"/>
          <w:szCs w:val="20"/>
        </w:rPr>
        <w:t xml:space="preserve">v. </w:t>
      </w:r>
      <w:r w:rsidRPr="005916E8">
        <w:rPr>
          <w:i/>
          <w:sz w:val="20"/>
          <w:szCs w:val="20"/>
        </w:rPr>
        <w:t xml:space="preserve">Kyrgyz Republic </w:t>
      </w:r>
      <w:r w:rsidR="00CB3520" w:rsidRPr="005916E8">
        <w:rPr>
          <w:i/>
          <w:sz w:val="20"/>
          <w:szCs w:val="20"/>
        </w:rPr>
        <w:t>et al.</w:t>
      </w:r>
      <w:r w:rsidR="00CB3520" w:rsidRPr="005916E8">
        <w:rPr>
          <w:sz w:val="20"/>
          <w:szCs w:val="20"/>
        </w:rPr>
        <w:t xml:space="preserve"> (</w:t>
      </w:r>
      <w:r w:rsidRPr="005916E8">
        <w:rPr>
          <w:sz w:val="20"/>
          <w:szCs w:val="20"/>
        </w:rPr>
        <w:t>Ont.</w:t>
      </w:r>
      <w:r w:rsidR="00CB3520" w:rsidRPr="005916E8">
        <w:rPr>
          <w:sz w:val="20"/>
          <w:szCs w:val="20"/>
        </w:rPr>
        <w:t>) (Civil) (By Leave)</w:t>
      </w:r>
      <w:r w:rsidR="00CB3520" w:rsidRPr="005916E8">
        <w:rPr>
          <w:sz w:val="20"/>
          <w:szCs w:val="20"/>
          <w:lang w:val="fr-CA"/>
        </w:rPr>
        <w:t xml:space="preserve"> (36</w:t>
      </w:r>
      <w:r w:rsidRPr="005916E8">
        <w:rPr>
          <w:sz w:val="20"/>
          <w:szCs w:val="20"/>
          <w:lang w:val="fr-CA"/>
        </w:rPr>
        <w:t>601</w:t>
      </w:r>
      <w:r w:rsidR="00CB3520" w:rsidRPr="005916E8">
        <w:rPr>
          <w:sz w:val="20"/>
          <w:szCs w:val="20"/>
          <w:lang w:val="fr-CA"/>
        </w:rPr>
        <w:t>)</w:t>
      </w:r>
    </w:p>
    <w:p w:rsidR="00CB3520" w:rsidRPr="005916E8" w:rsidRDefault="00CB3520" w:rsidP="00CB3520">
      <w:pPr>
        <w:widowControl w:val="0"/>
        <w:jc w:val="both"/>
        <w:rPr>
          <w:sz w:val="20"/>
          <w:szCs w:val="20"/>
        </w:rPr>
      </w:pPr>
    </w:p>
    <w:p w:rsidR="00CB3520" w:rsidRPr="005916E8" w:rsidRDefault="00CB3520" w:rsidP="00CB3520">
      <w:pPr>
        <w:widowControl w:val="0"/>
        <w:jc w:val="center"/>
        <w:rPr>
          <w:b/>
          <w:sz w:val="20"/>
          <w:szCs w:val="20"/>
        </w:rPr>
      </w:pPr>
      <w:r w:rsidRPr="005916E8">
        <w:rPr>
          <w:b/>
          <w:sz w:val="20"/>
          <w:szCs w:val="20"/>
        </w:rPr>
        <w:t xml:space="preserve">CORAM: </w:t>
      </w:r>
      <w:r w:rsidR="00FA3373" w:rsidRPr="005916E8">
        <w:rPr>
          <w:b/>
          <w:sz w:val="20"/>
          <w:szCs w:val="20"/>
        </w:rPr>
        <w:t>Cromwell</w:t>
      </w:r>
      <w:r w:rsidR="00AE510B">
        <w:rPr>
          <w:b/>
          <w:sz w:val="20"/>
          <w:szCs w:val="20"/>
        </w:rPr>
        <w:t>, Wagner</w:t>
      </w:r>
      <w:r w:rsidR="00FA3373" w:rsidRPr="005916E8">
        <w:rPr>
          <w:b/>
          <w:sz w:val="20"/>
          <w:szCs w:val="20"/>
        </w:rPr>
        <w:t xml:space="preserve"> </w:t>
      </w:r>
      <w:r w:rsidRPr="005916E8">
        <w:rPr>
          <w:b/>
          <w:sz w:val="20"/>
          <w:szCs w:val="20"/>
        </w:rPr>
        <w:t xml:space="preserve">and </w:t>
      </w:r>
      <w:r w:rsidR="00AE510B">
        <w:rPr>
          <w:b/>
          <w:sz w:val="20"/>
          <w:szCs w:val="20"/>
        </w:rPr>
        <w:t>C</w:t>
      </w:r>
      <w:proofErr w:type="spellStart"/>
      <w:r w:rsidR="00AE510B" w:rsidRPr="00AE510B">
        <w:rPr>
          <w:b/>
          <w:sz w:val="20"/>
          <w:szCs w:val="20"/>
          <w:lang w:val="en-US"/>
        </w:rPr>
        <w:t>ôté</w:t>
      </w:r>
      <w:proofErr w:type="spellEnd"/>
      <w:r w:rsidRPr="005916E8">
        <w:rPr>
          <w:b/>
          <w:sz w:val="20"/>
          <w:szCs w:val="20"/>
        </w:rPr>
        <w:t xml:space="preserve"> JJ.</w:t>
      </w:r>
    </w:p>
    <w:p w:rsidR="00CB3520" w:rsidRPr="005916E8" w:rsidRDefault="00CB3520" w:rsidP="00CB3520">
      <w:pPr>
        <w:widowControl w:val="0"/>
        <w:jc w:val="center"/>
        <w:rPr>
          <w:b/>
          <w:sz w:val="20"/>
          <w:szCs w:val="20"/>
          <w:lang w:val="fr-CA"/>
        </w:rPr>
      </w:pPr>
      <w:r w:rsidRPr="005916E8">
        <w:rPr>
          <w:b/>
          <w:sz w:val="20"/>
          <w:szCs w:val="20"/>
          <w:lang w:val="fr-CA"/>
        </w:rPr>
        <w:t xml:space="preserve">Les juges </w:t>
      </w:r>
      <w:r w:rsidR="00AE510B" w:rsidRPr="005916E8">
        <w:rPr>
          <w:b/>
          <w:sz w:val="20"/>
          <w:szCs w:val="20"/>
        </w:rPr>
        <w:t>Cromwell</w:t>
      </w:r>
      <w:r w:rsidR="00AE510B">
        <w:rPr>
          <w:b/>
          <w:sz w:val="20"/>
          <w:szCs w:val="20"/>
        </w:rPr>
        <w:t>, Wagner</w:t>
      </w:r>
      <w:r w:rsidR="00AE510B" w:rsidRPr="005916E8">
        <w:rPr>
          <w:b/>
          <w:sz w:val="20"/>
          <w:szCs w:val="20"/>
        </w:rPr>
        <w:t xml:space="preserve"> </w:t>
      </w:r>
      <w:r w:rsidR="00AE510B">
        <w:rPr>
          <w:b/>
          <w:sz w:val="20"/>
          <w:szCs w:val="20"/>
        </w:rPr>
        <w:t>et</w:t>
      </w:r>
      <w:bookmarkStart w:id="0" w:name="_GoBack"/>
      <w:bookmarkEnd w:id="0"/>
      <w:r w:rsidR="00AE510B" w:rsidRPr="005916E8">
        <w:rPr>
          <w:b/>
          <w:sz w:val="20"/>
          <w:szCs w:val="20"/>
        </w:rPr>
        <w:t xml:space="preserve"> </w:t>
      </w:r>
      <w:r w:rsidR="00AE510B">
        <w:rPr>
          <w:b/>
          <w:sz w:val="20"/>
          <w:szCs w:val="20"/>
        </w:rPr>
        <w:t>C</w:t>
      </w:r>
      <w:proofErr w:type="spellStart"/>
      <w:r w:rsidR="00AE510B" w:rsidRPr="00AE510B">
        <w:rPr>
          <w:b/>
          <w:sz w:val="20"/>
          <w:szCs w:val="20"/>
          <w:lang w:val="en-US"/>
        </w:rPr>
        <w:t>ôté</w:t>
      </w:r>
      <w:proofErr w:type="spellEnd"/>
    </w:p>
    <w:p w:rsidR="00CB3520" w:rsidRPr="005916E8" w:rsidRDefault="00CB3520" w:rsidP="00CB3520">
      <w:pPr>
        <w:widowControl w:val="0"/>
        <w:jc w:val="both"/>
        <w:rPr>
          <w:sz w:val="20"/>
          <w:szCs w:val="20"/>
          <w:lang w:val="fr-CA"/>
        </w:rPr>
      </w:pPr>
    </w:p>
    <w:p w:rsidR="00CB3520" w:rsidRPr="005916E8" w:rsidRDefault="0050379B" w:rsidP="00CB3520">
      <w:pPr>
        <w:pStyle w:val="ListParagraph"/>
        <w:widowControl w:val="0"/>
        <w:numPr>
          <w:ilvl w:val="0"/>
          <w:numId w:val="1"/>
        </w:numPr>
        <w:ind w:hanging="720"/>
        <w:jc w:val="both"/>
        <w:rPr>
          <w:sz w:val="20"/>
          <w:szCs w:val="20"/>
        </w:rPr>
      </w:pPr>
      <w:r w:rsidRPr="00AE510B">
        <w:rPr>
          <w:i/>
          <w:sz w:val="20"/>
          <w:szCs w:val="20"/>
          <w:lang w:val="fr-CA"/>
        </w:rPr>
        <w:t xml:space="preserve">Michel G. </w:t>
      </w:r>
      <w:proofErr w:type="spellStart"/>
      <w:r w:rsidRPr="00AE510B">
        <w:rPr>
          <w:i/>
          <w:sz w:val="20"/>
          <w:szCs w:val="20"/>
          <w:lang w:val="fr-CA"/>
        </w:rPr>
        <w:t>Deschênes</w:t>
      </w:r>
      <w:proofErr w:type="spellEnd"/>
      <w:r w:rsidR="00CB3520" w:rsidRPr="00AE510B">
        <w:rPr>
          <w:i/>
          <w:sz w:val="20"/>
          <w:szCs w:val="20"/>
          <w:lang w:val="fr-CA"/>
        </w:rPr>
        <w:t xml:space="preserve"> </w:t>
      </w:r>
      <w:r w:rsidRPr="00AE510B">
        <w:rPr>
          <w:i/>
          <w:sz w:val="20"/>
          <w:szCs w:val="20"/>
          <w:lang w:val="fr-CA"/>
        </w:rPr>
        <w:t>c</w:t>
      </w:r>
      <w:r w:rsidR="00CB3520" w:rsidRPr="00AE510B">
        <w:rPr>
          <w:i/>
          <w:sz w:val="20"/>
          <w:szCs w:val="20"/>
          <w:lang w:val="fr-CA"/>
        </w:rPr>
        <w:t xml:space="preserve">. </w:t>
      </w:r>
      <w:r w:rsidRPr="00AE510B">
        <w:rPr>
          <w:i/>
          <w:sz w:val="20"/>
          <w:szCs w:val="20"/>
          <w:lang w:val="fr-CA"/>
        </w:rPr>
        <w:t>Sa Majesté la Reine</w:t>
      </w:r>
      <w:r w:rsidR="00CB3520" w:rsidRPr="00AE510B">
        <w:rPr>
          <w:sz w:val="20"/>
          <w:szCs w:val="20"/>
          <w:lang w:val="fr-CA"/>
        </w:rPr>
        <w:t xml:space="preserve"> (</w:t>
      </w:r>
      <w:r w:rsidRPr="00AE510B">
        <w:rPr>
          <w:sz w:val="20"/>
          <w:szCs w:val="20"/>
          <w:lang w:val="fr-CA"/>
        </w:rPr>
        <w:t>C</w:t>
      </w:r>
      <w:r w:rsidR="00CB3520" w:rsidRPr="00AE510B">
        <w:rPr>
          <w:sz w:val="20"/>
          <w:szCs w:val="20"/>
          <w:lang w:val="fr-CA"/>
        </w:rPr>
        <w:t>.</w:t>
      </w:r>
      <w:r w:rsidRPr="00AE510B">
        <w:rPr>
          <w:sz w:val="20"/>
          <w:szCs w:val="20"/>
          <w:lang w:val="fr-CA"/>
        </w:rPr>
        <w:t>F</w:t>
      </w:r>
      <w:r w:rsidR="00CB3520" w:rsidRPr="00AE510B">
        <w:rPr>
          <w:sz w:val="20"/>
          <w:szCs w:val="20"/>
          <w:lang w:val="fr-CA"/>
        </w:rPr>
        <w:t xml:space="preserve">.) </w:t>
      </w:r>
      <w:r w:rsidR="00CB3520" w:rsidRPr="005916E8">
        <w:rPr>
          <w:sz w:val="20"/>
          <w:szCs w:val="20"/>
        </w:rPr>
        <w:t>(</w:t>
      </w:r>
      <w:proofErr w:type="spellStart"/>
      <w:r w:rsidR="00CB3520" w:rsidRPr="005916E8">
        <w:rPr>
          <w:sz w:val="20"/>
          <w:szCs w:val="20"/>
        </w:rPr>
        <w:t>Civil</w:t>
      </w:r>
      <w:r w:rsidRPr="005916E8">
        <w:rPr>
          <w:sz w:val="20"/>
          <w:szCs w:val="20"/>
        </w:rPr>
        <w:t>e</w:t>
      </w:r>
      <w:proofErr w:type="spellEnd"/>
      <w:r w:rsidR="00CB3520" w:rsidRPr="005916E8">
        <w:rPr>
          <w:sz w:val="20"/>
          <w:szCs w:val="20"/>
        </w:rPr>
        <w:t>) (</w:t>
      </w:r>
      <w:proofErr w:type="spellStart"/>
      <w:r w:rsidRPr="005916E8">
        <w:rPr>
          <w:sz w:val="20"/>
          <w:szCs w:val="20"/>
        </w:rPr>
        <w:t>Autorisation</w:t>
      </w:r>
      <w:proofErr w:type="spellEnd"/>
      <w:r w:rsidR="00CB3520" w:rsidRPr="005916E8">
        <w:rPr>
          <w:sz w:val="20"/>
          <w:szCs w:val="20"/>
        </w:rPr>
        <w:t>) (3</w:t>
      </w:r>
      <w:r w:rsidRPr="005916E8">
        <w:rPr>
          <w:sz w:val="20"/>
          <w:szCs w:val="20"/>
        </w:rPr>
        <w:t>6614</w:t>
      </w:r>
      <w:r w:rsidR="00CB3520" w:rsidRPr="005916E8">
        <w:rPr>
          <w:sz w:val="20"/>
          <w:szCs w:val="20"/>
        </w:rPr>
        <w:t>)</w:t>
      </w:r>
    </w:p>
    <w:p w:rsidR="002E2327" w:rsidRPr="005916E8" w:rsidRDefault="002E2327" w:rsidP="002E2327">
      <w:pPr>
        <w:widowControl w:val="0"/>
        <w:rPr>
          <w:sz w:val="20"/>
          <w:szCs w:val="20"/>
        </w:rPr>
      </w:pPr>
    </w:p>
    <w:p w:rsidR="002E2327" w:rsidRPr="005916E8" w:rsidRDefault="00AE510B" w:rsidP="002E2327">
      <w:pPr>
        <w:widowControl w:val="0"/>
        <w:rPr>
          <w:sz w:val="20"/>
          <w:szCs w:val="20"/>
        </w:rPr>
      </w:pPr>
      <w:r>
        <w:rPr>
          <w:sz w:val="20"/>
          <w:szCs w:val="20"/>
        </w:rPr>
        <w:pict>
          <v:rect id="_x0000_i1040" style="width:2in;height:1pt" o:hrpct="0" o:hralign="center" o:hrstd="t" o:hrnoshade="t" o:hr="t" fillcolor="black [3213]" stroked="f"/>
        </w:pict>
      </w:r>
    </w:p>
    <w:p w:rsidR="00D94028" w:rsidRPr="005916E8" w:rsidRDefault="00D94028" w:rsidP="002E2327">
      <w:pPr>
        <w:widowControl w:val="0"/>
        <w:rPr>
          <w:sz w:val="20"/>
          <w:szCs w:val="20"/>
        </w:rPr>
      </w:pPr>
    </w:p>
    <w:p w:rsidR="00D94028" w:rsidRPr="005916E8" w:rsidRDefault="00D94028" w:rsidP="002E2327">
      <w:pPr>
        <w:widowControl w:val="0"/>
        <w:rPr>
          <w:sz w:val="20"/>
          <w:szCs w:val="20"/>
        </w:rPr>
      </w:pPr>
    </w:p>
    <w:p w:rsidR="00D94028" w:rsidRPr="005916E8" w:rsidRDefault="00D94028" w:rsidP="002E2327">
      <w:pPr>
        <w:widowControl w:val="0"/>
        <w:rPr>
          <w:sz w:val="20"/>
          <w:szCs w:val="20"/>
        </w:rPr>
      </w:pPr>
    </w:p>
    <w:p w:rsidR="0044776A" w:rsidRPr="005916E8" w:rsidRDefault="0044776A" w:rsidP="002E2327">
      <w:pPr>
        <w:widowControl w:val="0"/>
        <w:spacing w:line="0" w:lineRule="atLeast"/>
        <w:rPr>
          <w:sz w:val="20"/>
          <w:szCs w:val="20"/>
        </w:rPr>
        <w:sectPr w:rsidR="0044776A" w:rsidRPr="005916E8"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5916E8" w:rsidTr="00BA6468">
        <w:tc>
          <w:tcPr>
            <w:tcW w:w="4230" w:type="dxa"/>
            <w:shd w:val="clear" w:color="auto" w:fill="auto"/>
            <w:tcMar>
              <w:left w:w="0" w:type="dxa"/>
              <w:right w:w="0" w:type="dxa"/>
            </w:tcMar>
          </w:tcPr>
          <w:p w:rsidR="00890FEB" w:rsidRPr="005916E8" w:rsidRDefault="00890FEB" w:rsidP="00EB2B90">
            <w:pPr>
              <w:keepNext/>
              <w:keepLines/>
              <w:tabs>
                <w:tab w:val="left" w:pos="-1440"/>
                <w:tab w:val="left" w:pos="-720"/>
              </w:tabs>
              <w:jc w:val="both"/>
              <w:rPr>
                <w:szCs w:val="24"/>
              </w:rPr>
            </w:pPr>
            <w:bookmarkStart w:id="1" w:name="QuickMark_1"/>
            <w:bookmarkEnd w:id="1"/>
            <w:r w:rsidRPr="005916E8">
              <w:rPr>
                <w:b/>
                <w:szCs w:val="24"/>
              </w:rPr>
              <w:lastRenderedPageBreak/>
              <w:t>MOTIONS</w:t>
            </w:r>
          </w:p>
        </w:tc>
        <w:tc>
          <w:tcPr>
            <w:tcW w:w="1170" w:type="dxa"/>
            <w:shd w:val="clear" w:color="auto" w:fill="auto"/>
            <w:tcMar>
              <w:left w:w="0" w:type="dxa"/>
              <w:right w:w="0" w:type="dxa"/>
            </w:tcMar>
          </w:tcPr>
          <w:p w:rsidR="00890FEB" w:rsidRPr="005916E8" w:rsidRDefault="00890FEB" w:rsidP="00890FEB">
            <w:pPr>
              <w:keepNext/>
              <w:keepLines/>
              <w:tabs>
                <w:tab w:val="left" w:pos="-1440"/>
                <w:tab w:val="left" w:pos="-720"/>
              </w:tabs>
              <w:jc w:val="center"/>
              <w:rPr>
                <w:szCs w:val="24"/>
              </w:rPr>
            </w:pPr>
          </w:p>
          <w:p w:rsidR="00890FEB" w:rsidRPr="005916E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5916E8" w:rsidRDefault="00890FEB" w:rsidP="00831CA9">
            <w:pPr>
              <w:keepNext/>
              <w:keepLines/>
              <w:tabs>
                <w:tab w:val="left" w:pos="-1440"/>
                <w:tab w:val="left" w:pos="-720"/>
              </w:tabs>
              <w:rPr>
                <w:szCs w:val="24"/>
                <w:lang w:val="fr-CA"/>
              </w:rPr>
            </w:pPr>
            <w:r w:rsidRPr="005916E8">
              <w:rPr>
                <w:b/>
                <w:szCs w:val="24"/>
                <w:lang w:val="fr-CA"/>
              </w:rPr>
              <w:t>REQUÊTES</w:t>
            </w:r>
          </w:p>
        </w:tc>
      </w:tr>
    </w:tbl>
    <w:p w:rsidR="00890FEB" w:rsidRPr="005916E8" w:rsidRDefault="00890FEB" w:rsidP="00890FEB">
      <w:pPr>
        <w:rPr>
          <w:sz w:val="20"/>
          <w:szCs w:val="20"/>
        </w:rPr>
      </w:pPr>
    </w:p>
    <w:p w:rsidR="00A543A4" w:rsidRPr="005916E8" w:rsidRDefault="00A543A4" w:rsidP="00A543A4">
      <w:pPr>
        <w:tabs>
          <w:tab w:val="left" w:pos="-1440"/>
          <w:tab w:val="left" w:pos="-720"/>
        </w:tabs>
        <w:jc w:val="both"/>
        <w:rPr>
          <w:rFonts w:eastAsia="Times New Roman" w:cs="Times New Roman"/>
          <w:sz w:val="20"/>
          <w:szCs w:val="20"/>
          <w:lang w:val="fr-CA" w:eastAsia="en-CA"/>
        </w:rPr>
      </w:pPr>
      <w:r w:rsidRPr="005916E8">
        <w:rPr>
          <w:rFonts w:eastAsia="Times New Roman" w:cs="Times New Roman"/>
          <w:sz w:val="20"/>
          <w:szCs w:val="20"/>
          <w:lang w:val="fr-CA" w:eastAsia="en-CA"/>
        </w:rPr>
        <w:t>18.12.2015</w:t>
      </w:r>
    </w:p>
    <w:p w:rsidR="00A543A4" w:rsidRPr="005916E8"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543A4" w:rsidP="00A543A4">
      <w:pPr>
        <w:tabs>
          <w:tab w:val="left" w:pos="-1440"/>
          <w:tab w:val="left" w:pos="-720"/>
        </w:tabs>
        <w:jc w:val="both"/>
        <w:rPr>
          <w:rFonts w:eastAsia="Times New Roman" w:cs="Times New Roman"/>
          <w:sz w:val="20"/>
          <w:szCs w:val="20"/>
          <w:lang w:val="fr-CA" w:eastAsia="en-CA"/>
        </w:rPr>
      </w:pPr>
      <w:r w:rsidRPr="005916E8">
        <w:rPr>
          <w:rFonts w:eastAsia="Times New Roman" w:cs="Times New Roman"/>
          <w:sz w:val="20"/>
          <w:szCs w:val="20"/>
          <w:lang w:val="fr-CA" w:eastAsia="en-CA"/>
        </w:rPr>
        <w:t>Before / Devant:   BROWN J. / LE JUGE BROWN</w:t>
      </w:r>
    </w:p>
    <w:p w:rsidR="00A543A4" w:rsidRPr="005916E8" w:rsidRDefault="00A543A4" w:rsidP="00A543A4">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A543A4" w:rsidRPr="005916E8" w:rsidTr="001403A5">
        <w:tc>
          <w:tcPr>
            <w:tcW w:w="4338" w:type="dxa"/>
            <w:gridSpan w:val="2"/>
          </w:tcPr>
          <w:p w:rsidR="00A543A4" w:rsidRPr="005916E8" w:rsidRDefault="00A543A4" w:rsidP="00A543A4">
            <w:pPr>
              <w:rPr>
                <w:b/>
              </w:rPr>
            </w:pPr>
            <w:r w:rsidRPr="005916E8">
              <w:rPr>
                <w:b/>
              </w:rPr>
              <w:t>Motion</w:t>
            </w:r>
            <w:r w:rsidR="00407A5B">
              <w:rPr>
                <w:b/>
              </w:rPr>
              <w:t>s</w:t>
            </w:r>
            <w:r w:rsidRPr="005916E8">
              <w:rPr>
                <w:b/>
              </w:rPr>
              <w:t xml:space="preserve"> for leave to intervene</w:t>
            </w:r>
            <w:r w:rsidRPr="005916E8">
              <w:rPr>
                <w:lang w:val="en-US"/>
              </w:rPr>
              <w:t xml:space="preserve"> </w:t>
            </w:r>
            <w:r w:rsidRPr="005916E8">
              <w:rPr>
                <w:lang w:val="en-US"/>
              </w:rPr>
              <w:fldChar w:fldCharType="begin"/>
            </w:r>
            <w:r w:rsidRPr="005916E8">
              <w:instrText xml:space="preserve"> SEQ CHAPTER \h \r 1</w:instrText>
            </w:r>
            <w:r w:rsidRPr="005916E8">
              <w:rPr>
                <w:lang w:val="en-US"/>
              </w:rPr>
              <w:fldChar w:fldCharType="end"/>
            </w:r>
          </w:p>
        </w:tc>
        <w:tc>
          <w:tcPr>
            <w:tcW w:w="1170" w:type="dxa"/>
          </w:tcPr>
          <w:p w:rsidR="00A543A4" w:rsidRPr="005916E8" w:rsidRDefault="00A543A4" w:rsidP="00A543A4"/>
          <w:p w:rsidR="00A543A4" w:rsidRPr="005916E8" w:rsidRDefault="00A543A4" w:rsidP="00A543A4"/>
        </w:tc>
        <w:tc>
          <w:tcPr>
            <w:tcW w:w="4327" w:type="dxa"/>
          </w:tcPr>
          <w:p w:rsidR="00A543A4" w:rsidRPr="005916E8" w:rsidRDefault="00A543A4" w:rsidP="00A543A4">
            <w:pPr>
              <w:rPr>
                <w:b/>
              </w:rPr>
            </w:pPr>
            <w:r w:rsidRPr="005916E8">
              <w:rPr>
                <w:b/>
                <w:bCs/>
                <w:lang w:val="fr-CA"/>
              </w:rPr>
              <w:t>Requête</w:t>
            </w:r>
            <w:r w:rsidR="00407A5B">
              <w:rPr>
                <w:b/>
                <w:bCs/>
                <w:lang w:val="fr-CA"/>
              </w:rPr>
              <w:t>s</w:t>
            </w:r>
            <w:r w:rsidRPr="005916E8">
              <w:rPr>
                <w:b/>
                <w:bCs/>
                <w:lang w:val="fr-CA"/>
              </w:rPr>
              <w:t xml:space="preserve"> en autorisation d’intervenir</w:t>
            </w:r>
            <w:r w:rsidRPr="005916E8">
              <w:rPr>
                <w:lang w:val="en-US"/>
              </w:rPr>
              <w:t xml:space="preserve"> </w:t>
            </w:r>
            <w:r w:rsidRPr="005916E8">
              <w:rPr>
                <w:lang w:val="en-US"/>
              </w:rPr>
              <w:fldChar w:fldCharType="begin"/>
            </w:r>
            <w:r w:rsidRPr="005916E8">
              <w:instrText xml:space="preserve"> SEQ CHAPTER \h \r 1</w:instrText>
            </w:r>
            <w:r w:rsidRPr="005916E8">
              <w:rPr>
                <w:lang w:val="en-US"/>
              </w:rPr>
              <w:fldChar w:fldCharType="end"/>
            </w:r>
          </w:p>
        </w:tc>
      </w:tr>
      <w:tr w:rsidR="00A543A4" w:rsidRPr="005916E8" w:rsidTr="001403A5">
        <w:trPr>
          <w:trHeight w:hRule="exact" w:val="360"/>
        </w:trPr>
        <w:tc>
          <w:tcPr>
            <w:tcW w:w="1368" w:type="dxa"/>
          </w:tcPr>
          <w:p w:rsidR="00A543A4" w:rsidRPr="005916E8" w:rsidRDefault="00A543A4" w:rsidP="00A543A4">
            <w:r w:rsidRPr="005916E8">
              <w:t>BY / PAR</w:t>
            </w:r>
          </w:p>
        </w:tc>
        <w:tc>
          <w:tcPr>
            <w:tcW w:w="2970" w:type="dxa"/>
          </w:tcPr>
          <w:p w:rsidR="00A543A4" w:rsidRPr="005916E8" w:rsidRDefault="00A543A4" w:rsidP="00A543A4">
            <w:r w:rsidRPr="005916E8">
              <w:rPr>
                <w:lang w:val="en-US"/>
              </w:rPr>
              <w:t>Attorney General of Ontario;</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rPr>
          <w:trHeight w:hRule="exact" w:val="576"/>
        </w:trPr>
        <w:tc>
          <w:tcPr>
            <w:tcW w:w="1368" w:type="dxa"/>
          </w:tcPr>
          <w:p w:rsidR="00A543A4" w:rsidRPr="005916E8" w:rsidRDefault="00A543A4" w:rsidP="00A543A4"/>
        </w:tc>
        <w:tc>
          <w:tcPr>
            <w:tcW w:w="2970" w:type="dxa"/>
          </w:tcPr>
          <w:p w:rsidR="00A543A4" w:rsidRPr="005916E8" w:rsidRDefault="00A543A4" w:rsidP="00A543A4">
            <w:pPr>
              <w:rPr>
                <w:lang w:val="en-US"/>
              </w:rPr>
            </w:pPr>
            <w:r w:rsidRPr="005916E8">
              <w:rPr>
                <w:lang w:val="en-US"/>
              </w:rPr>
              <w:t>Women’s Legal Education and Action Fund Inc.;</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rPr>
          <w:trHeight w:hRule="exact" w:val="576"/>
        </w:trPr>
        <w:tc>
          <w:tcPr>
            <w:tcW w:w="1368" w:type="dxa"/>
          </w:tcPr>
          <w:p w:rsidR="00A543A4" w:rsidRPr="005916E8" w:rsidRDefault="00A543A4" w:rsidP="00A543A4"/>
        </w:tc>
        <w:tc>
          <w:tcPr>
            <w:tcW w:w="2970" w:type="dxa"/>
          </w:tcPr>
          <w:p w:rsidR="00A543A4" w:rsidRPr="005916E8" w:rsidRDefault="00A543A4" w:rsidP="00A543A4">
            <w:pPr>
              <w:rPr>
                <w:lang w:val="en-US"/>
              </w:rPr>
            </w:pPr>
            <w:r w:rsidRPr="005916E8">
              <w:rPr>
                <w:lang w:val="en-US"/>
              </w:rPr>
              <w:t>Criminal Lawyers’ Association of Ontario</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c>
          <w:tcPr>
            <w:tcW w:w="1368" w:type="dxa"/>
          </w:tcPr>
          <w:p w:rsidR="00A543A4" w:rsidRPr="005916E8" w:rsidRDefault="00A543A4" w:rsidP="00A543A4"/>
        </w:tc>
        <w:tc>
          <w:tcPr>
            <w:tcW w:w="2970" w:type="dxa"/>
          </w:tcPr>
          <w:p w:rsidR="00A543A4" w:rsidRPr="005916E8" w:rsidRDefault="00A543A4" w:rsidP="00A543A4">
            <w:pPr>
              <w:rPr>
                <w:lang w:val="en-US"/>
              </w:rPr>
            </w:pP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c>
          <w:tcPr>
            <w:tcW w:w="1368" w:type="dxa"/>
          </w:tcPr>
          <w:p w:rsidR="00A543A4" w:rsidRPr="005916E8" w:rsidRDefault="00A543A4" w:rsidP="00A543A4">
            <w:r w:rsidRPr="005916E8">
              <w:t>IN / DANS :</w:t>
            </w:r>
          </w:p>
        </w:tc>
        <w:tc>
          <w:tcPr>
            <w:tcW w:w="2970" w:type="dxa"/>
          </w:tcPr>
          <w:p w:rsidR="00A543A4" w:rsidRPr="005916E8" w:rsidRDefault="00A543A4" w:rsidP="00A543A4">
            <w:r w:rsidRPr="005916E8">
              <w:t>Her Majesty the Queen</w:t>
            </w:r>
          </w:p>
          <w:p w:rsidR="00A543A4" w:rsidRPr="005916E8" w:rsidRDefault="00A543A4" w:rsidP="00A543A4"/>
          <w:p w:rsidR="00A543A4" w:rsidRPr="005916E8" w:rsidRDefault="00A543A4" w:rsidP="00A543A4">
            <w:r w:rsidRPr="005916E8">
              <w:tab/>
              <w:t>v. (36585)</w:t>
            </w:r>
          </w:p>
          <w:p w:rsidR="00A543A4" w:rsidRPr="005916E8" w:rsidRDefault="00A543A4" w:rsidP="00A543A4"/>
          <w:p w:rsidR="00A543A4" w:rsidRPr="005916E8" w:rsidRDefault="00A543A4" w:rsidP="00A543A4">
            <w:r w:rsidRPr="005916E8">
              <w:t xml:space="preserve">Meredith Katharine </w:t>
            </w:r>
            <w:proofErr w:type="spellStart"/>
            <w:r w:rsidRPr="005916E8">
              <w:t>Borowiec</w:t>
            </w:r>
            <w:proofErr w:type="spellEnd"/>
            <w:r w:rsidRPr="005916E8">
              <w:t xml:space="preserve"> (Crim.) (Alta.)</w:t>
            </w:r>
          </w:p>
        </w:tc>
        <w:tc>
          <w:tcPr>
            <w:tcW w:w="1170" w:type="dxa"/>
          </w:tcPr>
          <w:p w:rsidR="00A543A4" w:rsidRPr="005916E8" w:rsidRDefault="00A543A4" w:rsidP="00A543A4"/>
        </w:tc>
        <w:tc>
          <w:tcPr>
            <w:tcW w:w="4327" w:type="dxa"/>
          </w:tcPr>
          <w:p w:rsidR="00A543A4" w:rsidRPr="005916E8" w:rsidRDefault="00A543A4" w:rsidP="00A543A4"/>
        </w:tc>
      </w:tr>
    </w:tbl>
    <w:p w:rsidR="00A543A4" w:rsidRPr="005916E8" w:rsidRDefault="00A543A4" w:rsidP="00A543A4">
      <w:pPr>
        <w:tabs>
          <w:tab w:val="left" w:pos="-1440"/>
          <w:tab w:val="left" w:pos="-720"/>
        </w:tabs>
        <w:jc w:val="both"/>
        <w:rPr>
          <w:rFonts w:eastAsia="Times New Roman" w:cs="Times New Roman"/>
          <w:sz w:val="20"/>
          <w:szCs w:val="20"/>
          <w:lang w:eastAsia="en-CA"/>
        </w:rPr>
      </w:pPr>
    </w:p>
    <w:p w:rsidR="00A543A4" w:rsidRPr="00AE510B" w:rsidRDefault="00A543A4" w:rsidP="00A543A4">
      <w:pPr>
        <w:tabs>
          <w:tab w:val="left" w:pos="-1440"/>
          <w:tab w:val="left" w:pos="-720"/>
        </w:tabs>
        <w:jc w:val="both"/>
        <w:rPr>
          <w:rFonts w:eastAsia="Times New Roman" w:cs="Times New Roman"/>
          <w:sz w:val="20"/>
          <w:szCs w:val="20"/>
          <w:lang w:val="en-US" w:eastAsia="en-CA"/>
        </w:rPr>
      </w:pPr>
      <w:r w:rsidRPr="00AE510B">
        <w:rPr>
          <w:rFonts w:eastAsia="Times New Roman" w:cs="Times New Roman"/>
          <w:b/>
          <w:sz w:val="20"/>
          <w:szCs w:val="20"/>
          <w:lang w:val="en-US" w:eastAsia="en-CA"/>
        </w:rPr>
        <w:t>GRANTED / ACCORDÉES</w:t>
      </w:r>
    </w:p>
    <w:p w:rsidR="00A543A4" w:rsidRPr="00AE510B" w:rsidRDefault="00A543A4" w:rsidP="00A543A4">
      <w:pPr>
        <w:tabs>
          <w:tab w:val="left" w:pos="-1440"/>
          <w:tab w:val="left" w:pos="-720"/>
        </w:tabs>
        <w:jc w:val="both"/>
        <w:rPr>
          <w:rFonts w:eastAsia="Times New Roman" w:cs="Times New Roman"/>
          <w:sz w:val="20"/>
          <w:szCs w:val="20"/>
          <w:lang w:val="en-US" w:eastAsia="en-CA"/>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r w:rsidRPr="005916E8">
        <w:rPr>
          <w:rFonts w:eastAsiaTheme="minorEastAsia" w:cs="Times New Roman"/>
          <w:b/>
          <w:bCs/>
          <w:sz w:val="20"/>
          <w:szCs w:val="20"/>
          <w:lang w:val="en-US"/>
        </w:rPr>
        <w:t xml:space="preserve">UPON APPLICATIONS </w:t>
      </w:r>
      <w:r w:rsidRPr="005916E8">
        <w:rPr>
          <w:rFonts w:eastAsiaTheme="minorEastAsia" w:cs="Times New Roman"/>
          <w:sz w:val="20"/>
          <w:szCs w:val="20"/>
          <w:lang w:val="en-US"/>
        </w:rPr>
        <w:t>by the Attorney General of Ontario, the Women’s Legal Education and Action Fund Inc. and the Criminal Lawyers’ Association of Ontario;</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r w:rsidRPr="005916E8">
        <w:rPr>
          <w:rFonts w:eastAsiaTheme="minorEastAsia" w:cs="Times New Roman"/>
          <w:b/>
          <w:bCs/>
          <w:sz w:val="20"/>
          <w:szCs w:val="20"/>
          <w:lang w:val="en-US"/>
        </w:rPr>
        <w:t>AND THE MATERIAL FILED</w:t>
      </w:r>
      <w:r w:rsidRPr="005916E8">
        <w:rPr>
          <w:rFonts w:eastAsiaTheme="minorEastAsia" w:cs="Times New Roman"/>
          <w:sz w:val="20"/>
          <w:szCs w:val="20"/>
          <w:lang w:val="en-US"/>
        </w:rPr>
        <w:t xml:space="preserve"> having been read;</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r w:rsidRPr="005916E8">
        <w:rPr>
          <w:rFonts w:eastAsiaTheme="minorEastAsia" w:cs="Times New Roman"/>
          <w:b/>
          <w:bCs/>
          <w:sz w:val="20"/>
          <w:szCs w:val="20"/>
          <w:lang w:val="en-US"/>
        </w:rPr>
        <w:t>IT IS HEREBY ORDERED THAT:</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2" w:lineRule="auto"/>
        <w:rPr>
          <w:rFonts w:eastAsiaTheme="minorEastAsia" w:cs="Times New Roman"/>
          <w:sz w:val="20"/>
          <w:szCs w:val="20"/>
          <w:lang w:val="en-US"/>
        </w:rPr>
      </w:pPr>
      <w:r w:rsidRPr="005916E8">
        <w:rPr>
          <w:rFonts w:eastAsiaTheme="minorEastAsia" w:cs="Times New Roman"/>
          <w:sz w:val="20"/>
          <w:szCs w:val="20"/>
          <w:lang w:val="en-US"/>
        </w:rPr>
        <w:t>The motions for leave to intervene are granted and the said interveners shall be entitled to each serve and file a factum not exceeding ten (10) pages in length on or before January 11, 2016.</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r w:rsidRPr="005916E8">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r w:rsidRPr="005916E8">
        <w:rPr>
          <w:rFonts w:eastAsiaTheme="minorEastAsia" w:cs="Times New Roman"/>
          <w:sz w:val="20"/>
          <w:szCs w:val="20"/>
        </w:rPr>
        <w:fldChar w:fldCharType="begin"/>
      </w:r>
      <w:r w:rsidRPr="005916E8">
        <w:rPr>
          <w:rFonts w:eastAsiaTheme="minorEastAsia" w:cs="Times New Roman"/>
          <w:sz w:val="20"/>
          <w:szCs w:val="20"/>
        </w:rPr>
        <w:instrText xml:space="preserve"> SEQ CHAPTER \h \r 1</w:instrText>
      </w:r>
      <w:r w:rsidRPr="005916E8">
        <w:rPr>
          <w:rFonts w:eastAsiaTheme="minorEastAsia" w:cs="Times New Roman"/>
          <w:sz w:val="20"/>
          <w:szCs w:val="20"/>
        </w:rPr>
        <w:fldChar w:fldCharType="end"/>
      </w:r>
      <w:r w:rsidRPr="005916E8">
        <w:rPr>
          <w:rFonts w:eastAsiaTheme="minorEastAsia" w:cs="Times New Roman"/>
          <w:bCs/>
          <w:sz w:val="20"/>
          <w:szCs w:val="20"/>
          <w:lang w:val="en-US"/>
        </w:rPr>
        <w:t>The interveners are not entitled to raise new issues or to adduce further evidence or otherwise to supplement the record of the parties.</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en-US"/>
        </w:rPr>
      </w:pPr>
      <w:r w:rsidRPr="005916E8">
        <w:rPr>
          <w:rFonts w:eastAsiaTheme="minorEastAsia" w:cs="Times New Roman"/>
          <w:sz w:val="20"/>
          <w:szCs w:val="20"/>
          <w:lang w:val="en-US"/>
        </w:rPr>
        <w:t>Pursuant to Rule 59(1)(</w:t>
      </w:r>
      <w:r w:rsidRPr="005916E8">
        <w:rPr>
          <w:rFonts w:eastAsiaTheme="minorEastAsia" w:cs="Times New Roman"/>
          <w:i/>
          <w:iCs/>
          <w:sz w:val="20"/>
          <w:szCs w:val="20"/>
          <w:lang w:val="en-US"/>
        </w:rPr>
        <w:t>a</w:t>
      </w:r>
      <w:r w:rsidRPr="005916E8">
        <w:rPr>
          <w:rFonts w:eastAsiaTheme="minorEastAsia" w:cs="Times New Roman"/>
          <w:sz w:val="20"/>
          <w:szCs w:val="20"/>
          <w:lang w:val="en-US"/>
        </w:rPr>
        <w:t xml:space="preserve">) of the </w:t>
      </w:r>
      <w:r w:rsidRPr="005916E8">
        <w:rPr>
          <w:rFonts w:eastAsiaTheme="minorEastAsia" w:cs="Times New Roman"/>
          <w:i/>
          <w:iCs/>
          <w:sz w:val="20"/>
          <w:szCs w:val="20"/>
          <w:lang w:val="en-US"/>
        </w:rPr>
        <w:t>Rules of the Supreme Court of Canada</w:t>
      </w:r>
      <w:r w:rsidRPr="005916E8">
        <w:rPr>
          <w:rFonts w:eastAsiaTheme="minorEastAsia" w:cs="Times New Roman"/>
          <w:sz w:val="20"/>
          <w:szCs w:val="20"/>
          <w:lang w:val="en-US"/>
        </w:rPr>
        <w:t>, the interveners shall pay to the appellant and respondent any additional disbursements occasioned to the appellant and respondent by their intervention.</w:t>
      </w:r>
    </w:p>
    <w:p w:rsidR="00A543A4" w:rsidRPr="005916E8" w:rsidRDefault="00A543A4" w:rsidP="00A543A4">
      <w:pPr>
        <w:tabs>
          <w:tab w:val="left" w:pos="-1440"/>
          <w:tab w:val="left" w:pos="-720"/>
        </w:tabs>
        <w:jc w:val="both"/>
        <w:rPr>
          <w:rFonts w:eastAsia="Times New Roman" w:cs="Times New Roman"/>
          <w:sz w:val="20"/>
          <w:szCs w:val="20"/>
          <w:lang w:eastAsia="en-CA"/>
        </w:rPr>
      </w:pPr>
    </w:p>
    <w:p w:rsidR="00A543A4" w:rsidRPr="005916E8" w:rsidRDefault="00A543A4" w:rsidP="00A543A4">
      <w:pPr>
        <w:tabs>
          <w:tab w:val="left" w:pos="-1440"/>
          <w:tab w:val="left" w:pos="-720"/>
        </w:tabs>
        <w:jc w:val="both"/>
        <w:rPr>
          <w:rFonts w:eastAsia="Times New Roman" w:cs="Times New Roman"/>
          <w:sz w:val="20"/>
          <w:szCs w:val="20"/>
          <w:lang w:eastAsia="en-CA"/>
        </w:rPr>
      </w:pPr>
    </w:p>
    <w:p w:rsidR="00A543A4" w:rsidRPr="005916E8" w:rsidRDefault="00A543A4" w:rsidP="00A543A4">
      <w:pPr>
        <w:tabs>
          <w:tab w:val="left" w:pos="-1440"/>
          <w:tab w:val="left" w:pos="-720"/>
        </w:tabs>
        <w:jc w:val="both"/>
        <w:rPr>
          <w:rFonts w:eastAsia="Times New Roman" w:cs="Times New Roman"/>
          <w:sz w:val="20"/>
          <w:szCs w:val="20"/>
          <w:lang w:eastAsia="en-CA"/>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r w:rsidRPr="005916E8">
        <w:rPr>
          <w:rFonts w:eastAsiaTheme="minorEastAsia" w:cs="Times New Roman"/>
          <w:b/>
          <w:sz w:val="20"/>
          <w:szCs w:val="20"/>
          <w:lang w:val="fr-CA"/>
        </w:rPr>
        <w:t>À LA SUITE DES DEMANDES</w:t>
      </w:r>
      <w:r w:rsidRPr="005916E8">
        <w:rPr>
          <w:rFonts w:eastAsiaTheme="minorEastAsia" w:cs="Times New Roman"/>
          <w:sz w:val="20"/>
          <w:szCs w:val="20"/>
          <w:lang w:val="fr-CA"/>
        </w:rPr>
        <w:t xml:space="preserve"> présentées par le procureur général de l’Ontario, par le Fonds d’action et d’éducation juridiques pour les femmes, </w:t>
      </w:r>
      <w:proofErr w:type="spellStart"/>
      <w:r w:rsidRPr="005916E8">
        <w:rPr>
          <w:rFonts w:eastAsiaTheme="minorEastAsia" w:cs="Times New Roman"/>
          <w:sz w:val="20"/>
          <w:szCs w:val="20"/>
          <w:lang w:val="fr-CA"/>
        </w:rPr>
        <w:t>inc.</w:t>
      </w:r>
      <w:proofErr w:type="spellEnd"/>
      <w:r w:rsidRPr="005916E8">
        <w:rPr>
          <w:rFonts w:eastAsiaTheme="minorEastAsia" w:cs="Times New Roman"/>
          <w:sz w:val="20"/>
          <w:szCs w:val="20"/>
          <w:lang w:val="fr-CA"/>
        </w:rPr>
        <w:t xml:space="preserve"> et par la </w:t>
      </w:r>
      <w:proofErr w:type="spellStart"/>
      <w:r w:rsidRPr="005916E8">
        <w:rPr>
          <w:rFonts w:eastAsiaTheme="minorEastAsia" w:cs="Times New Roman"/>
          <w:sz w:val="20"/>
          <w:szCs w:val="20"/>
          <w:lang w:val="fr-CA"/>
        </w:rPr>
        <w:t>Criminal</w:t>
      </w:r>
      <w:proofErr w:type="spellEnd"/>
      <w:r w:rsidRPr="005916E8">
        <w:rPr>
          <w:rFonts w:eastAsiaTheme="minorEastAsia" w:cs="Times New Roman"/>
          <w:sz w:val="20"/>
          <w:szCs w:val="20"/>
          <w:lang w:val="fr-CA"/>
        </w:rPr>
        <w:t xml:space="preserve"> </w:t>
      </w:r>
      <w:proofErr w:type="spellStart"/>
      <w:r w:rsidRPr="005916E8">
        <w:rPr>
          <w:rFonts w:eastAsiaTheme="minorEastAsia" w:cs="Times New Roman"/>
          <w:sz w:val="20"/>
          <w:szCs w:val="20"/>
          <w:lang w:val="fr-CA"/>
        </w:rPr>
        <w:t>Lawyers</w:t>
      </w:r>
      <w:proofErr w:type="spellEnd"/>
      <w:r w:rsidRPr="005916E8">
        <w:rPr>
          <w:rFonts w:eastAsiaTheme="minorEastAsia" w:cs="Times New Roman"/>
          <w:sz w:val="20"/>
          <w:szCs w:val="20"/>
          <w:lang w:val="fr-CA"/>
        </w:rPr>
        <w:t>’ Association of Ontario;</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r w:rsidRPr="005916E8">
        <w:rPr>
          <w:rFonts w:eastAsiaTheme="minorEastAsia" w:cs="Times New Roman"/>
          <w:b/>
          <w:sz w:val="20"/>
          <w:szCs w:val="20"/>
          <w:lang w:val="fr-CA"/>
        </w:rPr>
        <w:t>ET APRÈS EXAMEN</w:t>
      </w:r>
      <w:r w:rsidRPr="005916E8">
        <w:rPr>
          <w:rFonts w:eastAsiaTheme="minorEastAsia" w:cs="Times New Roman"/>
          <w:sz w:val="20"/>
          <w:szCs w:val="20"/>
          <w:lang w:val="fr-CA"/>
        </w:rPr>
        <w:t xml:space="preserve"> des documents déposés; </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0" w:lineRule="auto"/>
        <w:jc w:val="both"/>
        <w:rPr>
          <w:rFonts w:eastAsiaTheme="minorEastAsia" w:cs="Times New Roman"/>
          <w:b/>
          <w:sz w:val="20"/>
          <w:szCs w:val="20"/>
          <w:lang w:val="fr-CA"/>
        </w:rPr>
      </w:pPr>
      <w:r w:rsidRPr="005916E8">
        <w:rPr>
          <w:rFonts w:eastAsiaTheme="minorEastAsia" w:cs="Times New Roman"/>
          <w:b/>
          <w:sz w:val="20"/>
          <w:szCs w:val="20"/>
          <w:lang w:val="fr-CA"/>
        </w:rPr>
        <w:t xml:space="preserve">IL EST ORDONNÉ CE QUI SUIT : </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r w:rsidRPr="005916E8">
        <w:rPr>
          <w:rFonts w:eastAsiaTheme="minorEastAsia" w:cs="Times New Roman"/>
          <w:sz w:val="20"/>
          <w:szCs w:val="20"/>
          <w:lang w:val="fr-CA"/>
        </w:rPr>
        <w:t xml:space="preserve">Les requêtes en autorisation d’intervenir sont accueillies et les intervenants pourront chacun signifier et déposer un mémoire d’au plus dix (10) pages au plus tard le 11 janvier 2016. </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r w:rsidRPr="005916E8">
        <w:rPr>
          <w:rFonts w:eastAsiaTheme="minorEastAsia" w:cs="Times New Roman"/>
          <w:sz w:val="20"/>
          <w:szCs w:val="20"/>
          <w:lang w:val="fr-CA"/>
        </w:rPr>
        <w:t xml:space="preserve">La décision sur les demandes en vue de présenter des plaidoiries orales sera rendue après réception et examen des arguments écrits des parties et des intervenants. </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r w:rsidRPr="005916E8">
        <w:rPr>
          <w:rFonts w:eastAsiaTheme="minorEastAsia" w:cs="Times New Roman"/>
          <w:sz w:val="20"/>
          <w:szCs w:val="20"/>
          <w:lang w:val="fr-CA"/>
        </w:rPr>
        <w:lastRenderedPageBreak/>
        <w:t>Les intervenants n’ont pas le droit de soulever de nouvelles questions, de produire d’autres éléments de preuve, ni de compléter de quelque autre façon le dossier des parties.</w:t>
      </w: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0" w:lineRule="auto"/>
        <w:jc w:val="both"/>
        <w:rPr>
          <w:rFonts w:eastAsiaTheme="minorEastAsia" w:cs="Times New Roman"/>
          <w:sz w:val="20"/>
          <w:szCs w:val="20"/>
          <w:lang w:val="fr-CA"/>
        </w:rPr>
      </w:pPr>
      <w:r w:rsidRPr="005916E8">
        <w:rPr>
          <w:rFonts w:eastAsiaTheme="minorEastAsia" w:cs="Times New Roman"/>
          <w:sz w:val="20"/>
          <w:szCs w:val="20"/>
          <w:lang w:val="fr-CA"/>
        </w:rPr>
        <w:t>Conformément à l’alinéa 59(1)</w:t>
      </w:r>
      <w:r w:rsidRPr="005916E8">
        <w:rPr>
          <w:rFonts w:eastAsiaTheme="minorEastAsia" w:cs="Times New Roman"/>
          <w:i/>
          <w:sz w:val="20"/>
          <w:szCs w:val="20"/>
          <w:lang w:val="fr-CA"/>
        </w:rPr>
        <w:t>a</w:t>
      </w:r>
      <w:r w:rsidRPr="005916E8">
        <w:rPr>
          <w:rFonts w:eastAsiaTheme="minorEastAsia" w:cs="Times New Roman"/>
          <w:sz w:val="20"/>
          <w:szCs w:val="20"/>
          <w:lang w:val="fr-CA"/>
        </w:rPr>
        <w:t xml:space="preserve">) des </w:t>
      </w:r>
      <w:r w:rsidRPr="005916E8">
        <w:rPr>
          <w:rFonts w:eastAsiaTheme="minorEastAsia" w:cs="Times New Roman"/>
          <w:i/>
          <w:sz w:val="20"/>
          <w:szCs w:val="20"/>
          <w:lang w:val="fr-CA"/>
        </w:rPr>
        <w:t>Règles de la Cour suprême du Canada</w:t>
      </w:r>
      <w:r w:rsidRPr="005916E8">
        <w:rPr>
          <w:rFonts w:eastAsiaTheme="minorEastAsia" w:cs="Times New Roman"/>
          <w:sz w:val="20"/>
          <w:szCs w:val="20"/>
          <w:lang w:val="fr-CA"/>
        </w:rPr>
        <w:t>, les intervenants paieront à l’appelante et à l’intimée tous débours supplémentaires résultant de leur intervention.</w:t>
      </w:r>
    </w:p>
    <w:p w:rsidR="00A543A4" w:rsidRPr="00AE510B"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E510B" w:rsidP="00A543A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A543A4" w:rsidRPr="005916E8" w:rsidRDefault="00A543A4" w:rsidP="00A543A4">
      <w:pPr>
        <w:rPr>
          <w:rFonts w:eastAsia="Times New Roman" w:cs="Times New Roman"/>
          <w:sz w:val="20"/>
          <w:szCs w:val="20"/>
          <w:lang w:eastAsia="en-CA"/>
        </w:rPr>
      </w:pPr>
    </w:p>
    <w:p w:rsidR="00A543A4" w:rsidRPr="00AE510B" w:rsidRDefault="00A543A4" w:rsidP="00A543A4">
      <w:pPr>
        <w:tabs>
          <w:tab w:val="left" w:pos="-1440"/>
          <w:tab w:val="left" w:pos="-720"/>
        </w:tabs>
        <w:jc w:val="both"/>
        <w:rPr>
          <w:rFonts w:eastAsia="Times New Roman" w:cs="Times New Roman"/>
          <w:sz w:val="20"/>
          <w:szCs w:val="20"/>
          <w:lang w:val="en-US" w:eastAsia="en-CA"/>
        </w:rPr>
      </w:pPr>
      <w:r w:rsidRPr="00AE510B">
        <w:rPr>
          <w:rFonts w:eastAsia="Times New Roman" w:cs="Times New Roman"/>
          <w:sz w:val="20"/>
          <w:szCs w:val="20"/>
          <w:lang w:val="en-US" w:eastAsia="en-CA"/>
        </w:rPr>
        <w:t>21.12.2015</w:t>
      </w:r>
    </w:p>
    <w:p w:rsidR="00A543A4" w:rsidRPr="00AE510B" w:rsidRDefault="00A543A4" w:rsidP="00A543A4">
      <w:pPr>
        <w:tabs>
          <w:tab w:val="left" w:pos="-1440"/>
          <w:tab w:val="left" w:pos="-720"/>
        </w:tabs>
        <w:jc w:val="both"/>
        <w:rPr>
          <w:rFonts w:eastAsia="Times New Roman" w:cs="Times New Roman"/>
          <w:sz w:val="20"/>
          <w:szCs w:val="20"/>
          <w:lang w:val="en-US" w:eastAsia="en-CA"/>
        </w:rPr>
      </w:pPr>
    </w:p>
    <w:p w:rsidR="00A543A4" w:rsidRPr="005916E8" w:rsidRDefault="00A543A4" w:rsidP="00A543A4">
      <w:pPr>
        <w:tabs>
          <w:tab w:val="left" w:pos="-1440"/>
          <w:tab w:val="left" w:pos="-720"/>
        </w:tabs>
        <w:jc w:val="both"/>
        <w:rPr>
          <w:rFonts w:eastAsia="Times New Roman" w:cs="Times New Roman"/>
          <w:sz w:val="20"/>
          <w:szCs w:val="20"/>
          <w:lang w:eastAsia="en-CA"/>
        </w:rPr>
      </w:pPr>
      <w:r w:rsidRPr="00AE510B">
        <w:rPr>
          <w:rFonts w:eastAsia="Times New Roman" w:cs="Times New Roman"/>
          <w:sz w:val="20"/>
          <w:szCs w:val="20"/>
          <w:lang w:val="en-US" w:eastAsia="en-CA"/>
        </w:rPr>
        <w:t xml:space="preserve">Before / </w:t>
      </w:r>
      <w:proofErr w:type="spellStart"/>
      <w:r w:rsidRPr="00AE510B">
        <w:rPr>
          <w:rFonts w:eastAsia="Times New Roman" w:cs="Times New Roman"/>
          <w:sz w:val="20"/>
          <w:szCs w:val="20"/>
          <w:lang w:val="en-US" w:eastAsia="en-CA"/>
        </w:rPr>
        <w:t>Devant</w:t>
      </w:r>
      <w:proofErr w:type="spellEnd"/>
      <w:r w:rsidRPr="00AE510B">
        <w:rPr>
          <w:rFonts w:eastAsia="Times New Roman" w:cs="Times New Roman"/>
          <w:sz w:val="20"/>
          <w:szCs w:val="20"/>
          <w:lang w:val="en-US" w:eastAsia="en-CA"/>
        </w:rPr>
        <w:t xml:space="preserve"> :   </w:t>
      </w:r>
      <w:r w:rsidRPr="005916E8">
        <w:rPr>
          <w:rFonts w:eastAsia="Times New Roman" w:cs="Times New Roman"/>
          <w:sz w:val="20"/>
          <w:szCs w:val="20"/>
          <w:lang w:eastAsia="en-CA"/>
        </w:rPr>
        <w:t>THE COURT / LA COUR</w:t>
      </w:r>
    </w:p>
    <w:p w:rsidR="00A543A4" w:rsidRPr="005916E8" w:rsidRDefault="00A543A4" w:rsidP="00A543A4">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A543A4" w:rsidRPr="005916E8" w:rsidTr="001403A5">
        <w:tc>
          <w:tcPr>
            <w:tcW w:w="4338" w:type="dxa"/>
          </w:tcPr>
          <w:p w:rsidR="00A543A4" w:rsidRPr="005916E8" w:rsidRDefault="00A543A4" w:rsidP="00A543A4">
            <w:pPr>
              <w:tabs>
                <w:tab w:val="left" w:pos="-1440"/>
                <w:tab w:val="left" w:pos="-720"/>
              </w:tabs>
              <w:jc w:val="both"/>
              <w:rPr>
                <w:b/>
              </w:rPr>
            </w:pPr>
            <w:r w:rsidRPr="005916E8">
              <w:rPr>
                <w:szCs w:val="24"/>
                <w:lang w:val="en-US"/>
              </w:rPr>
              <w:fldChar w:fldCharType="begin"/>
            </w:r>
            <w:r w:rsidRPr="005916E8">
              <w:rPr>
                <w:szCs w:val="24"/>
                <w:lang w:val="en-US"/>
              </w:rPr>
              <w:instrText xml:space="preserve"> SEQ CHAPTER \h \r 1</w:instrText>
            </w:r>
            <w:r w:rsidRPr="005916E8">
              <w:rPr>
                <w:szCs w:val="24"/>
                <w:lang w:val="en-US"/>
              </w:rPr>
              <w:fldChar w:fldCharType="end"/>
            </w:r>
            <w:r w:rsidRPr="005916E8">
              <w:rPr>
                <w:b/>
                <w:bCs/>
                <w:lang w:val="en-US"/>
              </w:rPr>
              <w:t>Miscellaneous motion</w:t>
            </w:r>
          </w:p>
        </w:tc>
        <w:tc>
          <w:tcPr>
            <w:tcW w:w="1170" w:type="dxa"/>
          </w:tcPr>
          <w:p w:rsidR="00A543A4" w:rsidRPr="005916E8" w:rsidRDefault="00A543A4" w:rsidP="00A543A4">
            <w:pPr>
              <w:tabs>
                <w:tab w:val="left" w:pos="-1440"/>
                <w:tab w:val="left" w:pos="-720"/>
              </w:tabs>
              <w:jc w:val="both"/>
            </w:pPr>
          </w:p>
          <w:p w:rsidR="00A543A4" w:rsidRPr="005916E8" w:rsidRDefault="00A543A4" w:rsidP="00A543A4">
            <w:pPr>
              <w:tabs>
                <w:tab w:val="left" w:pos="-1440"/>
                <w:tab w:val="left" w:pos="-720"/>
              </w:tabs>
              <w:jc w:val="both"/>
            </w:pPr>
          </w:p>
        </w:tc>
        <w:tc>
          <w:tcPr>
            <w:tcW w:w="4327" w:type="dxa"/>
          </w:tcPr>
          <w:p w:rsidR="00A543A4" w:rsidRPr="005916E8" w:rsidRDefault="00A543A4" w:rsidP="00A543A4">
            <w:pPr>
              <w:tabs>
                <w:tab w:val="left" w:pos="-1440"/>
                <w:tab w:val="left" w:pos="-720"/>
              </w:tabs>
              <w:jc w:val="both"/>
              <w:rPr>
                <w:lang w:val="fr-CA"/>
              </w:rPr>
            </w:pPr>
            <w:r w:rsidRPr="005916E8">
              <w:rPr>
                <w:b/>
                <w:bCs/>
                <w:color w:val="000000"/>
                <w:lang w:val="fr-CA"/>
              </w:rPr>
              <w:t>Requête diverse</w:t>
            </w:r>
            <w:r w:rsidRPr="005916E8">
              <w:rPr>
                <w:szCs w:val="24"/>
                <w:lang w:val="en-US"/>
              </w:rPr>
              <w:fldChar w:fldCharType="begin"/>
            </w:r>
            <w:r w:rsidRPr="005916E8">
              <w:rPr>
                <w:szCs w:val="24"/>
                <w:lang w:val="fr-CA"/>
              </w:rPr>
              <w:instrText xml:space="preserve"> SEQ CHAPTER \h \r 1</w:instrText>
            </w:r>
            <w:r w:rsidRPr="005916E8">
              <w:rPr>
                <w:szCs w:val="24"/>
                <w:lang w:val="en-US"/>
              </w:rPr>
              <w:fldChar w:fldCharType="end"/>
            </w:r>
            <w:r w:rsidRPr="005916E8">
              <w:rPr>
                <w:szCs w:val="24"/>
                <w:lang w:val="en-US"/>
              </w:rPr>
              <w:fldChar w:fldCharType="begin"/>
            </w:r>
            <w:r w:rsidRPr="005916E8">
              <w:rPr>
                <w:szCs w:val="24"/>
                <w:lang w:val="fr-CA"/>
              </w:rPr>
              <w:instrText xml:space="preserve"> SEQ CHAPTER \h \r 1</w:instrText>
            </w:r>
            <w:r w:rsidRPr="005916E8">
              <w:rPr>
                <w:szCs w:val="24"/>
                <w:lang w:val="en-US"/>
              </w:rPr>
              <w:fldChar w:fldCharType="end"/>
            </w:r>
          </w:p>
        </w:tc>
      </w:tr>
      <w:tr w:rsidR="00A543A4" w:rsidRPr="005916E8" w:rsidTr="001403A5">
        <w:tc>
          <w:tcPr>
            <w:tcW w:w="4338" w:type="dxa"/>
          </w:tcPr>
          <w:p w:rsidR="00A543A4" w:rsidRPr="005916E8" w:rsidRDefault="00A543A4" w:rsidP="00A543A4">
            <w:r w:rsidRPr="005916E8">
              <w:t>World Bank Group</w:t>
            </w:r>
          </w:p>
          <w:p w:rsidR="00A543A4" w:rsidRPr="005916E8" w:rsidRDefault="00A543A4" w:rsidP="00A543A4"/>
          <w:p w:rsidR="00A543A4" w:rsidRPr="005916E8" w:rsidRDefault="00A543A4" w:rsidP="00A543A4">
            <w:r w:rsidRPr="005916E8">
              <w:tab/>
              <w:t>v. (36315)</w:t>
            </w:r>
          </w:p>
          <w:p w:rsidR="00A543A4" w:rsidRPr="005916E8" w:rsidRDefault="00A543A4" w:rsidP="00A543A4"/>
          <w:p w:rsidR="00A543A4" w:rsidRPr="005916E8" w:rsidRDefault="00A543A4" w:rsidP="00A543A4">
            <w:pPr>
              <w:tabs>
                <w:tab w:val="left" w:pos="-1440"/>
                <w:tab w:val="left" w:pos="-720"/>
              </w:tabs>
              <w:jc w:val="both"/>
              <w:rPr>
                <w:lang w:val="fr-CA"/>
              </w:rPr>
            </w:pPr>
            <w:r w:rsidRPr="005916E8">
              <w:t>Kevin Wallace et al. (Crim.) (Ont.)</w:t>
            </w:r>
          </w:p>
        </w:tc>
        <w:tc>
          <w:tcPr>
            <w:tcW w:w="1170" w:type="dxa"/>
          </w:tcPr>
          <w:p w:rsidR="00A543A4" w:rsidRPr="005916E8" w:rsidRDefault="00A543A4" w:rsidP="00A543A4">
            <w:pPr>
              <w:tabs>
                <w:tab w:val="left" w:pos="-1440"/>
                <w:tab w:val="left" w:pos="-720"/>
              </w:tabs>
              <w:jc w:val="both"/>
              <w:rPr>
                <w:lang w:val="fr-CA"/>
              </w:rPr>
            </w:pPr>
          </w:p>
        </w:tc>
        <w:tc>
          <w:tcPr>
            <w:tcW w:w="4327" w:type="dxa"/>
          </w:tcPr>
          <w:p w:rsidR="00A543A4" w:rsidRPr="005916E8" w:rsidRDefault="00A543A4" w:rsidP="00A543A4">
            <w:pPr>
              <w:tabs>
                <w:tab w:val="left" w:pos="-1440"/>
                <w:tab w:val="left" w:pos="-720"/>
              </w:tabs>
              <w:jc w:val="both"/>
              <w:rPr>
                <w:lang w:val="fr-CA"/>
              </w:rPr>
            </w:pPr>
          </w:p>
        </w:tc>
      </w:tr>
    </w:tbl>
    <w:p w:rsidR="00A543A4" w:rsidRPr="005916E8" w:rsidRDefault="00A543A4" w:rsidP="00A543A4">
      <w:pPr>
        <w:tabs>
          <w:tab w:val="left" w:pos="-1440"/>
          <w:tab w:val="left" w:pos="-720"/>
        </w:tabs>
        <w:jc w:val="both"/>
        <w:rPr>
          <w:rFonts w:eastAsia="Times New Roman" w:cs="Times New Roman"/>
          <w:sz w:val="20"/>
          <w:szCs w:val="20"/>
          <w:lang w:eastAsia="en-CA"/>
        </w:rPr>
      </w:pPr>
    </w:p>
    <w:p w:rsidR="00A543A4" w:rsidRPr="005916E8" w:rsidRDefault="00A543A4" w:rsidP="00A543A4">
      <w:pPr>
        <w:tabs>
          <w:tab w:val="left" w:pos="-1440"/>
          <w:tab w:val="left" w:pos="-720"/>
        </w:tabs>
        <w:jc w:val="both"/>
        <w:rPr>
          <w:rFonts w:eastAsia="Times New Roman" w:cs="Times New Roman"/>
          <w:sz w:val="20"/>
          <w:szCs w:val="20"/>
          <w:lang w:eastAsia="en-CA"/>
        </w:rPr>
      </w:pPr>
      <w:r w:rsidRPr="005916E8">
        <w:rPr>
          <w:rFonts w:eastAsia="Times New Roman" w:cs="Times New Roman"/>
          <w:b/>
          <w:sz w:val="20"/>
          <w:szCs w:val="20"/>
          <w:lang w:eastAsia="en-CA"/>
        </w:rPr>
        <w:t>GRANTED / ACCORDÉE</w:t>
      </w:r>
    </w:p>
    <w:p w:rsidR="00A543A4" w:rsidRPr="005916E8" w:rsidRDefault="00A543A4" w:rsidP="00A543A4">
      <w:pPr>
        <w:tabs>
          <w:tab w:val="left" w:pos="-1440"/>
          <w:tab w:val="left" w:pos="-720"/>
        </w:tabs>
        <w:jc w:val="both"/>
        <w:rPr>
          <w:rFonts w:eastAsia="Times New Roman" w:cs="Times New Roman"/>
          <w:sz w:val="20"/>
          <w:szCs w:val="20"/>
          <w:lang w:eastAsia="en-CA"/>
        </w:rPr>
      </w:pP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en-US"/>
        </w:rPr>
      </w:pPr>
      <w:r w:rsidRPr="005916E8">
        <w:rPr>
          <w:rFonts w:eastAsiaTheme="minorEastAsia" w:cs="Times New Roman"/>
          <w:b/>
          <w:bCs/>
          <w:sz w:val="20"/>
          <w:szCs w:val="20"/>
          <w:lang w:val="en-US"/>
        </w:rPr>
        <w:t xml:space="preserve">UPON APPLICATION </w:t>
      </w:r>
      <w:r w:rsidRPr="005916E8">
        <w:rPr>
          <w:rFonts w:eastAsiaTheme="minorEastAsia" w:cs="Times New Roman"/>
          <w:sz w:val="20"/>
          <w:szCs w:val="20"/>
          <w:lang w:val="en-US"/>
        </w:rPr>
        <w:t xml:space="preserve">by the respondents, Kevin Wallace, </w:t>
      </w:r>
      <w:proofErr w:type="spellStart"/>
      <w:r w:rsidRPr="005916E8">
        <w:rPr>
          <w:rFonts w:eastAsiaTheme="minorEastAsia" w:cs="Times New Roman"/>
          <w:sz w:val="20"/>
          <w:szCs w:val="20"/>
          <w:lang w:val="en-US"/>
        </w:rPr>
        <w:t>Zulifquar</w:t>
      </w:r>
      <w:proofErr w:type="spellEnd"/>
      <w:r w:rsidRPr="005916E8">
        <w:rPr>
          <w:rFonts w:eastAsiaTheme="minorEastAsia" w:cs="Times New Roman"/>
          <w:sz w:val="20"/>
          <w:szCs w:val="20"/>
          <w:lang w:val="en-US"/>
        </w:rPr>
        <w:t xml:space="preserve"> </w:t>
      </w:r>
      <w:proofErr w:type="spellStart"/>
      <w:r w:rsidRPr="005916E8">
        <w:rPr>
          <w:rFonts w:eastAsiaTheme="minorEastAsia" w:cs="Times New Roman"/>
          <w:sz w:val="20"/>
          <w:szCs w:val="20"/>
          <w:lang w:val="en-US"/>
        </w:rPr>
        <w:t>Bhuiyan</w:t>
      </w:r>
      <w:proofErr w:type="spellEnd"/>
      <w:r w:rsidRPr="005916E8">
        <w:rPr>
          <w:rFonts w:eastAsiaTheme="minorEastAsia" w:cs="Times New Roman"/>
          <w:sz w:val="20"/>
          <w:szCs w:val="20"/>
          <w:lang w:val="en-US"/>
        </w:rPr>
        <w:t>, Ramesh Shah and Mohammad Ismail, for an order redacting the transcript and video recording of the oral argument of the appeal heard on November 6, 2015, to remove the two (2) statements made by the appellant’s counsel identified in the respondents’ motion;</w:t>
      </w: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en-US"/>
        </w:rPr>
      </w:pPr>
      <w:r w:rsidRPr="005916E8">
        <w:rPr>
          <w:rFonts w:eastAsiaTheme="minorEastAsia" w:cs="Times New Roman"/>
          <w:b/>
          <w:bCs/>
          <w:sz w:val="20"/>
          <w:szCs w:val="20"/>
          <w:lang w:val="en-US"/>
        </w:rPr>
        <w:t>AND THE MATERIAL FILED</w:t>
      </w:r>
      <w:r w:rsidRPr="005916E8">
        <w:rPr>
          <w:rFonts w:eastAsiaTheme="minorEastAsia" w:cs="Times New Roman"/>
          <w:sz w:val="20"/>
          <w:szCs w:val="20"/>
          <w:lang w:val="en-US"/>
        </w:rPr>
        <w:t xml:space="preserve"> having been read;</w:t>
      </w: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en-US"/>
        </w:rPr>
      </w:pPr>
      <w:r w:rsidRPr="005916E8">
        <w:rPr>
          <w:rFonts w:eastAsiaTheme="minorEastAsia" w:cs="Times New Roman"/>
          <w:b/>
          <w:bCs/>
          <w:sz w:val="20"/>
          <w:szCs w:val="20"/>
          <w:lang w:val="en-US"/>
        </w:rPr>
        <w:t>IT IS HEREBY ORDERED THAT:</w:t>
      </w: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rPr>
          <w:rFonts w:ascii="Calibri" w:eastAsiaTheme="minorEastAsia" w:hAnsi="Calibri" w:cs="Times New Roman"/>
          <w:color w:val="1F497D"/>
          <w:sz w:val="20"/>
          <w:szCs w:val="20"/>
          <w:lang w:val="en-US"/>
        </w:rPr>
      </w:pPr>
      <w:r w:rsidRPr="005916E8">
        <w:rPr>
          <w:rFonts w:eastAsiaTheme="minorEastAsia"/>
          <w:sz w:val="20"/>
          <w:szCs w:val="20"/>
          <w:lang w:val="en-US"/>
        </w:rPr>
        <w:t>The motion to redact the transcript and video recording of the oral argument of the appeal is granted. The publicly available versions of the transcript and video recording will be redacted accordingly. The original versions of these records will be maintained on file and will be accessible to the Court, court staff and parties. This order remains in effect until such time as it is amended or vacated.</w:t>
      </w: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en-US"/>
        </w:rPr>
      </w:pPr>
    </w:p>
    <w:p w:rsidR="00A543A4" w:rsidRPr="005916E8" w:rsidRDefault="00A543A4" w:rsidP="00A543A4">
      <w:pPr>
        <w:tabs>
          <w:tab w:val="left" w:pos="-1440"/>
          <w:tab w:val="left" w:pos="-720"/>
        </w:tabs>
        <w:jc w:val="both"/>
        <w:rPr>
          <w:rFonts w:eastAsia="Times New Roman" w:cs="Times New Roman"/>
          <w:sz w:val="20"/>
          <w:szCs w:val="20"/>
          <w:lang w:val="en-US" w:eastAsia="en-CA"/>
        </w:rPr>
      </w:pPr>
    </w:p>
    <w:p w:rsidR="00A543A4" w:rsidRPr="005916E8" w:rsidRDefault="00A543A4" w:rsidP="00A543A4">
      <w:pPr>
        <w:tabs>
          <w:tab w:val="left" w:pos="-1440"/>
          <w:tab w:val="left" w:pos="-720"/>
        </w:tabs>
        <w:jc w:val="both"/>
        <w:rPr>
          <w:rFonts w:eastAsia="Times New Roman" w:cs="Times New Roman"/>
          <w:sz w:val="20"/>
          <w:szCs w:val="20"/>
          <w:lang w:val="en-US" w:eastAsia="en-CA"/>
        </w:rPr>
      </w:pP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fr-CA"/>
        </w:rPr>
      </w:pPr>
      <w:r w:rsidRPr="005916E8">
        <w:rPr>
          <w:rFonts w:eastAsiaTheme="minorEastAsia" w:cs="Times New Roman"/>
          <w:b/>
          <w:sz w:val="20"/>
          <w:szCs w:val="20"/>
          <w:lang w:val="fr-CA"/>
        </w:rPr>
        <w:t>À LA SUITE DE LA DEMANDE</w:t>
      </w:r>
      <w:r w:rsidRPr="005916E8">
        <w:rPr>
          <w:rFonts w:eastAsiaTheme="minorEastAsia" w:cs="Times New Roman"/>
          <w:sz w:val="20"/>
          <w:szCs w:val="20"/>
          <w:lang w:val="fr-CA"/>
        </w:rPr>
        <w:t xml:space="preserve"> présentée par les intimés Kevin Wallace, </w:t>
      </w:r>
      <w:proofErr w:type="spellStart"/>
      <w:r w:rsidRPr="005916E8">
        <w:rPr>
          <w:rFonts w:eastAsiaTheme="minorEastAsia" w:cs="Times New Roman"/>
          <w:sz w:val="20"/>
          <w:szCs w:val="20"/>
          <w:lang w:val="fr-CA"/>
        </w:rPr>
        <w:t>Zulifquar</w:t>
      </w:r>
      <w:proofErr w:type="spellEnd"/>
      <w:r w:rsidRPr="005916E8">
        <w:rPr>
          <w:rFonts w:eastAsiaTheme="minorEastAsia" w:cs="Times New Roman"/>
          <w:sz w:val="20"/>
          <w:szCs w:val="20"/>
          <w:lang w:val="fr-CA"/>
        </w:rPr>
        <w:t xml:space="preserve"> </w:t>
      </w:r>
      <w:proofErr w:type="spellStart"/>
      <w:r w:rsidRPr="005916E8">
        <w:rPr>
          <w:rFonts w:eastAsiaTheme="minorEastAsia" w:cs="Times New Roman"/>
          <w:sz w:val="20"/>
          <w:szCs w:val="20"/>
          <w:lang w:val="fr-CA"/>
        </w:rPr>
        <w:t>Bhuiyan</w:t>
      </w:r>
      <w:proofErr w:type="spellEnd"/>
      <w:r w:rsidRPr="005916E8">
        <w:rPr>
          <w:rFonts w:eastAsiaTheme="minorEastAsia" w:cs="Times New Roman"/>
          <w:sz w:val="20"/>
          <w:szCs w:val="20"/>
          <w:lang w:val="fr-CA"/>
        </w:rPr>
        <w:t xml:space="preserve">, </w:t>
      </w:r>
      <w:proofErr w:type="spellStart"/>
      <w:r w:rsidRPr="005916E8">
        <w:rPr>
          <w:rFonts w:eastAsiaTheme="minorEastAsia" w:cs="Times New Roman"/>
          <w:sz w:val="20"/>
          <w:szCs w:val="20"/>
          <w:lang w:val="fr-CA"/>
        </w:rPr>
        <w:t>Ramesh</w:t>
      </w:r>
      <w:proofErr w:type="spellEnd"/>
      <w:r w:rsidRPr="005916E8">
        <w:rPr>
          <w:rFonts w:eastAsiaTheme="minorEastAsia" w:cs="Times New Roman"/>
          <w:sz w:val="20"/>
          <w:szCs w:val="20"/>
          <w:lang w:val="fr-CA"/>
        </w:rPr>
        <w:t xml:space="preserve"> Shah et Mohammad Ismail visant, d’une part, à faire caviarder la transcription des plaidoiries orales prononcées durant l’appel entendu le 6 novembre 2015, afin qu’il en soit retranché les deux (2) déclarations faites par l’avocat de l’appelante et mises en relief dans la requête des intimés et, d’autre part, à faire empêcher l’audition des passages correspondants de l’enregistrement vidéo des plaidoiries en question;</w:t>
      </w: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fr-CA"/>
        </w:rPr>
      </w:pPr>
      <w:r w:rsidRPr="005916E8">
        <w:rPr>
          <w:rFonts w:eastAsiaTheme="minorEastAsia" w:cs="Times New Roman"/>
          <w:b/>
          <w:sz w:val="20"/>
          <w:szCs w:val="20"/>
          <w:lang w:val="fr-CA"/>
        </w:rPr>
        <w:t>ET APRÈS EXAMEN</w:t>
      </w:r>
      <w:r w:rsidRPr="005916E8">
        <w:rPr>
          <w:rFonts w:eastAsiaTheme="minorEastAsia" w:cs="Times New Roman"/>
          <w:sz w:val="20"/>
          <w:szCs w:val="20"/>
          <w:lang w:val="fr-CA"/>
        </w:rPr>
        <w:t xml:space="preserve"> des documents déposés;</w:t>
      </w: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2" w:lineRule="auto"/>
        <w:jc w:val="both"/>
        <w:rPr>
          <w:rFonts w:eastAsiaTheme="minorEastAsia" w:cs="Times New Roman"/>
          <w:b/>
          <w:sz w:val="20"/>
          <w:szCs w:val="20"/>
          <w:lang w:val="fr-CA"/>
        </w:rPr>
      </w:pPr>
      <w:r w:rsidRPr="005916E8">
        <w:rPr>
          <w:rFonts w:eastAsiaTheme="minorEastAsia" w:cs="Times New Roman"/>
          <w:b/>
          <w:sz w:val="20"/>
          <w:szCs w:val="20"/>
          <w:lang w:val="fr-CA"/>
        </w:rPr>
        <w:t>IL EST ORDONNÉ CE QUI SUIT :</w:t>
      </w: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2" w:lineRule="auto"/>
        <w:jc w:val="both"/>
        <w:rPr>
          <w:rFonts w:eastAsiaTheme="minorEastAsia" w:cs="Times New Roman"/>
          <w:sz w:val="20"/>
          <w:szCs w:val="20"/>
          <w:lang w:val="fr-CA"/>
        </w:rPr>
      </w:pPr>
      <w:r w:rsidRPr="005916E8">
        <w:rPr>
          <w:rFonts w:eastAsiaTheme="minorEastAsia" w:cs="Times New Roman"/>
          <w:sz w:val="20"/>
          <w:szCs w:val="20"/>
          <w:lang w:val="fr-CA"/>
        </w:rPr>
        <w:t xml:space="preserve">La requête visant à faire caviarder la transcription et empêcher l’audition des passages de l’enregistrement vidéo des plaidoiries orales prononcées lors de l’appel est accueillie. Les versions publiques de la transcription et de l’enregistrement vidéo seront respectivement caviardées et modifiées en conséquence. Les versions originales de ces documents resteront au dossier et pourront être consultées par la Cour, par son personnel et par les parties. La présente ordonnance restera en vigueur jusqu’à ce qu’elle soit modifiée ou annulée. </w:t>
      </w:r>
    </w:p>
    <w:p w:rsidR="00A543A4" w:rsidRPr="00AE510B"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E510B" w:rsidP="00A543A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6821B9" w:rsidRPr="005916E8" w:rsidRDefault="006821B9">
      <w:pPr>
        <w:rPr>
          <w:rFonts w:eastAsia="Times New Roman" w:cs="Times New Roman"/>
          <w:sz w:val="20"/>
          <w:szCs w:val="20"/>
          <w:lang w:val="fr-CA" w:eastAsia="en-CA"/>
        </w:rPr>
      </w:pPr>
      <w:r w:rsidRPr="005916E8">
        <w:rPr>
          <w:rFonts w:eastAsia="Times New Roman" w:cs="Times New Roman"/>
          <w:sz w:val="20"/>
          <w:szCs w:val="20"/>
          <w:lang w:val="fr-CA" w:eastAsia="en-CA"/>
        </w:rPr>
        <w:br w:type="page"/>
      </w:r>
    </w:p>
    <w:p w:rsidR="00A543A4" w:rsidRPr="005916E8" w:rsidRDefault="00A543A4" w:rsidP="00A543A4">
      <w:pPr>
        <w:tabs>
          <w:tab w:val="left" w:pos="-1440"/>
          <w:tab w:val="left" w:pos="-720"/>
        </w:tabs>
        <w:jc w:val="both"/>
        <w:rPr>
          <w:rFonts w:eastAsia="Times New Roman" w:cs="Times New Roman"/>
          <w:sz w:val="20"/>
          <w:szCs w:val="20"/>
          <w:lang w:val="fr-CA" w:eastAsia="en-CA"/>
        </w:rPr>
      </w:pPr>
      <w:r w:rsidRPr="005916E8">
        <w:rPr>
          <w:rFonts w:eastAsia="Times New Roman" w:cs="Times New Roman"/>
          <w:sz w:val="20"/>
          <w:szCs w:val="20"/>
          <w:lang w:val="fr-CA" w:eastAsia="en-CA"/>
        </w:rPr>
        <w:lastRenderedPageBreak/>
        <w:t>23.12.2015</w:t>
      </w:r>
    </w:p>
    <w:p w:rsidR="00A543A4" w:rsidRPr="005916E8"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543A4" w:rsidP="00A543A4">
      <w:pPr>
        <w:tabs>
          <w:tab w:val="left" w:pos="-1440"/>
          <w:tab w:val="left" w:pos="-720"/>
        </w:tabs>
        <w:jc w:val="both"/>
        <w:rPr>
          <w:rFonts w:eastAsia="Times New Roman" w:cs="Times New Roman"/>
          <w:sz w:val="20"/>
          <w:szCs w:val="20"/>
          <w:lang w:val="fr-CA" w:eastAsia="en-CA"/>
        </w:rPr>
      </w:pPr>
      <w:r w:rsidRPr="005916E8">
        <w:rPr>
          <w:rFonts w:eastAsia="Times New Roman" w:cs="Times New Roman"/>
          <w:sz w:val="20"/>
          <w:szCs w:val="20"/>
          <w:lang w:val="fr-CA" w:eastAsia="en-CA"/>
        </w:rPr>
        <w:t xml:space="preserve">Before / Devant :   </w:t>
      </w:r>
      <w:r w:rsidRPr="00AE510B">
        <w:rPr>
          <w:rFonts w:eastAsia="Times New Roman" w:cs="Times New Roman"/>
          <w:sz w:val="20"/>
          <w:szCs w:val="20"/>
          <w:lang w:val="fr-CA" w:eastAsia="en-CA"/>
        </w:rPr>
        <w:t>THE CHIEF JUSTICE / LA JUGE EN CHEF</w:t>
      </w:r>
    </w:p>
    <w:p w:rsidR="00A543A4" w:rsidRPr="005916E8" w:rsidRDefault="00A543A4" w:rsidP="00A543A4">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827"/>
        <w:gridCol w:w="1140"/>
        <w:gridCol w:w="4217"/>
      </w:tblGrid>
      <w:tr w:rsidR="00A543A4" w:rsidRPr="005916E8" w:rsidTr="001403A5">
        <w:tc>
          <w:tcPr>
            <w:tcW w:w="4338" w:type="dxa"/>
            <w:gridSpan w:val="2"/>
          </w:tcPr>
          <w:p w:rsidR="00A543A4" w:rsidRPr="005916E8" w:rsidRDefault="00A543A4" w:rsidP="00A543A4">
            <w:pPr>
              <w:rPr>
                <w:b/>
              </w:rPr>
            </w:pPr>
            <w:r w:rsidRPr="005916E8">
              <w:rPr>
                <w:b/>
              </w:rPr>
              <w:t>Miscellaneous motion</w:t>
            </w:r>
            <w:r w:rsidRPr="005916E8">
              <w:rPr>
                <w:szCs w:val="24"/>
                <w:lang w:val="en-US"/>
              </w:rPr>
              <w:fldChar w:fldCharType="begin"/>
            </w:r>
            <w:r w:rsidRPr="005916E8">
              <w:rPr>
                <w:szCs w:val="24"/>
              </w:rPr>
              <w:instrText xml:space="preserve"> SEQ CHAPTER \h \r 1</w:instrText>
            </w:r>
            <w:r w:rsidRPr="005916E8">
              <w:rPr>
                <w:szCs w:val="24"/>
                <w:lang w:val="en-US"/>
              </w:rPr>
              <w:fldChar w:fldCharType="end"/>
            </w:r>
          </w:p>
        </w:tc>
        <w:tc>
          <w:tcPr>
            <w:tcW w:w="1170" w:type="dxa"/>
          </w:tcPr>
          <w:p w:rsidR="00A543A4" w:rsidRPr="005916E8" w:rsidRDefault="00A543A4" w:rsidP="00A543A4"/>
          <w:p w:rsidR="00A543A4" w:rsidRPr="005916E8" w:rsidRDefault="00A543A4" w:rsidP="00A543A4"/>
        </w:tc>
        <w:tc>
          <w:tcPr>
            <w:tcW w:w="4327" w:type="dxa"/>
          </w:tcPr>
          <w:p w:rsidR="00A543A4" w:rsidRPr="005916E8" w:rsidRDefault="00A543A4" w:rsidP="00A543A4">
            <w:pPr>
              <w:rPr>
                <w:b/>
              </w:rPr>
            </w:pPr>
            <w:r w:rsidRPr="005916E8">
              <w:rPr>
                <w:b/>
                <w:bCs/>
                <w:lang w:val="fr-CA"/>
              </w:rPr>
              <w:t>Requête diverse</w:t>
            </w:r>
            <w:r w:rsidRPr="005916E8">
              <w:rPr>
                <w:szCs w:val="24"/>
                <w:lang w:val="en-US"/>
              </w:rPr>
              <w:fldChar w:fldCharType="begin"/>
            </w:r>
            <w:r w:rsidRPr="005916E8">
              <w:rPr>
                <w:szCs w:val="24"/>
              </w:rPr>
              <w:instrText xml:space="preserve"> SEQ CHAPTER \h \r 1</w:instrText>
            </w:r>
            <w:r w:rsidRPr="005916E8">
              <w:rPr>
                <w:szCs w:val="24"/>
                <w:lang w:val="en-US"/>
              </w:rPr>
              <w:fldChar w:fldCharType="end"/>
            </w:r>
          </w:p>
        </w:tc>
      </w:tr>
      <w:tr w:rsidR="00A543A4" w:rsidRPr="005916E8" w:rsidTr="001403A5">
        <w:trPr>
          <w:trHeight w:hRule="exact" w:val="360"/>
        </w:trPr>
        <w:tc>
          <w:tcPr>
            <w:tcW w:w="1458" w:type="dxa"/>
          </w:tcPr>
          <w:p w:rsidR="00A543A4" w:rsidRPr="005916E8" w:rsidRDefault="00A543A4" w:rsidP="00A543A4">
            <w:r w:rsidRPr="005916E8">
              <w:t>BY / PAR</w:t>
            </w:r>
          </w:p>
        </w:tc>
        <w:tc>
          <w:tcPr>
            <w:tcW w:w="2880" w:type="dxa"/>
          </w:tcPr>
          <w:p w:rsidR="00A543A4" w:rsidRPr="005916E8" w:rsidRDefault="00A543A4" w:rsidP="00A543A4">
            <w:r w:rsidRPr="005916E8">
              <w:rPr>
                <w:lang w:val="en-US"/>
              </w:rPr>
              <w:t>Attorney General of Ontario</w:t>
            </w:r>
            <w:r w:rsidRPr="005916E8">
              <w:t>;</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rPr>
          <w:trHeight w:hRule="exact" w:val="369"/>
        </w:trPr>
        <w:tc>
          <w:tcPr>
            <w:tcW w:w="1458" w:type="dxa"/>
          </w:tcPr>
          <w:p w:rsidR="00A543A4" w:rsidRPr="005916E8" w:rsidRDefault="00A543A4" w:rsidP="00A543A4"/>
        </w:tc>
        <w:tc>
          <w:tcPr>
            <w:tcW w:w="2880" w:type="dxa"/>
          </w:tcPr>
          <w:p w:rsidR="00A543A4" w:rsidRPr="005916E8" w:rsidRDefault="00A543A4" w:rsidP="00A543A4">
            <w:r w:rsidRPr="005916E8">
              <w:rPr>
                <w:lang w:val="en-US"/>
              </w:rPr>
              <w:t>Attorney General of Quebec</w:t>
            </w:r>
            <w:r w:rsidRPr="005916E8">
              <w:t>;</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rPr>
          <w:trHeight w:hRule="exact" w:val="1071"/>
        </w:trPr>
        <w:tc>
          <w:tcPr>
            <w:tcW w:w="1458" w:type="dxa"/>
          </w:tcPr>
          <w:p w:rsidR="00A543A4" w:rsidRPr="005916E8" w:rsidRDefault="00A543A4" w:rsidP="00A543A4"/>
        </w:tc>
        <w:tc>
          <w:tcPr>
            <w:tcW w:w="2880" w:type="dxa"/>
          </w:tcPr>
          <w:p w:rsidR="00A543A4" w:rsidRPr="005916E8" w:rsidRDefault="00A543A4" w:rsidP="00A543A4">
            <w:pPr>
              <w:rPr>
                <w:lang w:val="en-US"/>
              </w:rPr>
            </w:pPr>
            <w:r w:rsidRPr="005916E8">
              <w:rPr>
                <w:lang w:val="en-US"/>
              </w:rPr>
              <w:t>Council of Canadians with Disabilities and the Canadian Association for Community Living;</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rPr>
          <w:trHeight w:hRule="exact" w:val="360"/>
        </w:trPr>
        <w:tc>
          <w:tcPr>
            <w:tcW w:w="1458" w:type="dxa"/>
          </w:tcPr>
          <w:p w:rsidR="00A543A4" w:rsidRPr="005916E8" w:rsidRDefault="00A543A4" w:rsidP="00A543A4"/>
        </w:tc>
        <w:tc>
          <w:tcPr>
            <w:tcW w:w="2880" w:type="dxa"/>
          </w:tcPr>
          <w:p w:rsidR="00A543A4" w:rsidRPr="005916E8" w:rsidRDefault="00A543A4" w:rsidP="00A543A4">
            <w:pPr>
              <w:rPr>
                <w:lang w:val="en-US"/>
              </w:rPr>
            </w:pPr>
            <w:r w:rsidRPr="005916E8">
              <w:rPr>
                <w:lang w:val="en-US"/>
              </w:rPr>
              <w:t>Canadian Medical Association;</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rPr>
          <w:trHeight w:hRule="exact" w:val="819"/>
        </w:trPr>
        <w:tc>
          <w:tcPr>
            <w:tcW w:w="1458" w:type="dxa"/>
          </w:tcPr>
          <w:p w:rsidR="00A543A4" w:rsidRPr="005916E8" w:rsidRDefault="00A543A4" w:rsidP="00A543A4"/>
        </w:tc>
        <w:tc>
          <w:tcPr>
            <w:tcW w:w="2880" w:type="dxa"/>
          </w:tcPr>
          <w:p w:rsidR="00A543A4" w:rsidRPr="005916E8" w:rsidRDefault="00A543A4" w:rsidP="00A543A4">
            <w:r w:rsidRPr="005916E8">
              <w:t>Euthanasia Prevention Coalition and Euthanasia Prevention Coalition – British Columbia;</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rPr>
          <w:trHeight w:hRule="exact" w:val="360"/>
        </w:trPr>
        <w:tc>
          <w:tcPr>
            <w:tcW w:w="1458" w:type="dxa"/>
          </w:tcPr>
          <w:p w:rsidR="00A543A4" w:rsidRPr="005916E8" w:rsidRDefault="00A543A4" w:rsidP="00A543A4"/>
        </w:tc>
        <w:tc>
          <w:tcPr>
            <w:tcW w:w="2880" w:type="dxa"/>
          </w:tcPr>
          <w:p w:rsidR="00A543A4" w:rsidRPr="005916E8" w:rsidRDefault="00A543A4" w:rsidP="00A543A4">
            <w:r w:rsidRPr="005916E8">
              <w:t>Christian Legal Fellowship;</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50080B">
        <w:trPr>
          <w:trHeight w:hRule="exact" w:val="999"/>
        </w:trPr>
        <w:tc>
          <w:tcPr>
            <w:tcW w:w="1458" w:type="dxa"/>
          </w:tcPr>
          <w:p w:rsidR="00A543A4" w:rsidRPr="005916E8" w:rsidRDefault="00A543A4" w:rsidP="00A543A4"/>
        </w:tc>
        <w:tc>
          <w:tcPr>
            <w:tcW w:w="2880" w:type="dxa"/>
          </w:tcPr>
          <w:p w:rsidR="00A543A4" w:rsidRPr="005916E8" w:rsidRDefault="00A543A4" w:rsidP="00A543A4">
            <w:r w:rsidRPr="005916E8">
              <w:t>Alliance of People With Disabilities Who Are Supportive of Legal Assisted Dying Society</w:t>
            </w:r>
          </w:p>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c>
          <w:tcPr>
            <w:tcW w:w="1458" w:type="dxa"/>
          </w:tcPr>
          <w:p w:rsidR="00A543A4" w:rsidRPr="005916E8" w:rsidRDefault="00A543A4" w:rsidP="00A543A4"/>
        </w:tc>
        <w:tc>
          <w:tcPr>
            <w:tcW w:w="2880" w:type="dxa"/>
          </w:tcPr>
          <w:p w:rsidR="00A543A4" w:rsidRPr="005916E8" w:rsidRDefault="00A543A4" w:rsidP="00A543A4"/>
        </w:tc>
        <w:tc>
          <w:tcPr>
            <w:tcW w:w="1170" w:type="dxa"/>
          </w:tcPr>
          <w:p w:rsidR="00A543A4" w:rsidRPr="005916E8" w:rsidRDefault="00A543A4" w:rsidP="00A543A4"/>
        </w:tc>
        <w:tc>
          <w:tcPr>
            <w:tcW w:w="4327" w:type="dxa"/>
          </w:tcPr>
          <w:p w:rsidR="00A543A4" w:rsidRPr="005916E8" w:rsidRDefault="00A543A4" w:rsidP="00A543A4"/>
        </w:tc>
      </w:tr>
      <w:tr w:rsidR="00A543A4" w:rsidRPr="005916E8" w:rsidTr="001403A5">
        <w:tc>
          <w:tcPr>
            <w:tcW w:w="1458" w:type="dxa"/>
          </w:tcPr>
          <w:p w:rsidR="00A543A4" w:rsidRPr="005916E8" w:rsidRDefault="00A543A4" w:rsidP="00A543A4">
            <w:r w:rsidRPr="005916E8">
              <w:t>IN / DANS :</w:t>
            </w:r>
          </w:p>
        </w:tc>
        <w:tc>
          <w:tcPr>
            <w:tcW w:w="2880" w:type="dxa"/>
          </w:tcPr>
          <w:p w:rsidR="00A543A4" w:rsidRPr="00AE510B" w:rsidRDefault="00A543A4" w:rsidP="00A543A4">
            <w:pPr>
              <w:rPr>
                <w:lang w:val="fr-CA"/>
              </w:rPr>
            </w:pPr>
            <w:r w:rsidRPr="00AE510B">
              <w:rPr>
                <w:lang w:val="fr-CA"/>
              </w:rPr>
              <w:t>Lee Carter et al.</w:t>
            </w:r>
          </w:p>
          <w:p w:rsidR="00A543A4" w:rsidRPr="00AE510B" w:rsidRDefault="00A543A4" w:rsidP="00A543A4">
            <w:pPr>
              <w:rPr>
                <w:lang w:val="fr-CA"/>
              </w:rPr>
            </w:pPr>
          </w:p>
          <w:p w:rsidR="00A543A4" w:rsidRPr="00AE510B" w:rsidRDefault="00A543A4" w:rsidP="00A543A4">
            <w:pPr>
              <w:rPr>
                <w:lang w:val="fr-CA"/>
              </w:rPr>
            </w:pPr>
            <w:r w:rsidRPr="00AE510B">
              <w:rPr>
                <w:lang w:val="fr-CA"/>
              </w:rPr>
              <w:tab/>
              <w:t>v. (35591)</w:t>
            </w:r>
          </w:p>
          <w:p w:rsidR="00A543A4" w:rsidRPr="00AE510B" w:rsidRDefault="00A543A4" w:rsidP="00A543A4">
            <w:pPr>
              <w:rPr>
                <w:lang w:val="fr-CA"/>
              </w:rPr>
            </w:pPr>
          </w:p>
          <w:p w:rsidR="00A543A4" w:rsidRPr="005916E8" w:rsidRDefault="00A543A4" w:rsidP="00A543A4">
            <w:r w:rsidRPr="005916E8">
              <w:t>Attorney General of Canada</w:t>
            </w:r>
          </w:p>
          <w:p w:rsidR="00A543A4" w:rsidRPr="005916E8" w:rsidRDefault="00A543A4" w:rsidP="00A543A4">
            <w:r w:rsidRPr="005916E8">
              <w:t>et al. (B.C.)</w:t>
            </w:r>
          </w:p>
        </w:tc>
        <w:tc>
          <w:tcPr>
            <w:tcW w:w="1170" w:type="dxa"/>
          </w:tcPr>
          <w:p w:rsidR="00A543A4" w:rsidRPr="005916E8" w:rsidRDefault="00A543A4" w:rsidP="00A543A4"/>
        </w:tc>
        <w:tc>
          <w:tcPr>
            <w:tcW w:w="4327" w:type="dxa"/>
          </w:tcPr>
          <w:p w:rsidR="00A543A4" w:rsidRPr="005916E8" w:rsidRDefault="00A543A4" w:rsidP="00A543A4"/>
        </w:tc>
      </w:tr>
    </w:tbl>
    <w:p w:rsidR="00A543A4" w:rsidRPr="005916E8" w:rsidRDefault="00A543A4" w:rsidP="00A543A4">
      <w:pPr>
        <w:jc w:val="both"/>
        <w:rPr>
          <w:rFonts w:eastAsia="Times New Roman" w:cs="Times New Roman"/>
          <w:sz w:val="20"/>
          <w:szCs w:val="20"/>
          <w:lang w:eastAsia="en-CA"/>
        </w:rPr>
      </w:pPr>
    </w:p>
    <w:p w:rsidR="00A543A4" w:rsidRPr="00AE510B" w:rsidRDefault="00A543A4" w:rsidP="00A543A4">
      <w:pPr>
        <w:tabs>
          <w:tab w:val="left" w:pos="-1440"/>
          <w:tab w:val="left" w:pos="-720"/>
        </w:tabs>
        <w:jc w:val="both"/>
        <w:rPr>
          <w:rFonts w:eastAsia="Times New Roman" w:cs="Times New Roman"/>
          <w:b/>
          <w:bCs/>
          <w:sz w:val="20"/>
          <w:szCs w:val="20"/>
          <w:lang w:val="fr-CA" w:eastAsia="en-CA"/>
        </w:rPr>
      </w:pPr>
      <w:r w:rsidRPr="005916E8">
        <w:rPr>
          <w:rFonts w:eastAsia="Times New Roman" w:cs="Times New Roman"/>
          <w:b/>
          <w:sz w:val="20"/>
          <w:szCs w:val="20"/>
          <w:lang w:val="fr-CA" w:eastAsia="en-CA"/>
        </w:rPr>
        <w:t xml:space="preserve">ALLOWED IN PART / </w:t>
      </w:r>
      <w:r w:rsidRPr="00AE510B">
        <w:rPr>
          <w:rFonts w:eastAsia="Times New Roman" w:cs="Times New Roman"/>
          <w:b/>
          <w:bCs/>
          <w:sz w:val="20"/>
          <w:szCs w:val="20"/>
          <w:lang w:val="fr-CA" w:eastAsia="en-CA"/>
        </w:rPr>
        <w:t>ACCUEILLIE EN PARTIE</w:t>
      </w:r>
    </w:p>
    <w:p w:rsidR="00A543A4" w:rsidRPr="00AE510B"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en-US"/>
        </w:rPr>
      </w:pPr>
      <w:r w:rsidRPr="005916E8">
        <w:rPr>
          <w:rFonts w:eastAsiaTheme="minorEastAsia" w:cs="Times New Roman"/>
          <w:b/>
          <w:sz w:val="20"/>
          <w:szCs w:val="20"/>
          <w:lang w:val="en-US"/>
        </w:rPr>
        <w:t xml:space="preserve">UPON APPLICATIONS </w:t>
      </w:r>
      <w:r w:rsidRPr="005916E8">
        <w:rPr>
          <w:rFonts w:eastAsiaTheme="minorEastAsia" w:cs="Times New Roman"/>
          <w:sz w:val="20"/>
          <w:szCs w:val="20"/>
          <w:lang w:val="en-US"/>
        </w:rPr>
        <w:t>by the Attorney General of Ontario, the Attorney General of Quebec, the Council of Canadians with Disabilities and the Canadian Association for Community Living, the Canadian Medical Association, the Euthanasia Prevention Coalition and the Euthanasia Prevention Coalition – British Columbia, the Christian Legal Fellowship, and the Alliance of People with Disabilities Who Are Supportive of Legal Assisted Dying Society, for leave to present oral argument at the hearing of the motion filed by the Attorney General of Canada, scheduled for January 11, 2016;</w:t>
      </w: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en-US"/>
        </w:rPr>
      </w:pPr>
      <w:r w:rsidRPr="005916E8">
        <w:rPr>
          <w:rFonts w:eastAsiaTheme="minorEastAsia" w:cs="Times New Roman"/>
          <w:b/>
          <w:sz w:val="20"/>
          <w:szCs w:val="20"/>
          <w:lang w:val="en-US"/>
        </w:rPr>
        <w:t>AND THE MATERIAL FILED</w:t>
      </w:r>
      <w:r w:rsidRPr="005916E8">
        <w:rPr>
          <w:rFonts w:eastAsiaTheme="minorEastAsia" w:cs="Times New Roman"/>
          <w:sz w:val="20"/>
          <w:szCs w:val="20"/>
          <w:lang w:val="en-US"/>
        </w:rPr>
        <w:t xml:space="preserve"> having been read;</w:t>
      </w: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3" w:lineRule="auto"/>
        <w:jc w:val="both"/>
        <w:rPr>
          <w:rFonts w:eastAsiaTheme="minorEastAsia" w:cs="Times New Roman"/>
          <w:b/>
          <w:bCs/>
          <w:sz w:val="20"/>
          <w:szCs w:val="20"/>
          <w:lang w:val="en-US"/>
        </w:rPr>
      </w:pPr>
      <w:r w:rsidRPr="005916E8">
        <w:rPr>
          <w:rFonts w:eastAsiaTheme="minorEastAsia" w:cs="Times New Roman"/>
          <w:b/>
          <w:bCs/>
          <w:sz w:val="20"/>
          <w:szCs w:val="20"/>
          <w:lang w:val="en-US"/>
        </w:rPr>
        <w:t xml:space="preserve">IT IS HEREBY FURTHER ORDERED THAT: </w:t>
      </w:r>
    </w:p>
    <w:p w:rsidR="00A543A4" w:rsidRPr="005916E8" w:rsidRDefault="00A543A4" w:rsidP="00A543A4">
      <w:pPr>
        <w:widowControl w:val="0"/>
        <w:autoSpaceDE w:val="0"/>
        <w:autoSpaceDN w:val="0"/>
        <w:adjustRightInd w:val="0"/>
        <w:spacing w:line="233" w:lineRule="auto"/>
        <w:jc w:val="both"/>
        <w:rPr>
          <w:rFonts w:eastAsiaTheme="minorEastAsia" w:cs="Times New Roman"/>
          <w:b/>
          <w:bCs/>
          <w:sz w:val="20"/>
          <w:szCs w:val="20"/>
          <w:lang w:val="en-US"/>
        </w:rPr>
      </w:pPr>
    </w:p>
    <w:p w:rsidR="00A543A4" w:rsidRPr="005916E8" w:rsidRDefault="00A543A4" w:rsidP="00A543A4">
      <w:pPr>
        <w:widowControl w:val="0"/>
        <w:numPr>
          <w:ilvl w:val="0"/>
          <w:numId w:val="7"/>
        </w:numPr>
        <w:autoSpaceDE w:val="0"/>
        <w:autoSpaceDN w:val="0"/>
        <w:adjustRightInd w:val="0"/>
        <w:spacing w:line="233" w:lineRule="auto"/>
        <w:contextualSpacing/>
        <w:jc w:val="both"/>
        <w:rPr>
          <w:rFonts w:eastAsiaTheme="minorEastAsia" w:cs="Times New Roman"/>
          <w:sz w:val="20"/>
          <w:szCs w:val="20"/>
          <w:lang w:val="en-US"/>
        </w:rPr>
      </w:pPr>
      <w:r w:rsidRPr="005916E8">
        <w:rPr>
          <w:rFonts w:eastAsiaTheme="minorEastAsia" w:cs="Times New Roman"/>
          <w:sz w:val="20"/>
          <w:szCs w:val="20"/>
          <w:lang w:val="en-US"/>
        </w:rPr>
        <w:t>The Attorney General of Ontario is granted permission to present oral argument not exceeding ten (10) minutes at the hearing of the motion.</w:t>
      </w:r>
    </w:p>
    <w:p w:rsidR="00A543A4" w:rsidRPr="005916E8" w:rsidRDefault="00A543A4" w:rsidP="00A543A4">
      <w:pPr>
        <w:widowControl w:val="0"/>
        <w:autoSpaceDE w:val="0"/>
        <w:autoSpaceDN w:val="0"/>
        <w:adjustRightInd w:val="0"/>
        <w:spacing w:line="233" w:lineRule="auto"/>
        <w:ind w:left="720"/>
        <w:contextualSpacing/>
        <w:jc w:val="both"/>
        <w:rPr>
          <w:rFonts w:eastAsiaTheme="minorEastAsia" w:cs="Times New Roman"/>
          <w:sz w:val="20"/>
          <w:szCs w:val="20"/>
          <w:lang w:val="en-US"/>
        </w:rPr>
      </w:pPr>
    </w:p>
    <w:p w:rsidR="00A543A4" w:rsidRPr="005916E8" w:rsidRDefault="00A543A4" w:rsidP="00A543A4">
      <w:pPr>
        <w:widowControl w:val="0"/>
        <w:numPr>
          <w:ilvl w:val="0"/>
          <w:numId w:val="7"/>
        </w:numPr>
        <w:autoSpaceDE w:val="0"/>
        <w:autoSpaceDN w:val="0"/>
        <w:adjustRightInd w:val="0"/>
        <w:spacing w:line="233" w:lineRule="auto"/>
        <w:contextualSpacing/>
        <w:jc w:val="both"/>
        <w:rPr>
          <w:rFonts w:eastAsiaTheme="minorEastAsia" w:cs="Times New Roman"/>
          <w:sz w:val="20"/>
          <w:szCs w:val="20"/>
          <w:lang w:val="en-US"/>
        </w:rPr>
      </w:pPr>
      <w:r w:rsidRPr="005916E8">
        <w:rPr>
          <w:rFonts w:eastAsiaTheme="minorEastAsia" w:cs="Times New Roman"/>
          <w:sz w:val="20"/>
          <w:szCs w:val="20"/>
          <w:lang w:val="en-US"/>
        </w:rPr>
        <w:t>The Attorney General of Quebec is granted permission to present oral argument not exceeding fifteen (15) minutes at the hearing of the motion.</w:t>
      </w:r>
    </w:p>
    <w:p w:rsidR="00A543A4" w:rsidRPr="005916E8" w:rsidRDefault="00A543A4" w:rsidP="00A543A4">
      <w:pPr>
        <w:widowControl w:val="0"/>
        <w:autoSpaceDE w:val="0"/>
        <w:autoSpaceDN w:val="0"/>
        <w:adjustRightInd w:val="0"/>
        <w:spacing w:line="233" w:lineRule="auto"/>
        <w:jc w:val="both"/>
        <w:rPr>
          <w:rFonts w:eastAsiaTheme="minorEastAsia" w:cs="Times New Roman"/>
          <w:bCs/>
          <w:sz w:val="20"/>
          <w:szCs w:val="20"/>
          <w:lang w:val="en-US"/>
        </w:rPr>
      </w:pPr>
    </w:p>
    <w:p w:rsidR="00A543A4" w:rsidRPr="005916E8" w:rsidRDefault="00A543A4" w:rsidP="00A543A4">
      <w:pPr>
        <w:widowControl w:val="0"/>
        <w:numPr>
          <w:ilvl w:val="0"/>
          <w:numId w:val="7"/>
        </w:numPr>
        <w:autoSpaceDE w:val="0"/>
        <w:autoSpaceDN w:val="0"/>
        <w:adjustRightInd w:val="0"/>
        <w:spacing w:line="233" w:lineRule="auto"/>
        <w:contextualSpacing/>
        <w:jc w:val="both"/>
        <w:rPr>
          <w:rFonts w:eastAsiaTheme="minorEastAsia" w:cs="Times New Roman"/>
          <w:sz w:val="20"/>
          <w:szCs w:val="20"/>
          <w:lang w:val="en-US"/>
        </w:rPr>
      </w:pPr>
      <w:r w:rsidRPr="005916E8">
        <w:rPr>
          <w:rFonts w:eastAsiaTheme="minorEastAsia" w:cs="Times New Roman"/>
          <w:sz w:val="20"/>
          <w:szCs w:val="20"/>
          <w:lang w:val="en-US"/>
        </w:rPr>
        <w:t>The other interveners are not permitted to present oral argument at the hearing of the motion.</w:t>
      </w: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en-US"/>
        </w:rPr>
      </w:pP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en-US"/>
        </w:rPr>
      </w:pPr>
    </w:p>
    <w:p w:rsidR="002B0283" w:rsidRPr="00AE510B" w:rsidRDefault="002B0283">
      <w:pPr>
        <w:rPr>
          <w:rFonts w:eastAsiaTheme="minorEastAsia" w:cs="Times New Roman"/>
          <w:b/>
          <w:sz w:val="20"/>
          <w:szCs w:val="20"/>
          <w:lang w:val="en-US"/>
        </w:rPr>
      </w:pPr>
      <w:r w:rsidRPr="00AE510B">
        <w:rPr>
          <w:rFonts w:eastAsiaTheme="minorEastAsia" w:cs="Times New Roman"/>
          <w:b/>
          <w:sz w:val="20"/>
          <w:szCs w:val="20"/>
          <w:lang w:val="en-US"/>
        </w:rPr>
        <w:br w:type="page"/>
      </w: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fr-CA"/>
        </w:rPr>
      </w:pPr>
      <w:r w:rsidRPr="005916E8">
        <w:rPr>
          <w:rFonts w:eastAsiaTheme="minorEastAsia" w:cs="Times New Roman"/>
          <w:b/>
          <w:sz w:val="20"/>
          <w:szCs w:val="20"/>
          <w:lang w:val="fr-CA"/>
        </w:rPr>
        <w:lastRenderedPageBreak/>
        <w:t xml:space="preserve">À LA SUITE DES DEMANDES </w:t>
      </w:r>
      <w:r w:rsidRPr="005916E8">
        <w:rPr>
          <w:rFonts w:eastAsiaTheme="minorEastAsia" w:cs="Times New Roman"/>
          <w:sz w:val="20"/>
          <w:szCs w:val="20"/>
          <w:lang w:val="fr-CA"/>
        </w:rPr>
        <w:t xml:space="preserve">présentées par le Procureur général de l’Ontario, la Procureure générale du Québec, le Conseil des Canadiens avec déficiences et l’Association canadienne pour l’intégration communautaire, l’Association médicale canadienne, la Euthanasia </w:t>
      </w:r>
      <w:proofErr w:type="spellStart"/>
      <w:r w:rsidRPr="005916E8">
        <w:rPr>
          <w:rFonts w:eastAsiaTheme="minorEastAsia" w:cs="Times New Roman"/>
          <w:sz w:val="20"/>
          <w:szCs w:val="20"/>
          <w:lang w:val="fr-CA"/>
        </w:rPr>
        <w:t>Prevention</w:t>
      </w:r>
      <w:proofErr w:type="spellEnd"/>
      <w:r w:rsidRPr="005916E8">
        <w:rPr>
          <w:rFonts w:eastAsiaTheme="minorEastAsia" w:cs="Times New Roman"/>
          <w:sz w:val="20"/>
          <w:szCs w:val="20"/>
          <w:lang w:val="fr-CA"/>
        </w:rPr>
        <w:t xml:space="preserve"> Coalition et la Euthanasia </w:t>
      </w:r>
      <w:proofErr w:type="spellStart"/>
      <w:r w:rsidRPr="005916E8">
        <w:rPr>
          <w:rFonts w:eastAsiaTheme="minorEastAsia" w:cs="Times New Roman"/>
          <w:sz w:val="20"/>
          <w:szCs w:val="20"/>
          <w:lang w:val="fr-CA"/>
        </w:rPr>
        <w:t>Prevention</w:t>
      </w:r>
      <w:proofErr w:type="spellEnd"/>
      <w:r w:rsidRPr="005916E8">
        <w:rPr>
          <w:rFonts w:eastAsiaTheme="minorEastAsia" w:cs="Times New Roman"/>
          <w:sz w:val="20"/>
          <w:szCs w:val="20"/>
          <w:lang w:val="fr-CA"/>
        </w:rPr>
        <w:t xml:space="preserve"> Coalition – British Columbia, l’Alliance des chrétiens en droit, et l’Alliance of People </w:t>
      </w:r>
      <w:proofErr w:type="spellStart"/>
      <w:r w:rsidRPr="005916E8">
        <w:rPr>
          <w:rFonts w:eastAsiaTheme="minorEastAsia" w:cs="Times New Roman"/>
          <w:sz w:val="20"/>
          <w:szCs w:val="20"/>
          <w:lang w:val="fr-CA"/>
        </w:rPr>
        <w:t>with</w:t>
      </w:r>
      <w:proofErr w:type="spellEnd"/>
      <w:r w:rsidRPr="005916E8">
        <w:rPr>
          <w:rFonts w:eastAsiaTheme="minorEastAsia" w:cs="Times New Roman"/>
          <w:sz w:val="20"/>
          <w:szCs w:val="20"/>
          <w:lang w:val="fr-CA"/>
        </w:rPr>
        <w:t xml:space="preserve"> </w:t>
      </w:r>
      <w:proofErr w:type="spellStart"/>
      <w:r w:rsidRPr="005916E8">
        <w:rPr>
          <w:rFonts w:eastAsiaTheme="minorEastAsia" w:cs="Times New Roman"/>
          <w:sz w:val="20"/>
          <w:szCs w:val="20"/>
          <w:lang w:val="fr-CA"/>
        </w:rPr>
        <w:t>Disabilities</w:t>
      </w:r>
      <w:proofErr w:type="spellEnd"/>
      <w:r w:rsidRPr="005916E8">
        <w:rPr>
          <w:rFonts w:eastAsiaTheme="minorEastAsia" w:cs="Times New Roman"/>
          <w:sz w:val="20"/>
          <w:szCs w:val="20"/>
          <w:lang w:val="fr-CA"/>
        </w:rPr>
        <w:t xml:space="preserve"> </w:t>
      </w:r>
      <w:proofErr w:type="spellStart"/>
      <w:r w:rsidRPr="005916E8">
        <w:rPr>
          <w:rFonts w:eastAsiaTheme="minorEastAsia" w:cs="Times New Roman"/>
          <w:sz w:val="20"/>
          <w:szCs w:val="20"/>
          <w:lang w:val="fr-CA"/>
        </w:rPr>
        <w:t>Who</w:t>
      </w:r>
      <w:proofErr w:type="spellEnd"/>
      <w:r w:rsidRPr="005916E8">
        <w:rPr>
          <w:rFonts w:eastAsiaTheme="minorEastAsia" w:cs="Times New Roman"/>
          <w:sz w:val="20"/>
          <w:szCs w:val="20"/>
          <w:lang w:val="fr-CA"/>
        </w:rPr>
        <w:t xml:space="preserve"> Are </w:t>
      </w:r>
      <w:proofErr w:type="spellStart"/>
      <w:r w:rsidRPr="005916E8">
        <w:rPr>
          <w:rFonts w:eastAsiaTheme="minorEastAsia" w:cs="Times New Roman"/>
          <w:sz w:val="20"/>
          <w:szCs w:val="20"/>
          <w:lang w:val="fr-CA"/>
        </w:rPr>
        <w:t>Supportive</w:t>
      </w:r>
      <w:proofErr w:type="spellEnd"/>
      <w:r w:rsidRPr="005916E8">
        <w:rPr>
          <w:rFonts w:eastAsiaTheme="minorEastAsia" w:cs="Times New Roman"/>
          <w:sz w:val="20"/>
          <w:szCs w:val="20"/>
          <w:lang w:val="fr-CA"/>
        </w:rPr>
        <w:t xml:space="preserve"> of </w:t>
      </w:r>
      <w:proofErr w:type="spellStart"/>
      <w:r w:rsidRPr="005916E8">
        <w:rPr>
          <w:rFonts w:eastAsiaTheme="minorEastAsia" w:cs="Times New Roman"/>
          <w:sz w:val="20"/>
          <w:szCs w:val="20"/>
          <w:lang w:val="fr-CA"/>
        </w:rPr>
        <w:t>Legal</w:t>
      </w:r>
      <w:proofErr w:type="spellEnd"/>
      <w:r w:rsidRPr="005916E8">
        <w:rPr>
          <w:rFonts w:eastAsiaTheme="minorEastAsia" w:cs="Times New Roman"/>
          <w:sz w:val="20"/>
          <w:szCs w:val="20"/>
          <w:lang w:val="fr-CA"/>
        </w:rPr>
        <w:t xml:space="preserve"> </w:t>
      </w:r>
      <w:proofErr w:type="spellStart"/>
      <w:r w:rsidRPr="005916E8">
        <w:rPr>
          <w:rFonts w:eastAsiaTheme="minorEastAsia" w:cs="Times New Roman"/>
          <w:sz w:val="20"/>
          <w:szCs w:val="20"/>
          <w:lang w:val="fr-CA"/>
        </w:rPr>
        <w:t>Assisted</w:t>
      </w:r>
      <w:proofErr w:type="spellEnd"/>
      <w:r w:rsidRPr="005916E8">
        <w:rPr>
          <w:rFonts w:eastAsiaTheme="minorEastAsia" w:cs="Times New Roman"/>
          <w:sz w:val="20"/>
          <w:szCs w:val="20"/>
          <w:lang w:val="fr-CA"/>
        </w:rPr>
        <w:t xml:space="preserve"> </w:t>
      </w:r>
      <w:proofErr w:type="spellStart"/>
      <w:r w:rsidRPr="005916E8">
        <w:rPr>
          <w:rFonts w:eastAsiaTheme="minorEastAsia" w:cs="Times New Roman"/>
          <w:sz w:val="20"/>
          <w:szCs w:val="20"/>
          <w:lang w:val="fr-CA"/>
        </w:rPr>
        <w:t>Dying</w:t>
      </w:r>
      <w:proofErr w:type="spellEnd"/>
      <w:r w:rsidRPr="005916E8">
        <w:rPr>
          <w:rFonts w:eastAsiaTheme="minorEastAsia" w:cs="Times New Roman"/>
          <w:sz w:val="20"/>
          <w:szCs w:val="20"/>
          <w:lang w:val="fr-CA"/>
        </w:rPr>
        <w:t xml:space="preserve"> Society, en vue de présenter une plaidoirie orale lors de l’audition de la requête déposée par le Procureur général du Canada, fixée au 11 janvier 2016;</w:t>
      </w: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fr-CA"/>
        </w:rPr>
      </w:pPr>
      <w:r w:rsidRPr="005916E8">
        <w:rPr>
          <w:rFonts w:eastAsiaTheme="minorEastAsia" w:cs="Times New Roman"/>
          <w:b/>
          <w:sz w:val="20"/>
          <w:szCs w:val="20"/>
          <w:lang w:val="fr-CA"/>
        </w:rPr>
        <w:t>ET APRÈS EXAMEN</w:t>
      </w:r>
      <w:r w:rsidRPr="005916E8">
        <w:rPr>
          <w:rFonts w:eastAsiaTheme="minorEastAsia" w:cs="Times New Roman"/>
          <w:sz w:val="20"/>
          <w:szCs w:val="20"/>
          <w:lang w:val="fr-CA"/>
        </w:rPr>
        <w:t xml:space="preserve"> des documents déposés;</w:t>
      </w: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fr-CA"/>
        </w:rPr>
      </w:pPr>
    </w:p>
    <w:p w:rsidR="00A543A4" w:rsidRPr="005916E8" w:rsidRDefault="00A543A4" w:rsidP="00A543A4">
      <w:pPr>
        <w:widowControl w:val="0"/>
        <w:autoSpaceDE w:val="0"/>
        <w:autoSpaceDN w:val="0"/>
        <w:adjustRightInd w:val="0"/>
        <w:spacing w:line="230" w:lineRule="auto"/>
        <w:ind w:left="-23"/>
        <w:jc w:val="both"/>
        <w:rPr>
          <w:rFonts w:eastAsiaTheme="minorEastAsia" w:cs="Times New Roman"/>
          <w:b/>
          <w:bCs/>
          <w:sz w:val="20"/>
          <w:szCs w:val="20"/>
          <w:lang w:val="fr-CA"/>
        </w:rPr>
      </w:pPr>
      <w:r w:rsidRPr="005916E8">
        <w:rPr>
          <w:rFonts w:eastAsiaTheme="minorEastAsia" w:cs="Times New Roman"/>
          <w:b/>
          <w:bCs/>
          <w:sz w:val="20"/>
          <w:szCs w:val="20"/>
          <w:lang w:val="fr-CA"/>
        </w:rPr>
        <w:t xml:space="preserve">IL EST ORDONNÉ CE QUI SUIT : </w:t>
      </w:r>
    </w:p>
    <w:p w:rsidR="00A543A4" w:rsidRPr="005916E8" w:rsidRDefault="00A543A4" w:rsidP="00A543A4">
      <w:pPr>
        <w:widowControl w:val="0"/>
        <w:autoSpaceDE w:val="0"/>
        <w:autoSpaceDN w:val="0"/>
        <w:adjustRightInd w:val="0"/>
        <w:spacing w:line="230" w:lineRule="auto"/>
        <w:ind w:left="-23"/>
        <w:jc w:val="both"/>
        <w:rPr>
          <w:rFonts w:eastAsiaTheme="minorEastAsia" w:cs="Times New Roman"/>
          <w:b/>
          <w:bCs/>
          <w:sz w:val="20"/>
          <w:szCs w:val="20"/>
          <w:lang w:val="fr-CA"/>
        </w:rPr>
      </w:pPr>
    </w:p>
    <w:p w:rsidR="00A543A4" w:rsidRPr="005916E8" w:rsidRDefault="00A543A4" w:rsidP="00A543A4">
      <w:pPr>
        <w:widowControl w:val="0"/>
        <w:numPr>
          <w:ilvl w:val="0"/>
          <w:numId w:val="8"/>
        </w:numPr>
        <w:autoSpaceDE w:val="0"/>
        <w:autoSpaceDN w:val="0"/>
        <w:adjustRightInd w:val="0"/>
        <w:spacing w:line="230" w:lineRule="auto"/>
        <w:contextualSpacing/>
        <w:jc w:val="both"/>
        <w:rPr>
          <w:rFonts w:eastAsiaTheme="minorEastAsia" w:cs="Times New Roman"/>
          <w:sz w:val="20"/>
          <w:szCs w:val="20"/>
          <w:lang w:val="fr-CA"/>
        </w:rPr>
      </w:pPr>
      <w:r w:rsidRPr="005916E8">
        <w:rPr>
          <w:rFonts w:eastAsiaTheme="minorEastAsia" w:cs="Times New Roman"/>
          <w:sz w:val="20"/>
          <w:szCs w:val="20"/>
          <w:lang w:val="fr-CA"/>
        </w:rPr>
        <w:t>Le Procureur général de l’Ontario aura le droit de présenter une plaidoirie orale d’au plus dix (10) minutes lors de l’audition de la requête.</w:t>
      </w:r>
    </w:p>
    <w:p w:rsidR="00A543A4" w:rsidRPr="005916E8" w:rsidRDefault="00A543A4" w:rsidP="00A543A4">
      <w:pPr>
        <w:widowControl w:val="0"/>
        <w:autoSpaceDE w:val="0"/>
        <w:autoSpaceDN w:val="0"/>
        <w:adjustRightInd w:val="0"/>
        <w:spacing w:line="230" w:lineRule="auto"/>
        <w:ind w:left="720"/>
        <w:contextualSpacing/>
        <w:jc w:val="both"/>
        <w:rPr>
          <w:rFonts w:eastAsiaTheme="minorEastAsia" w:cs="Times New Roman"/>
          <w:sz w:val="20"/>
          <w:szCs w:val="20"/>
          <w:lang w:val="fr-CA"/>
        </w:rPr>
      </w:pPr>
    </w:p>
    <w:p w:rsidR="00A543A4" w:rsidRPr="005916E8" w:rsidRDefault="00A543A4" w:rsidP="00A543A4">
      <w:pPr>
        <w:widowControl w:val="0"/>
        <w:numPr>
          <w:ilvl w:val="0"/>
          <w:numId w:val="8"/>
        </w:numPr>
        <w:autoSpaceDE w:val="0"/>
        <w:autoSpaceDN w:val="0"/>
        <w:adjustRightInd w:val="0"/>
        <w:spacing w:line="230" w:lineRule="auto"/>
        <w:contextualSpacing/>
        <w:jc w:val="both"/>
        <w:rPr>
          <w:rFonts w:eastAsiaTheme="minorEastAsia" w:cs="Times New Roman"/>
          <w:sz w:val="20"/>
          <w:szCs w:val="20"/>
          <w:lang w:val="fr-CA"/>
        </w:rPr>
      </w:pPr>
      <w:r w:rsidRPr="005916E8">
        <w:rPr>
          <w:rFonts w:eastAsiaTheme="minorEastAsia" w:cs="Times New Roman"/>
          <w:sz w:val="20"/>
          <w:szCs w:val="20"/>
          <w:lang w:val="fr-CA"/>
        </w:rPr>
        <w:t>La Procureure générale du Québec aura le droit de présenter une plaidoirie orale d’au plus quinze (15) minutes lors de l’audition de la requête.</w:t>
      </w:r>
    </w:p>
    <w:p w:rsidR="00A543A4" w:rsidRPr="005916E8" w:rsidRDefault="00A543A4" w:rsidP="00A543A4">
      <w:pPr>
        <w:widowControl w:val="0"/>
        <w:autoSpaceDE w:val="0"/>
        <w:autoSpaceDN w:val="0"/>
        <w:adjustRightInd w:val="0"/>
        <w:spacing w:line="233" w:lineRule="auto"/>
        <w:jc w:val="both"/>
        <w:rPr>
          <w:rFonts w:eastAsiaTheme="minorEastAsia" w:cs="Times New Roman"/>
          <w:sz w:val="20"/>
          <w:szCs w:val="20"/>
          <w:lang w:val="fr-CA"/>
        </w:rPr>
      </w:pPr>
    </w:p>
    <w:p w:rsidR="00A543A4" w:rsidRPr="005916E8" w:rsidRDefault="00A543A4" w:rsidP="00A543A4">
      <w:pPr>
        <w:widowControl w:val="0"/>
        <w:numPr>
          <w:ilvl w:val="0"/>
          <w:numId w:val="8"/>
        </w:numPr>
        <w:autoSpaceDE w:val="0"/>
        <w:autoSpaceDN w:val="0"/>
        <w:adjustRightInd w:val="0"/>
        <w:spacing w:line="233" w:lineRule="auto"/>
        <w:contextualSpacing/>
        <w:jc w:val="both"/>
        <w:rPr>
          <w:rFonts w:eastAsiaTheme="minorEastAsia" w:cs="Times New Roman"/>
          <w:sz w:val="20"/>
          <w:szCs w:val="20"/>
          <w:lang w:val="fr-CA"/>
        </w:rPr>
      </w:pPr>
      <w:r w:rsidRPr="005916E8">
        <w:rPr>
          <w:rFonts w:eastAsiaTheme="minorEastAsia" w:cs="Times New Roman"/>
          <w:sz w:val="20"/>
          <w:szCs w:val="20"/>
          <w:lang w:val="fr-CA"/>
        </w:rPr>
        <w:t>Les autres intervenants n’auront pas le droit de présenter une plaidoirie orale</w:t>
      </w:r>
      <w:r w:rsidRPr="005916E8">
        <w:rPr>
          <w:rFonts w:eastAsiaTheme="minorEastAsia" w:cs="Times New Roman"/>
          <w:sz w:val="20"/>
          <w:szCs w:val="20"/>
          <w:lang w:val="fr-FR"/>
        </w:rPr>
        <w:t xml:space="preserve"> lors de l’audition de la requête.</w:t>
      </w:r>
    </w:p>
    <w:p w:rsidR="00A543A4" w:rsidRPr="005916E8" w:rsidRDefault="00A543A4" w:rsidP="00A543A4">
      <w:pPr>
        <w:spacing w:line="233" w:lineRule="auto"/>
        <w:jc w:val="both"/>
        <w:rPr>
          <w:rFonts w:eastAsia="Times New Roman" w:cs="Times New Roman"/>
          <w:sz w:val="20"/>
          <w:szCs w:val="20"/>
          <w:lang w:val="fr-CA" w:eastAsia="en-CA"/>
        </w:rPr>
      </w:pPr>
    </w:p>
    <w:p w:rsidR="00A543A4" w:rsidRPr="005916E8" w:rsidRDefault="00AE510B" w:rsidP="00A543A4">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A543A4" w:rsidRPr="005916E8" w:rsidRDefault="00A543A4" w:rsidP="00A543A4">
      <w:pPr>
        <w:spacing w:line="233" w:lineRule="auto"/>
        <w:jc w:val="both"/>
        <w:rPr>
          <w:rFonts w:eastAsia="Times New Roman" w:cs="Times New Roman"/>
          <w:sz w:val="20"/>
          <w:szCs w:val="20"/>
          <w:lang w:val="en-US" w:eastAsia="en-CA"/>
        </w:rPr>
      </w:pPr>
    </w:p>
    <w:p w:rsidR="00A543A4" w:rsidRPr="005916E8" w:rsidRDefault="00A543A4" w:rsidP="00A543A4">
      <w:pPr>
        <w:tabs>
          <w:tab w:val="left" w:pos="-1440"/>
          <w:tab w:val="left" w:pos="-720"/>
        </w:tabs>
        <w:jc w:val="both"/>
        <w:rPr>
          <w:rFonts w:eastAsia="Times New Roman" w:cs="Times New Roman"/>
          <w:sz w:val="20"/>
          <w:szCs w:val="20"/>
          <w:lang w:val="fr-CA" w:eastAsia="en-CA"/>
        </w:rPr>
      </w:pPr>
      <w:r w:rsidRPr="005916E8">
        <w:rPr>
          <w:rFonts w:eastAsia="Times New Roman" w:cs="Times New Roman"/>
          <w:sz w:val="20"/>
          <w:szCs w:val="20"/>
          <w:lang w:val="fr-CA" w:eastAsia="en-CA"/>
        </w:rPr>
        <w:t>23.12.2015</w:t>
      </w:r>
    </w:p>
    <w:p w:rsidR="00A543A4" w:rsidRPr="005916E8"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543A4" w:rsidP="00A543A4">
      <w:pPr>
        <w:tabs>
          <w:tab w:val="left" w:pos="-1440"/>
          <w:tab w:val="left" w:pos="-720"/>
        </w:tabs>
        <w:jc w:val="both"/>
        <w:rPr>
          <w:rFonts w:eastAsia="Times New Roman" w:cs="Times New Roman"/>
          <w:sz w:val="20"/>
          <w:szCs w:val="20"/>
          <w:lang w:eastAsia="en-CA"/>
        </w:rPr>
      </w:pPr>
      <w:r w:rsidRPr="005916E8">
        <w:rPr>
          <w:rFonts w:eastAsia="Times New Roman" w:cs="Times New Roman"/>
          <w:sz w:val="20"/>
          <w:szCs w:val="20"/>
          <w:lang w:val="fr-CA" w:eastAsia="en-CA"/>
        </w:rPr>
        <w:t xml:space="preserve">Before / Devant :   </w:t>
      </w:r>
      <w:r w:rsidRPr="005916E8">
        <w:rPr>
          <w:rFonts w:eastAsia="Times New Roman" w:cs="Times New Roman"/>
          <w:sz w:val="20"/>
          <w:szCs w:val="20"/>
          <w:lang w:eastAsia="en-CA"/>
        </w:rPr>
        <w:t>THE REGISTRAR / LE REGISTRAIRE</w:t>
      </w:r>
    </w:p>
    <w:p w:rsidR="00A543A4" w:rsidRPr="005916E8" w:rsidRDefault="00A543A4" w:rsidP="00A543A4">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A543A4" w:rsidRPr="00AE510B" w:rsidTr="001403A5">
        <w:tc>
          <w:tcPr>
            <w:tcW w:w="4338" w:type="dxa"/>
          </w:tcPr>
          <w:p w:rsidR="00A543A4" w:rsidRPr="005916E8" w:rsidRDefault="00A543A4" w:rsidP="00141696">
            <w:pPr>
              <w:tabs>
                <w:tab w:val="left" w:pos="-1440"/>
                <w:tab w:val="left" w:pos="-720"/>
              </w:tabs>
              <w:jc w:val="both"/>
              <w:rPr>
                <w:b/>
              </w:rPr>
            </w:pPr>
            <w:r w:rsidRPr="005916E8">
              <w:rPr>
                <w:szCs w:val="24"/>
                <w:lang w:val="en-US"/>
              </w:rPr>
              <w:fldChar w:fldCharType="begin"/>
            </w:r>
            <w:r w:rsidRPr="005916E8">
              <w:rPr>
                <w:szCs w:val="24"/>
                <w:lang w:val="en-US"/>
              </w:rPr>
              <w:instrText xml:space="preserve"> SEQ CHAPTER \h \r 1</w:instrText>
            </w:r>
            <w:r w:rsidRPr="005916E8">
              <w:rPr>
                <w:szCs w:val="24"/>
                <w:lang w:val="en-US"/>
              </w:rPr>
              <w:fldChar w:fldCharType="end"/>
            </w:r>
            <w:r w:rsidRPr="005916E8">
              <w:rPr>
                <w:b/>
                <w:bCs/>
                <w:lang w:val="en-US"/>
              </w:rPr>
              <w:t xml:space="preserve">Motion to extend </w:t>
            </w:r>
            <w:r w:rsidR="005E0AC9">
              <w:rPr>
                <w:b/>
                <w:bCs/>
                <w:lang w:val="en-US"/>
              </w:rPr>
              <w:t xml:space="preserve">the </w:t>
            </w:r>
            <w:r w:rsidRPr="005916E8">
              <w:rPr>
                <w:b/>
                <w:bCs/>
                <w:lang w:val="en-US"/>
              </w:rPr>
              <w:t>time</w:t>
            </w:r>
            <w:r w:rsidR="005E0AC9">
              <w:rPr>
                <w:b/>
                <w:bCs/>
                <w:lang w:val="en-US"/>
              </w:rPr>
              <w:t xml:space="preserve"> </w:t>
            </w:r>
            <w:r w:rsidR="00141696">
              <w:rPr>
                <w:b/>
                <w:bCs/>
                <w:lang w:val="en-US"/>
              </w:rPr>
              <w:t xml:space="preserve">to </w:t>
            </w:r>
            <w:r w:rsidR="005E0AC9">
              <w:rPr>
                <w:b/>
                <w:bCs/>
                <w:lang w:val="en-US"/>
              </w:rPr>
              <w:t xml:space="preserve">serve and file </w:t>
            </w:r>
            <w:r w:rsidR="00141696">
              <w:rPr>
                <w:b/>
                <w:bCs/>
                <w:lang w:val="en-US"/>
              </w:rPr>
              <w:t>the applicant’s</w:t>
            </w:r>
            <w:r w:rsidR="005E0AC9">
              <w:rPr>
                <w:b/>
                <w:bCs/>
                <w:lang w:val="en-US"/>
              </w:rPr>
              <w:t xml:space="preserve"> </w:t>
            </w:r>
            <w:r w:rsidR="001F4A9B">
              <w:rPr>
                <w:b/>
                <w:bCs/>
                <w:lang w:val="en-US"/>
              </w:rPr>
              <w:t>r</w:t>
            </w:r>
            <w:r w:rsidR="005E0AC9">
              <w:rPr>
                <w:b/>
                <w:bCs/>
                <w:lang w:val="en-US"/>
              </w:rPr>
              <w:t>eply to December 16, 2015</w:t>
            </w:r>
          </w:p>
        </w:tc>
        <w:tc>
          <w:tcPr>
            <w:tcW w:w="1170" w:type="dxa"/>
          </w:tcPr>
          <w:p w:rsidR="00A543A4" w:rsidRPr="005916E8" w:rsidRDefault="00A543A4" w:rsidP="00A543A4">
            <w:pPr>
              <w:tabs>
                <w:tab w:val="left" w:pos="-1440"/>
                <w:tab w:val="left" w:pos="-720"/>
              </w:tabs>
              <w:jc w:val="both"/>
            </w:pPr>
          </w:p>
          <w:p w:rsidR="00A543A4" w:rsidRDefault="00A543A4" w:rsidP="00A543A4">
            <w:pPr>
              <w:tabs>
                <w:tab w:val="left" w:pos="-1440"/>
                <w:tab w:val="left" w:pos="-720"/>
              </w:tabs>
              <w:jc w:val="both"/>
            </w:pPr>
          </w:p>
          <w:p w:rsidR="005E0AC9" w:rsidRDefault="005E0AC9" w:rsidP="00A543A4">
            <w:pPr>
              <w:tabs>
                <w:tab w:val="left" w:pos="-1440"/>
                <w:tab w:val="left" w:pos="-720"/>
              </w:tabs>
              <w:jc w:val="both"/>
            </w:pPr>
          </w:p>
          <w:p w:rsidR="005E0AC9" w:rsidRPr="005916E8" w:rsidRDefault="005E0AC9" w:rsidP="00A543A4">
            <w:pPr>
              <w:tabs>
                <w:tab w:val="left" w:pos="-1440"/>
                <w:tab w:val="left" w:pos="-720"/>
              </w:tabs>
              <w:jc w:val="both"/>
            </w:pPr>
          </w:p>
        </w:tc>
        <w:tc>
          <w:tcPr>
            <w:tcW w:w="4327" w:type="dxa"/>
          </w:tcPr>
          <w:p w:rsidR="00A543A4" w:rsidRPr="005E0AC9" w:rsidRDefault="00A543A4" w:rsidP="00141696">
            <w:pPr>
              <w:tabs>
                <w:tab w:val="left" w:pos="-1440"/>
                <w:tab w:val="left" w:pos="-720"/>
              </w:tabs>
              <w:jc w:val="both"/>
              <w:rPr>
                <w:b/>
                <w:lang w:val="fr-CA"/>
              </w:rPr>
            </w:pPr>
            <w:r w:rsidRPr="005E0AC9">
              <w:rPr>
                <w:b/>
                <w:bCs/>
                <w:color w:val="000000"/>
                <w:lang w:val="fr-CA"/>
              </w:rPr>
              <w:t>Requête en prorogation d</w:t>
            </w:r>
            <w:r w:rsidR="005E0AC9" w:rsidRPr="005E0AC9">
              <w:rPr>
                <w:b/>
                <w:bCs/>
                <w:color w:val="000000"/>
                <w:lang w:val="fr-CA"/>
              </w:rPr>
              <w:t>u</w:t>
            </w:r>
            <w:r w:rsidRPr="005E0AC9">
              <w:rPr>
                <w:b/>
                <w:bCs/>
                <w:color w:val="000000"/>
                <w:lang w:val="fr-CA"/>
              </w:rPr>
              <w:t xml:space="preserve"> délai</w:t>
            </w:r>
            <w:r w:rsidRPr="00AE510B">
              <w:rPr>
                <w:b/>
                <w:szCs w:val="24"/>
                <w:lang w:val="fr-CA"/>
              </w:rPr>
              <w:t xml:space="preserve"> </w:t>
            </w:r>
            <w:r w:rsidR="00141696" w:rsidRPr="00AE510B">
              <w:rPr>
                <w:b/>
                <w:szCs w:val="24"/>
                <w:lang w:val="fr-CA"/>
              </w:rPr>
              <w:t>de</w:t>
            </w:r>
            <w:r w:rsidRPr="005E0AC9">
              <w:rPr>
                <w:b/>
                <w:szCs w:val="24"/>
                <w:lang w:val="en-US"/>
              </w:rPr>
              <w:fldChar w:fldCharType="begin"/>
            </w:r>
            <w:r w:rsidRPr="005E0AC9">
              <w:rPr>
                <w:b/>
                <w:szCs w:val="24"/>
                <w:lang w:val="fr-CA"/>
              </w:rPr>
              <w:instrText xml:space="preserve"> SEQ CHAPTER \h \r 1</w:instrText>
            </w:r>
            <w:r w:rsidRPr="005E0AC9">
              <w:rPr>
                <w:b/>
                <w:szCs w:val="24"/>
                <w:lang w:val="en-US"/>
              </w:rPr>
              <w:fldChar w:fldCharType="end"/>
            </w:r>
            <w:r w:rsidRPr="005E0AC9">
              <w:rPr>
                <w:b/>
                <w:szCs w:val="24"/>
                <w:lang w:val="en-US"/>
              </w:rPr>
              <w:fldChar w:fldCharType="begin"/>
            </w:r>
            <w:r w:rsidRPr="005E0AC9">
              <w:rPr>
                <w:b/>
                <w:szCs w:val="24"/>
                <w:lang w:val="fr-CA"/>
              </w:rPr>
              <w:instrText xml:space="preserve"> SEQ CHAPTER \h \r 1</w:instrText>
            </w:r>
            <w:r w:rsidRPr="005E0AC9">
              <w:rPr>
                <w:b/>
                <w:szCs w:val="24"/>
                <w:lang w:val="en-US"/>
              </w:rPr>
              <w:fldChar w:fldCharType="end"/>
            </w:r>
            <w:r w:rsidR="005E0AC9" w:rsidRPr="00AE510B">
              <w:rPr>
                <w:b/>
                <w:szCs w:val="24"/>
                <w:lang w:val="fr-CA"/>
              </w:rPr>
              <w:t xml:space="preserve"> signifi</w:t>
            </w:r>
            <w:r w:rsidR="00141696" w:rsidRPr="00AE510B">
              <w:rPr>
                <w:b/>
                <w:szCs w:val="24"/>
                <w:lang w:val="fr-CA"/>
              </w:rPr>
              <w:t>cation</w:t>
            </w:r>
            <w:r w:rsidR="005E0AC9" w:rsidRPr="00AE510B">
              <w:rPr>
                <w:b/>
                <w:szCs w:val="24"/>
                <w:lang w:val="fr-CA"/>
              </w:rPr>
              <w:t xml:space="preserve"> et </w:t>
            </w:r>
            <w:r w:rsidR="00141696" w:rsidRPr="00AE510B">
              <w:rPr>
                <w:b/>
                <w:szCs w:val="24"/>
                <w:lang w:val="fr-CA"/>
              </w:rPr>
              <w:t xml:space="preserve">de </w:t>
            </w:r>
            <w:r w:rsidR="005E0AC9" w:rsidRPr="00AE510B">
              <w:rPr>
                <w:b/>
                <w:szCs w:val="24"/>
                <w:lang w:val="fr-CA"/>
              </w:rPr>
              <w:t>dép</w:t>
            </w:r>
            <w:r w:rsidR="00141696" w:rsidRPr="00AE510B">
              <w:rPr>
                <w:b/>
                <w:szCs w:val="24"/>
                <w:lang w:val="fr-CA"/>
              </w:rPr>
              <w:t>ôt</w:t>
            </w:r>
            <w:r w:rsidR="005E0AC9" w:rsidRPr="00AE510B">
              <w:rPr>
                <w:b/>
                <w:szCs w:val="24"/>
                <w:lang w:val="fr-CA"/>
              </w:rPr>
              <w:t xml:space="preserve"> </w:t>
            </w:r>
            <w:r w:rsidR="00141696" w:rsidRPr="00AE510B">
              <w:rPr>
                <w:b/>
                <w:szCs w:val="24"/>
                <w:lang w:val="fr-CA"/>
              </w:rPr>
              <w:t xml:space="preserve">de </w:t>
            </w:r>
            <w:r w:rsidR="00C04C27" w:rsidRPr="00AE510B">
              <w:rPr>
                <w:b/>
                <w:szCs w:val="24"/>
                <w:lang w:val="fr-CA"/>
              </w:rPr>
              <w:t>l</w:t>
            </w:r>
            <w:r w:rsidR="005E0AC9" w:rsidRPr="00AE510B">
              <w:rPr>
                <w:b/>
                <w:szCs w:val="24"/>
                <w:lang w:val="fr-CA"/>
              </w:rPr>
              <w:t xml:space="preserve">a réplique </w:t>
            </w:r>
            <w:r w:rsidR="00C04C27" w:rsidRPr="00AE510B">
              <w:rPr>
                <w:b/>
                <w:szCs w:val="24"/>
                <w:lang w:val="fr-CA"/>
              </w:rPr>
              <w:t>d</w:t>
            </w:r>
            <w:r w:rsidR="00120A6A" w:rsidRPr="00AE510B">
              <w:rPr>
                <w:b/>
                <w:szCs w:val="24"/>
                <w:lang w:val="fr-CA"/>
              </w:rPr>
              <w:t>u</w:t>
            </w:r>
            <w:r w:rsidR="00C04C27" w:rsidRPr="00AE510B">
              <w:rPr>
                <w:b/>
                <w:szCs w:val="24"/>
                <w:lang w:val="fr-CA"/>
              </w:rPr>
              <w:t xml:space="preserve"> </w:t>
            </w:r>
            <w:r w:rsidR="00120A6A" w:rsidRPr="00AE510B">
              <w:rPr>
                <w:b/>
                <w:szCs w:val="24"/>
                <w:lang w:val="fr-CA"/>
              </w:rPr>
              <w:t>demandeur</w:t>
            </w:r>
            <w:r w:rsidR="00C04C27" w:rsidRPr="00AE510B">
              <w:rPr>
                <w:b/>
                <w:szCs w:val="24"/>
                <w:lang w:val="fr-CA"/>
              </w:rPr>
              <w:t xml:space="preserve"> </w:t>
            </w:r>
            <w:r w:rsidR="00A94529" w:rsidRPr="00AE510B">
              <w:rPr>
                <w:b/>
                <w:szCs w:val="24"/>
                <w:lang w:val="fr-CA"/>
              </w:rPr>
              <w:t>jusqu’</w:t>
            </w:r>
            <w:r w:rsidR="005E0AC9" w:rsidRPr="00AE510B">
              <w:rPr>
                <w:b/>
                <w:szCs w:val="24"/>
                <w:lang w:val="fr-CA"/>
              </w:rPr>
              <w:t>au 16 décembre 2015</w:t>
            </w:r>
          </w:p>
        </w:tc>
      </w:tr>
      <w:tr w:rsidR="00A543A4" w:rsidRPr="005916E8" w:rsidTr="001403A5">
        <w:tc>
          <w:tcPr>
            <w:tcW w:w="4338" w:type="dxa"/>
          </w:tcPr>
          <w:p w:rsidR="00A543A4" w:rsidRPr="00AE510B" w:rsidRDefault="00A543A4" w:rsidP="00A543A4">
            <w:pPr>
              <w:rPr>
                <w:lang w:val="fr-CA"/>
              </w:rPr>
            </w:pPr>
            <w:r w:rsidRPr="00AE510B">
              <w:rPr>
                <w:lang w:val="fr-CA"/>
              </w:rPr>
              <w:t xml:space="preserve">Bao </w:t>
            </w:r>
            <w:proofErr w:type="spellStart"/>
            <w:r w:rsidRPr="00AE510B">
              <w:rPr>
                <w:lang w:val="fr-CA"/>
              </w:rPr>
              <w:t>Quoc</w:t>
            </w:r>
            <w:proofErr w:type="spellEnd"/>
            <w:r w:rsidRPr="00AE510B">
              <w:rPr>
                <w:lang w:val="fr-CA"/>
              </w:rPr>
              <w:t xml:space="preserve"> Nguyen et al.</w:t>
            </w:r>
          </w:p>
          <w:p w:rsidR="00A543A4" w:rsidRPr="00AE510B" w:rsidRDefault="00A543A4" w:rsidP="00A543A4">
            <w:pPr>
              <w:rPr>
                <w:lang w:val="fr-CA"/>
              </w:rPr>
            </w:pPr>
          </w:p>
          <w:p w:rsidR="00A543A4" w:rsidRPr="005916E8" w:rsidRDefault="00A543A4" w:rsidP="00A543A4">
            <w:r w:rsidRPr="00AE510B">
              <w:rPr>
                <w:lang w:val="fr-CA"/>
              </w:rPr>
              <w:tab/>
            </w:r>
            <w:r w:rsidRPr="005916E8">
              <w:t>v. (36596)</w:t>
            </w:r>
          </w:p>
          <w:p w:rsidR="00A543A4" w:rsidRPr="005916E8" w:rsidRDefault="00A543A4" w:rsidP="00A543A4"/>
          <w:p w:rsidR="00A543A4" w:rsidRPr="005916E8" w:rsidRDefault="00A543A4" w:rsidP="00A543A4">
            <w:pPr>
              <w:tabs>
                <w:tab w:val="left" w:pos="-1440"/>
                <w:tab w:val="left" w:pos="-720"/>
              </w:tabs>
              <w:jc w:val="both"/>
              <w:rPr>
                <w:lang w:val="fr-CA"/>
              </w:rPr>
            </w:pPr>
            <w:r w:rsidRPr="005916E8">
              <w:t>Her Majesty the Queen (Crim.) (Ont.)</w:t>
            </w:r>
          </w:p>
        </w:tc>
        <w:tc>
          <w:tcPr>
            <w:tcW w:w="1170" w:type="dxa"/>
          </w:tcPr>
          <w:p w:rsidR="00A543A4" w:rsidRPr="005916E8" w:rsidRDefault="00A543A4" w:rsidP="00A543A4">
            <w:pPr>
              <w:tabs>
                <w:tab w:val="left" w:pos="-1440"/>
                <w:tab w:val="left" w:pos="-720"/>
              </w:tabs>
              <w:jc w:val="both"/>
              <w:rPr>
                <w:lang w:val="fr-CA"/>
              </w:rPr>
            </w:pPr>
          </w:p>
        </w:tc>
        <w:tc>
          <w:tcPr>
            <w:tcW w:w="4327" w:type="dxa"/>
          </w:tcPr>
          <w:p w:rsidR="00A543A4" w:rsidRPr="005916E8" w:rsidRDefault="00A543A4" w:rsidP="00A543A4">
            <w:pPr>
              <w:tabs>
                <w:tab w:val="left" w:pos="-1440"/>
                <w:tab w:val="left" w:pos="-720"/>
              </w:tabs>
              <w:jc w:val="both"/>
              <w:rPr>
                <w:lang w:val="fr-CA"/>
              </w:rPr>
            </w:pPr>
          </w:p>
        </w:tc>
      </w:tr>
    </w:tbl>
    <w:p w:rsidR="00A543A4" w:rsidRPr="005916E8"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543A4" w:rsidP="00A543A4">
      <w:pPr>
        <w:tabs>
          <w:tab w:val="left" w:pos="-1440"/>
          <w:tab w:val="left" w:pos="-720"/>
        </w:tabs>
        <w:jc w:val="both"/>
        <w:rPr>
          <w:rFonts w:eastAsia="Times New Roman" w:cs="Times New Roman"/>
          <w:sz w:val="20"/>
          <w:szCs w:val="20"/>
          <w:lang w:val="fr-CA" w:eastAsia="en-CA"/>
        </w:rPr>
      </w:pPr>
      <w:r w:rsidRPr="005916E8">
        <w:rPr>
          <w:rFonts w:eastAsia="Times New Roman" w:cs="Times New Roman"/>
          <w:b/>
          <w:sz w:val="20"/>
          <w:szCs w:val="20"/>
          <w:lang w:val="fr-CA" w:eastAsia="en-CA"/>
        </w:rPr>
        <w:t>GRANTED / ACCORDÉE</w:t>
      </w:r>
    </w:p>
    <w:p w:rsidR="00A543A4" w:rsidRPr="005916E8" w:rsidRDefault="00A543A4" w:rsidP="00A543A4">
      <w:pPr>
        <w:spacing w:line="233" w:lineRule="auto"/>
        <w:rPr>
          <w:rFonts w:eastAsia="Times New Roman" w:cs="Times New Roman"/>
          <w:sz w:val="20"/>
          <w:szCs w:val="20"/>
          <w:lang w:val="fr-CA" w:eastAsia="en-CA"/>
        </w:rPr>
      </w:pPr>
    </w:p>
    <w:p w:rsidR="00A543A4" w:rsidRPr="005916E8" w:rsidRDefault="00AE510B" w:rsidP="00A543A4">
      <w:pPr>
        <w:spacing w:line="233" w:lineRule="auto"/>
        <w:jc w:val="both"/>
        <w:rPr>
          <w:rFonts w:eastAsia="Times New Roman" w:cs="Times New Roman"/>
          <w:sz w:val="20"/>
          <w:szCs w:val="20"/>
          <w:lang w:val="en-US"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A543A4" w:rsidRPr="005916E8" w:rsidRDefault="00A543A4" w:rsidP="00A543A4">
      <w:pPr>
        <w:spacing w:line="233" w:lineRule="auto"/>
        <w:jc w:val="both"/>
        <w:rPr>
          <w:rFonts w:eastAsia="Times New Roman" w:cs="Times New Roman"/>
          <w:sz w:val="20"/>
          <w:szCs w:val="20"/>
          <w:lang w:val="en-US" w:eastAsia="en-CA"/>
        </w:rPr>
      </w:pPr>
    </w:p>
    <w:p w:rsidR="00A543A4" w:rsidRPr="005916E8" w:rsidRDefault="00A543A4" w:rsidP="00A543A4">
      <w:pPr>
        <w:tabs>
          <w:tab w:val="left" w:pos="-1440"/>
          <w:tab w:val="left" w:pos="-720"/>
        </w:tabs>
        <w:jc w:val="both"/>
        <w:rPr>
          <w:rFonts w:eastAsia="Times New Roman" w:cs="Times New Roman"/>
          <w:sz w:val="20"/>
          <w:szCs w:val="20"/>
          <w:lang w:val="fr-CA" w:eastAsia="en-CA"/>
        </w:rPr>
      </w:pPr>
      <w:r w:rsidRPr="005916E8">
        <w:rPr>
          <w:rFonts w:eastAsia="Times New Roman" w:cs="Times New Roman"/>
          <w:sz w:val="20"/>
          <w:szCs w:val="20"/>
          <w:lang w:val="fr-CA" w:eastAsia="en-CA"/>
        </w:rPr>
        <w:t>23.12.2015</w:t>
      </w:r>
    </w:p>
    <w:p w:rsidR="00A543A4" w:rsidRPr="005916E8"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543A4" w:rsidP="00A543A4">
      <w:pPr>
        <w:tabs>
          <w:tab w:val="left" w:pos="-1440"/>
          <w:tab w:val="left" w:pos="-720"/>
        </w:tabs>
        <w:jc w:val="both"/>
        <w:rPr>
          <w:rFonts w:eastAsia="Times New Roman" w:cs="Times New Roman"/>
          <w:sz w:val="20"/>
          <w:szCs w:val="20"/>
          <w:lang w:eastAsia="en-CA"/>
        </w:rPr>
      </w:pPr>
      <w:r w:rsidRPr="005916E8">
        <w:rPr>
          <w:rFonts w:eastAsia="Times New Roman" w:cs="Times New Roman"/>
          <w:sz w:val="20"/>
          <w:szCs w:val="20"/>
          <w:lang w:val="fr-CA" w:eastAsia="en-CA"/>
        </w:rPr>
        <w:t xml:space="preserve">Before / Devant :   </w:t>
      </w:r>
      <w:r w:rsidRPr="005916E8">
        <w:rPr>
          <w:rFonts w:eastAsia="Times New Roman" w:cs="Times New Roman"/>
          <w:sz w:val="20"/>
          <w:szCs w:val="20"/>
          <w:lang w:eastAsia="en-CA"/>
        </w:rPr>
        <w:t>THE REGISTRAR / LE REGISTRAIRE</w:t>
      </w:r>
    </w:p>
    <w:p w:rsidR="000A3229" w:rsidRPr="005916E8" w:rsidRDefault="000A3229">
      <w:pPr>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A543A4" w:rsidRPr="005916E8" w:rsidTr="000A3229">
        <w:tc>
          <w:tcPr>
            <w:tcW w:w="4251" w:type="dxa"/>
          </w:tcPr>
          <w:p w:rsidR="00A543A4" w:rsidRPr="005916E8" w:rsidRDefault="00A543A4" w:rsidP="00A543A4">
            <w:pPr>
              <w:tabs>
                <w:tab w:val="left" w:pos="-1440"/>
                <w:tab w:val="left" w:pos="-720"/>
              </w:tabs>
              <w:jc w:val="both"/>
              <w:rPr>
                <w:b/>
              </w:rPr>
            </w:pPr>
            <w:r w:rsidRPr="005916E8">
              <w:rPr>
                <w:szCs w:val="24"/>
                <w:lang w:val="en-US"/>
              </w:rPr>
              <w:fldChar w:fldCharType="begin"/>
            </w:r>
            <w:r w:rsidRPr="005916E8">
              <w:rPr>
                <w:szCs w:val="24"/>
                <w:lang w:val="en-US"/>
              </w:rPr>
              <w:instrText xml:space="preserve"> SEQ CHAPTER \h \r 1</w:instrText>
            </w:r>
            <w:r w:rsidRPr="005916E8">
              <w:rPr>
                <w:szCs w:val="24"/>
                <w:lang w:val="en-US"/>
              </w:rPr>
              <w:fldChar w:fldCharType="end"/>
            </w:r>
            <w:r w:rsidRPr="005916E8">
              <w:rPr>
                <w:b/>
                <w:bCs/>
                <w:lang w:val="en-US"/>
              </w:rPr>
              <w:t>Miscellaneous motion</w:t>
            </w:r>
          </w:p>
        </w:tc>
        <w:tc>
          <w:tcPr>
            <w:tcW w:w="1142" w:type="dxa"/>
          </w:tcPr>
          <w:p w:rsidR="00A543A4" w:rsidRPr="005916E8" w:rsidRDefault="00A543A4" w:rsidP="00A543A4">
            <w:pPr>
              <w:tabs>
                <w:tab w:val="left" w:pos="-1440"/>
                <w:tab w:val="left" w:pos="-720"/>
              </w:tabs>
              <w:jc w:val="both"/>
            </w:pPr>
          </w:p>
          <w:p w:rsidR="00A543A4" w:rsidRPr="005916E8" w:rsidRDefault="00A543A4" w:rsidP="00A543A4">
            <w:pPr>
              <w:tabs>
                <w:tab w:val="left" w:pos="-1440"/>
                <w:tab w:val="left" w:pos="-720"/>
              </w:tabs>
              <w:jc w:val="both"/>
            </w:pPr>
          </w:p>
        </w:tc>
        <w:tc>
          <w:tcPr>
            <w:tcW w:w="4226" w:type="dxa"/>
          </w:tcPr>
          <w:p w:rsidR="00A543A4" w:rsidRPr="005916E8" w:rsidRDefault="00A543A4" w:rsidP="00A543A4">
            <w:pPr>
              <w:tabs>
                <w:tab w:val="left" w:pos="-1440"/>
                <w:tab w:val="left" w:pos="-720"/>
              </w:tabs>
              <w:jc w:val="both"/>
              <w:rPr>
                <w:lang w:val="fr-CA"/>
              </w:rPr>
            </w:pPr>
            <w:r w:rsidRPr="005916E8">
              <w:rPr>
                <w:b/>
                <w:bCs/>
                <w:color w:val="000000"/>
                <w:lang w:val="fr-CA"/>
              </w:rPr>
              <w:t>Requête diverse</w:t>
            </w:r>
            <w:r w:rsidRPr="005916E8">
              <w:rPr>
                <w:szCs w:val="24"/>
                <w:lang w:val="en-US"/>
              </w:rPr>
              <w:fldChar w:fldCharType="begin"/>
            </w:r>
            <w:r w:rsidRPr="005916E8">
              <w:rPr>
                <w:szCs w:val="24"/>
                <w:lang w:val="fr-CA"/>
              </w:rPr>
              <w:instrText xml:space="preserve"> SEQ CHAPTER \h \r 1</w:instrText>
            </w:r>
            <w:r w:rsidRPr="005916E8">
              <w:rPr>
                <w:szCs w:val="24"/>
                <w:lang w:val="en-US"/>
              </w:rPr>
              <w:fldChar w:fldCharType="end"/>
            </w:r>
            <w:r w:rsidRPr="005916E8">
              <w:rPr>
                <w:szCs w:val="24"/>
                <w:lang w:val="en-US"/>
              </w:rPr>
              <w:fldChar w:fldCharType="begin"/>
            </w:r>
            <w:r w:rsidRPr="005916E8">
              <w:rPr>
                <w:szCs w:val="24"/>
                <w:lang w:val="fr-CA"/>
              </w:rPr>
              <w:instrText xml:space="preserve"> SEQ CHAPTER \h \r 1</w:instrText>
            </w:r>
            <w:r w:rsidRPr="005916E8">
              <w:rPr>
                <w:szCs w:val="24"/>
                <w:lang w:val="en-US"/>
              </w:rPr>
              <w:fldChar w:fldCharType="end"/>
            </w:r>
          </w:p>
        </w:tc>
      </w:tr>
      <w:tr w:rsidR="00A543A4" w:rsidRPr="005916E8" w:rsidTr="000A3229">
        <w:tc>
          <w:tcPr>
            <w:tcW w:w="4251" w:type="dxa"/>
          </w:tcPr>
          <w:p w:rsidR="00A543A4" w:rsidRPr="005916E8" w:rsidRDefault="00A543A4" w:rsidP="00A543A4">
            <w:r w:rsidRPr="005916E8">
              <w:t>A.Y. et al.</w:t>
            </w:r>
          </w:p>
          <w:p w:rsidR="00A543A4" w:rsidRPr="005916E8" w:rsidRDefault="00A543A4" w:rsidP="00A543A4"/>
          <w:p w:rsidR="00A543A4" w:rsidRPr="005916E8" w:rsidRDefault="00A543A4" w:rsidP="00A543A4">
            <w:r w:rsidRPr="005916E8">
              <w:tab/>
              <w:t>v. (36669)</w:t>
            </w:r>
          </w:p>
          <w:p w:rsidR="00A543A4" w:rsidRPr="005916E8" w:rsidRDefault="00A543A4" w:rsidP="00A543A4"/>
          <w:p w:rsidR="00A543A4" w:rsidRPr="005916E8" w:rsidRDefault="00A543A4" w:rsidP="00A543A4">
            <w:pPr>
              <w:tabs>
                <w:tab w:val="left" w:pos="-1440"/>
                <w:tab w:val="left" w:pos="-720"/>
              </w:tabs>
              <w:jc w:val="both"/>
              <w:rPr>
                <w:lang w:val="fr-CA"/>
              </w:rPr>
            </w:pPr>
            <w:r w:rsidRPr="005916E8">
              <w:t>Catholic Children’s Aid Society of Toronto et al. (Ont.)</w:t>
            </w:r>
          </w:p>
        </w:tc>
        <w:tc>
          <w:tcPr>
            <w:tcW w:w="1142" w:type="dxa"/>
          </w:tcPr>
          <w:p w:rsidR="00A543A4" w:rsidRPr="005916E8" w:rsidRDefault="00A543A4" w:rsidP="00A543A4">
            <w:pPr>
              <w:tabs>
                <w:tab w:val="left" w:pos="-1440"/>
                <w:tab w:val="left" w:pos="-720"/>
              </w:tabs>
              <w:jc w:val="both"/>
              <w:rPr>
                <w:lang w:val="fr-CA"/>
              </w:rPr>
            </w:pPr>
          </w:p>
        </w:tc>
        <w:tc>
          <w:tcPr>
            <w:tcW w:w="4226" w:type="dxa"/>
          </w:tcPr>
          <w:p w:rsidR="00A543A4" w:rsidRPr="005916E8" w:rsidRDefault="00A543A4" w:rsidP="00A543A4">
            <w:pPr>
              <w:tabs>
                <w:tab w:val="left" w:pos="-1440"/>
                <w:tab w:val="left" w:pos="-720"/>
              </w:tabs>
              <w:jc w:val="both"/>
              <w:rPr>
                <w:lang w:val="fr-CA"/>
              </w:rPr>
            </w:pPr>
          </w:p>
        </w:tc>
      </w:tr>
    </w:tbl>
    <w:p w:rsidR="00A543A4" w:rsidRPr="005916E8" w:rsidRDefault="00A543A4" w:rsidP="00A543A4">
      <w:pPr>
        <w:tabs>
          <w:tab w:val="left" w:pos="-1440"/>
          <w:tab w:val="left" w:pos="-720"/>
        </w:tabs>
        <w:jc w:val="both"/>
        <w:rPr>
          <w:rFonts w:eastAsia="Times New Roman" w:cs="Times New Roman"/>
          <w:sz w:val="20"/>
          <w:szCs w:val="20"/>
          <w:lang w:val="fr-CA" w:eastAsia="en-CA"/>
        </w:rPr>
      </w:pPr>
    </w:p>
    <w:p w:rsidR="00A543A4" w:rsidRPr="005916E8" w:rsidRDefault="00A543A4" w:rsidP="00A543A4">
      <w:pPr>
        <w:tabs>
          <w:tab w:val="left" w:pos="-1440"/>
          <w:tab w:val="left" w:pos="-720"/>
        </w:tabs>
        <w:jc w:val="both"/>
        <w:rPr>
          <w:rFonts w:eastAsia="Times New Roman" w:cs="Times New Roman"/>
          <w:sz w:val="20"/>
          <w:szCs w:val="20"/>
          <w:lang w:val="fr-CA" w:eastAsia="en-CA"/>
        </w:rPr>
      </w:pPr>
      <w:r w:rsidRPr="005916E8">
        <w:rPr>
          <w:rFonts w:eastAsia="Times New Roman" w:cs="Times New Roman"/>
          <w:b/>
          <w:sz w:val="20"/>
          <w:szCs w:val="20"/>
          <w:lang w:val="fr-CA" w:eastAsia="en-CA"/>
        </w:rPr>
        <w:t>DISMISSED / REJETÉE</w:t>
      </w:r>
    </w:p>
    <w:p w:rsidR="00A543A4" w:rsidRPr="005916E8" w:rsidRDefault="00A543A4" w:rsidP="00A543A4">
      <w:pPr>
        <w:tabs>
          <w:tab w:val="left" w:pos="-1440"/>
          <w:tab w:val="left" w:pos="-720"/>
        </w:tabs>
        <w:jc w:val="both"/>
        <w:rPr>
          <w:rFonts w:eastAsia="Times New Roman" w:cs="Times New Roman"/>
          <w:sz w:val="20"/>
          <w:szCs w:val="20"/>
          <w:lang w:val="fr-CA" w:eastAsia="en-CA"/>
        </w:rPr>
      </w:pPr>
    </w:p>
    <w:p w:rsidR="009A309A" w:rsidRDefault="009A309A">
      <w:pPr>
        <w:rPr>
          <w:b/>
          <w:sz w:val="20"/>
          <w:szCs w:val="20"/>
        </w:rPr>
      </w:pPr>
      <w:r>
        <w:rPr>
          <w:b/>
          <w:sz w:val="20"/>
          <w:szCs w:val="20"/>
        </w:rPr>
        <w:br w:type="page"/>
      </w:r>
    </w:p>
    <w:p w:rsidR="00A543A4" w:rsidRPr="005916E8" w:rsidRDefault="00A543A4" w:rsidP="00A543A4">
      <w:pPr>
        <w:jc w:val="both"/>
        <w:rPr>
          <w:sz w:val="20"/>
          <w:szCs w:val="20"/>
        </w:rPr>
      </w:pPr>
      <w:r w:rsidRPr="005916E8">
        <w:rPr>
          <w:b/>
          <w:sz w:val="20"/>
          <w:szCs w:val="20"/>
        </w:rPr>
        <w:lastRenderedPageBreak/>
        <w:t>UPON APPLICATION</w:t>
      </w:r>
      <w:r w:rsidRPr="005916E8">
        <w:rPr>
          <w:sz w:val="20"/>
          <w:szCs w:val="20"/>
        </w:rPr>
        <w:t xml:space="preserve"> </w:t>
      </w:r>
      <w:r w:rsidRPr="005916E8">
        <w:rPr>
          <w:sz w:val="20"/>
          <w:szCs w:val="20"/>
        </w:rPr>
        <w:fldChar w:fldCharType="begin"/>
      </w:r>
      <w:r w:rsidRPr="005916E8">
        <w:rPr>
          <w:sz w:val="20"/>
          <w:szCs w:val="20"/>
        </w:rPr>
        <w:instrText xml:space="preserve"> SEQ CHAPTER \h \r 1</w:instrText>
      </w:r>
      <w:r w:rsidRPr="005916E8">
        <w:rPr>
          <w:sz w:val="20"/>
          <w:szCs w:val="20"/>
        </w:rPr>
        <w:fldChar w:fldCharType="end"/>
      </w:r>
      <w:r w:rsidRPr="005916E8">
        <w:rPr>
          <w:sz w:val="20"/>
          <w:szCs w:val="20"/>
        </w:rPr>
        <w:t xml:space="preserve">by the applicants pursuant to Rule 32(2) of the </w:t>
      </w:r>
      <w:r w:rsidRPr="005916E8">
        <w:rPr>
          <w:i/>
          <w:sz w:val="20"/>
          <w:szCs w:val="20"/>
        </w:rPr>
        <w:t>Rules of the Supreme Court of Canada</w:t>
      </w:r>
      <w:r w:rsidRPr="005916E8">
        <w:rPr>
          <w:sz w:val="20"/>
          <w:szCs w:val="20"/>
        </w:rPr>
        <w:t xml:space="preserve"> for an order requesting the following:</w:t>
      </w:r>
    </w:p>
    <w:p w:rsidR="00A543A4" w:rsidRPr="005916E8" w:rsidRDefault="00A543A4" w:rsidP="00A543A4">
      <w:pPr>
        <w:jc w:val="both"/>
        <w:rPr>
          <w:sz w:val="20"/>
          <w:szCs w:val="20"/>
        </w:rPr>
      </w:pPr>
    </w:p>
    <w:p w:rsidR="00A543A4" w:rsidRPr="005916E8" w:rsidRDefault="00A543A4" w:rsidP="00A543A4">
      <w:pPr>
        <w:numPr>
          <w:ilvl w:val="0"/>
          <w:numId w:val="9"/>
        </w:numPr>
        <w:contextualSpacing/>
        <w:jc w:val="both"/>
        <w:rPr>
          <w:sz w:val="20"/>
          <w:szCs w:val="20"/>
        </w:rPr>
      </w:pPr>
      <w:r w:rsidRPr="005916E8">
        <w:rPr>
          <w:sz w:val="20"/>
          <w:szCs w:val="20"/>
        </w:rPr>
        <w:t>The disclosure of relevant and potentially decisive materials that are withheld by the respondent, the Catholic Children’s Aid Society of Toronto (CCAS);</w:t>
      </w:r>
    </w:p>
    <w:p w:rsidR="00A543A4" w:rsidRPr="005916E8" w:rsidRDefault="00A543A4" w:rsidP="00A543A4">
      <w:pPr>
        <w:jc w:val="both"/>
        <w:rPr>
          <w:sz w:val="20"/>
          <w:szCs w:val="20"/>
        </w:rPr>
      </w:pPr>
    </w:p>
    <w:p w:rsidR="00A543A4" w:rsidRPr="005916E8" w:rsidRDefault="00A543A4" w:rsidP="00A543A4">
      <w:pPr>
        <w:numPr>
          <w:ilvl w:val="0"/>
          <w:numId w:val="9"/>
        </w:numPr>
        <w:contextualSpacing/>
        <w:jc w:val="both"/>
        <w:rPr>
          <w:sz w:val="20"/>
          <w:szCs w:val="20"/>
        </w:rPr>
      </w:pPr>
      <w:r w:rsidRPr="005916E8">
        <w:rPr>
          <w:sz w:val="20"/>
          <w:szCs w:val="20"/>
        </w:rPr>
        <w:t>Preventing the CCAS from interfering with any other third parties disclosures; and</w:t>
      </w:r>
    </w:p>
    <w:p w:rsidR="00A543A4" w:rsidRPr="005916E8" w:rsidRDefault="00A543A4" w:rsidP="00A543A4">
      <w:pPr>
        <w:jc w:val="both"/>
        <w:rPr>
          <w:sz w:val="20"/>
          <w:szCs w:val="20"/>
        </w:rPr>
      </w:pPr>
    </w:p>
    <w:p w:rsidR="00A543A4" w:rsidRPr="005916E8" w:rsidRDefault="00A543A4" w:rsidP="00A543A4">
      <w:pPr>
        <w:numPr>
          <w:ilvl w:val="0"/>
          <w:numId w:val="9"/>
        </w:numPr>
        <w:contextualSpacing/>
        <w:jc w:val="both"/>
        <w:rPr>
          <w:sz w:val="20"/>
          <w:szCs w:val="20"/>
        </w:rPr>
      </w:pPr>
      <w:r w:rsidRPr="005916E8">
        <w:rPr>
          <w:sz w:val="20"/>
          <w:szCs w:val="20"/>
        </w:rPr>
        <w:t>Granting the applicants access to their entire file by attending the CCAS’ office as needed.</w:t>
      </w:r>
    </w:p>
    <w:p w:rsidR="00A543A4" w:rsidRPr="005916E8" w:rsidRDefault="00A543A4" w:rsidP="00A543A4">
      <w:pPr>
        <w:jc w:val="both"/>
        <w:rPr>
          <w:sz w:val="20"/>
          <w:szCs w:val="20"/>
        </w:rPr>
      </w:pPr>
    </w:p>
    <w:p w:rsidR="00A543A4" w:rsidRPr="005916E8" w:rsidRDefault="00A543A4" w:rsidP="00A543A4">
      <w:pPr>
        <w:rPr>
          <w:sz w:val="20"/>
          <w:szCs w:val="20"/>
          <w:lang w:val="en-US"/>
        </w:rPr>
      </w:pPr>
      <w:r w:rsidRPr="005916E8">
        <w:rPr>
          <w:sz w:val="20"/>
          <w:szCs w:val="20"/>
        </w:rPr>
        <w:fldChar w:fldCharType="begin"/>
      </w:r>
      <w:r w:rsidRPr="005916E8">
        <w:rPr>
          <w:sz w:val="20"/>
          <w:szCs w:val="20"/>
        </w:rPr>
        <w:instrText xml:space="preserve"> SEQ CHAPTER \h \r 1</w:instrText>
      </w:r>
      <w:r w:rsidRPr="005916E8">
        <w:rPr>
          <w:sz w:val="20"/>
          <w:szCs w:val="20"/>
        </w:rPr>
        <w:fldChar w:fldCharType="end"/>
      </w:r>
      <w:r w:rsidRPr="005916E8">
        <w:rPr>
          <w:b/>
          <w:bCs/>
          <w:sz w:val="20"/>
          <w:szCs w:val="20"/>
          <w:lang w:val="en-US"/>
        </w:rPr>
        <w:t>AND HAVING READ</w:t>
      </w:r>
      <w:r w:rsidRPr="005916E8">
        <w:rPr>
          <w:sz w:val="20"/>
          <w:szCs w:val="20"/>
          <w:lang w:val="en-US"/>
        </w:rPr>
        <w:t xml:space="preserve"> the material filed;</w:t>
      </w:r>
    </w:p>
    <w:p w:rsidR="00A543A4" w:rsidRPr="005916E8" w:rsidRDefault="00A543A4" w:rsidP="00A543A4">
      <w:pPr>
        <w:rPr>
          <w:sz w:val="20"/>
          <w:szCs w:val="20"/>
        </w:rPr>
      </w:pPr>
    </w:p>
    <w:p w:rsidR="00A543A4" w:rsidRPr="005916E8" w:rsidRDefault="00A543A4" w:rsidP="00A543A4">
      <w:pPr>
        <w:rPr>
          <w:b/>
          <w:sz w:val="20"/>
          <w:szCs w:val="20"/>
        </w:rPr>
      </w:pPr>
      <w:r w:rsidRPr="005916E8">
        <w:rPr>
          <w:b/>
          <w:sz w:val="20"/>
          <w:szCs w:val="20"/>
        </w:rPr>
        <w:t>IT IS HEREBY ORDERED THAT:</w:t>
      </w:r>
    </w:p>
    <w:p w:rsidR="00A543A4" w:rsidRPr="005916E8" w:rsidRDefault="00A543A4" w:rsidP="00A543A4">
      <w:pPr>
        <w:ind w:left="360"/>
        <w:contextualSpacing/>
        <w:rPr>
          <w:sz w:val="20"/>
          <w:szCs w:val="20"/>
        </w:rPr>
      </w:pPr>
    </w:p>
    <w:p w:rsidR="00A543A4" w:rsidRPr="00AE510B" w:rsidRDefault="00A543A4" w:rsidP="00A543A4">
      <w:pPr>
        <w:rPr>
          <w:sz w:val="20"/>
          <w:szCs w:val="20"/>
          <w:lang w:val="fr-CA"/>
        </w:rPr>
      </w:pPr>
      <w:r w:rsidRPr="00AE510B">
        <w:rPr>
          <w:sz w:val="20"/>
          <w:szCs w:val="20"/>
          <w:lang w:val="fr-CA"/>
        </w:rPr>
        <w:t xml:space="preserve">The motion </w:t>
      </w:r>
      <w:proofErr w:type="spellStart"/>
      <w:r w:rsidRPr="00AE510B">
        <w:rPr>
          <w:sz w:val="20"/>
          <w:szCs w:val="20"/>
          <w:lang w:val="fr-CA"/>
        </w:rPr>
        <w:t>is</w:t>
      </w:r>
      <w:proofErr w:type="spellEnd"/>
      <w:r w:rsidRPr="00AE510B">
        <w:rPr>
          <w:sz w:val="20"/>
          <w:szCs w:val="20"/>
          <w:lang w:val="fr-CA"/>
        </w:rPr>
        <w:t xml:space="preserve"> </w:t>
      </w:r>
      <w:proofErr w:type="spellStart"/>
      <w:r w:rsidRPr="00AE510B">
        <w:rPr>
          <w:sz w:val="20"/>
          <w:szCs w:val="20"/>
          <w:lang w:val="fr-CA"/>
        </w:rPr>
        <w:t>dismissed</w:t>
      </w:r>
      <w:proofErr w:type="spellEnd"/>
      <w:r w:rsidRPr="00AE510B">
        <w:rPr>
          <w:sz w:val="20"/>
          <w:szCs w:val="20"/>
          <w:lang w:val="fr-CA"/>
        </w:rPr>
        <w:t>.</w:t>
      </w:r>
    </w:p>
    <w:p w:rsidR="00A543A4" w:rsidRPr="005916E8" w:rsidRDefault="00A543A4" w:rsidP="00A543A4">
      <w:pPr>
        <w:spacing w:line="233" w:lineRule="auto"/>
        <w:rPr>
          <w:rFonts w:eastAsia="Times New Roman" w:cs="Times New Roman"/>
          <w:sz w:val="20"/>
          <w:szCs w:val="20"/>
          <w:lang w:val="fr-CA" w:eastAsia="en-CA"/>
        </w:rPr>
      </w:pPr>
    </w:p>
    <w:p w:rsidR="00A543A4" w:rsidRPr="005916E8" w:rsidRDefault="00A543A4" w:rsidP="00A543A4">
      <w:pPr>
        <w:spacing w:line="233" w:lineRule="auto"/>
        <w:rPr>
          <w:rFonts w:eastAsia="Times New Roman" w:cs="Times New Roman"/>
          <w:sz w:val="20"/>
          <w:szCs w:val="20"/>
          <w:lang w:val="fr-CA" w:eastAsia="en-CA"/>
        </w:rPr>
      </w:pPr>
    </w:p>
    <w:p w:rsidR="00A543A4" w:rsidRPr="005916E8" w:rsidRDefault="00A543A4" w:rsidP="00A543A4">
      <w:pPr>
        <w:spacing w:line="233" w:lineRule="auto"/>
        <w:rPr>
          <w:rFonts w:eastAsia="Times New Roman" w:cs="Times New Roman"/>
          <w:sz w:val="20"/>
          <w:szCs w:val="20"/>
          <w:lang w:val="fr-CA" w:eastAsia="en-CA"/>
        </w:rPr>
      </w:pPr>
    </w:p>
    <w:p w:rsidR="00A543A4" w:rsidRPr="005916E8" w:rsidRDefault="00A543A4" w:rsidP="00A543A4">
      <w:pPr>
        <w:jc w:val="both"/>
        <w:rPr>
          <w:sz w:val="20"/>
          <w:szCs w:val="20"/>
          <w:lang w:val="fr-CA"/>
        </w:rPr>
      </w:pPr>
      <w:r w:rsidRPr="005916E8">
        <w:rPr>
          <w:b/>
          <w:sz w:val="20"/>
          <w:szCs w:val="20"/>
          <w:lang w:val="fr-CA"/>
        </w:rPr>
        <w:t xml:space="preserve">À LA SUITE DE LA DEMANDE </w:t>
      </w:r>
      <w:r w:rsidRPr="005916E8">
        <w:rPr>
          <w:sz w:val="20"/>
          <w:szCs w:val="20"/>
          <w:lang w:val="fr-CA"/>
        </w:rPr>
        <w:t xml:space="preserve">présentée par les demandeurs en application du par. 32(2) des </w:t>
      </w:r>
      <w:r w:rsidRPr="005916E8">
        <w:rPr>
          <w:i/>
          <w:sz w:val="20"/>
          <w:szCs w:val="20"/>
          <w:lang w:val="fr-CA"/>
        </w:rPr>
        <w:t>Règles de la Cour suprême du Canada</w:t>
      </w:r>
      <w:r w:rsidRPr="005916E8">
        <w:rPr>
          <w:sz w:val="20"/>
          <w:szCs w:val="20"/>
          <w:lang w:val="fr-CA"/>
        </w:rPr>
        <w:t xml:space="preserve"> sollicitant une ordonnance prescrivant :</w:t>
      </w:r>
    </w:p>
    <w:p w:rsidR="00A543A4" w:rsidRPr="005916E8" w:rsidRDefault="00A543A4" w:rsidP="00A543A4">
      <w:pPr>
        <w:jc w:val="both"/>
        <w:rPr>
          <w:sz w:val="20"/>
          <w:szCs w:val="20"/>
          <w:lang w:val="fr-CA"/>
        </w:rPr>
      </w:pPr>
    </w:p>
    <w:p w:rsidR="00A543A4" w:rsidRPr="005916E8" w:rsidRDefault="00A543A4" w:rsidP="00A543A4">
      <w:pPr>
        <w:numPr>
          <w:ilvl w:val="0"/>
          <w:numId w:val="10"/>
        </w:numPr>
        <w:contextualSpacing/>
        <w:jc w:val="both"/>
        <w:rPr>
          <w:sz w:val="20"/>
          <w:szCs w:val="20"/>
          <w:lang w:val="fr-CA"/>
        </w:rPr>
      </w:pPr>
      <w:r w:rsidRPr="005916E8">
        <w:rPr>
          <w:sz w:val="20"/>
          <w:szCs w:val="20"/>
          <w:lang w:val="fr-CA"/>
        </w:rPr>
        <w:t xml:space="preserve">La communication de documents pertinents et possiblement déterminants détenus par l’intimée, la </w:t>
      </w:r>
      <w:proofErr w:type="spellStart"/>
      <w:r w:rsidRPr="005916E8">
        <w:rPr>
          <w:sz w:val="20"/>
          <w:szCs w:val="20"/>
          <w:lang w:val="fr-CA"/>
        </w:rPr>
        <w:t>Catholic</w:t>
      </w:r>
      <w:proofErr w:type="spellEnd"/>
      <w:r w:rsidRPr="005916E8">
        <w:rPr>
          <w:sz w:val="20"/>
          <w:szCs w:val="20"/>
          <w:lang w:val="fr-CA"/>
        </w:rPr>
        <w:t xml:space="preserve"> </w:t>
      </w:r>
      <w:proofErr w:type="spellStart"/>
      <w:r w:rsidRPr="005916E8">
        <w:rPr>
          <w:sz w:val="20"/>
          <w:szCs w:val="20"/>
          <w:lang w:val="fr-CA"/>
        </w:rPr>
        <w:t>Children’s</w:t>
      </w:r>
      <w:proofErr w:type="spellEnd"/>
      <w:r w:rsidRPr="005916E8">
        <w:rPr>
          <w:sz w:val="20"/>
          <w:szCs w:val="20"/>
          <w:lang w:val="fr-CA"/>
        </w:rPr>
        <w:t xml:space="preserve"> </w:t>
      </w:r>
      <w:proofErr w:type="spellStart"/>
      <w:r w:rsidRPr="005916E8">
        <w:rPr>
          <w:sz w:val="20"/>
          <w:szCs w:val="20"/>
          <w:lang w:val="fr-CA"/>
        </w:rPr>
        <w:t>Aid</w:t>
      </w:r>
      <w:proofErr w:type="spellEnd"/>
      <w:r w:rsidRPr="005916E8">
        <w:rPr>
          <w:sz w:val="20"/>
          <w:szCs w:val="20"/>
          <w:lang w:val="fr-CA"/>
        </w:rPr>
        <w:t xml:space="preserve"> Society of Toronto (CCAS); </w:t>
      </w:r>
    </w:p>
    <w:p w:rsidR="00A543A4" w:rsidRPr="005916E8" w:rsidRDefault="00A543A4" w:rsidP="00A543A4">
      <w:pPr>
        <w:ind w:left="720"/>
        <w:contextualSpacing/>
        <w:jc w:val="both"/>
        <w:rPr>
          <w:sz w:val="20"/>
          <w:szCs w:val="20"/>
          <w:lang w:val="fr-CA"/>
        </w:rPr>
      </w:pPr>
    </w:p>
    <w:p w:rsidR="00A543A4" w:rsidRPr="005916E8" w:rsidRDefault="00A543A4" w:rsidP="00A543A4">
      <w:pPr>
        <w:numPr>
          <w:ilvl w:val="0"/>
          <w:numId w:val="10"/>
        </w:numPr>
        <w:contextualSpacing/>
        <w:jc w:val="both"/>
        <w:rPr>
          <w:sz w:val="20"/>
          <w:szCs w:val="20"/>
          <w:lang w:val="fr-CA"/>
        </w:rPr>
      </w:pPr>
      <w:r w:rsidRPr="005916E8">
        <w:rPr>
          <w:sz w:val="20"/>
          <w:szCs w:val="20"/>
          <w:lang w:val="fr-CA"/>
        </w:rPr>
        <w:t>L’interdiction pour la CCAS de s’ingérer dans la communication de la preuve de toutes tierces parties;</w:t>
      </w:r>
    </w:p>
    <w:p w:rsidR="00A543A4" w:rsidRPr="005916E8" w:rsidRDefault="00A543A4" w:rsidP="00A543A4">
      <w:pPr>
        <w:ind w:left="720"/>
        <w:contextualSpacing/>
        <w:rPr>
          <w:sz w:val="20"/>
          <w:szCs w:val="20"/>
          <w:lang w:val="fr-CA"/>
        </w:rPr>
      </w:pPr>
    </w:p>
    <w:p w:rsidR="00A543A4" w:rsidRPr="005916E8" w:rsidRDefault="00A543A4" w:rsidP="00A543A4">
      <w:pPr>
        <w:numPr>
          <w:ilvl w:val="0"/>
          <w:numId w:val="10"/>
        </w:numPr>
        <w:contextualSpacing/>
        <w:jc w:val="both"/>
        <w:rPr>
          <w:sz w:val="20"/>
          <w:szCs w:val="20"/>
          <w:lang w:val="fr-CA"/>
        </w:rPr>
      </w:pPr>
      <w:r w:rsidRPr="005916E8">
        <w:rPr>
          <w:sz w:val="20"/>
          <w:szCs w:val="20"/>
          <w:lang w:val="fr-CA"/>
        </w:rPr>
        <w:t>L’autorisation pour appelants d’avoir accès à l’ensemble du dossier de la CCAS en se rendant, au besoin, aux bureaux de cette dernière.</w:t>
      </w:r>
    </w:p>
    <w:p w:rsidR="00A543A4" w:rsidRPr="005916E8" w:rsidRDefault="00A543A4" w:rsidP="00A543A4">
      <w:pPr>
        <w:jc w:val="both"/>
        <w:rPr>
          <w:sz w:val="20"/>
          <w:szCs w:val="20"/>
          <w:lang w:val="fr-CA"/>
        </w:rPr>
      </w:pPr>
    </w:p>
    <w:p w:rsidR="00A543A4" w:rsidRPr="005916E8" w:rsidRDefault="00A543A4" w:rsidP="00A543A4">
      <w:pPr>
        <w:jc w:val="both"/>
        <w:rPr>
          <w:sz w:val="20"/>
          <w:szCs w:val="20"/>
          <w:lang w:val="fr-CA"/>
        </w:rPr>
      </w:pPr>
    </w:p>
    <w:p w:rsidR="00A543A4" w:rsidRPr="005916E8" w:rsidRDefault="00A543A4" w:rsidP="00A543A4">
      <w:pPr>
        <w:jc w:val="both"/>
        <w:rPr>
          <w:sz w:val="20"/>
          <w:szCs w:val="20"/>
          <w:lang w:val="fr-CA"/>
        </w:rPr>
      </w:pPr>
      <w:r w:rsidRPr="005916E8">
        <w:rPr>
          <w:b/>
          <w:sz w:val="20"/>
          <w:szCs w:val="20"/>
          <w:lang w:val="fr-CA"/>
        </w:rPr>
        <w:t>ET APRÈS EXAMEN</w:t>
      </w:r>
      <w:r w:rsidRPr="005916E8">
        <w:rPr>
          <w:sz w:val="20"/>
          <w:szCs w:val="20"/>
          <w:lang w:val="fr-CA"/>
        </w:rPr>
        <w:t xml:space="preserve"> des documents déposés;</w:t>
      </w:r>
    </w:p>
    <w:p w:rsidR="00A543A4" w:rsidRPr="005916E8" w:rsidRDefault="00A543A4" w:rsidP="00A543A4">
      <w:pPr>
        <w:jc w:val="both"/>
        <w:rPr>
          <w:sz w:val="20"/>
          <w:szCs w:val="20"/>
          <w:lang w:val="fr-CA"/>
        </w:rPr>
      </w:pPr>
    </w:p>
    <w:p w:rsidR="00A543A4" w:rsidRPr="005916E8" w:rsidRDefault="00A543A4" w:rsidP="00A543A4">
      <w:pPr>
        <w:jc w:val="both"/>
        <w:rPr>
          <w:b/>
          <w:sz w:val="20"/>
          <w:szCs w:val="20"/>
          <w:lang w:val="fr-CA"/>
        </w:rPr>
      </w:pPr>
      <w:r w:rsidRPr="005916E8">
        <w:rPr>
          <w:b/>
          <w:sz w:val="20"/>
          <w:szCs w:val="20"/>
          <w:lang w:val="fr-CA"/>
        </w:rPr>
        <w:t>IL EST ORDONNÉ CE QUI SUIT :</w:t>
      </w:r>
    </w:p>
    <w:p w:rsidR="00A543A4" w:rsidRPr="005916E8" w:rsidRDefault="00A543A4" w:rsidP="00A543A4">
      <w:pPr>
        <w:jc w:val="both"/>
        <w:rPr>
          <w:sz w:val="20"/>
          <w:szCs w:val="20"/>
          <w:lang w:val="fr-CA"/>
        </w:rPr>
      </w:pPr>
    </w:p>
    <w:p w:rsidR="00A543A4" w:rsidRPr="005916E8" w:rsidRDefault="00A543A4" w:rsidP="00A543A4">
      <w:pPr>
        <w:jc w:val="both"/>
        <w:rPr>
          <w:sz w:val="20"/>
          <w:szCs w:val="20"/>
          <w:lang w:val="fr-CA"/>
        </w:rPr>
      </w:pPr>
      <w:r w:rsidRPr="005916E8">
        <w:rPr>
          <w:sz w:val="20"/>
          <w:szCs w:val="20"/>
          <w:lang w:val="fr-CA"/>
        </w:rPr>
        <w:t>La requête est rejetée.</w:t>
      </w:r>
    </w:p>
    <w:p w:rsidR="00A543A4" w:rsidRPr="005916E8" w:rsidRDefault="00A543A4" w:rsidP="00A543A4">
      <w:pPr>
        <w:spacing w:line="233" w:lineRule="auto"/>
        <w:rPr>
          <w:rFonts w:eastAsia="Times New Roman" w:cs="Times New Roman"/>
          <w:sz w:val="20"/>
          <w:szCs w:val="20"/>
          <w:lang w:val="fr-CA" w:eastAsia="en-CA"/>
        </w:rPr>
      </w:pPr>
    </w:p>
    <w:p w:rsidR="00720BD8" w:rsidRPr="005916E8" w:rsidRDefault="00AE510B" w:rsidP="0010587F">
      <w:pPr>
        <w:tabs>
          <w:tab w:val="left" w:pos="-1440"/>
          <w:tab w:val="left" w:pos="-720"/>
        </w:tabs>
        <w:jc w:val="both"/>
        <w:rPr>
          <w:sz w:val="20"/>
          <w:szCs w:val="20"/>
          <w:lang w:val="fr-CA"/>
        </w:rPr>
      </w:pPr>
      <w:r>
        <w:rPr>
          <w:lang w:val="fr-CA"/>
        </w:rPr>
        <w:pict>
          <v:rect id="_x0000_i1047" style="width:2in;height:1pt" o:hrpct="0" o:hralign="center" o:hrstd="t" o:hrnoshade="t" o:hr="t" fillcolor="black [3213]" stroked="f"/>
        </w:pict>
      </w:r>
    </w:p>
    <w:p w:rsidR="00720BD8" w:rsidRPr="005916E8" w:rsidRDefault="00720BD8" w:rsidP="0010587F">
      <w:pPr>
        <w:tabs>
          <w:tab w:val="left" w:pos="-1440"/>
          <w:tab w:val="left" w:pos="-720"/>
        </w:tabs>
        <w:jc w:val="both"/>
        <w:rPr>
          <w:sz w:val="20"/>
          <w:szCs w:val="20"/>
          <w:lang w:val="fr-CA"/>
        </w:rPr>
      </w:pPr>
    </w:p>
    <w:p w:rsidR="000A3229" w:rsidRPr="005916E8" w:rsidRDefault="000A3229" w:rsidP="0010587F">
      <w:pPr>
        <w:tabs>
          <w:tab w:val="left" w:pos="-1440"/>
          <w:tab w:val="left" w:pos="-720"/>
        </w:tabs>
        <w:jc w:val="both"/>
        <w:rPr>
          <w:sz w:val="20"/>
          <w:szCs w:val="20"/>
          <w:lang w:val="fr-CA"/>
        </w:rPr>
      </w:pPr>
    </w:p>
    <w:p w:rsidR="00890FEB" w:rsidRPr="005916E8" w:rsidRDefault="00890FEB" w:rsidP="00831CA9">
      <w:pPr>
        <w:jc w:val="both"/>
        <w:rPr>
          <w:sz w:val="20"/>
          <w:szCs w:val="20"/>
          <w:lang w:val="fr-CA"/>
        </w:rPr>
      </w:pPr>
    </w:p>
    <w:p w:rsidR="00831CA9" w:rsidRPr="005916E8" w:rsidRDefault="00831CA9" w:rsidP="00831CA9">
      <w:pPr>
        <w:jc w:val="both"/>
        <w:rPr>
          <w:sz w:val="20"/>
          <w:szCs w:val="20"/>
          <w:lang w:val="fr-CA"/>
        </w:rPr>
        <w:sectPr w:rsidR="00831CA9" w:rsidRPr="005916E8"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E510B" w:rsidTr="00EB2B90">
        <w:tc>
          <w:tcPr>
            <w:tcW w:w="4200" w:type="dxa"/>
            <w:shd w:val="clear" w:color="auto" w:fill="auto"/>
            <w:tcMar>
              <w:left w:w="0" w:type="dxa"/>
              <w:right w:w="0" w:type="dxa"/>
            </w:tcMar>
          </w:tcPr>
          <w:p w:rsidR="00F40249" w:rsidRPr="005916E8" w:rsidRDefault="00F40249" w:rsidP="00EB2B90">
            <w:pPr>
              <w:rPr>
                <w:b/>
                <w:szCs w:val="24"/>
              </w:rPr>
            </w:pPr>
            <w:r w:rsidRPr="005916E8">
              <w:rPr>
                <w:b/>
                <w:szCs w:val="24"/>
              </w:rPr>
              <w:lastRenderedPageBreak/>
              <w:t>NOTICES OF APPEAL FILED SINCE LAST ISSUE</w:t>
            </w:r>
          </w:p>
        </w:tc>
        <w:tc>
          <w:tcPr>
            <w:tcW w:w="1200" w:type="dxa"/>
            <w:shd w:val="clear" w:color="auto" w:fill="auto"/>
            <w:tcMar>
              <w:left w:w="0" w:type="dxa"/>
              <w:right w:w="0" w:type="dxa"/>
            </w:tcMar>
          </w:tcPr>
          <w:p w:rsidR="00F40249" w:rsidRPr="005916E8" w:rsidRDefault="00F40249" w:rsidP="00F40249">
            <w:pPr>
              <w:jc w:val="center"/>
              <w:rPr>
                <w:szCs w:val="24"/>
              </w:rPr>
            </w:pPr>
          </w:p>
          <w:p w:rsidR="00F33CCE" w:rsidRPr="005916E8" w:rsidRDefault="00F33CCE" w:rsidP="00F40249">
            <w:pPr>
              <w:jc w:val="center"/>
              <w:rPr>
                <w:szCs w:val="24"/>
              </w:rPr>
            </w:pPr>
          </w:p>
          <w:p w:rsidR="00F33CCE" w:rsidRPr="005916E8" w:rsidRDefault="00F33CCE" w:rsidP="00F40249">
            <w:pPr>
              <w:jc w:val="center"/>
              <w:rPr>
                <w:szCs w:val="24"/>
              </w:rPr>
            </w:pPr>
          </w:p>
        </w:tc>
        <w:tc>
          <w:tcPr>
            <w:tcW w:w="4230" w:type="dxa"/>
            <w:shd w:val="clear" w:color="auto" w:fill="auto"/>
            <w:tcMar>
              <w:left w:w="0" w:type="dxa"/>
              <w:right w:w="0" w:type="dxa"/>
            </w:tcMar>
          </w:tcPr>
          <w:p w:rsidR="00F40249" w:rsidRPr="005916E8" w:rsidRDefault="00F40249" w:rsidP="00EB2B90">
            <w:pPr>
              <w:rPr>
                <w:b/>
                <w:szCs w:val="24"/>
                <w:lang w:val="fr-CA"/>
              </w:rPr>
            </w:pPr>
            <w:r w:rsidRPr="005916E8">
              <w:rPr>
                <w:b/>
                <w:szCs w:val="24"/>
                <w:lang w:val="fr-CA"/>
              </w:rPr>
              <w:t>AVIS D’APPEL DÉPOSÉS DEPUIS LA DERNIÈRE PARUTION</w:t>
            </w:r>
          </w:p>
        </w:tc>
      </w:tr>
    </w:tbl>
    <w:p w:rsidR="00F40249" w:rsidRPr="005916E8"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916E8" w:rsidTr="005F1ED8">
        <w:trPr>
          <w:cantSplit/>
        </w:trPr>
        <w:tc>
          <w:tcPr>
            <w:tcW w:w="2206" w:type="pct"/>
            <w:tcMar>
              <w:left w:w="0" w:type="dxa"/>
              <w:right w:w="0" w:type="dxa"/>
            </w:tcMar>
          </w:tcPr>
          <w:p w:rsidR="007A0F47" w:rsidRPr="00AE510B" w:rsidRDefault="007A0F47" w:rsidP="007A0F47">
            <w:pPr>
              <w:rPr>
                <w:sz w:val="20"/>
                <w:szCs w:val="20"/>
                <w:lang w:val="en-US"/>
              </w:rPr>
            </w:pPr>
            <w:r w:rsidRPr="00AE510B">
              <w:rPr>
                <w:sz w:val="20"/>
                <w:szCs w:val="20"/>
                <w:lang w:val="en-US"/>
              </w:rPr>
              <w:t>22.12.2015</w:t>
            </w:r>
          </w:p>
          <w:p w:rsidR="007A0F47" w:rsidRPr="00AE510B" w:rsidRDefault="007A0F47" w:rsidP="007A0F47">
            <w:pPr>
              <w:rPr>
                <w:sz w:val="20"/>
                <w:szCs w:val="20"/>
                <w:lang w:val="en-US"/>
              </w:rPr>
            </w:pPr>
          </w:p>
          <w:p w:rsidR="007A0F47" w:rsidRPr="00AE510B" w:rsidRDefault="007A0F47" w:rsidP="007A0F47">
            <w:pPr>
              <w:rPr>
                <w:b/>
                <w:sz w:val="20"/>
                <w:szCs w:val="20"/>
                <w:lang w:val="en-US"/>
              </w:rPr>
            </w:pPr>
            <w:r w:rsidRPr="00AE510B">
              <w:rPr>
                <w:b/>
                <w:sz w:val="20"/>
                <w:szCs w:val="20"/>
                <w:lang w:val="en-US"/>
              </w:rPr>
              <w:t>Teal Cedar Products Ltd.</w:t>
            </w:r>
          </w:p>
          <w:p w:rsidR="007A0F47" w:rsidRPr="00AE510B" w:rsidRDefault="007A0F47" w:rsidP="007A0F47">
            <w:pPr>
              <w:rPr>
                <w:b/>
                <w:sz w:val="20"/>
                <w:szCs w:val="20"/>
                <w:lang w:val="en-US"/>
              </w:rPr>
            </w:pPr>
          </w:p>
          <w:p w:rsidR="007A0F47" w:rsidRPr="00AE510B" w:rsidRDefault="007A0F47" w:rsidP="007A0F47">
            <w:pPr>
              <w:rPr>
                <w:b/>
                <w:sz w:val="20"/>
                <w:szCs w:val="20"/>
                <w:lang w:val="en-US"/>
              </w:rPr>
            </w:pPr>
            <w:r w:rsidRPr="00AE510B">
              <w:rPr>
                <w:b/>
                <w:sz w:val="20"/>
                <w:szCs w:val="20"/>
                <w:lang w:val="en-US"/>
              </w:rPr>
              <w:tab/>
              <w:t>v. (36595)</w:t>
            </w:r>
          </w:p>
          <w:p w:rsidR="007A0F47" w:rsidRPr="00AE510B" w:rsidRDefault="007A0F47" w:rsidP="007A0F47">
            <w:pPr>
              <w:rPr>
                <w:b/>
                <w:sz w:val="20"/>
                <w:szCs w:val="20"/>
                <w:lang w:val="en-US"/>
              </w:rPr>
            </w:pPr>
          </w:p>
          <w:p w:rsidR="007A0F47" w:rsidRPr="00AE510B" w:rsidRDefault="007A0F47" w:rsidP="007A0F47">
            <w:pPr>
              <w:rPr>
                <w:b/>
                <w:sz w:val="20"/>
                <w:szCs w:val="20"/>
                <w:lang w:val="en-US"/>
              </w:rPr>
            </w:pPr>
            <w:r w:rsidRPr="00AE510B">
              <w:rPr>
                <w:b/>
                <w:sz w:val="20"/>
                <w:szCs w:val="20"/>
                <w:lang w:val="en-US"/>
              </w:rPr>
              <w:t>Her Majesty the Queen in Right of the Province of British Columbia (B.C.)</w:t>
            </w:r>
          </w:p>
          <w:p w:rsidR="007A0F47" w:rsidRPr="00AE510B" w:rsidRDefault="007A0F47" w:rsidP="007A0F47">
            <w:pPr>
              <w:rPr>
                <w:sz w:val="20"/>
                <w:szCs w:val="20"/>
                <w:lang w:val="en-US"/>
              </w:rPr>
            </w:pPr>
          </w:p>
          <w:p w:rsidR="007A0F47" w:rsidRPr="005916E8" w:rsidRDefault="007A0F47" w:rsidP="007A0F47">
            <w:pPr>
              <w:rPr>
                <w:sz w:val="20"/>
                <w:szCs w:val="20"/>
              </w:rPr>
            </w:pPr>
            <w:r w:rsidRPr="005916E8">
              <w:rPr>
                <w:sz w:val="20"/>
                <w:szCs w:val="20"/>
              </w:rPr>
              <w:t>(By Leave)</w:t>
            </w:r>
          </w:p>
          <w:p w:rsidR="007A0F47" w:rsidRPr="005916E8" w:rsidRDefault="007A0F47" w:rsidP="007A0F47">
            <w:pPr>
              <w:rPr>
                <w:sz w:val="20"/>
                <w:szCs w:val="20"/>
              </w:rPr>
            </w:pPr>
          </w:p>
          <w:p w:rsidR="007A0F47" w:rsidRPr="005916E8" w:rsidRDefault="00AE510B" w:rsidP="007A0F47">
            <w:pPr>
              <w:rPr>
                <w:sz w:val="20"/>
                <w:szCs w:val="20"/>
                <w:lang w:val="fr-CA"/>
              </w:rPr>
            </w:pPr>
            <w:r>
              <w:rPr>
                <w:sz w:val="20"/>
                <w:szCs w:val="20"/>
                <w:lang w:val="fr-CA"/>
              </w:rPr>
              <w:pict>
                <v:rect id="_x0000_i1050" style="width:106.1pt;height:1pt" o:hrpct="500" o:hralign="center" o:hrstd="t" o:hrnoshade="t" o:hr="t" fillcolor="black [3213]" stroked="f"/>
              </w:pict>
            </w:r>
          </w:p>
          <w:p w:rsidR="007A0F47" w:rsidRPr="005916E8" w:rsidRDefault="007A0F47" w:rsidP="005F1ED8">
            <w:pPr>
              <w:rPr>
                <w:sz w:val="20"/>
                <w:szCs w:val="20"/>
                <w:lang w:val="fr-CA"/>
              </w:rPr>
            </w:pPr>
          </w:p>
        </w:tc>
        <w:tc>
          <w:tcPr>
            <w:tcW w:w="588" w:type="pct"/>
          </w:tcPr>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86340B" w:rsidRPr="005916E8" w:rsidRDefault="0086340B" w:rsidP="005F1ED8">
            <w:pPr>
              <w:jc w:val="center"/>
              <w:rPr>
                <w:sz w:val="20"/>
                <w:szCs w:val="20"/>
              </w:rPr>
            </w:pPr>
          </w:p>
          <w:p w:rsidR="00234369" w:rsidRPr="005916E8" w:rsidRDefault="00234369" w:rsidP="005F1ED8">
            <w:pPr>
              <w:jc w:val="center"/>
              <w:rPr>
                <w:sz w:val="20"/>
                <w:szCs w:val="20"/>
              </w:rPr>
            </w:pPr>
          </w:p>
          <w:p w:rsidR="00205A84" w:rsidRPr="005916E8" w:rsidRDefault="00205A84" w:rsidP="005F1ED8">
            <w:pPr>
              <w:jc w:val="center"/>
              <w:rPr>
                <w:sz w:val="20"/>
                <w:szCs w:val="20"/>
              </w:rPr>
            </w:pPr>
          </w:p>
          <w:p w:rsidR="0086340B" w:rsidRPr="005916E8" w:rsidRDefault="0086340B" w:rsidP="005F1ED8">
            <w:pPr>
              <w:jc w:val="center"/>
              <w:rPr>
                <w:sz w:val="20"/>
                <w:szCs w:val="20"/>
              </w:rPr>
            </w:pPr>
          </w:p>
        </w:tc>
        <w:tc>
          <w:tcPr>
            <w:tcW w:w="2206" w:type="pct"/>
          </w:tcPr>
          <w:p w:rsidR="007A0F47" w:rsidRPr="005916E8" w:rsidRDefault="007A0F47" w:rsidP="007A0F47">
            <w:pPr>
              <w:rPr>
                <w:sz w:val="20"/>
                <w:szCs w:val="20"/>
              </w:rPr>
            </w:pPr>
            <w:r w:rsidRPr="005916E8">
              <w:rPr>
                <w:sz w:val="20"/>
                <w:szCs w:val="20"/>
              </w:rPr>
              <w:t>21.12.2015</w:t>
            </w:r>
          </w:p>
          <w:p w:rsidR="007A0F47" w:rsidRPr="005916E8" w:rsidRDefault="007A0F47" w:rsidP="007A0F47">
            <w:pPr>
              <w:rPr>
                <w:sz w:val="20"/>
                <w:szCs w:val="20"/>
              </w:rPr>
            </w:pPr>
          </w:p>
          <w:p w:rsidR="007A0F47" w:rsidRPr="005916E8" w:rsidRDefault="007A0F47" w:rsidP="007A0F47">
            <w:pPr>
              <w:rPr>
                <w:b/>
                <w:sz w:val="20"/>
                <w:szCs w:val="20"/>
              </w:rPr>
            </w:pPr>
            <w:r w:rsidRPr="005916E8">
              <w:rPr>
                <w:b/>
                <w:sz w:val="20"/>
                <w:szCs w:val="20"/>
              </w:rPr>
              <w:t xml:space="preserve">Eric Andrew </w:t>
            </w:r>
            <w:proofErr w:type="spellStart"/>
            <w:r w:rsidRPr="005916E8">
              <w:rPr>
                <w:b/>
                <w:sz w:val="20"/>
                <w:szCs w:val="20"/>
              </w:rPr>
              <w:t>Rowson</w:t>
            </w:r>
            <w:proofErr w:type="spellEnd"/>
          </w:p>
          <w:p w:rsidR="007A0F47" w:rsidRPr="005916E8" w:rsidRDefault="007A0F47" w:rsidP="007A0F47">
            <w:pPr>
              <w:rPr>
                <w:b/>
                <w:sz w:val="20"/>
                <w:szCs w:val="20"/>
              </w:rPr>
            </w:pPr>
          </w:p>
          <w:p w:rsidR="007A0F47" w:rsidRPr="005916E8" w:rsidRDefault="007A0F47" w:rsidP="007A0F47">
            <w:pPr>
              <w:rPr>
                <w:b/>
                <w:sz w:val="20"/>
                <w:szCs w:val="20"/>
              </w:rPr>
            </w:pPr>
            <w:r w:rsidRPr="005916E8">
              <w:rPr>
                <w:b/>
                <w:sz w:val="20"/>
                <w:szCs w:val="20"/>
              </w:rPr>
              <w:tab/>
              <w:t>v. (36777)</w:t>
            </w:r>
          </w:p>
          <w:p w:rsidR="007A0F47" w:rsidRPr="005916E8" w:rsidRDefault="007A0F47" w:rsidP="007A0F47">
            <w:pPr>
              <w:rPr>
                <w:b/>
                <w:sz w:val="20"/>
                <w:szCs w:val="20"/>
              </w:rPr>
            </w:pPr>
          </w:p>
          <w:p w:rsidR="007A0F47" w:rsidRPr="005916E8" w:rsidRDefault="007A0F47" w:rsidP="007A0F47">
            <w:pPr>
              <w:rPr>
                <w:b/>
                <w:sz w:val="20"/>
                <w:szCs w:val="20"/>
              </w:rPr>
            </w:pPr>
            <w:r w:rsidRPr="005916E8">
              <w:rPr>
                <w:b/>
                <w:sz w:val="20"/>
                <w:szCs w:val="20"/>
              </w:rPr>
              <w:t>Her Majesty the Queen (Alta.)</w:t>
            </w:r>
          </w:p>
          <w:p w:rsidR="007A0F47" w:rsidRPr="005916E8" w:rsidRDefault="007A0F47" w:rsidP="007A0F47">
            <w:pPr>
              <w:rPr>
                <w:sz w:val="20"/>
                <w:szCs w:val="20"/>
              </w:rPr>
            </w:pPr>
          </w:p>
          <w:p w:rsidR="007A0F47" w:rsidRPr="005916E8" w:rsidRDefault="007A0F47" w:rsidP="007A0F47">
            <w:pPr>
              <w:rPr>
                <w:sz w:val="20"/>
                <w:szCs w:val="20"/>
              </w:rPr>
            </w:pPr>
            <w:r w:rsidRPr="005916E8">
              <w:rPr>
                <w:sz w:val="20"/>
                <w:szCs w:val="20"/>
              </w:rPr>
              <w:t>(As of Right)</w:t>
            </w:r>
          </w:p>
          <w:p w:rsidR="007A0F47" w:rsidRPr="005916E8" w:rsidRDefault="007A0F47" w:rsidP="007A0F47">
            <w:pPr>
              <w:rPr>
                <w:sz w:val="20"/>
                <w:szCs w:val="20"/>
              </w:rPr>
            </w:pPr>
          </w:p>
          <w:p w:rsidR="0086340B" w:rsidRPr="005916E8" w:rsidRDefault="00AE510B" w:rsidP="007A0F47">
            <w:pPr>
              <w:rPr>
                <w:sz w:val="20"/>
                <w:szCs w:val="20"/>
              </w:rPr>
            </w:pPr>
            <w:r>
              <w:rPr>
                <w:sz w:val="20"/>
                <w:szCs w:val="20"/>
                <w:lang w:val="fr-CA"/>
              </w:rPr>
              <w:pict>
                <v:rect id="_x0000_i1051" style="width:106.1pt;height:1pt" o:hrpct="500" o:hralign="center" o:hrstd="t" o:hrnoshade="t" o:hr="t" fillcolor="black [3213]" stroked="f"/>
              </w:pict>
            </w:r>
          </w:p>
        </w:tc>
      </w:tr>
      <w:tr w:rsidR="00075104" w:rsidRPr="005916E8" w:rsidTr="005F1ED8">
        <w:trPr>
          <w:cantSplit/>
        </w:trPr>
        <w:tc>
          <w:tcPr>
            <w:tcW w:w="2206" w:type="pct"/>
            <w:tcMar>
              <w:left w:w="0" w:type="dxa"/>
              <w:right w:w="0" w:type="dxa"/>
            </w:tcMar>
          </w:tcPr>
          <w:p w:rsidR="00075104" w:rsidRPr="00AE510B" w:rsidRDefault="00BC6DBC" w:rsidP="00075104">
            <w:pPr>
              <w:rPr>
                <w:sz w:val="20"/>
                <w:szCs w:val="20"/>
                <w:lang w:val="en-US"/>
              </w:rPr>
            </w:pPr>
            <w:r w:rsidRPr="00AE510B">
              <w:rPr>
                <w:sz w:val="20"/>
                <w:szCs w:val="20"/>
                <w:lang w:val="en-US"/>
              </w:rPr>
              <w:t>30</w:t>
            </w:r>
            <w:r w:rsidR="00075104" w:rsidRPr="00AE510B">
              <w:rPr>
                <w:sz w:val="20"/>
                <w:szCs w:val="20"/>
                <w:lang w:val="en-US"/>
              </w:rPr>
              <w:t>.12.2015</w:t>
            </w:r>
          </w:p>
          <w:p w:rsidR="00075104" w:rsidRPr="00AE510B" w:rsidRDefault="00075104" w:rsidP="00075104">
            <w:pPr>
              <w:rPr>
                <w:sz w:val="20"/>
                <w:szCs w:val="20"/>
                <w:lang w:val="en-US"/>
              </w:rPr>
            </w:pPr>
          </w:p>
          <w:p w:rsidR="00075104" w:rsidRPr="00AE510B" w:rsidRDefault="00BC6DBC" w:rsidP="00075104">
            <w:pPr>
              <w:rPr>
                <w:b/>
                <w:sz w:val="20"/>
                <w:szCs w:val="20"/>
                <w:lang w:val="en-US"/>
              </w:rPr>
            </w:pPr>
            <w:r w:rsidRPr="00AE510B">
              <w:rPr>
                <w:b/>
                <w:sz w:val="20"/>
                <w:szCs w:val="20"/>
                <w:lang w:val="en-US"/>
              </w:rPr>
              <w:t>B.C. Freedom of Information and Privacy Association</w:t>
            </w:r>
          </w:p>
          <w:p w:rsidR="00075104" w:rsidRPr="00AE510B" w:rsidRDefault="00075104" w:rsidP="00075104">
            <w:pPr>
              <w:rPr>
                <w:b/>
                <w:sz w:val="20"/>
                <w:szCs w:val="20"/>
                <w:lang w:val="en-US"/>
              </w:rPr>
            </w:pPr>
          </w:p>
          <w:p w:rsidR="00075104" w:rsidRPr="00AE510B" w:rsidRDefault="00075104" w:rsidP="00075104">
            <w:pPr>
              <w:rPr>
                <w:b/>
                <w:sz w:val="20"/>
                <w:szCs w:val="20"/>
                <w:lang w:val="en-US"/>
              </w:rPr>
            </w:pPr>
            <w:r w:rsidRPr="00AE510B">
              <w:rPr>
                <w:b/>
                <w:sz w:val="20"/>
                <w:szCs w:val="20"/>
                <w:lang w:val="en-US"/>
              </w:rPr>
              <w:tab/>
              <w:t>v. (36</w:t>
            </w:r>
            <w:r w:rsidR="00BC6DBC" w:rsidRPr="00AE510B">
              <w:rPr>
                <w:b/>
                <w:sz w:val="20"/>
                <w:szCs w:val="20"/>
                <w:lang w:val="en-US"/>
              </w:rPr>
              <w:t>4</w:t>
            </w:r>
            <w:r w:rsidRPr="00AE510B">
              <w:rPr>
                <w:b/>
                <w:sz w:val="20"/>
                <w:szCs w:val="20"/>
                <w:lang w:val="en-US"/>
              </w:rPr>
              <w:t>95)</w:t>
            </w:r>
          </w:p>
          <w:p w:rsidR="00075104" w:rsidRPr="00AE510B" w:rsidRDefault="00075104" w:rsidP="00075104">
            <w:pPr>
              <w:rPr>
                <w:b/>
                <w:sz w:val="20"/>
                <w:szCs w:val="20"/>
                <w:lang w:val="en-US"/>
              </w:rPr>
            </w:pPr>
          </w:p>
          <w:p w:rsidR="00075104" w:rsidRPr="00AE510B" w:rsidRDefault="00BC6DBC" w:rsidP="00075104">
            <w:pPr>
              <w:rPr>
                <w:b/>
                <w:sz w:val="20"/>
                <w:szCs w:val="20"/>
                <w:lang w:val="en-US"/>
              </w:rPr>
            </w:pPr>
            <w:r w:rsidRPr="00AE510B">
              <w:rPr>
                <w:b/>
                <w:sz w:val="20"/>
                <w:szCs w:val="20"/>
                <w:lang w:val="en-US"/>
              </w:rPr>
              <w:t>Attorney General of British Columbia</w:t>
            </w:r>
            <w:r w:rsidR="00075104" w:rsidRPr="00AE510B">
              <w:rPr>
                <w:b/>
                <w:sz w:val="20"/>
                <w:szCs w:val="20"/>
                <w:lang w:val="en-US"/>
              </w:rPr>
              <w:t xml:space="preserve"> (B.C.)</w:t>
            </w:r>
          </w:p>
          <w:p w:rsidR="00075104" w:rsidRPr="00AE510B" w:rsidRDefault="00075104" w:rsidP="00075104">
            <w:pPr>
              <w:rPr>
                <w:sz w:val="20"/>
                <w:szCs w:val="20"/>
                <w:lang w:val="en-US"/>
              </w:rPr>
            </w:pPr>
          </w:p>
          <w:p w:rsidR="00075104" w:rsidRPr="005916E8" w:rsidRDefault="00075104" w:rsidP="00075104">
            <w:pPr>
              <w:rPr>
                <w:sz w:val="20"/>
                <w:szCs w:val="20"/>
              </w:rPr>
            </w:pPr>
            <w:r w:rsidRPr="005916E8">
              <w:rPr>
                <w:sz w:val="20"/>
                <w:szCs w:val="20"/>
              </w:rPr>
              <w:t>(By Leave)</w:t>
            </w:r>
          </w:p>
          <w:p w:rsidR="00075104" w:rsidRPr="005916E8" w:rsidRDefault="00075104" w:rsidP="00075104">
            <w:pPr>
              <w:rPr>
                <w:sz w:val="20"/>
                <w:szCs w:val="20"/>
              </w:rPr>
            </w:pPr>
          </w:p>
          <w:p w:rsidR="00075104" w:rsidRPr="005916E8" w:rsidRDefault="00AE510B" w:rsidP="00075104">
            <w:pPr>
              <w:rPr>
                <w:sz w:val="20"/>
                <w:szCs w:val="20"/>
                <w:lang w:val="fr-CA"/>
              </w:rPr>
            </w:pPr>
            <w:r>
              <w:rPr>
                <w:sz w:val="20"/>
                <w:szCs w:val="20"/>
                <w:lang w:val="fr-CA"/>
              </w:rPr>
              <w:pict>
                <v:rect id="_x0000_i1052" style="width:106.1pt;height:1pt" o:hrpct="500" o:hralign="center" o:hrstd="t" o:hrnoshade="t" o:hr="t" fillcolor="black [3213]" stroked="f"/>
              </w:pict>
            </w:r>
          </w:p>
        </w:tc>
        <w:tc>
          <w:tcPr>
            <w:tcW w:w="588" w:type="pct"/>
          </w:tcPr>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p w:rsidR="00075104" w:rsidRPr="005916E8" w:rsidRDefault="00075104" w:rsidP="005F1ED8">
            <w:pPr>
              <w:jc w:val="center"/>
              <w:rPr>
                <w:sz w:val="20"/>
                <w:szCs w:val="20"/>
              </w:rPr>
            </w:pPr>
          </w:p>
        </w:tc>
        <w:tc>
          <w:tcPr>
            <w:tcW w:w="2206" w:type="pct"/>
          </w:tcPr>
          <w:p w:rsidR="00251512" w:rsidRPr="005916E8" w:rsidRDefault="00251512" w:rsidP="00251512">
            <w:pPr>
              <w:rPr>
                <w:sz w:val="20"/>
                <w:szCs w:val="20"/>
              </w:rPr>
            </w:pPr>
            <w:r w:rsidRPr="005916E8">
              <w:rPr>
                <w:sz w:val="20"/>
                <w:szCs w:val="20"/>
              </w:rPr>
              <w:t>23.12.2015</w:t>
            </w:r>
          </w:p>
          <w:p w:rsidR="00251512" w:rsidRPr="005916E8" w:rsidRDefault="00251512" w:rsidP="00251512">
            <w:pPr>
              <w:rPr>
                <w:sz w:val="20"/>
                <w:szCs w:val="20"/>
              </w:rPr>
            </w:pPr>
          </w:p>
          <w:p w:rsidR="00251512" w:rsidRPr="005916E8" w:rsidRDefault="00251512" w:rsidP="00251512">
            <w:pPr>
              <w:rPr>
                <w:b/>
                <w:sz w:val="20"/>
                <w:szCs w:val="20"/>
              </w:rPr>
            </w:pPr>
            <w:r w:rsidRPr="005916E8">
              <w:rPr>
                <w:b/>
                <w:sz w:val="20"/>
                <w:szCs w:val="20"/>
              </w:rPr>
              <w:t xml:space="preserve">Shane Rayshawn </w:t>
            </w:r>
            <w:proofErr w:type="spellStart"/>
            <w:r w:rsidRPr="005916E8">
              <w:rPr>
                <w:b/>
                <w:sz w:val="20"/>
                <w:szCs w:val="20"/>
              </w:rPr>
              <w:t>Vassell</w:t>
            </w:r>
            <w:proofErr w:type="spellEnd"/>
          </w:p>
          <w:p w:rsidR="00251512" w:rsidRPr="005916E8" w:rsidRDefault="00251512" w:rsidP="00251512">
            <w:pPr>
              <w:rPr>
                <w:b/>
                <w:sz w:val="20"/>
                <w:szCs w:val="20"/>
              </w:rPr>
            </w:pPr>
          </w:p>
          <w:p w:rsidR="00251512" w:rsidRPr="005916E8" w:rsidRDefault="00251512" w:rsidP="00251512">
            <w:pPr>
              <w:rPr>
                <w:b/>
                <w:sz w:val="20"/>
                <w:szCs w:val="20"/>
              </w:rPr>
            </w:pPr>
            <w:r w:rsidRPr="005916E8">
              <w:rPr>
                <w:b/>
                <w:sz w:val="20"/>
                <w:szCs w:val="20"/>
              </w:rPr>
              <w:tab/>
              <w:t>v. (36792)</w:t>
            </w:r>
          </w:p>
          <w:p w:rsidR="00251512" w:rsidRPr="005916E8" w:rsidRDefault="00251512" w:rsidP="00251512">
            <w:pPr>
              <w:rPr>
                <w:b/>
                <w:sz w:val="20"/>
                <w:szCs w:val="20"/>
              </w:rPr>
            </w:pPr>
          </w:p>
          <w:p w:rsidR="00251512" w:rsidRPr="005916E8" w:rsidRDefault="00251512" w:rsidP="00251512">
            <w:pPr>
              <w:rPr>
                <w:b/>
                <w:sz w:val="20"/>
                <w:szCs w:val="20"/>
              </w:rPr>
            </w:pPr>
            <w:r w:rsidRPr="005916E8">
              <w:rPr>
                <w:b/>
                <w:sz w:val="20"/>
                <w:szCs w:val="20"/>
              </w:rPr>
              <w:t>Her Majesty the Queen (Alta.)</w:t>
            </w:r>
          </w:p>
          <w:p w:rsidR="00251512" w:rsidRPr="005916E8" w:rsidRDefault="00251512" w:rsidP="00251512">
            <w:pPr>
              <w:rPr>
                <w:sz w:val="20"/>
                <w:szCs w:val="20"/>
              </w:rPr>
            </w:pPr>
          </w:p>
          <w:p w:rsidR="00251512" w:rsidRPr="005916E8" w:rsidRDefault="00251512" w:rsidP="00251512">
            <w:pPr>
              <w:rPr>
                <w:sz w:val="20"/>
                <w:szCs w:val="20"/>
              </w:rPr>
            </w:pPr>
            <w:r w:rsidRPr="005916E8">
              <w:rPr>
                <w:sz w:val="20"/>
                <w:szCs w:val="20"/>
              </w:rPr>
              <w:t>(As of Right)</w:t>
            </w:r>
          </w:p>
          <w:p w:rsidR="00251512" w:rsidRPr="005916E8" w:rsidRDefault="00251512" w:rsidP="00251512">
            <w:pPr>
              <w:rPr>
                <w:sz w:val="20"/>
                <w:szCs w:val="20"/>
              </w:rPr>
            </w:pPr>
          </w:p>
          <w:p w:rsidR="00075104" w:rsidRPr="005916E8" w:rsidRDefault="00AE510B" w:rsidP="00251512">
            <w:pPr>
              <w:rPr>
                <w:sz w:val="20"/>
                <w:szCs w:val="20"/>
              </w:rPr>
            </w:pPr>
            <w:r>
              <w:rPr>
                <w:sz w:val="20"/>
                <w:szCs w:val="20"/>
                <w:lang w:val="fr-CA"/>
              </w:rPr>
              <w:pict>
                <v:rect id="_x0000_i1053" style="width:106.1pt;height:1pt" o:hrpct="500" o:hralign="center" o:hrstd="t" o:hrnoshade="t" o:hr="t" fillcolor="black [3213]" stroked="f"/>
              </w:pict>
            </w:r>
          </w:p>
        </w:tc>
      </w:tr>
    </w:tbl>
    <w:p w:rsidR="00F40249" w:rsidRPr="005916E8" w:rsidRDefault="00F40249" w:rsidP="00F40249">
      <w:pPr>
        <w:rPr>
          <w:sz w:val="20"/>
          <w:szCs w:val="20"/>
        </w:rPr>
      </w:pPr>
    </w:p>
    <w:p w:rsidR="0010587F" w:rsidRPr="005916E8" w:rsidRDefault="0010587F" w:rsidP="00F40249">
      <w:pPr>
        <w:rPr>
          <w:sz w:val="20"/>
          <w:szCs w:val="20"/>
        </w:rPr>
      </w:pPr>
    </w:p>
    <w:p w:rsidR="00EB2B90" w:rsidRPr="005916E8" w:rsidRDefault="00EB2B90" w:rsidP="00F40249">
      <w:pPr>
        <w:rPr>
          <w:sz w:val="20"/>
          <w:szCs w:val="20"/>
        </w:rPr>
        <w:sectPr w:rsidR="00EB2B90" w:rsidRPr="005916E8"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p w:rsidR="008902B1" w:rsidRPr="005916E8" w:rsidRDefault="008902B1" w:rsidP="008902B1">
      <w:pPr>
        <w:widowControl w:val="0"/>
        <w:spacing w:line="180" w:lineRule="auto"/>
        <w:jc w:val="center"/>
        <w:rPr>
          <w:rFonts w:asciiTheme="minorHAnsi" w:hAnsiTheme="minorHAnsi" w:cstheme="minorHAnsi"/>
          <w:b/>
          <w:szCs w:val="24"/>
        </w:rPr>
      </w:pPr>
      <w:r w:rsidRPr="005916E8">
        <w:rPr>
          <w:rFonts w:asciiTheme="minorHAnsi" w:hAnsiTheme="minorHAnsi" w:cstheme="minorHAnsi"/>
          <w:b/>
          <w:szCs w:val="24"/>
        </w:rPr>
        <w:lastRenderedPageBreak/>
        <w:fldChar w:fldCharType="begin"/>
      </w:r>
      <w:r w:rsidRPr="005916E8">
        <w:rPr>
          <w:rFonts w:asciiTheme="minorHAnsi" w:hAnsiTheme="minorHAnsi" w:cstheme="minorHAnsi"/>
          <w:b/>
          <w:szCs w:val="24"/>
        </w:rPr>
        <w:instrText xml:space="preserve"> SEQ CHAPTER \h \r 1</w:instrText>
      </w:r>
      <w:r w:rsidRPr="005916E8">
        <w:rPr>
          <w:rFonts w:asciiTheme="minorHAnsi" w:hAnsiTheme="minorHAnsi" w:cstheme="minorHAnsi"/>
          <w:b/>
          <w:szCs w:val="24"/>
        </w:rPr>
        <w:fldChar w:fldCharType="end"/>
      </w:r>
      <w:r w:rsidRPr="005916E8">
        <w:rPr>
          <w:rFonts w:asciiTheme="minorHAnsi" w:hAnsiTheme="minorHAnsi" w:cstheme="minorHAnsi"/>
          <w:b/>
          <w:szCs w:val="24"/>
        </w:rPr>
        <w:t>SUPREME COURT OF CANADA SCHEDULE / CALENDRIER DE LA COUR SUPREME</w:t>
      </w:r>
    </w:p>
    <w:p w:rsidR="008902B1" w:rsidRPr="005916E8" w:rsidRDefault="008902B1" w:rsidP="008902B1">
      <w:pPr>
        <w:widowControl w:val="0"/>
        <w:spacing w:line="180" w:lineRule="auto"/>
        <w:rPr>
          <w:rFonts w:asciiTheme="minorHAnsi" w:hAnsiTheme="minorHAnsi" w:cstheme="minorHAnsi"/>
          <w:szCs w:val="24"/>
        </w:rPr>
      </w:pPr>
    </w:p>
    <w:p w:rsidR="008902B1" w:rsidRPr="005916E8" w:rsidRDefault="008902B1" w:rsidP="008902B1">
      <w:pPr>
        <w:widowControl w:val="0"/>
        <w:tabs>
          <w:tab w:val="center" w:pos="5400"/>
          <w:tab w:val="right" w:pos="10440"/>
        </w:tabs>
        <w:rPr>
          <w:rFonts w:ascii="Arial" w:hAnsi="Arial"/>
          <w:sz w:val="18"/>
        </w:rPr>
      </w:pPr>
      <w:r w:rsidRPr="005916E8">
        <w:rPr>
          <w:rFonts w:ascii="Arial" w:hAnsi="Arial"/>
          <w:sz w:val="18"/>
        </w:rPr>
        <w:tab/>
      </w:r>
      <w:r w:rsidRPr="005916E8">
        <w:rPr>
          <w:rFonts w:ascii="Arial" w:hAnsi="Arial"/>
          <w:i/>
          <w:sz w:val="36"/>
        </w:rPr>
        <w:t xml:space="preserve">- </w:t>
      </w:r>
      <w:r w:rsidRPr="005916E8">
        <w:rPr>
          <w:rFonts w:ascii="Arial" w:hAnsi="Arial"/>
          <w:b/>
          <w:i/>
          <w:sz w:val="36"/>
        </w:rPr>
        <w:t>2015</w:t>
      </w:r>
      <w:r w:rsidRPr="005916E8">
        <w:rPr>
          <w:rFonts w:ascii="Arial" w:hAnsi="Arial"/>
          <w:i/>
          <w:sz w:val="36"/>
        </w:rPr>
        <w:t xml:space="preserve"> -</w:t>
      </w:r>
      <w:r w:rsidRPr="005916E8">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5916E8" w:rsidTr="00DD0BCC">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916E8" w:rsidRDefault="008902B1" w:rsidP="00DD0BCC">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916E8" w:rsidRDefault="008902B1" w:rsidP="00DD0BCC">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DECEMBER - DÉCEMBRE</w:t>
            </w:r>
          </w:p>
        </w:tc>
      </w:tr>
      <w:tr w:rsidR="008902B1" w:rsidRPr="005916E8" w:rsidTr="00DD0BC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r>
      <w:tr w:rsidR="008902B1" w:rsidRPr="005916E8" w:rsidTr="00DD0BC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5</w:t>
            </w:r>
          </w:p>
        </w:tc>
      </w:tr>
      <w:tr w:rsidR="008902B1" w:rsidRPr="005916E8" w:rsidTr="00DD0BC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H</w:t>
            </w:r>
          </w:p>
          <w:p w:rsidR="008902B1" w:rsidRPr="005916E8" w:rsidRDefault="008902B1" w:rsidP="00DD0BCC">
            <w:pPr>
              <w:widowControl w:val="0"/>
              <w:jc w:val="center"/>
              <w:rPr>
                <w:rFonts w:ascii="Arial" w:hAnsi="Arial"/>
                <w:sz w:val="14"/>
              </w:rPr>
            </w:pPr>
            <w:r w:rsidRPr="005916E8">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12</w:t>
            </w:r>
          </w:p>
        </w:tc>
      </w:tr>
      <w:tr w:rsidR="008902B1" w:rsidRPr="005916E8" w:rsidTr="00DD0BC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H</w:t>
            </w:r>
          </w:p>
          <w:p w:rsidR="008902B1" w:rsidRPr="005916E8" w:rsidRDefault="008902B1" w:rsidP="00DD0BCC">
            <w:pPr>
              <w:widowControl w:val="0"/>
              <w:jc w:val="center"/>
              <w:rPr>
                <w:rFonts w:ascii="Arial" w:hAnsi="Arial"/>
                <w:sz w:val="14"/>
              </w:rPr>
            </w:pPr>
            <w:r w:rsidRPr="005916E8">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r>
      <w:tr w:rsidR="008902B1" w:rsidRPr="005916E8" w:rsidTr="00DD0BC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r w:rsidRPr="005916E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H</w:t>
            </w:r>
          </w:p>
          <w:p w:rsidR="008902B1" w:rsidRPr="005916E8" w:rsidRDefault="008902B1" w:rsidP="00DD0BCC">
            <w:pPr>
              <w:widowControl w:val="0"/>
              <w:jc w:val="center"/>
              <w:rPr>
                <w:rFonts w:ascii="Arial" w:hAnsi="Arial"/>
                <w:sz w:val="14"/>
              </w:rPr>
            </w:pPr>
            <w:r w:rsidRPr="005916E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r>
      <w:tr w:rsidR="008902B1" w:rsidRPr="005916E8" w:rsidTr="00DD0BCC">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H</w:t>
            </w: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r>
    </w:tbl>
    <w:p w:rsidR="008902B1" w:rsidRPr="005916E8" w:rsidRDefault="008902B1" w:rsidP="008902B1">
      <w:pPr>
        <w:widowControl w:val="0"/>
        <w:tabs>
          <w:tab w:val="center" w:pos="5400"/>
        </w:tabs>
        <w:rPr>
          <w:rFonts w:ascii="Arial" w:hAnsi="Arial"/>
          <w:sz w:val="16"/>
        </w:rPr>
      </w:pPr>
      <w:r w:rsidRPr="005916E8">
        <w:rPr>
          <w:rFonts w:ascii="Arial" w:hAnsi="Arial"/>
          <w:sz w:val="18"/>
        </w:rPr>
        <w:tab/>
      </w:r>
      <w:r w:rsidRPr="005916E8">
        <w:rPr>
          <w:rFonts w:ascii="Arial" w:hAnsi="Arial"/>
          <w:i/>
          <w:sz w:val="36"/>
        </w:rPr>
        <w:t xml:space="preserve">- </w:t>
      </w:r>
      <w:r w:rsidRPr="005916E8">
        <w:rPr>
          <w:rFonts w:ascii="Arial" w:hAnsi="Arial"/>
          <w:b/>
          <w:i/>
          <w:sz w:val="36"/>
        </w:rPr>
        <w:t>2016</w:t>
      </w:r>
      <w:r w:rsidRPr="005916E8">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5916E8" w:rsidTr="00DD0BCC">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916E8" w:rsidRDefault="008902B1" w:rsidP="00DD0BC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916E8" w:rsidRDefault="008902B1" w:rsidP="00DD0BC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MARCH - MARS</w:t>
            </w:r>
          </w:p>
        </w:tc>
      </w:tr>
      <w:tr w:rsidR="008902B1" w:rsidRPr="005916E8" w:rsidTr="00DD0BC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r>
      <w:tr w:rsidR="008902B1" w:rsidRPr="005916E8" w:rsidTr="00DD0BC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H</w:t>
            </w: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5</w:t>
            </w:r>
          </w:p>
        </w:tc>
      </w:tr>
      <w:tr w:rsidR="008902B1" w:rsidRPr="005916E8" w:rsidTr="00DD0BC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12</w:t>
            </w:r>
          </w:p>
        </w:tc>
      </w:tr>
      <w:tr w:rsidR="008902B1" w:rsidRPr="005916E8" w:rsidTr="00DD0BC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r>
      <w:tr w:rsidR="008902B1" w:rsidRPr="005916E8" w:rsidTr="00DD0BC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H</w:t>
            </w:r>
          </w:p>
          <w:p w:rsidR="008902B1" w:rsidRPr="005916E8" w:rsidRDefault="008902B1" w:rsidP="00DD0BCC">
            <w:pPr>
              <w:widowControl w:val="0"/>
              <w:jc w:val="center"/>
              <w:rPr>
                <w:rFonts w:ascii="Arial" w:hAnsi="Arial"/>
                <w:sz w:val="14"/>
              </w:rPr>
            </w:pPr>
            <w:r w:rsidRPr="005916E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r>
      <w:tr w:rsidR="008902B1" w:rsidRPr="005916E8" w:rsidTr="00DD0BC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rPr>
                <w:rFonts w:ascii="Arial" w:hAnsi="Arial"/>
                <w:sz w:val="14"/>
              </w:rPr>
            </w:pPr>
            <w:r w:rsidRPr="005916E8">
              <w:rPr>
                <w:rFonts w:ascii="Arial" w:hAnsi="Arial"/>
                <w:sz w:val="14"/>
              </w:rPr>
              <w:t xml:space="preserve"> 24</w:t>
            </w:r>
          </w:p>
          <w:p w:rsidR="008902B1" w:rsidRPr="005916E8" w:rsidRDefault="008902B1" w:rsidP="00DD0BCC">
            <w:pPr>
              <w:widowControl w:val="0"/>
              <w:jc w:val="center"/>
              <w:rPr>
                <w:rFonts w:ascii="Arial" w:hAnsi="Arial"/>
                <w:sz w:val="14"/>
              </w:rPr>
            </w:pPr>
            <w:r w:rsidRPr="005916E8">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H</w:t>
            </w: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r>
    </w:tbl>
    <w:p w:rsidR="008902B1" w:rsidRPr="005916E8"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5916E8" w:rsidTr="00DD0BCC">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916E8" w:rsidRDefault="008902B1" w:rsidP="00DD0BCC">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916E8" w:rsidRDefault="008902B1" w:rsidP="00DD0BCC">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916E8" w:rsidRDefault="008902B1" w:rsidP="00DD0BCC">
            <w:pPr>
              <w:widowControl w:val="0"/>
              <w:jc w:val="center"/>
              <w:rPr>
                <w:rFonts w:ascii="Arial" w:hAnsi="Arial"/>
                <w:sz w:val="14"/>
              </w:rPr>
            </w:pPr>
            <w:r w:rsidRPr="005916E8">
              <w:rPr>
                <w:rFonts w:ascii="Arial" w:hAnsi="Arial"/>
                <w:b/>
                <w:sz w:val="14"/>
              </w:rPr>
              <w:t>JUNE - JUIN</w:t>
            </w:r>
          </w:p>
        </w:tc>
      </w:tr>
      <w:tr w:rsidR="008902B1" w:rsidRPr="005916E8" w:rsidTr="00DD0BC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M</w:t>
            </w:r>
          </w:p>
          <w:p w:rsidR="008902B1" w:rsidRPr="005916E8" w:rsidRDefault="008902B1" w:rsidP="00DD0BCC">
            <w:pPr>
              <w:widowControl w:val="0"/>
              <w:jc w:val="center"/>
              <w:rPr>
                <w:rFonts w:ascii="Arial" w:hAnsi="Arial"/>
                <w:sz w:val="14"/>
              </w:rPr>
            </w:pPr>
            <w:r w:rsidRPr="005916E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W</w:t>
            </w:r>
          </w:p>
          <w:p w:rsidR="008902B1" w:rsidRPr="005916E8" w:rsidRDefault="008902B1" w:rsidP="00DD0BCC">
            <w:pPr>
              <w:widowControl w:val="0"/>
              <w:jc w:val="center"/>
              <w:rPr>
                <w:rFonts w:ascii="Arial" w:hAnsi="Arial"/>
                <w:sz w:val="14"/>
              </w:rPr>
            </w:pPr>
            <w:r w:rsidRPr="005916E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T</w:t>
            </w:r>
          </w:p>
          <w:p w:rsidR="008902B1" w:rsidRPr="005916E8" w:rsidRDefault="008902B1" w:rsidP="00DD0BCC">
            <w:pPr>
              <w:widowControl w:val="0"/>
              <w:jc w:val="center"/>
              <w:rPr>
                <w:rFonts w:ascii="Arial" w:hAnsi="Arial"/>
                <w:sz w:val="14"/>
              </w:rPr>
            </w:pPr>
            <w:r w:rsidRPr="005916E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F</w:t>
            </w:r>
          </w:p>
          <w:p w:rsidR="008902B1" w:rsidRPr="005916E8" w:rsidRDefault="008902B1" w:rsidP="00DD0BCC">
            <w:pPr>
              <w:widowControl w:val="0"/>
              <w:jc w:val="center"/>
              <w:rPr>
                <w:rFonts w:ascii="Arial" w:hAnsi="Arial"/>
                <w:sz w:val="14"/>
              </w:rPr>
            </w:pPr>
            <w:r w:rsidRPr="005916E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r w:rsidRPr="005916E8">
              <w:rPr>
                <w:rFonts w:ascii="Arial" w:hAnsi="Arial"/>
                <w:sz w:val="14"/>
              </w:rPr>
              <w:t>S</w:t>
            </w:r>
          </w:p>
          <w:p w:rsidR="008902B1" w:rsidRPr="005916E8" w:rsidRDefault="008902B1" w:rsidP="00DD0BCC">
            <w:pPr>
              <w:widowControl w:val="0"/>
              <w:jc w:val="center"/>
              <w:rPr>
                <w:rFonts w:ascii="Arial" w:hAnsi="Arial"/>
                <w:sz w:val="14"/>
              </w:rPr>
            </w:pPr>
            <w:r w:rsidRPr="005916E8">
              <w:rPr>
                <w:rFonts w:ascii="Arial" w:hAnsi="Arial"/>
                <w:sz w:val="14"/>
              </w:rPr>
              <w:t>S</w:t>
            </w:r>
          </w:p>
        </w:tc>
      </w:tr>
      <w:tr w:rsidR="008902B1" w:rsidRPr="005916E8" w:rsidTr="00DD0BC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r>
      <w:tr w:rsidR="008902B1" w:rsidRPr="005916E8" w:rsidTr="00DD0BC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11</w:t>
            </w:r>
          </w:p>
        </w:tc>
      </w:tr>
      <w:tr w:rsidR="008902B1" w:rsidRPr="005916E8" w:rsidTr="00DD0BC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18</w:t>
            </w:r>
          </w:p>
        </w:tc>
      </w:tr>
      <w:tr w:rsidR="008902B1" w:rsidRPr="005916E8" w:rsidTr="00DD0BC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5916E8" w:rsidRDefault="008902B1" w:rsidP="00DD0BCC">
            <w:pPr>
              <w:widowControl w:val="0"/>
              <w:jc w:val="center"/>
              <w:rPr>
                <w:rFonts w:ascii="Arial" w:hAnsi="Arial"/>
                <w:b/>
                <w:sz w:val="14"/>
              </w:rPr>
            </w:pPr>
            <w:r w:rsidRPr="005916E8">
              <w:rPr>
                <w:rFonts w:ascii="Arial" w:hAnsi="Arial"/>
                <w:b/>
                <w:sz w:val="14"/>
              </w:rPr>
              <w:t>M</w:t>
            </w:r>
          </w:p>
          <w:p w:rsidR="008902B1" w:rsidRPr="005916E8" w:rsidRDefault="008902B1" w:rsidP="00DD0BCC">
            <w:pPr>
              <w:widowControl w:val="0"/>
              <w:jc w:val="center"/>
              <w:rPr>
                <w:rFonts w:ascii="Arial" w:hAnsi="Arial"/>
                <w:sz w:val="14"/>
              </w:rPr>
            </w:pPr>
            <w:r w:rsidRPr="005916E8">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916E8" w:rsidRDefault="008902B1" w:rsidP="00DD0BCC">
            <w:pPr>
              <w:widowControl w:val="0"/>
              <w:jc w:val="center"/>
              <w:rPr>
                <w:rFonts w:ascii="Arial" w:hAnsi="Arial"/>
                <w:b/>
                <w:sz w:val="14"/>
              </w:rPr>
            </w:pPr>
            <w:r w:rsidRPr="005916E8">
              <w:rPr>
                <w:rFonts w:ascii="Arial" w:hAnsi="Arial"/>
                <w:b/>
                <w:sz w:val="14"/>
              </w:rPr>
              <w:t>H</w:t>
            </w: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25</w:t>
            </w:r>
          </w:p>
        </w:tc>
      </w:tr>
      <w:tr w:rsidR="008902B1" w:rsidRPr="005916E8" w:rsidTr="00DD0BC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r w:rsidRPr="005916E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916E8" w:rsidRDefault="008902B1" w:rsidP="00DD0BCC">
            <w:pPr>
              <w:widowControl w:val="0"/>
              <w:jc w:val="center"/>
              <w:rPr>
                <w:rFonts w:ascii="Arial" w:hAnsi="Arial"/>
                <w:sz w:val="14"/>
              </w:rPr>
            </w:pPr>
          </w:p>
          <w:p w:rsidR="008902B1" w:rsidRPr="005916E8" w:rsidRDefault="008902B1" w:rsidP="00DD0BCC">
            <w:pPr>
              <w:widowControl w:val="0"/>
              <w:jc w:val="center"/>
              <w:rPr>
                <w:rFonts w:ascii="Arial" w:hAnsi="Arial"/>
                <w:sz w:val="14"/>
              </w:rPr>
            </w:pPr>
          </w:p>
        </w:tc>
      </w:tr>
    </w:tbl>
    <w:p w:rsidR="008902B1" w:rsidRPr="005916E8"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5916E8" w:rsidTr="00DD0BCC">
        <w:trPr>
          <w:cantSplit/>
        </w:trPr>
        <w:tc>
          <w:tcPr>
            <w:tcW w:w="1710" w:type="dxa"/>
            <w:tcBorders>
              <w:top w:val="nil"/>
              <w:left w:val="nil"/>
              <w:bottom w:val="nil"/>
              <w:right w:val="nil"/>
            </w:tcBorders>
            <w:tcMar>
              <w:top w:w="43" w:type="dxa"/>
              <w:left w:w="120" w:type="dxa"/>
              <w:bottom w:w="29" w:type="dxa"/>
              <w:right w:w="120" w:type="dxa"/>
            </w:tcMar>
          </w:tcPr>
          <w:p w:rsidR="008902B1" w:rsidRPr="005916E8" w:rsidRDefault="008902B1" w:rsidP="00DD0BCC">
            <w:pPr>
              <w:widowControl w:val="0"/>
              <w:rPr>
                <w:rFonts w:ascii="Arial" w:hAnsi="Arial"/>
                <w:sz w:val="16"/>
              </w:rPr>
            </w:pPr>
            <w:r w:rsidRPr="005916E8">
              <w:rPr>
                <w:rFonts w:ascii="Arial" w:hAnsi="Arial"/>
                <w:sz w:val="16"/>
              </w:rPr>
              <w:t>Sittings of the court:</w:t>
            </w:r>
          </w:p>
          <w:p w:rsidR="008902B1" w:rsidRPr="005916E8" w:rsidRDefault="008902B1" w:rsidP="00DD0BCC">
            <w:pPr>
              <w:widowControl w:val="0"/>
              <w:rPr>
                <w:rFonts w:ascii="Arial" w:hAnsi="Arial"/>
                <w:sz w:val="16"/>
              </w:rPr>
            </w:pPr>
            <w:r w:rsidRPr="005916E8">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5916E8" w:rsidRDefault="008902B1" w:rsidP="00DD0BCC">
            <w:pPr>
              <w:widowControl w:val="0"/>
              <w:rPr>
                <w:rFonts w:ascii="Arial" w:hAnsi="Arial"/>
                <w:sz w:val="16"/>
              </w:rPr>
            </w:pPr>
          </w:p>
          <w:p w:rsidR="008902B1" w:rsidRPr="005916E8" w:rsidRDefault="008902B1" w:rsidP="00DD0BC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916E8">
              <w:rPr>
                <w:rFonts w:ascii="Arial" w:hAnsi="Arial"/>
                <w:b/>
                <w:sz w:val="16"/>
              </w:rPr>
              <w:tab/>
            </w:r>
            <w:r w:rsidRPr="005916E8">
              <w:rPr>
                <w:rFonts w:ascii="Arial" w:hAnsi="Arial"/>
                <w:b/>
                <w:sz w:val="16"/>
                <w:lang w:val="fr-CA"/>
              </w:rPr>
              <w:t xml:space="preserve">18  </w:t>
            </w:r>
            <w:proofErr w:type="spellStart"/>
            <w:r w:rsidRPr="005916E8">
              <w:rPr>
                <w:rFonts w:ascii="Arial" w:hAnsi="Arial"/>
                <w:b/>
                <w:sz w:val="16"/>
                <w:lang w:val="fr-CA"/>
              </w:rPr>
              <w:t>sitting</w:t>
            </w:r>
            <w:proofErr w:type="spellEnd"/>
            <w:r w:rsidRPr="005916E8">
              <w:rPr>
                <w:rFonts w:ascii="Arial" w:hAnsi="Arial"/>
                <w:b/>
                <w:sz w:val="16"/>
                <w:lang w:val="fr-CA"/>
              </w:rPr>
              <w:t xml:space="preserve"> </w:t>
            </w:r>
            <w:proofErr w:type="spellStart"/>
            <w:r w:rsidRPr="005916E8">
              <w:rPr>
                <w:rFonts w:ascii="Arial" w:hAnsi="Arial"/>
                <w:b/>
                <w:sz w:val="16"/>
                <w:lang w:val="fr-CA"/>
              </w:rPr>
              <w:t>weeks</w:t>
            </w:r>
            <w:proofErr w:type="spellEnd"/>
            <w:r w:rsidRPr="005916E8">
              <w:rPr>
                <w:rFonts w:ascii="Arial" w:hAnsi="Arial"/>
                <w:b/>
                <w:sz w:val="16"/>
                <w:lang w:val="fr-CA"/>
              </w:rPr>
              <w:t xml:space="preserve"> / semaines séances de la cour</w:t>
            </w:r>
          </w:p>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916E8">
              <w:rPr>
                <w:rFonts w:ascii="Arial" w:hAnsi="Arial"/>
                <w:b/>
                <w:sz w:val="16"/>
                <w:lang w:val="fr-CA"/>
              </w:rPr>
              <w:tab/>
              <w:t xml:space="preserve">85  </w:t>
            </w:r>
            <w:proofErr w:type="spellStart"/>
            <w:r w:rsidRPr="005916E8">
              <w:rPr>
                <w:rFonts w:ascii="Arial" w:hAnsi="Arial"/>
                <w:b/>
                <w:sz w:val="16"/>
                <w:lang w:val="fr-CA"/>
              </w:rPr>
              <w:t>sitting</w:t>
            </w:r>
            <w:proofErr w:type="spellEnd"/>
            <w:r w:rsidRPr="005916E8">
              <w:rPr>
                <w:rFonts w:ascii="Arial" w:hAnsi="Arial"/>
                <w:b/>
                <w:sz w:val="16"/>
                <w:lang w:val="fr-CA"/>
              </w:rPr>
              <w:t xml:space="preserve"> </w:t>
            </w:r>
            <w:proofErr w:type="spellStart"/>
            <w:r w:rsidRPr="005916E8">
              <w:rPr>
                <w:rFonts w:ascii="Arial" w:hAnsi="Arial"/>
                <w:b/>
                <w:sz w:val="16"/>
                <w:lang w:val="fr-CA"/>
              </w:rPr>
              <w:t>days</w:t>
            </w:r>
            <w:proofErr w:type="spellEnd"/>
            <w:r w:rsidRPr="005916E8">
              <w:rPr>
                <w:rFonts w:ascii="Arial" w:hAnsi="Arial"/>
                <w:b/>
                <w:sz w:val="16"/>
                <w:lang w:val="fr-CA"/>
              </w:rPr>
              <w:t xml:space="preserve"> / journées séances de la cour</w:t>
            </w:r>
          </w:p>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916E8">
              <w:rPr>
                <w:rFonts w:ascii="Arial" w:hAnsi="Arial"/>
                <w:b/>
                <w:sz w:val="16"/>
                <w:lang w:val="fr-CA"/>
              </w:rPr>
              <w:tab/>
              <w:t xml:space="preserve">9    motion and </w:t>
            </w:r>
            <w:proofErr w:type="spellStart"/>
            <w:r w:rsidRPr="005916E8">
              <w:rPr>
                <w:rFonts w:ascii="Arial" w:hAnsi="Arial"/>
                <w:b/>
                <w:sz w:val="16"/>
                <w:lang w:val="fr-CA"/>
              </w:rPr>
              <w:t>conference</w:t>
            </w:r>
            <w:proofErr w:type="spellEnd"/>
            <w:r w:rsidRPr="005916E8">
              <w:rPr>
                <w:rFonts w:ascii="Arial" w:hAnsi="Arial"/>
                <w:b/>
                <w:sz w:val="16"/>
                <w:lang w:val="fr-CA"/>
              </w:rPr>
              <w:t xml:space="preserve"> </w:t>
            </w:r>
            <w:proofErr w:type="spellStart"/>
            <w:r w:rsidRPr="005916E8">
              <w:rPr>
                <w:rFonts w:ascii="Arial" w:hAnsi="Arial"/>
                <w:b/>
                <w:sz w:val="16"/>
                <w:lang w:val="fr-CA"/>
              </w:rPr>
              <w:t>days</w:t>
            </w:r>
            <w:proofErr w:type="spellEnd"/>
            <w:r w:rsidRPr="005916E8">
              <w:rPr>
                <w:rFonts w:ascii="Arial" w:hAnsi="Arial"/>
                <w:b/>
                <w:sz w:val="16"/>
                <w:lang w:val="fr-CA"/>
              </w:rPr>
              <w:t xml:space="preserve"> / journées des requêtes et des conférences</w:t>
            </w:r>
          </w:p>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5916E8">
              <w:rPr>
                <w:rFonts w:ascii="Arial" w:hAnsi="Arial"/>
                <w:b/>
                <w:sz w:val="16"/>
                <w:lang w:val="fr-CA"/>
              </w:rPr>
              <w:tab/>
              <w:t>5</w:t>
            </w:r>
            <w:r w:rsidRPr="005916E8">
              <w:rPr>
                <w:rFonts w:ascii="Arial" w:hAnsi="Arial"/>
                <w:b/>
                <w:sz w:val="16"/>
              </w:rPr>
              <w:t xml:space="preserve">    holidays during sitting days / </w:t>
            </w:r>
            <w:proofErr w:type="spellStart"/>
            <w:r w:rsidRPr="005916E8">
              <w:rPr>
                <w:rFonts w:ascii="Arial" w:hAnsi="Arial"/>
                <w:b/>
                <w:sz w:val="16"/>
              </w:rPr>
              <w:t>jours</w:t>
            </w:r>
            <w:proofErr w:type="spellEnd"/>
            <w:r w:rsidRPr="005916E8">
              <w:rPr>
                <w:rFonts w:ascii="Arial" w:hAnsi="Arial"/>
                <w:b/>
                <w:sz w:val="16"/>
              </w:rPr>
              <w:t xml:space="preserve"> </w:t>
            </w:r>
            <w:proofErr w:type="spellStart"/>
            <w:r w:rsidRPr="005916E8">
              <w:rPr>
                <w:rFonts w:ascii="Arial" w:hAnsi="Arial"/>
                <w:b/>
                <w:sz w:val="16"/>
              </w:rPr>
              <w:t>fériés</w:t>
            </w:r>
            <w:proofErr w:type="spellEnd"/>
            <w:r w:rsidRPr="005916E8">
              <w:rPr>
                <w:rFonts w:ascii="Arial" w:hAnsi="Arial"/>
                <w:b/>
                <w:sz w:val="16"/>
              </w:rPr>
              <w:t xml:space="preserve"> </w:t>
            </w:r>
            <w:proofErr w:type="spellStart"/>
            <w:r w:rsidRPr="005916E8">
              <w:rPr>
                <w:rFonts w:ascii="Arial" w:hAnsi="Arial"/>
                <w:b/>
                <w:sz w:val="16"/>
              </w:rPr>
              <w:t>durant</w:t>
            </w:r>
            <w:proofErr w:type="spellEnd"/>
            <w:r w:rsidRPr="005916E8">
              <w:rPr>
                <w:rFonts w:ascii="Arial" w:hAnsi="Arial"/>
                <w:b/>
                <w:sz w:val="16"/>
              </w:rPr>
              <w:t xml:space="preserve"> les sessions</w:t>
            </w:r>
          </w:p>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5916E8" w:rsidTr="00DD0BC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916E8">
              <w:rPr>
                <w:rFonts w:ascii="Arial" w:hAnsi="Arial"/>
                <w:sz w:val="16"/>
              </w:rPr>
              <w:t>Motions:</w:t>
            </w:r>
          </w:p>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5916E8">
              <w:rPr>
                <w:rFonts w:ascii="Arial" w:hAnsi="Arial"/>
                <w:sz w:val="16"/>
              </w:rPr>
              <w:t>Requêtes</w:t>
            </w:r>
            <w:proofErr w:type="spellEnd"/>
            <w:r w:rsidRPr="005916E8">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916E8">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DD0BC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916E8">
              <w:rPr>
                <w:rFonts w:ascii="Arial" w:hAnsi="Arial"/>
                <w:sz w:val="16"/>
              </w:rPr>
              <w:t>Holidays:</w:t>
            </w:r>
          </w:p>
          <w:p w:rsidR="008902B1" w:rsidRPr="005916E8"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5916E8">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DD0BCC">
            <w:pPr>
              <w:widowControl w:val="0"/>
              <w:tabs>
                <w:tab w:val="center" w:pos="150"/>
              </w:tabs>
              <w:rPr>
                <w:rFonts w:ascii="Arial" w:hAnsi="Arial"/>
                <w:sz w:val="16"/>
              </w:rPr>
            </w:pPr>
            <w:r w:rsidRPr="005916E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DD0B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36"/>
      <w:footerReference w:type="default" r:id="rId3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CC" w:rsidRDefault="00DD0BCC" w:rsidP="00A87207">
      <w:r>
        <w:separator/>
      </w:r>
    </w:p>
  </w:endnote>
  <w:endnote w:type="continuationSeparator" w:id="0">
    <w:p w:rsidR="00DD0BCC" w:rsidRDefault="00DD0BC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AE510B" w:rsidP="00EB2B90">
    <w:pPr>
      <w:tabs>
        <w:tab w:val="center" w:pos="4680"/>
      </w:tabs>
    </w:pPr>
    <w:r>
      <w:pict>
        <v:rect id="_x0000_i1049" style="width:480.95pt;height:1pt" o:hralign="center" o:hrstd="t" o:hrnoshade="t" o:hr="t" fillcolor="black [3213]" stroked="f"/>
      </w:pict>
    </w:r>
  </w:p>
  <w:p w:rsidR="00DD0BCC" w:rsidRPr="0031432F" w:rsidRDefault="00DD0BCC" w:rsidP="00EB2B90">
    <w:pPr>
      <w:tabs>
        <w:tab w:val="center" w:pos="4680"/>
      </w:tabs>
    </w:pPr>
    <w:r>
      <w:tab/>
      <w:t xml:space="preserve">- </w:t>
    </w:r>
    <w:r>
      <w:fldChar w:fldCharType="begin"/>
    </w:r>
    <w:r>
      <w:instrText xml:space="preserve"> PAGE   \* MERGEFORMAT </w:instrText>
    </w:r>
    <w:r>
      <w:fldChar w:fldCharType="separate"/>
    </w:r>
    <w:r w:rsidR="00AE510B">
      <w:rPr>
        <w:noProof/>
      </w:rPr>
      <w:t>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D0BCC" w:rsidRDefault="00DD0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D0BCC" w:rsidRDefault="00DD0BC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AE5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DD0BCC" w:rsidRDefault="00DD0BC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AE510B">
    <w:pPr>
      <w:pStyle w:val="Footer"/>
      <w:rPr>
        <w:lang w:val="fr-CA"/>
      </w:rPr>
    </w:pPr>
    <w:r>
      <w:rPr>
        <w:lang w:val="fr-CA"/>
      </w:rPr>
      <w:pict>
        <v:rect id="_x0000_i1055" style="width:480.95pt;height:1pt" o:hralign="center" o:hrstd="t" o:hrnoshade="t" o:hr="t" fillcolor="black [3213]" stroked="f"/>
      </w:pict>
    </w:r>
  </w:p>
  <w:p w:rsidR="00DD0BCC" w:rsidRDefault="00DD0BCC" w:rsidP="00EB2B90">
    <w:pPr>
      <w:tabs>
        <w:tab w:val="center" w:pos="4680"/>
      </w:tabs>
    </w:pPr>
    <w:r>
      <w:tab/>
      <w:t xml:space="preserve">- </w:t>
    </w:r>
    <w:r>
      <w:fldChar w:fldCharType="begin"/>
    </w:r>
    <w:r>
      <w:instrText xml:space="preserve"> PAGE   \* MERGEFORMAT </w:instrText>
    </w:r>
    <w:r>
      <w:fldChar w:fldCharType="separate"/>
    </w:r>
    <w:r w:rsidR="00AE510B">
      <w:rPr>
        <w:noProof/>
      </w:rPr>
      <w:t>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Pr="00924065" w:rsidRDefault="00DD0BC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AE510B" w:rsidP="00A87207">
    <w:pPr>
      <w:pStyle w:val="Footer"/>
    </w:pPr>
    <w:r>
      <w:pict>
        <v:rect id="_x0000_i1038" style="width:480.95pt;height:1pt" o:hralign="center" o:hrstd="t" o:hrnoshade="t" o:hr="t" fillcolor="black [3213]" stroked="f"/>
      </w:pict>
    </w:r>
  </w:p>
  <w:p w:rsidR="00DD0BCC" w:rsidRPr="00B7374B" w:rsidRDefault="00DD0BC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E510B">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AE510B" w:rsidP="00755F22">
    <w:pPr>
      <w:tabs>
        <w:tab w:val="left" w:pos="-1440"/>
        <w:tab w:val="left" w:pos="-720"/>
      </w:tabs>
    </w:pPr>
    <w:r>
      <w:pict>
        <v:rect id="_x0000_i1039" style="width:480.95pt;height:1pt" o:hralign="center" o:hrstd="t" o:hrnoshade="t" o:hr="t" fillcolor="black [3213]" stroked="f"/>
      </w:pict>
    </w:r>
  </w:p>
  <w:p w:rsidR="00DD0BCC" w:rsidRPr="00954D22" w:rsidRDefault="00DD0BC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E510B">
      <w:rPr>
        <w:noProof/>
        <w:szCs w:val="24"/>
      </w:rPr>
      <w:t>1</w:t>
    </w:r>
    <w:r>
      <w:rPr>
        <w:szCs w:val="24"/>
      </w:rPr>
      <w:fldChar w:fldCharType="end"/>
    </w:r>
    <w:r w:rsidRPr="00954D22">
      <w:rPr>
        <w:szCs w:val="24"/>
      </w:rPr>
      <w:t xml:space="preserve"> -</w:t>
    </w:r>
  </w:p>
  <w:p w:rsidR="00DD0BCC" w:rsidRDefault="00DD0B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AE510B" w:rsidP="00A87207">
    <w:pPr>
      <w:pStyle w:val="Footer"/>
    </w:pPr>
    <w:r>
      <w:pict>
        <v:rect id="_x0000_i1041" style="width:480.95pt;height:1pt" o:hralign="center" o:hrstd="t" o:hrnoshade="t" o:hr="t" fillcolor="black [3213]" stroked="f"/>
      </w:pict>
    </w:r>
  </w:p>
  <w:p w:rsidR="00DD0BCC" w:rsidRPr="00B7374B" w:rsidRDefault="00DD0BC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AE510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DD0BCC" w:rsidRPr="00954D22" w:rsidRDefault="00DD0BC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E510B">
      <w:rPr>
        <w:noProof/>
        <w:szCs w:val="24"/>
      </w:rPr>
      <w:t>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D0BCC" w:rsidRDefault="00DD0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D0BCC" w:rsidRDefault="00DD0BC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AE510B" w:rsidP="00755F22">
    <w:pPr>
      <w:tabs>
        <w:tab w:val="left" w:pos="-1440"/>
        <w:tab w:val="left" w:pos="-720"/>
      </w:tabs>
    </w:pPr>
    <w:r>
      <w:pict>
        <v:rect id="_x0000_i1048" style="width:480.95pt;height:1pt" o:hralign="center" o:hrstd="t" o:hrnoshade="t" o:hr="t" fillcolor="black [3213]" stroked="f"/>
      </w:pict>
    </w:r>
  </w:p>
  <w:p w:rsidR="00DD0BCC" w:rsidRDefault="00DD0BCC" w:rsidP="00EB2B90">
    <w:pPr>
      <w:tabs>
        <w:tab w:val="center" w:pos="4680"/>
      </w:tabs>
    </w:pPr>
    <w:r>
      <w:tab/>
      <w:t xml:space="preserve">- </w:t>
    </w:r>
    <w:r>
      <w:fldChar w:fldCharType="begin"/>
    </w:r>
    <w:r>
      <w:instrText xml:space="preserve"> PAGE   \* MERGEFORMAT </w:instrText>
    </w:r>
    <w:r>
      <w:fldChar w:fldCharType="separate"/>
    </w:r>
    <w:r w:rsidR="00AE510B">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CC" w:rsidRDefault="00DD0BCC" w:rsidP="00A87207">
      <w:r>
        <w:separator/>
      </w:r>
    </w:p>
  </w:footnote>
  <w:footnote w:type="continuationSeparator" w:id="0">
    <w:p w:rsidR="00DD0BCC" w:rsidRDefault="00DD0BC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D0BCC" w:rsidRPr="00AE510B">
      <w:tc>
        <w:tcPr>
          <w:tcW w:w="4200" w:type="dxa"/>
          <w:tcMar>
            <w:left w:w="0" w:type="dxa"/>
            <w:right w:w="0" w:type="dxa"/>
          </w:tcMar>
        </w:tcPr>
        <w:p w:rsidR="00DD0BCC" w:rsidRDefault="00DD0BC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D0BCC" w:rsidRDefault="00DD0BC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D0BCC" w:rsidRPr="00B01A03" w:rsidRDefault="00DD0BC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D0BCC" w:rsidRPr="00B01A03" w:rsidRDefault="00DD0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D0BCC" w:rsidRPr="00B01A03" w:rsidRDefault="00DD0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D0BCC" w:rsidRPr="00AE510B" w:rsidTr="00245129">
      <w:tc>
        <w:tcPr>
          <w:tcW w:w="4200" w:type="dxa"/>
          <w:tcMar>
            <w:left w:w="0" w:type="dxa"/>
            <w:right w:w="0" w:type="dxa"/>
          </w:tcMar>
        </w:tcPr>
        <w:p w:rsidR="00DD0BCC" w:rsidRPr="00F40249" w:rsidRDefault="00DD0BC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D0BCC" w:rsidRDefault="00DD0BCC" w:rsidP="00102926">
          <w:pPr>
            <w:keepNext/>
            <w:keepLines/>
            <w:tabs>
              <w:tab w:val="left" w:pos="-1440"/>
              <w:tab w:val="left" w:pos="-720"/>
            </w:tabs>
            <w:jc w:val="center"/>
            <w:rPr>
              <w:sz w:val="20"/>
              <w:szCs w:val="20"/>
            </w:rPr>
          </w:pPr>
        </w:p>
        <w:p w:rsidR="00DD0BCC" w:rsidRDefault="00DD0BCC" w:rsidP="00102926">
          <w:pPr>
            <w:keepNext/>
            <w:keepLines/>
            <w:tabs>
              <w:tab w:val="left" w:pos="-1440"/>
              <w:tab w:val="left" w:pos="-720"/>
            </w:tabs>
            <w:jc w:val="center"/>
            <w:rPr>
              <w:sz w:val="20"/>
              <w:szCs w:val="20"/>
            </w:rPr>
          </w:pPr>
        </w:p>
        <w:p w:rsidR="00DD0BCC" w:rsidRPr="00F40249" w:rsidRDefault="00DD0BCC" w:rsidP="00102926">
          <w:pPr>
            <w:keepNext/>
            <w:keepLines/>
            <w:tabs>
              <w:tab w:val="left" w:pos="-1440"/>
              <w:tab w:val="left" w:pos="-720"/>
            </w:tabs>
            <w:jc w:val="center"/>
            <w:rPr>
              <w:sz w:val="20"/>
              <w:szCs w:val="20"/>
            </w:rPr>
          </w:pPr>
        </w:p>
      </w:tc>
      <w:tc>
        <w:tcPr>
          <w:tcW w:w="4230" w:type="dxa"/>
          <w:tcMar>
            <w:left w:w="0" w:type="dxa"/>
            <w:right w:w="0" w:type="dxa"/>
          </w:tcMar>
        </w:tcPr>
        <w:p w:rsidR="00DD0BCC" w:rsidRPr="00F40249" w:rsidRDefault="00DD0BC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D0BCC" w:rsidRPr="00B01A03" w:rsidRDefault="00DD0BC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D0BCC" w:rsidRPr="0044776A" w:rsidTr="00245129">
      <w:tc>
        <w:tcPr>
          <w:tcW w:w="4290" w:type="dxa"/>
          <w:tcMar>
            <w:left w:w="0" w:type="dxa"/>
            <w:right w:w="0" w:type="dxa"/>
          </w:tcMar>
        </w:tcPr>
        <w:p w:rsidR="00DD0BCC" w:rsidRPr="0044776A" w:rsidRDefault="00DD0BC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D0BCC" w:rsidRPr="0044776A" w:rsidRDefault="00DD0BCC" w:rsidP="002E2327">
          <w:pPr>
            <w:keepNext/>
            <w:keepLines/>
            <w:tabs>
              <w:tab w:val="left" w:pos="-1440"/>
              <w:tab w:val="left" w:pos="-720"/>
            </w:tabs>
            <w:jc w:val="center"/>
            <w:rPr>
              <w:sz w:val="20"/>
              <w:szCs w:val="20"/>
            </w:rPr>
          </w:pPr>
        </w:p>
        <w:p w:rsidR="00DD0BCC" w:rsidRPr="0044776A" w:rsidRDefault="00DD0BCC" w:rsidP="002E2327">
          <w:pPr>
            <w:keepNext/>
            <w:keepLines/>
            <w:tabs>
              <w:tab w:val="left" w:pos="-1440"/>
              <w:tab w:val="left" w:pos="-720"/>
            </w:tabs>
            <w:jc w:val="center"/>
            <w:rPr>
              <w:sz w:val="20"/>
              <w:szCs w:val="20"/>
            </w:rPr>
          </w:pPr>
        </w:p>
        <w:p w:rsidR="00DD0BCC" w:rsidRPr="0044776A" w:rsidRDefault="00DD0BCC" w:rsidP="002E2327">
          <w:pPr>
            <w:keepNext/>
            <w:keepLines/>
            <w:tabs>
              <w:tab w:val="left" w:pos="-1440"/>
              <w:tab w:val="left" w:pos="-720"/>
            </w:tabs>
            <w:jc w:val="center"/>
            <w:rPr>
              <w:sz w:val="20"/>
              <w:szCs w:val="20"/>
            </w:rPr>
          </w:pPr>
        </w:p>
      </w:tc>
      <w:tc>
        <w:tcPr>
          <w:tcW w:w="4320" w:type="dxa"/>
          <w:tcMar>
            <w:left w:w="0" w:type="dxa"/>
            <w:right w:w="0" w:type="dxa"/>
          </w:tcMar>
        </w:tcPr>
        <w:p w:rsidR="00DD0BCC" w:rsidRPr="0044776A" w:rsidRDefault="00DD0BCC" w:rsidP="002E2327">
          <w:pPr>
            <w:keepLines/>
            <w:rPr>
              <w:sz w:val="20"/>
              <w:szCs w:val="20"/>
              <w:lang w:val="fr-CA"/>
            </w:rPr>
          </w:pPr>
          <w:r w:rsidRPr="0044776A">
            <w:rPr>
              <w:sz w:val="20"/>
              <w:szCs w:val="20"/>
              <w:lang w:val="fr-CA"/>
            </w:rPr>
            <w:t>DEMANDES D'AUTORISATION D'APPEL DÉPOSÉES</w:t>
          </w:r>
        </w:p>
      </w:tc>
    </w:tr>
  </w:tbl>
  <w:p w:rsidR="00DD0BCC" w:rsidRDefault="00DD0B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D0BCC" w:rsidRPr="00AE510B" w:rsidTr="00245129">
      <w:tc>
        <w:tcPr>
          <w:tcW w:w="4200" w:type="dxa"/>
          <w:tcMar>
            <w:left w:w="0" w:type="dxa"/>
            <w:right w:w="0" w:type="dxa"/>
          </w:tcMar>
        </w:tcPr>
        <w:p w:rsidR="00DD0BCC" w:rsidRPr="0044776A" w:rsidRDefault="00DD0BCC" w:rsidP="0044776A">
          <w:pPr>
            <w:keepNext/>
            <w:keepLines/>
            <w:widowControl w:val="0"/>
            <w:rPr>
              <w:sz w:val="20"/>
              <w:szCs w:val="20"/>
            </w:rPr>
          </w:pPr>
          <w:r>
            <w:rPr>
              <w:sz w:val="20"/>
              <w:szCs w:val="20"/>
            </w:rPr>
            <w:t>APPLICATIONS FOR LEAVE</w:t>
          </w:r>
        </w:p>
        <w:p w:rsidR="00DD0BCC" w:rsidRPr="0044776A" w:rsidRDefault="00DD0BC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D0BCC" w:rsidRPr="0044776A" w:rsidRDefault="00DD0BCC" w:rsidP="0044776A">
          <w:pPr>
            <w:keepNext/>
            <w:keepLines/>
            <w:widowControl w:val="0"/>
            <w:jc w:val="center"/>
            <w:rPr>
              <w:sz w:val="20"/>
              <w:szCs w:val="20"/>
            </w:rPr>
          </w:pPr>
        </w:p>
        <w:p w:rsidR="00DD0BCC" w:rsidRPr="0044776A" w:rsidRDefault="00DD0BCC" w:rsidP="0044776A">
          <w:pPr>
            <w:keepNext/>
            <w:keepLines/>
            <w:widowControl w:val="0"/>
            <w:jc w:val="center"/>
            <w:rPr>
              <w:sz w:val="20"/>
              <w:szCs w:val="20"/>
            </w:rPr>
          </w:pPr>
        </w:p>
        <w:p w:rsidR="00DD0BCC" w:rsidRPr="0044776A" w:rsidRDefault="00DD0BCC" w:rsidP="0044776A">
          <w:pPr>
            <w:keepNext/>
            <w:keepLines/>
            <w:widowControl w:val="0"/>
            <w:jc w:val="center"/>
            <w:rPr>
              <w:sz w:val="20"/>
              <w:szCs w:val="20"/>
            </w:rPr>
          </w:pPr>
        </w:p>
      </w:tc>
      <w:tc>
        <w:tcPr>
          <w:tcW w:w="4080" w:type="dxa"/>
          <w:tcMar>
            <w:left w:w="0" w:type="dxa"/>
            <w:right w:w="0" w:type="dxa"/>
          </w:tcMar>
        </w:tcPr>
        <w:p w:rsidR="00DD0BCC" w:rsidRPr="0044776A" w:rsidRDefault="00DD0BCC" w:rsidP="0044776A">
          <w:pPr>
            <w:keepLines/>
            <w:widowControl w:val="0"/>
            <w:rPr>
              <w:sz w:val="20"/>
              <w:szCs w:val="20"/>
              <w:lang w:val="fr-CA"/>
            </w:rPr>
          </w:pPr>
          <w:r w:rsidRPr="0044776A">
            <w:rPr>
              <w:sz w:val="20"/>
              <w:szCs w:val="20"/>
              <w:lang w:val="fr-CA"/>
            </w:rPr>
            <w:t>DEMANDES SOUMISES À LA COUR DEPUIS LA DERNIÈRE PARUTION</w:t>
          </w:r>
        </w:p>
        <w:p w:rsidR="00DD0BCC" w:rsidRPr="0044776A" w:rsidRDefault="00DD0BCC" w:rsidP="0044776A">
          <w:pPr>
            <w:widowControl w:val="0"/>
            <w:rPr>
              <w:sz w:val="20"/>
              <w:szCs w:val="20"/>
              <w:lang w:val="fr-CA"/>
            </w:rPr>
          </w:pPr>
        </w:p>
      </w:tc>
    </w:tr>
  </w:tbl>
  <w:p w:rsidR="00DD0BCC" w:rsidRPr="002E2327" w:rsidRDefault="00DD0BCC">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CC" w:rsidRDefault="00DD0BC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D0BCC">
      <w:tc>
        <w:tcPr>
          <w:tcW w:w="4230" w:type="dxa"/>
          <w:tcMar>
            <w:left w:w="0" w:type="dxa"/>
            <w:right w:w="0" w:type="dxa"/>
          </w:tcMar>
        </w:tcPr>
        <w:p w:rsidR="00DD0BCC" w:rsidRDefault="00DD0BC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D0BCC" w:rsidRDefault="00DD0BC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D0BCC" w:rsidRDefault="00DD0BC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D0BCC">
      <w:trPr>
        <w:gridAfter w:val="2"/>
        <w:wAfter w:w="5250" w:type="dxa"/>
      </w:trPr>
      <w:tc>
        <w:tcPr>
          <w:tcW w:w="4230" w:type="dxa"/>
          <w:tcMar>
            <w:left w:w="0" w:type="dxa"/>
            <w:right w:w="0" w:type="dxa"/>
          </w:tcMar>
        </w:tcPr>
        <w:p w:rsidR="00DD0BCC" w:rsidRDefault="00DD0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D0BCC" w:rsidRDefault="00DD0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D0BCC" w:rsidRPr="00755F22" w:rsidTr="00245129">
      <w:tc>
        <w:tcPr>
          <w:tcW w:w="4230" w:type="dxa"/>
          <w:tcMar>
            <w:left w:w="0" w:type="dxa"/>
            <w:right w:w="0" w:type="dxa"/>
          </w:tcMar>
        </w:tcPr>
        <w:p w:rsidR="00DD0BCC" w:rsidRPr="00755F22" w:rsidRDefault="00DD0BCC" w:rsidP="00831CA9">
          <w:pPr>
            <w:keepNext/>
            <w:keepLines/>
            <w:rPr>
              <w:sz w:val="20"/>
              <w:szCs w:val="20"/>
            </w:rPr>
          </w:pPr>
          <w:r w:rsidRPr="00755F22">
            <w:rPr>
              <w:sz w:val="20"/>
              <w:szCs w:val="20"/>
            </w:rPr>
            <w:t>MOTIONS</w:t>
          </w:r>
        </w:p>
      </w:tc>
      <w:tc>
        <w:tcPr>
          <w:tcW w:w="1170" w:type="dxa"/>
          <w:tcMar>
            <w:left w:w="0" w:type="dxa"/>
            <w:right w:w="0" w:type="dxa"/>
          </w:tcMar>
        </w:tcPr>
        <w:p w:rsidR="00DD0BCC" w:rsidRPr="00755F22" w:rsidRDefault="00DD0BCC" w:rsidP="00831CA9">
          <w:pPr>
            <w:keepLines/>
            <w:jc w:val="center"/>
            <w:rPr>
              <w:sz w:val="20"/>
              <w:szCs w:val="20"/>
            </w:rPr>
          </w:pPr>
        </w:p>
        <w:p w:rsidR="00DD0BCC" w:rsidRPr="00755F22" w:rsidRDefault="00DD0BCC" w:rsidP="00831CA9">
          <w:pPr>
            <w:keepLines/>
            <w:tabs>
              <w:tab w:val="left" w:pos="-1440"/>
              <w:tab w:val="left" w:pos="-720"/>
            </w:tabs>
            <w:jc w:val="center"/>
            <w:rPr>
              <w:sz w:val="20"/>
              <w:szCs w:val="20"/>
            </w:rPr>
          </w:pPr>
        </w:p>
      </w:tc>
      <w:tc>
        <w:tcPr>
          <w:tcW w:w="4080" w:type="dxa"/>
          <w:tcMar>
            <w:left w:w="0" w:type="dxa"/>
            <w:right w:w="0" w:type="dxa"/>
          </w:tcMar>
        </w:tcPr>
        <w:p w:rsidR="00DD0BCC" w:rsidRPr="00BA6468" w:rsidRDefault="00DD0BCC" w:rsidP="00BA6468">
          <w:pPr>
            <w:keepLines/>
            <w:rPr>
              <w:sz w:val="20"/>
              <w:szCs w:val="20"/>
              <w:lang w:val="fr-CA"/>
            </w:rPr>
          </w:pPr>
          <w:r w:rsidRPr="00BA6468">
            <w:rPr>
              <w:sz w:val="20"/>
              <w:szCs w:val="20"/>
              <w:lang w:val="fr-CA"/>
            </w:rPr>
            <w:t>REQUÊTES</w:t>
          </w:r>
        </w:p>
      </w:tc>
    </w:tr>
  </w:tbl>
  <w:p w:rsidR="00DD0BCC" w:rsidRDefault="00DD0BCC"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667A49"/>
    <w:multiLevelType w:val="hybridMultilevel"/>
    <w:tmpl w:val="3918A7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616305"/>
    <w:multiLevelType w:val="hybridMultilevel"/>
    <w:tmpl w:val="282805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4A024A"/>
    <w:multiLevelType w:val="hybridMultilevel"/>
    <w:tmpl w:val="E14E0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515834"/>
    <w:multiLevelType w:val="hybridMultilevel"/>
    <w:tmpl w:val="3918A7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drawingGridHorizontalSpacing w:val="120"/>
  <w:displayHorizontalDrawingGridEvery w:val="2"/>
  <w:characterSpacingControl w:val="doNotCompress"/>
  <w:hdrShapeDefaults>
    <o:shapedefaults v:ext="edit" spidmax="20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09"/>
    <w:rsid w:val="00002704"/>
    <w:rsid w:val="00020DC3"/>
    <w:rsid w:val="0003223B"/>
    <w:rsid w:val="000327B2"/>
    <w:rsid w:val="0004528B"/>
    <w:rsid w:val="00050246"/>
    <w:rsid w:val="00052048"/>
    <w:rsid w:val="00064FBA"/>
    <w:rsid w:val="00075104"/>
    <w:rsid w:val="00091FA6"/>
    <w:rsid w:val="00096BD9"/>
    <w:rsid w:val="000A3229"/>
    <w:rsid w:val="000B3C9A"/>
    <w:rsid w:val="000B40A2"/>
    <w:rsid w:val="000B4624"/>
    <w:rsid w:val="000C0ACD"/>
    <w:rsid w:val="000C0D2A"/>
    <w:rsid w:val="000C0E90"/>
    <w:rsid w:val="000C494B"/>
    <w:rsid w:val="000C5CE8"/>
    <w:rsid w:val="000E27A5"/>
    <w:rsid w:val="000E2959"/>
    <w:rsid w:val="000F0B60"/>
    <w:rsid w:val="000F7464"/>
    <w:rsid w:val="00102926"/>
    <w:rsid w:val="00103F4B"/>
    <w:rsid w:val="0010587F"/>
    <w:rsid w:val="00111C6B"/>
    <w:rsid w:val="00120A6A"/>
    <w:rsid w:val="0012102B"/>
    <w:rsid w:val="001252A5"/>
    <w:rsid w:val="0013369E"/>
    <w:rsid w:val="00141696"/>
    <w:rsid w:val="00164E6D"/>
    <w:rsid w:val="00181F3E"/>
    <w:rsid w:val="00183454"/>
    <w:rsid w:val="00186F40"/>
    <w:rsid w:val="00192BB8"/>
    <w:rsid w:val="00197511"/>
    <w:rsid w:val="001A159E"/>
    <w:rsid w:val="001B0746"/>
    <w:rsid w:val="001B157C"/>
    <w:rsid w:val="001B4006"/>
    <w:rsid w:val="001B5C23"/>
    <w:rsid w:val="001D0D5F"/>
    <w:rsid w:val="001D6B8C"/>
    <w:rsid w:val="001F1F83"/>
    <w:rsid w:val="001F40DF"/>
    <w:rsid w:val="001F4A9B"/>
    <w:rsid w:val="001F6B2D"/>
    <w:rsid w:val="002021A9"/>
    <w:rsid w:val="00205A84"/>
    <w:rsid w:val="002139A7"/>
    <w:rsid w:val="00215F7C"/>
    <w:rsid w:val="0022323B"/>
    <w:rsid w:val="00234369"/>
    <w:rsid w:val="002410B8"/>
    <w:rsid w:val="00242AEE"/>
    <w:rsid w:val="00245129"/>
    <w:rsid w:val="00245879"/>
    <w:rsid w:val="00251512"/>
    <w:rsid w:val="00255ED4"/>
    <w:rsid w:val="00267FD5"/>
    <w:rsid w:val="002734F7"/>
    <w:rsid w:val="00274D34"/>
    <w:rsid w:val="00283ED8"/>
    <w:rsid w:val="002868D0"/>
    <w:rsid w:val="002A008C"/>
    <w:rsid w:val="002A27D1"/>
    <w:rsid w:val="002A4AFA"/>
    <w:rsid w:val="002B0283"/>
    <w:rsid w:val="002B320A"/>
    <w:rsid w:val="002B516C"/>
    <w:rsid w:val="002D72EB"/>
    <w:rsid w:val="002E2327"/>
    <w:rsid w:val="002E3583"/>
    <w:rsid w:val="002E5576"/>
    <w:rsid w:val="002E73BE"/>
    <w:rsid w:val="00331B52"/>
    <w:rsid w:val="003359D3"/>
    <w:rsid w:val="003432B5"/>
    <w:rsid w:val="00355967"/>
    <w:rsid w:val="00375014"/>
    <w:rsid w:val="00382C47"/>
    <w:rsid w:val="00384384"/>
    <w:rsid w:val="003866AE"/>
    <w:rsid w:val="00395CEA"/>
    <w:rsid w:val="003960D6"/>
    <w:rsid w:val="003B3977"/>
    <w:rsid w:val="003E1D4C"/>
    <w:rsid w:val="00400978"/>
    <w:rsid w:val="00407A5B"/>
    <w:rsid w:val="004137A0"/>
    <w:rsid w:val="00422D9A"/>
    <w:rsid w:val="00426CC5"/>
    <w:rsid w:val="00432989"/>
    <w:rsid w:val="00440E24"/>
    <w:rsid w:val="0044776A"/>
    <w:rsid w:val="00460AFC"/>
    <w:rsid w:val="00465B0D"/>
    <w:rsid w:val="0047471F"/>
    <w:rsid w:val="00477478"/>
    <w:rsid w:val="004943A9"/>
    <w:rsid w:val="004B195E"/>
    <w:rsid w:val="004B66B4"/>
    <w:rsid w:val="004B7F60"/>
    <w:rsid w:val="004C1AAC"/>
    <w:rsid w:val="004E1E0A"/>
    <w:rsid w:val="004E3E0F"/>
    <w:rsid w:val="004F090E"/>
    <w:rsid w:val="0050080B"/>
    <w:rsid w:val="00501F3C"/>
    <w:rsid w:val="0050379B"/>
    <w:rsid w:val="005105F4"/>
    <w:rsid w:val="00515A03"/>
    <w:rsid w:val="0051734A"/>
    <w:rsid w:val="0052229C"/>
    <w:rsid w:val="00527CC7"/>
    <w:rsid w:val="00544E9A"/>
    <w:rsid w:val="00554EB2"/>
    <w:rsid w:val="00566BB2"/>
    <w:rsid w:val="00571CA4"/>
    <w:rsid w:val="00582136"/>
    <w:rsid w:val="005916E8"/>
    <w:rsid w:val="005C6840"/>
    <w:rsid w:val="005E0AC9"/>
    <w:rsid w:val="005F1ED8"/>
    <w:rsid w:val="005F263E"/>
    <w:rsid w:val="00600252"/>
    <w:rsid w:val="00612A40"/>
    <w:rsid w:val="0062714A"/>
    <w:rsid w:val="006669ED"/>
    <w:rsid w:val="00675479"/>
    <w:rsid w:val="00680709"/>
    <w:rsid w:val="00681F61"/>
    <w:rsid w:val="006821B9"/>
    <w:rsid w:val="00696BF9"/>
    <w:rsid w:val="00697C62"/>
    <w:rsid w:val="006A329B"/>
    <w:rsid w:val="006A3448"/>
    <w:rsid w:val="006A7EB8"/>
    <w:rsid w:val="006B6926"/>
    <w:rsid w:val="006C3F47"/>
    <w:rsid w:val="006C5F7A"/>
    <w:rsid w:val="006E06AF"/>
    <w:rsid w:val="006E383A"/>
    <w:rsid w:val="006E40E5"/>
    <w:rsid w:val="006F350F"/>
    <w:rsid w:val="00720BD8"/>
    <w:rsid w:val="00732DB7"/>
    <w:rsid w:val="00736F94"/>
    <w:rsid w:val="0074238B"/>
    <w:rsid w:val="00745EF7"/>
    <w:rsid w:val="00751172"/>
    <w:rsid w:val="00755F22"/>
    <w:rsid w:val="00766E4A"/>
    <w:rsid w:val="00766EDE"/>
    <w:rsid w:val="007703F5"/>
    <w:rsid w:val="00773515"/>
    <w:rsid w:val="007820CE"/>
    <w:rsid w:val="00782AE4"/>
    <w:rsid w:val="0079724F"/>
    <w:rsid w:val="007A0F47"/>
    <w:rsid w:val="007A3EAE"/>
    <w:rsid w:val="007C04FC"/>
    <w:rsid w:val="007C3DB0"/>
    <w:rsid w:val="007C47C2"/>
    <w:rsid w:val="007D3E0F"/>
    <w:rsid w:val="007D67EF"/>
    <w:rsid w:val="007E4282"/>
    <w:rsid w:val="007F387B"/>
    <w:rsid w:val="00802863"/>
    <w:rsid w:val="008112A9"/>
    <w:rsid w:val="0081473A"/>
    <w:rsid w:val="00815B3C"/>
    <w:rsid w:val="0081610A"/>
    <w:rsid w:val="0082783A"/>
    <w:rsid w:val="00831CA9"/>
    <w:rsid w:val="00845BE0"/>
    <w:rsid w:val="00850E1F"/>
    <w:rsid w:val="00853744"/>
    <w:rsid w:val="0085476B"/>
    <w:rsid w:val="00857C85"/>
    <w:rsid w:val="0086340B"/>
    <w:rsid w:val="008678D8"/>
    <w:rsid w:val="008902B1"/>
    <w:rsid w:val="00890FEB"/>
    <w:rsid w:val="00895E7E"/>
    <w:rsid w:val="008A5C1A"/>
    <w:rsid w:val="008A6F01"/>
    <w:rsid w:val="008C3C88"/>
    <w:rsid w:val="008D292F"/>
    <w:rsid w:val="008E03DC"/>
    <w:rsid w:val="008E07CC"/>
    <w:rsid w:val="008F4D93"/>
    <w:rsid w:val="009001A5"/>
    <w:rsid w:val="00902E51"/>
    <w:rsid w:val="00913D07"/>
    <w:rsid w:val="00924065"/>
    <w:rsid w:val="00924F54"/>
    <w:rsid w:val="00930D68"/>
    <w:rsid w:val="00932DB4"/>
    <w:rsid w:val="00941A4B"/>
    <w:rsid w:val="00946242"/>
    <w:rsid w:val="0095096B"/>
    <w:rsid w:val="00963781"/>
    <w:rsid w:val="00970CD3"/>
    <w:rsid w:val="009723FA"/>
    <w:rsid w:val="00984546"/>
    <w:rsid w:val="00986DAA"/>
    <w:rsid w:val="00995213"/>
    <w:rsid w:val="00996510"/>
    <w:rsid w:val="009A309A"/>
    <w:rsid w:val="009D1F15"/>
    <w:rsid w:val="009D555E"/>
    <w:rsid w:val="009E1F86"/>
    <w:rsid w:val="009E466F"/>
    <w:rsid w:val="009F040A"/>
    <w:rsid w:val="009F3024"/>
    <w:rsid w:val="009F39BA"/>
    <w:rsid w:val="00A0355E"/>
    <w:rsid w:val="00A13391"/>
    <w:rsid w:val="00A375D1"/>
    <w:rsid w:val="00A51D10"/>
    <w:rsid w:val="00A52A83"/>
    <w:rsid w:val="00A543A4"/>
    <w:rsid w:val="00A6552C"/>
    <w:rsid w:val="00A87207"/>
    <w:rsid w:val="00A935AA"/>
    <w:rsid w:val="00A94529"/>
    <w:rsid w:val="00A956D3"/>
    <w:rsid w:val="00AB2201"/>
    <w:rsid w:val="00AB73E7"/>
    <w:rsid w:val="00AC2170"/>
    <w:rsid w:val="00AD1D34"/>
    <w:rsid w:val="00AD3259"/>
    <w:rsid w:val="00AE510B"/>
    <w:rsid w:val="00AF1715"/>
    <w:rsid w:val="00AF2209"/>
    <w:rsid w:val="00AF3904"/>
    <w:rsid w:val="00B010C0"/>
    <w:rsid w:val="00B132D4"/>
    <w:rsid w:val="00B4740D"/>
    <w:rsid w:val="00B53AA0"/>
    <w:rsid w:val="00B5709C"/>
    <w:rsid w:val="00B61629"/>
    <w:rsid w:val="00B7374B"/>
    <w:rsid w:val="00B86280"/>
    <w:rsid w:val="00B90DC0"/>
    <w:rsid w:val="00BA116A"/>
    <w:rsid w:val="00BA5582"/>
    <w:rsid w:val="00BA6468"/>
    <w:rsid w:val="00BB1D44"/>
    <w:rsid w:val="00BB7539"/>
    <w:rsid w:val="00BC6DBC"/>
    <w:rsid w:val="00BD06DA"/>
    <w:rsid w:val="00BD12CC"/>
    <w:rsid w:val="00BD4217"/>
    <w:rsid w:val="00BF20DC"/>
    <w:rsid w:val="00BF25F3"/>
    <w:rsid w:val="00C04C27"/>
    <w:rsid w:val="00C1697B"/>
    <w:rsid w:val="00C21644"/>
    <w:rsid w:val="00C21CB5"/>
    <w:rsid w:val="00C46376"/>
    <w:rsid w:val="00C50A5C"/>
    <w:rsid w:val="00C50FDF"/>
    <w:rsid w:val="00C6177D"/>
    <w:rsid w:val="00C63381"/>
    <w:rsid w:val="00C73D06"/>
    <w:rsid w:val="00C73E1B"/>
    <w:rsid w:val="00C759B4"/>
    <w:rsid w:val="00C77713"/>
    <w:rsid w:val="00C77747"/>
    <w:rsid w:val="00C85BB7"/>
    <w:rsid w:val="00C941BA"/>
    <w:rsid w:val="00CA2DEA"/>
    <w:rsid w:val="00CB3520"/>
    <w:rsid w:val="00CB43D5"/>
    <w:rsid w:val="00CC4D84"/>
    <w:rsid w:val="00CD3AD2"/>
    <w:rsid w:val="00CE198A"/>
    <w:rsid w:val="00CE2A06"/>
    <w:rsid w:val="00CF08C8"/>
    <w:rsid w:val="00D004FC"/>
    <w:rsid w:val="00D3207A"/>
    <w:rsid w:val="00D40B9A"/>
    <w:rsid w:val="00D4108D"/>
    <w:rsid w:val="00D64901"/>
    <w:rsid w:val="00D67FBE"/>
    <w:rsid w:val="00D76BDF"/>
    <w:rsid w:val="00D818B6"/>
    <w:rsid w:val="00D86230"/>
    <w:rsid w:val="00D862C1"/>
    <w:rsid w:val="00D873BB"/>
    <w:rsid w:val="00D93B50"/>
    <w:rsid w:val="00D94028"/>
    <w:rsid w:val="00D94670"/>
    <w:rsid w:val="00DA0CA6"/>
    <w:rsid w:val="00DA46F6"/>
    <w:rsid w:val="00DD0B49"/>
    <w:rsid w:val="00DD0BCC"/>
    <w:rsid w:val="00DD737C"/>
    <w:rsid w:val="00DE0502"/>
    <w:rsid w:val="00DE349D"/>
    <w:rsid w:val="00E06DFA"/>
    <w:rsid w:val="00E06F7D"/>
    <w:rsid w:val="00E20A0A"/>
    <w:rsid w:val="00E22EAE"/>
    <w:rsid w:val="00E240C2"/>
    <w:rsid w:val="00E338F4"/>
    <w:rsid w:val="00E356C7"/>
    <w:rsid w:val="00E37AD7"/>
    <w:rsid w:val="00E414CA"/>
    <w:rsid w:val="00E41A5A"/>
    <w:rsid w:val="00E45FE4"/>
    <w:rsid w:val="00E467D9"/>
    <w:rsid w:val="00E64FA7"/>
    <w:rsid w:val="00E770CB"/>
    <w:rsid w:val="00E903A1"/>
    <w:rsid w:val="00E940EB"/>
    <w:rsid w:val="00E9703F"/>
    <w:rsid w:val="00EA3259"/>
    <w:rsid w:val="00EB2B90"/>
    <w:rsid w:val="00ED7E83"/>
    <w:rsid w:val="00EE091F"/>
    <w:rsid w:val="00EE33A4"/>
    <w:rsid w:val="00EF1064"/>
    <w:rsid w:val="00EF4B63"/>
    <w:rsid w:val="00F0068D"/>
    <w:rsid w:val="00F04CAC"/>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381"/>
    <w:rsid w:val="00FB4A2E"/>
    <w:rsid w:val="00FE081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C61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7D"/>
    <w:rPr>
      <w:rFonts w:ascii="Segoe UI" w:hAnsi="Segoe UI" w:cs="Segoe UI"/>
      <w:sz w:val="18"/>
      <w:szCs w:val="18"/>
      <w:lang w:val="en-CA"/>
    </w:rPr>
  </w:style>
  <w:style w:type="table" w:customStyle="1" w:styleId="TableGrid2">
    <w:name w:val="Table Grid2"/>
    <w:basedOn w:val="TableNormal"/>
    <w:next w:val="TableGrid"/>
    <w:uiPriority w:val="59"/>
    <w:rsid w:val="00426CC5"/>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543A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2015-12-23T19:26:00Z</dcterms:created>
  <dcterms:modified xsi:type="dcterms:W3CDTF">2016-01-08T21:09:00Z</dcterms:modified>
</cp:coreProperties>
</file>