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0019A2" w:rsidTr="00F138C1">
        <w:tc>
          <w:tcPr>
            <w:tcW w:w="9648" w:type="dxa"/>
            <w:gridSpan w:val="3"/>
          </w:tcPr>
          <w:p w:rsidR="008C2D9E" w:rsidRPr="000019A2" w:rsidRDefault="008C2D9E" w:rsidP="00F138C1">
            <w:pPr>
              <w:tabs>
                <w:tab w:val="left" w:pos="6075"/>
              </w:tabs>
              <w:jc w:val="center"/>
              <w:rPr>
                <w:b/>
                <w:sz w:val="32"/>
                <w:szCs w:val="32"/>
                <w:lang w:val="fr-CA"/>
              </w:rPr>
            </w:pPr>
            <w:r w:rsidRPr="000019A2">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0019A2" w:rsidRDefault="008C2D9E" w:rsidP="00F138C1">
            <w:pPr>
              <w:tabs>
                <w:tab w:val="left" w:pos="6075"/>
              </w:tabs>
              <w:jc w:val="center"/>
              <w:rPr>
                <w:b/>
                <w:sz w:val="32"/>
                <w:szCs w:val="32"/>
                <w:lang w:val="fr-CA"/>
              </w:rPr>
            </w:pPr>
          </w:p>
        </w:tc>
      </w:tr>
      <w:tr w:rsidR="00F138C1" w:rsidRPr="000019A2" w:rsidTr="00F138C1">
        <w:tc>
          <w:tcPr>
            <w:tcW w:w="4599" w:type="dxa"/>
            <w:tcMar>
              <w:top w:w="284" w:type="dxa"/>
            </w:tcMar>
          </w:tcPr>
          <w:p w:rsidR="00F138C1" w:rsidRPr="000019A2" w:rsidRDefault="00F138C1" w:rsidP="00F138C1">
            <w:pPr>
              <w:tabs>
                <w:tab w:val="left" w:pos="6075"/>
              </w:tabs>
              <w:jc w:val="center"/>
              <w:rPr>
                <w:b/>
                <w:sz w:val="32"/>
                <w:szCs w:val="32"/>
              </w:rPr>
            </w:pPr>
            <w:r w:rsidRPr="000019A2">
              <w:rPr>
                <w:b/>
                <w:sz w:val="32"/>
                <w:szCs w:val="32"/>
              </w:rPr>
              <w:t>SUPREME COURT OF CANADA</w:t>
            </w:r>
          </w:p>
        </w:tc>
        <w:tc>
          <w:tcPr>
            <w:tcW w:w="483" w:type="dxa"/>
          </w:tcPr>
          <w:p w:rsidR="00F138C1" w:rsidRPr="000019A2" w:rsidRDefault="00F138C1" w:rsidP="00F138C1">
            <w:pPr>
              <w:tabs>
                <w:tab w:val="left" w:pos="6075"/>
              </w:tabs>
              <w:jc w:val="center"/>
              <w:rPr>
                <w:sz w:val="32"/>
                <w:szCs w:val="32"/>
              </w:rPr>
            </w:pPr>
          </w:p>
        </w:tc>
        <w:tc>
          <w:tcPr>
            <w:tcW w:w="4566" w:type="dxa"/>
            <w:tcMar>
              <w:top w:w="284" w:type="dxa"/>
            </w:tcMar>
          </w:tcPr>
          <w:p w:rsidR="00F138C1" w:rsidRPr="000019A2" w:rsidRDefault="00F138C1" w:rsidP="00F138C1">
            <w:pPr>
              <w:tabs>
                <w:tab w:val="left" w:pos="6075"/>
              </w:tabs>
              <w:jc w:val="center"/>
              <w:rPr>
                <w:b/>
                <w:sz w:val="32"/>
                <w:szCs w:val="32"/>
                <w:lang w:val="fr-CA"/>
              </w:rPr>
            </w:pPr>
            <w:r w:rsidRPr="000019A2">
              <w:rPr>
                <w:b/>
                <w:sz w:val="32"/>
                <w:szCs w:val="32"/>
                <w:lang w:val="fr-CA"/>
              </w:rPr>
              <w:t>COUR SUPRÊME DU CANADA</w:t>
            </w:r>
          </w:p>
        </w:tc>
      </w:tr>
      <w:tr w:rsidR="00F138C1" w:rsidRPr="000019A2" w:rsidTr="00F138C1">
        <w:tc>
          <w:tcPr>
            <w:tcW w:w="4599" w:type="dxa"/>
            <w:tcMar>
              <w:top w:w="567" w:type="dxa"/>
            </w:tcMar>
          </w:tcPr>
          <w:p w:rsidR="00F138C1" w:rsidRPr="000019A2" w:rsidRDefault="00F138C1" w:rsidP="00F138C1">
            <w:pPr>
              <w:tabs>
                <w:tab w:val="left" w:pos="6075"/>
              </w:tabs>
              <w:jc w:val="center"/>
              <w:rPr>
                <w:sz w:val="28"/>
                <w:szCs w:val="28"/>
              </w:rPr>
            </w:pPr>
            <w:r w:rsidRPr="000019A2">
              <w:rPr>
                <w:sz w:val="28"/>
                <w:szCs w:val="28"/>
              </w:rPr>
              <w:t>BULLETIN OF</w:t>
            </w:r>
            <w:r w:rsidRPr="000019A2">
              <w:rPr>
                <w:sz w:val="28"/>
                <w:szCs w:val="28"/>
              </w:rPr>
              <w:br/>
              <w:t xml:space="preserve"> PROCEEDINGS</w:t>
            </w:r>
          </w:p>
        </w:tc>
        <w:tc>
          <w:tcPr>
            <w:tcW w:w="483" w:type="dxa"/>
          </w:tcPr>
          <w:p w:rsidR="00F138C1" w:rsidRPr="000019A2" w:rsidRDefault="00F138C1" w:rsidP="00F138C1">
            <w:pPr>
              <w:tabs>
                <w:tab w:val="left" w:pos="6075"/>
              </w:tabs>
            </w:pPr>
          </w:p>
        </w:tc>
        <w:tc>
          <w:tcPr>
            <w:tcW w:w="4566" w:type="dxa"/>
            <w:tcMar>
              <w:top w:w="567" w:type="dxa"/>
            </w:tcMar>
          </w:tcPr>
          <w:p w:rsidR="00F138C1" w:rsidRPr="000019A2" w:rsidRDefault="00F138C1" w:rsidP="00F138C1">
            <w:pPr>
              <w:tabs>
                <w:tab w:val="left" w:pos="6075"/>
              </w:tabs>
              <w:jc w:val="center"/>
              <w:rPr>
                <w:sz w:val="28"/>
                <w:szCs w:val="28"/>
                <w:lang w:val="fr-CA"/>
              </w:rPr>
            </w:pPr>
            <w:r w:rsidRPr="000019A2">
              <w:rPr>
                <w:sz w:val="28"/>
                <w:szCs w:val="28"/>
                <w:lang w:val="fr-CA"/>
              </w:rPr>
              <w:t>BULLETIN DES</w:t>
            </w:r>
            <w:r w:rsidRPr="000019A2">
              <w:rPr>
                <w:sz w:val="28"/>
                <w:szCs w:val="28"/>
                <w:lang w:val="fr-CA"/>
              </w:rPr>
              <w:br/>
              <w:t xml:space="preserve"> PROCÉDURES</w:t>
            </w:r>
          </w:p>
        </w:tc>
      </w:tr>
      <w:tr w:rsidR="00F138C1" w:rsidRPr="000019A2" w:rsidTr="00F138C1">
        <w:tc>
          <w:tcPr>
            <w:tcW w:w="4599" w:type="dxa"/>
            <w:tcMar>
              <w:top w:w="567" w:type="dxa"/>
            </w:tcMar>
          </w:tcPr>
          <w:p w:rsidR="00F138C1" w:rsidRPr="000019A2" w:rsidRDefault="00F138C1" w:rsidP="00F138C1">
            <w:pPr>
              <w:tabs>
                <w:tab w:val="left" w:pos="6075"/>
              </w:tabs>
              <w:jc w:val="both"/>
              <w:rPr>
                <w:rFonts w:ascii="Arial" w:hAnsi="Arial" w:cs="Arial"/>
                <w:i/>
                <w:sz w:val="20"/>
                <w:szCs w:val="20"/>
              </w:rPr>
            </w:pPr>
            <w:r w:rsidRPr="000019A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0019A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019A2" w:rsidRDefault="00F138C1" w:rsidP="00F138C1">
            <w:pPr>
              <w:tabs>
                <w:tab w:val="left" w:pos="6075"/>
              </w:tabs>
              <w:jc w:val="both"/>
              <w:rPr>
                <w:rFonts w:ascii="Arial" w:hAnsi="Arial" w:cs="Arial"/>
                <w:i/>
                <w:sz w:val="20"/>
                <w:szCs w:val="20"/>
                <w:lang w:val="fr-CA"/>
              </w:rPr>
            </w:pPr>
            <w:r w:rsidRPr="000019A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0019A2" w:rsidTr="00F138C1">
        <w:tc>
          <w:tcPr>
            <w:tcW w:w="4599" w:type="dxa"/>
            <w:tcMar>
              <w:top w:w="567" w:type="dxa"/>
            </w:tcMar>
          </w:tcPr>
          <w:p w:rsidR="00F138C1" w:rsidRPr="000019A2" w:rsidRDefault="00F138C1" w:rsidP="00F138C1">
            <w:pPr>
              <w:tabs>
                <w:tab w:val="left" w:pos="6075"/>
              </w:tabs>
              <w:jc w:val="both"/>
              <w:rPr>
                <w:rFonts w:ascii="Arial" w:hAnsi="Arial" w:cs="Arial"/>
                <w:i/>
                <w:sz w:val="20"/>
                <w:szCs w:val="20"/>
              </w:rPr>
            </w:pPr>
            <w:r w:rsidRPr="000019A2">
              <w:rPr>
                <w:rFonts w:ascii="Arial" w:hAnsi="Arial" w:cs="Arial"/>
                <w:i/>
                <w:sz w:val="20"/>
                <w:szCs w:val="20"/>
              </w:rPr>
              <w:t>During Court sessions, the Bulletin is usually issued weekly.</w:t>
            </w:r>
          </w:p>
        </w:tc>
        <w:tc>
          <w:tcPr>
            <w:tcW w:w="483" w:type="dxa"/>
          </w:tcPr>
          <w:p w:rsidR="00F138C1" w:rsidRPr="000019A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019A2" w:rsidRDefault="00F138C1" w:rsidP="00F138C1">
            <w:pPr>
              <w:tabs>
                <w:tab w:val="left" w:pos="6075"/>
              </w:tabs>
              <w:jc w:val="both"/>
              <w:rPr>
                <w:rFonts w:ascii="Arial" w:hAnsi="Arial" w:cs="Arial"/>
                <w:i/>
                <w:sz w:val="20"/>
                <w:szCs w:val="20"/>
                <w:lang w:val="fr-CA"/>
              </w:rPr>
            </w:pPr>
            <w:r w:rsidRPr="000019A2">
              <w:rPr>
                <w:rFonts w:ascii="Arial" w:hAnsi="Arial" w:cs="Arial"/>
                <w:i/>
                <w:sz w:val="20"/>
                <w:szCs w:val="20"/>
                <w:lang w:val="fr-CA"/>
              </w:rPr>
              <w:t>Le Bulletin paraît en principe toutes les semaines pendant les sessions de la Cour.</w:t>
            </w:r>
          </w:p>
        </w:tc>
      </w:tr>
      <w:tr w:rsidR="00F138C1" w:rsidRPr="000019A2" w:rsidTr="00F138C1">
        <w:tc>
          <w:tcPr>
            <w:tcW w:w="4599" w:type="dxa"/>
            <w:tcMar>
              <w:top w:w="567" w:type="dxa"/>
            </w:tcMar>
          </w:tcPr>
          <w:p w:rsidR="00F138C1" w:rsidRPr="000019A2" w:rsidRDefault="00F138C1" w:rsidP="00F138C1">
            <w:pPr>
              <w:tabs>
                <w:tab w:val="left" w:pos="6075"/>
              </w:tabs>
              <w:jc w:val="both"/>
              <w:rPr>
                <w:rFonts w:ascii="Arial" w:hAnsi="Arial" w:cs="Arial"/>
                <w:i/>
                <w:sz w:val="20"/>
                <w:szCs w:val="20"/>
              </w:rPr>
            </w:pPr>
            <w:r w:rsidRPr="000019A2">
              <w:rPr>
                <w:rFonts w:ascii="Arial" w:hAnsi="Arial" w:cs="Arial"/>
                <w:i/>
                <w:sz w:val="20"/>
                <w:szCs w:val="20"/>
              </w:rPr>
              <w:fldChar w:fldCharType="begin"/>
            </w:r>
            <w:r w:rsidRPr="000019A2">
              <w:rPr>
                <w:rFonts w:ascii="Arial" w:hAnsi="Arial" w:cs="Arial"/>
                <w:i/>
                <w:sz w:val="20"/>
                <w:szCs w:val="20"/>
              </w:rPr>
              <w:instrText xml:space="preserve"> SEQ CHAPTER \h \r 1</w:instrText>
            </w:r>
            <w:r w:rsidRPr="000019A2">
              <w:rPr>
                <w:rFonts w:ascii="Arial" w:hAnsi="Arial" w:cs="Arial"/>
                <w:i/>
                <w:sz w:val="20"/>
                <w:szCs w:val="20"/>
              </w:rPr>
              <w:fldChar w:fldCharType="end"/>
            </w:r>
            <w:r w:rsidR="00AB2F8C" w:rsidRPr="000019A2">
              <w:rPr>
                <w:rFonts w:ascii="Arial" w:hAnsi="Arial" w:cs="Arial"/>
                <w:i/>
                <w:sz w:val="20"/>
                <w:szCs w:val="20"/>
              </w:rPr>
              <w:t xml:space="preserve">To get copies of any document referred to in the Bulletin please click on this link: </w:t>
            </w:r>
            <w:hyperlink r:id="rId9" w:history="1">
              <w:r w:rsidR="00AB2F8C" w:rsidRPr="000019A2">
                <w:rPr>
                  <w:rStyle w:val="Hyperlink"/>
                  <w:rFonts w:ascii="Arial" w:hAnsi="Arial" w:cs="Arial"/>
                  <w:i/>
                  <w:sz w:val="20"/>
                  <w:szCs w:val="20"/>
                </w:rPr>
                <w:t>https://www.scc-csc.ca/case-dossier/rec-doc/request-demande-eng.aspx</w:t>
              </w:r>
            </w:hyperlink>
            <w:r w:rsidR="00AB2F8C" w:rsidRPr="000019A2">
              <w:rPr>
                <w:rFonts w:ascii="Arial" w:hAnsi="Arial" w:cs="Arial"/>
                <w:i/>
                <w:sz w:val="20"/>
                <w:szCs w:val="20"/>
              </w:rPr>
              <w:t>.</w:t>
            </w:r>
          </w:p>
        </w:tc>
        <w:tc>
          <w:tcPr>
            <w:tcW w:w="483" w:type="dxa"/>
          </w:tcPr>
          <w:p w:rsidR="00F138C1" w:rsidRPr="000019A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019A2" w:rsidRDefault="00F138C1" w:rsidP="00F138C1">
            <w:pPr>
              <w:tabs>
                <w:tab w:val="left" w:pos="6075"/>
              </w:tabs>
              <w:jc w:val="both"/>
              <w:rPr>
                <w:rFonts w:ascii="Arial" w:hAnsi="Arial" w:cs="Arial"/>
                <w:i/>
                <w:sz w:val="20"/>
                <w:szCs w:val="20"/>
                <w:lang w:val="fr-CA"/>
              </w:rPr>
            </w:pPr>
            <w:r w:rsidRPr="000019A2">
              <w:rPr>
                <w:rFonts w:ascii="Arial" w:hAnsi="Arial" w:cs="Arial"/>
                <w:i/>
                <w:sz w:val="20"/>
                <w:szCs w:val="20"/>
                <w:lang w:val="fr-CA"/>
              </w:rPr>
              <w:fldChar w:fldCharType="begin"/>
            </w:r>
            <w:r w:rsidRPr="000019A2">
              <w:rPr>
                <w:rFonts w:ascii="Arial" w:hAnsi="Arial" w:cs="Arial"/>
                <w:i/>
                <w:sz w:val="20"/>
                <w:szCs w:val="20"/>
                <w:lang w:val="fr-CA"/>
              </w:rPr>
              <w:instrText xml:space="preserve"> SEQ CHAPTER \h \r 1</w:instrText>
            </w:r>
            <w:r w:rsidRPr="000019A2">
              <w:rPr>
                <w:rFonts w:ascii="Arial" w:hAnsi="Arial" w:cs="Arial"/>
                <w:i/>
                <w:sz w:val="20"/>
                <w:szCs w:val="20"/>
                <w:lang w:val="fr-CA"/>
              </w:rPr>
              <w:fldChar w:fldCharType="end"/>
            </w:r>
            <w:r w:rsidR="00AB2F8C" w:rsidRPr="000019A2">
              <w:rPr>
                <w:rFonts w:ascii="Arial" w:hAnsi="Arial" w:cs="Arial"/>
                <w:i/>
                <w:sz w:val="20"/>
                <w:szCs w:val="20"/>
                <w:lang w:val="fr-CA"/>
              </w:rPr>
              <w:t>Pour obtenir des copies de tout document mentionné dans le bulletin, veuillez cliquer sur ce lien : </w:t>
            </w:r>
            <w:hyperlink r:id="rId10" w:history="1">
              <w:r w:rsidR="00AB2F8C" w:rsidRPr="000019A2">
                <w:rPr>
                  <w:rStyle w:val="Hyperlink"/>
                  <w:rFonts w:ascii="Arial" w:hAnsi="Arial" w:cs="Arial"/>
                  <w:i/>
                  <w:sz w:val="20"/>
                  <w:szCs w:val="20"/>
                  <w:lang w:val="fr-CA"/>
                </w:rPr>
                <w:t>https://www.scc-csc.ca/case-dossier/rec-doc/request-demande-fra.aspx</w:t>
              </w:r>
            </w:hyperlink>
            <w:r w:rsidR="00AB2F8C" w:rsidRPr="000019A2">
              <w:rPr>
                <w:rFonts w:ascii="Arial" w:hAnsi="Arial" w:cs="Arial"/>
                <w:i/>
                <w:sz w:val="20"/>
                <w:szCs w:val="20"/>
                <w:lang w:val="fr-CA"/>
              </w:rPr>
              <w:t>.</w:t>
            </w:r>
          </w:p>
        </w:tc>
      </w:tr>
      <w:tr w:rsidR="00F138C1" w:rsidRPr="000019A2" w:rsidTr="00F138C1">
        <w:tc>
          <w:tcPr>
            <w:tcW w:w="4599" w:type="dxa"/>
            <w:tcMar>
              <w:top w:w="567" w:type="dxa"/>
            </w:tcMar>
          </w:tcPr>
          <w:p w:rsidR="00F138C1" w:rsidRPr="000019A2" w:rsidRDefault="00F138C1" w:rsidP="00F138C1">
            <w:pPr>
              <w:tabs>
                <w:tab w:val="left" w:pos="6075"/>
              </w:tabs>
              <w:jc w:val="both"/>
              <w:rPr>
                <w:rFonts w:ascii="Arial" w:hAnsi="Arial" w:cs="Arial"/>
                <w:i/>
                <w:sz w:val="20"/>
                <w:szCs w:val="20"/>
              </w:rPr>
            </w:pPr>
            <w:r w:rsidRPr="000019A2">
              <w:rPr>
                <w:rFonts w:ascii="Arial" w:hAnsi="Arial" w:cs="Arial"/>
                <w:i/>
                <w:sz w:val="20"/>
                <w:szCs w:val="20"/>
                <w:lang w:val="en-US"/>
              </w:rPr>
              <w:t>Please c</w:t>
            </w:r>
            <w:r w:rsidRPr="000019A2">
              <w:rPr>
                <w:rFonts w:ascii="Arial" w:hAnsi="Arial" w:cs="Arial"/>
                <w:i/>
                <w:sz w:val="20"/>
                <w:szCs w:val="20"/>
              </w:rPr>
              <w:t xml:space="preserve">onsult the Supreme Court of Canada website at </w:t>
            </w:r>
            <w:hyperlink r:id="rId11" w:history="1">
              <w:r w:rsidRPr="000019A2">
                <w:rPr>
                  <w:rStyle w:val="Hyperlink"/>
                  <w:rFonts w:ascii="Arial" w:hAnsi="Arial" w:cs="Arial"/>
                  <w:i/>
                  <w:sz w:val="20"/>
                  <w:szCs w:val="20"/>
                </w:rPr>
                <w:t>www.scc-csc.ca</w:t>
              </w:r>
            </w:hyperlink>
            <w:r w:rsidRPr="000019A2">
              <w:rPr>
                <w:rFonts w:ascii="Arial" w:hAnsi="Arial" w:cs="Arial"/>
                <w:i/>
                <w:sz w:val="20"/>
                <w:szCs w:val="20"/>
              </w:rPr>
              <w:t xml:space="preserve"> for more information.</w:t>
            </w:r>
          </w:p>
        </w:tc>
        <w:tc>
          <w:tcPr>
            <w:tcW w:w="483" w:type="dxa"/>
          </w:tcPr>
          <w:p w:rsidR="00F138C1" w:rsidRPr="000019A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019A2" w:rsidRDefault="00F138C1" w:rsidP="00F138C1">
            <w:pPr>
              <w:tabs>
                <w:tab w:val="left" w:pos="6075"/>
              </w:tabs>
              <w:jc w:val="both"/>
              <w:rPr>
                <w:rFonts w:ascii="Arial" w:hAnsi="Arial" w:cs="Arial"/>
                <w:i/>
                <w:sz w:val="20"/>
                <w:szCs w:val="20"/>
                <w:lang w:val="fr-CA"/>
              </w:rPr>
            </w:pPr>
            <w:r w:rsidRPr="000019A2">
              <w:rPr>
                <w:rFonts w:ascii="Arial" w:hAnsi="Arial" w:cs="Arial"/>
                <w:i/>
                <w:sz w:val="20"/>
                <w:szCs w:val="20"/>
                <w:lang w:val="fr-CA"/>
              </w:rPr>
              <w:t xml:space="preserve">Pour de plus amples informations, veuillez consulter le site Web de la Cour suprême du Canada à l’adresse suivante : </w:t>
            </w:r>
            <w:hyperlink r:id="rId12" w:history="1">
              <w:r w:rsidRPr="000019A2">
                <w:rPr>
                  <w:rStyle w:val="Hyperlink"/>
                  <w:rFonts w:ascii="Arial" w:hAnsi="Arial" w:cs="Arial"/>
                  <w:i/>
                  <w:sz w:val="20"/>
                  <w:szCs w:val="20"/>
                  <w:lang w:val="fr-CA"/>
                </w:rPr>
                <w:t>www.scc-csc.ca</w:t>
              </w:r>
            </w:hyperlink>
            <w:r w:rsidRPr="000019A2">
              <w:rPr>
                <w:rFonts w:ascii="Arial" w:hAnsi="Arial" w:cs="Arial"/>
                <w:i/>
                <w:sz w:val="20"/>
                <w:szCs w:val="20"/>
                <w:lang w:val="fr-CA"/>
              </w:rPr>
              <w:t xml:space="preserve"> </w:t>
            </w:r>
          </w:p>
        </w:tc>
      </w:tr>
    </w:tbl>
    <w:p w:rsidR="00F138C1" w:rsidRPr="000019A2"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0019A2" w:rsidTr="00F138C1">
        <w:tc>
          <w:tcPr>
            <w:tcW w:w="2250" w:type="pct"/>
            <w:tcBorders>
              <w:top w:val="single" w:sz="4" w:space="0" w:color="auto"/>
            </w:tcBorders>
            <w:tcMar>
              <w:top w:w="284" w:type="dxa"/>
              <w:bottom w:w="284" w:type="dxa"/>
            </w:tcMar>
          </w:tcPr>
          <w:p w:rsidR="00F138C1" w:rsidRPr="000019A2" w:rsidRDefault="00345645" w:rsidP="00EB1310">
            <w:pPr>
              <w:tabs>
                <w:tab w:val="left" w:pos="6075"/>
              </w:tabs>
              <w:rPr>
                <w:rFonts w:ascii="Arial" w:hAnsi="Arial" w:cs="Arial"/>
                <w:i/>
                <w:sz w:val="20"/>
                <w:szCs w:val="20"/>
              </w:rPr>
            </w:pPr>
            <w:r w:rsidRPr="000019A2">
              <w:rPr>
                <w:lang w:val="fr-CA"/>
              </w:rPr>
              <w:t>January</w:t>
            </w:r>
            <w:r w:rsidR="00F138C1" w:rsidRPr="000019A2">
              <w:rPr>
                <w:lang w:val="fr-CA"/>
              </w:rPr>
              <w:t xml:space="preserve"> </w:t>
            </w:r>
            <w:r w:rsidR="00EB1310" w:rsidRPr="000019A2">
              <w:rPr>
                <w:lang w:val="fr-CA"/>
              </w:rPr>
              <w:t>26</w:t>
            </w:r>
            <w:r w:rsidR="00F138C1" w:rsidRPr="000019A2">
              <w:rPr>
                <w:lang w:val="fr-CA"/>
              </w:rPr>
              <w:t>, 20</w:t>
            </w:r>
            <w:r w:rsidR="009B36BA" w:rsidRPr="000019A2">
              <w:rPr>
                <w:lang w:val="fr-CA"/>
              </w:rPr>
              <w:t>2</w:t>
            </w:r>
            <w:r w:rsidRPr="000019A2">
              <w:rPr>
                <w:lang w:val="fr-CA"/>
              </w:rPr>
              <w:t>4</w:t>
            </w:r>
          </w:p>
        </w:tc>
        <w:tc>
          <w:tcPr>
            <w:tcW w:w="500" w:type="pct"/>
            <w:tcBorders>
              <w:top w:val="single" w:sz="4" w:space="0" w:color="auto"/>
            </w:tcBorders>
            <w:tcMar>
              <w:top w:w="284" w:type="dxa"/>
              <w:bottom w:w="284" w:type="dxa"/>
            </w:tcMar>
          </w:tcPr>
          <w:p w:rsidR="00F138C1" w:rsidRPr="000019A2" w:rsidRDefault="00F138C1" w:rsidP="000019A2">
            <w:pPr>
              <w:tabs>
                <w:tab w:val="left" w:pos="6075"/>
              </w:tabs>
              <w:jc w:val="center"/>
              <w:rPr>
                <w:rFonts w:ascii="Arial" w:hAnsi="Arial" w:cs="Arial"/>
                <w:i/>
                <w:sz w:val="20"/>
                <w:szCs w:val="20"/>
              </w:rPr>
            </w:pPr>
            <w:r w:rsidRPr="000019A2">
              <w:rPr>
                <w:lang w:val="fr-CA"/>
              </w:rPr>
              <w:t xml:space="preserve">1 - </w:t>
            </w:r>
            <w:r w:rsidR="000019A2" w:rsidRPr="000019A2">
              <w:rPr>
                <w:lang w:val="fr-CA"/>
              </w:rPr>
              <w:t>6</w:t>
            </w:r>
          </w:p>
        </w:tc>
        <w:tc>
          <w:tcPr>
            <w:tcW w:w="2250" w:type="pct"/>
            <w:tcBorders>
              <w:top w:val="single" w:sz="4" w:space="0" w:color="auto"/>
            </w:tcBorders>
            <w:tcMar>
              <w:top w:w="284" w:type="dxa"/>
              <w:bottom w:w="284" w:type="dxa"/>
            </w:tcMar>
          </w:tcPr>
          <w:p w:rsidR="00F138C1" w:rsidRPr="000019A2" w:rsidRDefault="00F138C1" w:rsidP="00EB1310">
            <w:pPr>
              <w:tabs>
                <w:tab w:val="left" w:pos="6075"/>
              </w:tabs>
              <w:jc w:val="right"/>
              <w:rPr>
                <w:rFonts w:ascii="Arial" w:hAnsi="Arial" w:cs="Arial"/>
                <w:i/>
                <w:sz w:val="20"/>
                <w:szCs w:val="20"/>
                <w:lang w:val="fr-CA"/>
              </w:rPr>
            </w:pPr>
            <w:r w:rsidRPr="000019A2">
              <w:rPr>
                <w:lang w:val="fr-CA"/>
              </w:rPr>
              <w:t xml:space="preserve">Le </w:t>
            </w:r>
            <w:r w:rsidR="00EB1310" w:rsidRPr="000019A2">
              <w:rPr>
                <w:lang w:val="fr-CA"/>
              </w:rPr>
              <w:t>26</w:t>
            </w:r>
            <w:r w:rsidRPr="000019A2">
              <w:rPr>
                <w:lang w:val="fr-CA"/>
              </w:rPr>
              <w:t xml:space="preserve"> </w:t>
            </w:r>
            <w:r w:rsidR="00345645" w:rsidRPr="000019A2">
              <w:rPr>
                <w:lang w:val="fr-CA"/>
              </w:rPr>
              <w:t>janvier</w:t>
            </w:r>
            <w:r w:rsidR="00BE5B3E" w:rsidRPr="000019A2">
              <w:rPr>
                <w:lang w:val="fr-CA"/>
              </w:rPr>
              <w:t xml:space="preserve"> </w:t>
            </w:r>
            <w:r w:rsidRPr="000019A2">
              <w:rPr>
                <w:lang w:val="fr-CA"/>
              </w:rPr>
              <w:t>202</w:t>
            </w:r>
            <w:r w:rsidR="00345645" w:rsidRPr="000019A2">
              <w:rPr>
                <w:lang w:val="fr-CA"/>
              </w:rPr>
              <w:t>4</w:t>
            </w:r>
          </w:p>
        </w:tc>
      </w:tr>
      <w:tr w:rsidR="00F138C1" w:rsidRPr="000019A2" w:rsidTr="00F138C1">
        <w:tc>
          <w:tcPr>
            <w:tcW w:w="2250" w:type="pct"/>
            <w:tcBorders>
              <w:bottom w:val="single" w:sz="4" w:space="0" w:color="auto"/>
            </w:tcBorders>
            <w:tcMar>
              <w:top w:w="284" w:type="dxa"/>
              <w:bottom w:w="284" w:type="dxa"/>
            </w:tcMar>
          </w:tcPr>
          <w:p w:rsidR="00F138C1" w:rsidRPr="000019A2" w:rsidRDefault="00F138C1" w:rsidP="00345645">
            <w:pPr>
              <w:tabs>
                <w:tab w:val="left" w:pos="6075"/>
              </w:tabs>
              <w:rPr>
                <w:rFonts w:ascii="Arial" w:hAnsi="Arial" w:cs="Arial"/>
                <w:i/>
                <w:sz w:val="20"/>
                <w:szCs w:val="20"/>
              </w:rPr>
            </w:pPr>
            <w:r w:rsidRPr="000019A2">
              <w:rPr>
                <w:sz w:val="18"/>
                <w:szCs w:val="18"/>
                <w:lang w:val="en-US"/>
              </w:rPr>
              <w:t>© Supreme Court of Canada (202</w:t>
            </w:r>
            <w:r w:rsidR="00345645" w:rsidRPr="000019A2">
              <w:rPr>
                <w:sz w:val="18"/>
                <w:szCs w:val="18"/>
                <w:lang w:val="en-US"/>
              </w:rPr>
              <w:t>4</w:t>
            </w:r>
            <w:r w:rsidRPr="000019A2">
              <w:rPr>
                <w:sz w:val="18"/>
                <w:szCs w:val="18"/>
                <w:lang w:val="en-US"/>
              </w:rPr>
              <w:t>)</w:t>
            </w:r>
            <w:r w:rsidRPr="000019A2">
              <w:rPr>
                <w:sz w:val="18"/>
                <w:szCs w:val="18"/>
                <w:lang w:val="en-US"/>
              </w:rPr>
              <w:br/>
              <w:t>ISSN 1918-8358 (Online)</w:t>
            </w:r>
          </w:p>
        </w:tc>
        <w:tc>
          <w:tcPr>
            <w:tcW w:w="500" w:type="pct"/>
            <w:tcBorders>
              <w:bottom w:val="single" w:sz="4" w:space="0" w:color="auto"/>
            </w:tcBorders>
            <w:tcMar>
              <w:top w:w="284" w:type="dxa"/>
              <w:bottom w:w="284" w:type="dxa"/>
            </w:tcMar>
          </w:tcPr>
          <w:p w:rsidR="00F138C1" w:rsidRPr="000019A2"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0019A2" w:rsidRDefault="00F138C1" w:rsidP="00345645">
            <w:pPr>
              <w:tabs>
                <w:tab w:val="left" w:pos="6075"/>
              </w:tabs>
              <w:jc w:val="right"/>
              <w:rPr>
                <w:rFonts w:ascii="Arial" w:hAnsi="Arial" w:cs="Arial"/>
                <w:i/>
                <w:sz w:val="20"/>
                <w:szCs w:val="20"/>
                <w:lang w:val="fr-CA"/>
              </w:rPr>
            </w:pPr>
            <w:r w:rsidRPr="000019A2">
              <w:rPr>
                <w:sz w:val="18"/>
                <w:szCs w:val="18"/>
                <w:lang w:val="fr-CA"/>
              </w:rPr>
              <w:t>© Cour suprême du Canada (202</w:t>
            </w:r>
            <w:r w:rsidR="00345645" w:rsidRPr="000019A2">
              <w:rPr>
                <w:sz w:val="18"/>
                <w:szCs w:val="18"/>
                <w:lang w:val="fr-CA"/>
              </w:rPr>
              <w:t>4</w:t>
            </w:r>
            <w:r w:rsidRPr="000019A2">
              <w:rPr>
                <w:sz w:val="18"/>
                <w:szCs w:val="18"/>
                <w:lang w:val="fr-CA"/>
              </w:rPr>
              <w:t>)</w:t>
            </w:r>
            <w:r w:rsidRPr="000019A2">
              <w:rPr>
                <w:sz w:val="18"/>
                <w:szCs w:val="18"/>
                <w:lang w:val="fr-CA"/>
              </w:rPr>
              <w:br/>
              <w:t>ISSN 1918-8358 (En ligne)</w:t>
            </w:r>
          </w:p>
        </w:tc>
      </w:tr>
    </w:tbl>
    <w:p w:rsidR="0030050B" w:rsidRPr="000019A2" w:rsidRDefault="0030050B" w:rsidP="00F138C1">
      <w:pPr>
        <w:tabs>
          <w:tab w:val="left" w:pos="6075"/>
        </w:tabs>
        <w:rPr>
          <w:lang w:val="fr-CA"/>
        </w:rPr>
      </w:pPr>
    </w:p>
    <w:p w:rsidR="00560DF1" w:rsidRPr="000019A2" w:rsidRDefault="00560DF1" w:rsidP="0095096B">
      <w:pPr>
        <w:tabs>
          <w:tab w:val="right" w:pos="9360"/>
        </w:tabs>
        <w:rPr>
          <w:lang w:val="fr-CA"/>
        </w:rPr>
      </w:pPr>
    </w:p>
    <w:p w:rsidR="00F138C1" w:rsidRPr="000019A2"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0019A2" w:rsidRDefault="00DC6B2E" w:rsidP="00693C38">
          <w:pPr>
            <w:pStyle w:val="Title"/>
            <w:jc w:val="center"/>
            <w:rPr>
              <w:rFonts w:ascii="Times New Roman" w:hAnsi="Times New Roman" w:cs="Times New Roman"/>
              <w:b/>
              <w:sz w:val="24"/>
              <w:szCs w:val="28"/>
              <w:lang w:val="fr-CA"/>
            </w:rPr>
          </w:pPr>
          <w:r w:rsidRPr="000019A2">
            <w:rPr>
              <w:rFonts w:ascii="Times New Roman" w:hAnsi="Times New Roman" w:cs="Times New Roman"/>
              <w:b/>
              <w:sz w:val="24"/>
              <w:szCs w:val="28"/>
              <w:lang w:val="fr-CA"/>
            </w:rPr>
            <w:t>Contents</w:t>
          </w:r>
        </w:p>
        <w:p w:rsidR="00693C38" w:rsidRPr="000019A2" w:rsidRDefault="00DC6B2E" w:rsidP="00693C38">
          <w:pPr>
            <w:jc w:val="center"/>
            <w:rPr>
              <w:b/>
              <w:szCs w:val="28"/>
              <w:lang w:val="fr-CA"/>
            </w:rPr>
          </w:pPr>
          <w:r w:rsidRPr="000019A2">
            <w:rPr>
              <w:b/>
              <w:szCs w:val="28"/>
              <w:lang w:val="fr-CA"/>
            </w:rPr>
            <w:t>Table des matières</w:t>
          </w:r>
        </w:p>
        <w:p w:rsidR="00693C38" w:rsidRPr="000019A2" w:rsidRDefault="00693C38" w:rsidP="00693C38">
          <w:pPr>
            <w:rPr>
              <w:lang w:val="fr-CA"/>
            </w:rPr>
          </w:pPr>
        </w:p>
        <w:p w:rsidR="000019A2" w:rsidRPr="000019A2" w:rsidRDefault="00DC6B2E">
          <w:pPr>
            <w:pStyle w:val="TOC1"/>
            <w:tabs>
              <w:tab w:val="right" w:leader="dot" w:pos="9638"/>
            </w:tabs>
            <w:rPr>
              <w:rFonts w:asciiTheme="minorHAnsi" w:eastAsiaTheme="minorEastAsia" w:hAnsiTheme="minorHAnsi"/>
              <w:noProof/>
              <w:sz w:val="22"/>
              <w:lang w:eastAsia="en-CA"/>
            </w:rPr>
          </w:pPr>
          <w:r w:rsidRPr="000019A2">
            <w:rPr>
              <w:b/>
              <w:bCs/>
              <w:noProof/>
            </w:rPr>
            <w:fldChar w:fldCharType="begin"/>
          </w:r>
          <w:r w:rsidRPr="000019A2">
            <w:rPr>
              <w:b/>
              <w:bCs/>
              <w:noProof/>
            </w:rPr>
            <w:instrText xml:space="preserve"> TOC \o "1-3" \h \z \u </w:instrText>
          </w:r>
          <w:r w:rsidRPr="000019A2">
            <w:rPr>
              <w:b/>
              <w:bCs/>
              <w:noProof/>
            </w:rPr>
            <w:fldChar w:fldCharType="separate"/>
          </w:r>
          <w:hyperlink w:anchor="_Toc157068881" w:history="1">
            <w:r w:rsidR="000019A2" w:rsidRPr="000019A2">
              <w:rPr>
                <w:rStyle w:val="Hyperlink"/>
                <w:noProof/>
                <w:lang w:val="fr-CA"/>
              </w:rPr>
              <w:t>Applications for leave to appeal filed /  Demandes d’autorisation d’appel déposées</w:t>
            </w:r>
            <w:r w:rsidR="000019A2" w:rsidRPr="000019A2">
              <w:rPr>
                <w:noProof/>
                <w:webHidden/>
              </w:rPr>
              <w:tab/>
            </w:r>
            <w:r w:rsidR="000019A2" w:rsidRPr="000019A2">
              <w:rPr>
                <w:noProof/>
                <w:webHidden/>
              </w:rPr>
              <w:fldChar w:fldCharType="begin"/>
            </w:r>
            <w:r w:rsidR="000019A2" w:rsidRPr="000019A2">
              <w:rPr>
                <w:noProof/>
                <w:webHidden/>
              </w:rPr>
              <w:instrText xml:space="preserve"> PAGEREF _Toc157068881 \h </w:instrText>
            </w:r>
            <w:r w:rsidR="000019A2" w:rsidRPr="000019A2">
              <w:rPr>
                <w:noProof/>
                <w:webHidden/>
              </w:rPr>
            </w:r>
            <w:r w:rsidR="000019A2" w:rsidRPr="000019A2">
              <w:rPr>
                <w:noProof/>
                <w:webHidden/>
              </w:rPr>
              <w:fldChar w:fldCharType="separate"/>
            </w:r>
            <w:r w:rsidR="000019A2" w:rsidRPr="000019A2">
              <w:rPr>
                <w:noProof/>
                <w:webHidden/>
              </w:rPr>
              <w:t>1</w:t>
            </w:r>
            <w:r w:rsidR="000019A2" w:rsidRPr="000019A2">
              <w:rPr>
                <w:noProof/>
                <w:webHidden/>
              </w:rPr>
              <w:fldChar w:fldCharType="end"/>
            </w:r>
          </w:hyperlink>
        </w:p>
        <w:p w:rsidR="000019A2" w:rsidRPr="000019A2" w:rsidRDefault="000019A2">
          <w:pPr>
            <w:pStyle w:val="TOC1"/>
            <w:tabs>
              <w:tab w:val="right" w:leader="dot" w:pos="9638"/>
            </w:tabs>
            <w:rPr>
              <w:rFonts w:asciiTheme="minorHAnsi" w:eastAsiaTheme="minorEastAsia" w:hAnsiTheme="minorHAnsi"/>
              <w:noProof/>
              <w:sz w:val="22"/>
              <w:lang w:eastAsia="en-CA"/>
            </w:rPr>
          </w:pPr>
          <w:hyperlink w:anchor="_Toc157068882" w:history="1">
            <w:r w:rsidRPr="000019A2">
              <w:rPr>
                <w:rStyle w:val="Hyperlink"/>
                <w:noProof/>
                <w:lang w:val="fr-CA"/>
              </w:rPr>
              <w:t>Judgments on applications for leave /  Jugements rendus sur les demandes d’autorisation</w:t>
            </w:r>
            <w:r w:rsidRPr="000019A2">
              <w:rPr>
                <w:noProof/>
                <w:webHidden/>
              </w:rPr>
              <w:tab/>
            </w:r>
            <w:r w:rsidRPr="000019A2">
              <w:rPr>
                <w:noProof/>
                <w:webHidden/>
              </w:rPr>
              <w:fldChar w:fldCharType="begin"/>
            </w:r>
            <w:r w:rsidRPr="000019A2">
              <w:rPr>
                <w:noProof/>
                <w:webHidden/>
              </w:rPr>
              <w:instrText xml:space="preserve"> PAGEREF _Toc157068882 \h </w:instrText>
            </w:r>
            <w:r w:rsidRPr="000019A2">
              <w:rPr>
                <w:noProof/>
                <w:webHidden/>
              </w:rPr>
            </w:r>
            <w:r w:rsidRPr="000019A2">
              <w:rPr>
                <w:noProof/>
                <w:webHidden/>
              </w:rPr>
              <w:fldChar w:fldCharType="separate"/>
            </w:r>
            <w:r w:rsidRPr="000019A2">
              <w:rPr>
                <w:noProof/>
                <w:webHidden/>
              </w:rPr>
              <w:t>3</w:t>
            </w:r>
            <w:r w:rsidRPr="000019A2">
              <w:rPr>
                <w:noProof/>
                <w:webHidden/>
              </w:rPr>
              <w:fldChar w:fldCharType="end"/>
            </w:r>
          </w:hyperlink>
        </w:p>
        <w:p w:rsidR="000019A2" w:rsidRPr="000019A2" w:rsidRDefault="000019A2">
          <w:pPr>
            <w:pStyle w:val="TOC1"/>
            <w:tabs>
              <w:tab w:val="right" w:leader="dot" w:pos="9638"/>
            </w:tabs>
            <w:rPr>
              <w:rFonts w:asciiTheme="minorHAnsi" w:eastAsiaTheme="minorEastAsia" w:hAnsiTheme="minorHAnsi"/>
              <w:noProof/>
              <w:sz w:val="22"/>
              <w:lang w:eastAsia="en-CA"/>
            </w:rPr>
          </w:pPr>
          <w:hyperlink w:anchor="_Toc157068883" w:history="1">
            <w:r w:rsidRPr="000019A2">
              <w:rPr>
                <w:rStyle w:val="Hyperlink"/>
                <w:noProof/>
              </w:rPr>
              <w:t xml:space="preserve">Notices of appeal filed since the last issue /  </w:t>
            </w:r>
            <w:r w:rsidRPr="000019A2">
              <w:rPr>
                <w:rStyle w:val="Hyperlink"/>
                <w:noProof/>
                <w:lang w:val="fr-CA"/>
              </w:rPr>
              <w:t>Avis d’appel déposés depuis la dernière parution</w:t>
            </w:r>
            <w:r w:rsidRPr="000019A2">
              <w:rPr>
                <w:noProof/>
                <w:webHidden/>
              </w:rPr>
              <w:tab/>
            </w:r>
            <w:r w:rsidRPr="000019A2">
              <w:rPr>
                <w:noProof/>
                <w:webHidden/>
              </w:rPr>
              <w:fldChar w:fldCharType="begin"/>
            </w:r>
            <w:r w:rsidRPr="000019A2">
              <w:rPr>
                <w:noProof/>
                <w:webHidden/>
              </w:rPr>
              <w:instrText xml:space="preserve"> PAGEREF _Toc157068883 \h </w:instrText>
            </w:r>
            <w:r w:rsidRPr="000019A2">
              <w:rPr>
                <w:noProof/>
                <w:webHidden/>
              </w:rPr>
            </w:r>
            <w:r w:rsidRPr="000019A2">
              <w:rPr>
                <w:noProof/>
                <w:webHidden/>
              </w:rPr>
              <w:fldChar w:fldCharType="separate"/>
            </w:r>
            <w:r w:rsidRPr="000019A2">
              <w:rPr>
                <w:noProof/>
                <w:webHidden/>
              </w:rPr>
              <w:t>4</w:t>
            </w:r>
            <w:r w:rsidRPr="000019A2">
              <w:rPr>
                <w:noProof/>
                <w:webHidden/>
              </w:rPr>
              <w:fldChar w:fldCharType="end"/>
            </w:r>
          </w:hyperlink>
        </w:p>
        <w:p w:rsidR="000019A2" w:rsidRPr="000019A2" w:rsidRDefault="000019A2">
          <w:pPr>
            <w:pStyle w:val="TOC1"/>
            <w:tabs>
              <w:tab w:val="right" w:leader="dot" w:pos="9638"/>
            </w:tabs>
            <w:rPr>
              <w:rFonts w:asciiTheme="minorHAnsi" w:eastAsiaTheme="minorEastAsia" w:hAnsiTheme="minorHAnsi"/>
              <w:noProof/>
              <w:sz w:val="22"/>
              <w:lang w:eastAsia="en-CA"/>
            </w:rPr>
          </w:pPr>
          <w:hyperlink w:anchor="_Toc157068884" w:history="1">
            <w:r w:rsidRPr="000019A2">
              <w:rPr>
                <w:rStyle w:val="Hyperlink"/>
                <w:noProof/>
                <w:lang w:val="fr-CA"/>
              </w:rPr>
              <w:t>Notices of discontinuance filed since the last issue /  Avis de désistement déposés depuis la dernière parution</w:t>
            </w:r>
            <w:r w:rsidRPr="000019A2">
              <w:rPr>
                <w:noProof/>
                <w:webHidden/>
              </w:rPr>
              <w:tab/>
            </w:r>
            <w:r w:rsidRPr="000019A2">
              <w:rPr>
                <w:noProof/>
                <w:webHidden/>
              </w:rPr>
              <w:fldChar w:fldCharType="begin"/>
            </w:r>
            <w:r w:rsidRPr="000019A2">
              <w:rPr>
                <w:noProof/>
                <w:webHidden/>
              </w:rPr>
              <w:instrText xml:space="preserve"> PAGEREF _Toc157068884 \h </w:instrText>
            </w:r>
            <w:r w:rsidRPr="000019A2">
              <w:rPr>
                <w:noProof/>
                <w:webHidden/>
              </w:rPr>
            </w:r>
            <w:r w:rsidRPr="000019A2">
              <w:rPr>
                <w:noProof/>
                <w:webHidden/>
              </w:rPr>
              <w:fldChar w:fldCharType="separate"/>
            </w:r>
            <w:r w:rsidRPr="000019A2">
              <w:rPr>
                <w:noProof/>
                <w:webHidden/>
              </w:rPr>
              <w:t>5</w:t>
            </w:r>
            <w:r w:rsidRPr="000019A2">
              <w:rPr>
                <w:noProof/>
                <w:webHidden/>
              </w:rPr>
              <w:fldChar w:fldCharType="end"/>
            </w:r>
          </w:hyperlink>
        </w:p>
        <w:p w:rsidR="000019A2" w:rsidRPr="000019A2" w:rsidRDefault="000019A2">
          <w:pPr>
            <w:pStyle w:val="TOC1"/>
            <w:tabs>
              <w:tab w:val="right" w:leader="dot" w:pos="9638"/>
            </w:tabs>
            <w:rPr>
              <w:rFonts w:asciiTheme="minorHAnsi" w:eastAsiaTheme="minorEastAsia" w:hAnsiTheme="minorHAnsi"/>
              <w:noProof/>
              <w:sz w:val="22"/>
              <w:lang w:eastAsia="en-CA"/>
            </w:rPr>
          </w:pPr>
          <w:hyperlink w:anchor="_Toc157068885" w:history="1">
            <w:r w:rsidRPr="000019A2">
              <w:rPr>
                <w:rStyle w:val="Hyperlink"/>
                <w:noProof/>
                <w:lang w:val="fr-CA"/>
              </w:rPr>
              <w:t>Pronouncements of reserved appeals /  Jugements rendus sur les appels en délibéré</w:t>
            </w:r>
            <w:r w:rsidRPr="000019A2">
              <w:rPr>
                <w:noProof/>
                <w:webHidden/>
              </w:rPr>
              <w:tab/>
            </w:r>
            <w:r w:rsidRPr="000019A2">
              <w:rPr>
                <w:noProof/>
                <w:webHidden/>
              </w:rPr>
              <w:fldChar w:fldCharType="begin"/>
            </w:r>
            <w:r w:rsidRPr="000019A2">
              <w:rPr>
                <w:noProof/>
                <w:webHidden/>
              </w:rPr>
              <w:instrText xml:space="preserve"> PAGEREF _Toc157068885 \h </w:instrText>
            </w:r>
            <w:r w:rsidRPr="000019A2">
              <w:rPr>
                <w:noProof/>
                <w:webHidden/>
              </w:rPr>
            </w:r>
            <w:r w:rsidRPr="000019A2">
              <w:rPr>
                <w:noProof/>
                <w:webHidden/>
              </w:rPr>
              <w:fldChar w:fldCharType="separate"/>
            </w:r>
            <w:r w:rsidRPr="000019A2">
              <w:rPr>
                <w:noProof/>
                <w:webHidden/>
              </w:rPr>
              <w:t>6</w:t>
            </w:r>
            <w:r w:rsidRPr="000019A2">
              <w:rPr>
                <w:noProof/>
                <w:webHidden/>
              </w:rPr>
              <w:fldChar w:fldCharType="end"/>
            </w:r>
          </w:hyperlink>
        </w:p>
        <w:p w:rsidR="00560DF1" w:rsidRPr="000019A2" w:rsidRDefault="00DC6B2E">
          <w:r w:rsidRPr="000019A2">
            <w:rPr>
              <w:b/>
              <w:bCs/>
              <w:noProof/>
              <w:sz w:val="20"/>
            </w:rPr>
            <w:fldChar w:fldCharType="end"/>
          </w:r>
        </w:p>
      </w:sdtContent>
    </w:sdt>
    <w:p w:rsidR="00560DF1" w:rsidRPr="000019A2"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0019A2" w:rsidTr="00F138C1">
        <w:trPr>
          <w:jc w:val="center"/>
        </w:trPr>
        <w:tc>
          <w:tcPr>
            <w:tcW w:w="9638" w:type="dxa"/>
          </w:tcPr>
          <w:p w:rsidR="00F138C1" w:rsidRPr="000019A2" w:rsidRDefault="00F138C1" w:rsidP="00F138C1">
            <w:pPr>
              <w:keepNext/>
              <w:tabs>
                <w:tab w:val="right" w:pos="9360"/>
              </w:tabs>
              <w:spacing w:after="120"/>
              <w:jc w:val="center"/>
              <w:rPr>
                <w:szCs w:val="24"/>
              </w:rPr>
            </w:pPr>
            <w:r w:rsidRPr="000019A2">
              <w:rPr>
                <w:szCs w:val="24"/>
              </w:rPr>
              <w:t>NOTICE</w:t>
            </w:r>
          </w:p>
          <w:p w:rsidR="00F138C1" w:rsidRPr="000019A2" w:rsidRDefault="00F138C1" w:rsidP="00F138C1">
            <w:pPr>
              <w:keepNext/>
              <w:tabs>
                <w:tab w:val="right" w:pos="9360"/>
              </w:tabs>
              <w:spacing w:after="120"/>
              <w:jc w:val="both"/>
              <w:rPr>
                <w:szCs w:val="24"/>
              </w:rPr>
            </w:pPr>
            <w:r w:rsidRPr="000019A2">
              <w:rPr>
                <w:szCs w:val="24"/>
              </w:rPr>
              <w:t>Case summaries included in the Bulletin are prepared by the Office of the Registrar of the Supreme Court of Canada (Law Branch) for information purposes only.</w:t>
            </w:r>
          </w:p>
          <w:p w:rsidR="00F138C1" w:rsidRPr="000019A2" w:rsidRDefault="00F138C1" w:rsidP="00F138C1">
            <w:pPr>
              <w:keepNext/>
              <w:tabs>
                <w:tab w:val="right" w:pos="9360"/>
              </w:tabs>
              <w:spacing w:after="120"/>
              <w:jc w:val="center"/>
              <w:rPr>
                <w:szCs w:val="24"/>
                <w:lang w:val="fr-CA"/>
              </w:rPr>
            </w:pPr>
            <w:r w:rsidRPr="000019A2">
              <w:rPr>
                <w:szCs w:val="24"/>
                <w:lang w:val="fr-CA"/>
              </w:rPr>
              <w:t>AVIS</w:t>
            </w:r>
          </w:p>
          <w:p w:rsidR="00F138C1" w:rsidRPr="000019A2" w:rsidRDefault="00F138C1" w:rsidP="00F138C1">
            <w:pPr>
              <w:keepNext/>
              <w:tabs>
                <w:tab w:val="right" w:pos="9360"/>
              </w:tabs>
              <w:spacing w:after="120"/>
              <w:jc w:val="both"/>
              <w:rPr>
                <w:sz w:val="20"/>
                <w:szCs w:val="20"/>
                <w:lang w:val="fr-CA"/>
              </w:rPr>
            </w:pPr>
            <w:r w:rsidRPr="000019A2">
              <w:rPr>
                <w:szCs w:val="24"/>
                <w:lang w:val="fr-CA"/>
              </w:rPr>
              <w:t>Les résumés des causes publiés dans le bulletin sont préparés par le Bureau du registraire (Direction générale du droit) uniquement à titre d’information.</w:t>
            </w:r>
          </w:p>
        </w:tc>
      </w:tr>
    </w:tbl>
    <w:p w:rsidR="00F138C1" w:rsidRPr="000019A2" w:rsidRDefault="00F138C1" w:rsidP="00F138C1">
      <w:pPr>
        <w:tabs>
          <w:tab w:val="right" w:pos="9360"/>
        </w:tabs>
        <w:rPr>
          <w:lang w:val="fr-CA"/>
        </w:rPr>
      </w:pPr>
    </w:p>
    <w:p w:rsidR="00F138C1" w:rsidRPr="000019A2" w:rsidRDefault="00F138C1" w:rsidP="00F138C1">
      <w:pPr>
        <w:tabs>
          <w:tab w:val="right" w:pos="9360"/>
        </w:tabs>
        <w:rPr>
          <w:lang w:val="fr-CA"/>
        </w:rPr>
      </w:pPr>
    </w:p>
    <w:p w:rsidR="00C01FCB" w:rsidRPr="000019A2" w:rsidRDefault="00C01FCB" w:rsidP="0095096B">
      <w:pPr>
        <w:tabs>
          <w:tab w:val="right" w:pos="9360"/>
        </w:tabs>
        <w:rPr>
          <w:lang w:val="fr-CA"/>
        </w:rPr>
      </w:pPr>
    </w:p>
    <w:p w:rsidR="00A87207" w:rsidRPr="000019A2" w:rsidRDefault="00A87207" w:rsidP="0095096B">
      <w:pPr>
        <w:tabs>
          <w:tab w:val="right" w:pos="9360"/>
        </w:tabs>
        <w:rPr>
          <w:lang w:val="fr-CA"/>
        </w:rPr>
        <w:sectPr w:rsidR="00A87207" w:rsidRPr="000019A2" w:rsidSect="0044776A">
          <w:pgSz w:w="12240" w:h="15840"/>
          <w:pgMar w:top="720" w:right="1152" w:bottom="1080" w:left="1440" w:header="706" w:footer="706" w:gutter="0"/>
          <w:cols w:space="708"/>
          <w:titlePg/>
          <w:docGrid w:linePitch="360"/>
        </w:sectPr>
      </w:pPr>
    </w:p>
    <w:p w:rsidR="00560DF1" w:rsidRPr="000019A2" w:rsidRDefault="00DD0BDC" w:rsidP="00567602">
      <w:pPr>
        <w:pStyle w:val="Header1StyleE"/>
        <w:pBdr>
          <w:bottom w:val="single" w:sz="12" w:space="1" w:color="auto"/>
        </w:pBdr>
        <w:rPr>
          <w:lang w:val="fr-CA"/>
        </w:rPr>
      </w:pPr>
      <w:bookmarkStart w:id="0" w:name="_Toc157068881"/>
      <w:r w:rsidRPr="000019A2">
        <w:rPr>
          <w:lang w:val="fr-CA"/>
        </w:rPr>
        <w:lastRenderedPageBreak/>
        <w:t>Applications for leave to appeal filed</w:t>
      </w:r>
      <w:r w:rsidR="00271E1E" w:rsidRPr="000019A2">
        <w:rPr>
          <w:lang w:val="fr-CA"/>
        </w:rPr>
        <w:t xml:space="preserve"> / </w:t>
      </w:r>
      <w:r w:rsidR="00727571" w:rsidRPr="000019A2">
        <w:rPr>
          <w:lang w:val="fr-CA"/>
        </w:rPr>
        <w:br/>
      </w:r>
      <w:r w:rsidRPr="000019A2">
        <w:rPr>
          <w:lang w:val="fr-CA"/>
        </w:rPr>
        <w:t>Demandes d’autorisation d’appel déposées</w:t>
      </w:r>
      <w:bookmarkEnd w:id="0"/>
    </w:p>
    <w:p w:rsidR="00F138C1" w:rsidRPr="000019A2"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0019A2" w:rsidTr="00F138C1">
        <w:tc>
          <w:tcPr>
            <w:tcW w:w="4239" w:type="dxa"/>
            <w:shd w:val="clear" w:color="auto" w:fill="auto"/>
          </w:tcPr>
          <w:p w:rsidR="00F138C1" w:rsidRPr="000019A2" w:rsidRDefault="00060481" w:rsidP="00F138C1">
            <w:pPr>
              <w:rPr>
                <w:sz w:val="20"/>
                <w:szCs w:val="20"/>
                <w:lang w:val="en-US"/>
              </w:rPr>
            </w:pPr>
            <w:r w:rsidRPr="000019A2">
              <w:rPr>
                <w:b/>
                <w:sz w:val="20"/>
                <w:szCs w:val="20"/>
                <w:lang w:val="en-US"/>
              </w:rPr>
              <w:t>His Majesty the King</w:t>
            </w:r>
          </w:p>
          <w:p w:rsidR="00F138C1" w:rsidRPr="000019A2" w:rsidRDefault="00F138C1" w:rsidP="00F138C1">
            <w:pPr>
              <w:tabs>
                <w:tab w:val="left" w:pos="-1440"/>
                <w:tab w:val="left" w:pos="-720"/>
              </w:tabs>
              <w:rPr>
                <w:sz w:val="20"/>
                <w:szCs w:val="20"/>
                <w:lang w:val="en-US"/>
              </w:rPr>
            </w:pPr>
            <w:r w:rsidRPr="000019A2">
              <w:rPr>
                <w:sz w:val="20"/>
                <w:szCs w:val="20"/>
                <w:lang w:val="en-US"/>
              </w:rPr>
              <w:tab/>
            </w:r>
            <w:r w:rsidR="00060481" w:rsidRPr="000019A2">
              <w:rPr>
                <w:sz w:val="20"/>
                <w:szCs w:val="20"/>
                <w:lang w:val="en-US"/>
              </w:rPr>
              <w:t>Shah, Mila</w:t>
            </w:r>
          </w:p>
          <w:p w:rsidR="00F138C1" w:rsidRPr="000019A2" w:rsidRDefault="00EC6816" w:rsidP="00F138C1">
            <w:pPr>
              <w:tabs>
                <w:tab w:val="left" w:pos="-1440"/>
                <w:tab w:val="left" w:pos="-720"/>
              </w:tabs>
              <w:rPr>
                <w:sz w:val="20"/>
                <w:szCs w:val="20"/>
                <w:lang w:val="en-US"/>
              </w:rPr>
            </w:pPr>
            <w:r w:rsidRPr="000019A2">
              <w:rPr>
                <w:sz w:val="20"/>
                <w:szCs w:val="20"/>
                <w:lang w:val="en-US"/>
              </w:rPr>
              <w:tab/>
            </w:r>
            <w:r w:rsidR="00060481" w:rsidRPr="000019A2">
              <w:rPr>
                <w:sz w:val="20"/>
                <w:szCs w:val="20"/>
                <w:lang w:val="en-US"/>
              </w:rPr>
              <w:t>Ministry of the Attorney General</w:t>
            </w:r>
          </w:p>
          <w:p w:rsidR="00EC6816" w:rsidRPr="000019A2" w:rsidRDefault="00EC6816" w:rsidP="00F138C1">
            <w:pPr>
              <w:tabs>
                <w:tab w:val="left" w:pos="-1440"/>
                <w:tab w:val="left" w:pos="-720"/>
              </w:tabs>
              <w:rPr>
                <w:sz w:val="20"/>
                <w:szCs w:val="20"/>
                <w:lang w:val="en-US"/>
              </w:rPr>
            </w:pPr>
          </w:p>
          <w:p w:rsidR="00F138C1" w:rsidRPr="000019A2" w:rsidRDefault="00F138C1" w:rsidP="00F138C1">
            <w:pPr>
              <w:tabs>
                <w:tab w:val="left" w:pos="-1440"/>
                <w:tab w:val="left" w:pos="-720"/>
              </w:tabs>
              <w:rPr>
                <w:sz w:val="20"/>
                <w:szCs w:val="20"/>
                <w:lang w:val="en-US"/>
              </w:rPr>
            </w:pPr>
            <w:r w:rsidRPr="000019A2">
              <w:rPr>
                <w:sz w:val="20"/>
                <w:szCs w:val="20"/>
                <w:lang w:val="en-US"/>
              </w:rPr>
              <w:tab/>
              <w:t>v. (</w:t>
            </w:r>
            <w:r w:rsidR="00060481" w:rsidRPr="000019A2">
              <w:rPr>
                <w:sz w:val="20"/>
                <w:szCs w:val="20"/>
                <w:lang w:val="en-US"/>
              </w:rPr>
              <w:t>41038</w:t>
            </w:r>
            <w:r w:rsidRPr="000019A2">
              <w:rPr>
                <w:sz w:val="20"/>
                <w:szCs w:val="20"/>
                <w:lang w:val="en-US"/>
              </w:rPr>
              <w:t>)</w:t>
            </w:r>
          </w:p>
          <w:p w:rsidR="00F138C1" w:rsidRPr="000019A2" w:rsidRDefault="00F138C1" w:rsidP="00F138C1">
            <w:pPr>
              <w:tabs>
                <w:tab w:val="left" w:pos="-1440"/>
                <w:tab w:val="left" w:pos="-720"/>
              </w:tabs>
              <w:rPr>
                <w:sz w:val="20"/>
                <w:szCs w:val="20"/>
                <w:lang w:val="en-US"/>
              </w:rPr>
            </w:pPr>
          </w:p>
          <w:p w:rsidR="00F138C1" w:rsidRPr="000019A2" w:rsidRDefault="00060481" w:rsidP="00F138C1">
            <w:pPr>
              <w:tabs>
                <w:tab w:val="left" w:pos="-1440"/>
                <w:tab w:val="left" w:pos="-720"/>
              </w:tabs>
              <w:rPr>
                <w:b/>
                <w:sz w:val="20"/>
                <w:szCs w:val="20"/>
                <w:lang w:val="en-US"/>
              </w:rPr>
            </w:pPr>
            <w:r w:rsidRPr="000019A2">
              <w:rPr>
                <w:b/>
                <w:sz w:val="20"/>
                <w:szCs w:val="20"/>
                <w:lang w:val="en-US"/>
              </w:rPr>
              <w:t>Roberto Gil Francisco</w:t>
            </w:r>
            <w:r w:rsidR="00F138C1" w:rsidRPr="000019A2">
              <w:rPr>
                <w:b/>
                <w:sz w:val="20"/>
                <w:szCs w:val="20"/>
                <w:lang w:val="en-US"/>
              </w:rPr>
              <w:t xml:space="preserve"> (</w:t>
            </w:r>
            <w:r w:rsidRPr="000019A2">
              <w:rPr>
                <w:b/>
                <w:sz w:val="20"/>
                <w:szCs w:val="20"/>
                <w:lang w:val="en-US"/>
              </w:rPr>
              <w:t>B.C</w:t>
            </w:r>
            <w:r w:rsidR="00F138C1" w:rsidRPr="000019A2">
              <w:rPr>
                <w:b/>
                <w:sz w:val="20"/>
                <w:szCs w:val="20"/>
                <w:lang w:val="en-US"/>
              </w:rPr>
              <w:t>.)</w:t>
            </w:r>
          </w:p>
          <w:p w:rsidR="00F138C1" w:rsidRPr="000019A2" w:rsidRDefault="00F138C1" w:rsidP="00F138C1">
            <w:pPr>
              <w:tabs>
                <w:tab w:val="left" w:pos="-1440"/>
                <w:tab w:val="left" w:pos="-720"/>
              </w:tabs>
              <w:rPr>
                <w:sz w:val="20"/>
                <w:szCs w:val="20"/>
                <w:lang w:val="en-US"/>
              </w:rPr>
            </w:pPr>
            <w:r w:rsidRPr="000019A2">
              <w:rPr>
                <w:sz w:val="20"/>
                <w:szCs w:val="20"/>
                <w:lang w:val="en-US"/>
              </w:rPr>
              <w:tab/>
            </w:r>
            <w:r w:rsidR="00060481" w:rsidRPr="000019A2">
              <w:rPr>
                <w:sz w:val="20"/>
                <w:szCs w:val="20"/>
                <w:lang w:val="en-US"/>
              </w:rPr>
              <w:t>Lee, Kyla</w:t>
            </w:r>
          </w:p>
          <w:p w:rsidR="00F138C1" w:rsidRPr="000019A2" w:rsidRDefault="00F138C1" w:rsidP="00F138C1">
            <w:pPr>
              <w:tabs>
                <w:tab w:val="left" w:pos="-1440"/>
                <w:tab w:val="left" w:pos="-720"/>
              </w:tabs>
              <w:rPr>
                <w:sz w:val="20"/>
                <w:szCs w:val="20"/>
              </w:rPr>
            </w:pPr>
            <w:r w:rsidRPr="000019A2">
              <w:rPr>
                <w:sz w:val="20"/>
                <w:szCs w:val="20"/>
                <w:lang w:val="en-US"/>
              </w:rPr>
              <w:tab/>
            </w:r>
            <w:r w:rsidR="00060481" w:rsidRPr="000019A2">
              <w:rPr>
                <w:sz w:val="20"/>
                <w:szCs w:val="20"/>
              </w:rPr>
              <w:t>Acumen Law Corporation</w:t>
            </w:r>
          </w:p>
          <w:p w:rsidR="00F138C1" w:rsidRPr="000019A2" w:rsidRDefault="00F138C1" w:rsidP="00F138C1">
            <w:pPr>
              <w:tabs>
                <w:tab w:val="left" w:pos="-1440"/>
                <w:tab w:val="left" w:pos="-720"/>
              </w:tabs>
              <w:rPr>
                <w:sz w:val="20"/>
                <w:szCs w:val="20"/>
              </w:rPr>
            </w:pPr>
          </w:p>
          <w:p w:rsidR="00F138C1" w:rsidRPr="000019A2" w:rsidRDefault="00F138C1" w:rsidP="00F138C1">
            <w:pPr>
              <w:rPr>
                <w:sz w:val="20"/>
                <w:szCs w:val="20"/>
              </w:rPr>
            </w:pPr>
            <w:r w:rsidRPr="000019A2">
              <w:rPr>
                <w:sz w:val="20"/>
                <w:szCs w:val="20"/>
              </w:rPr>
              <w:t xml:space="preserve">FILING DATE: </w:t>
            </w:r>
            <w:r w:rsidR="00060481" w:rsidRPr="000019A2">
              <w:rPr>
                <w:sz w:val="20"/>
                <w:szCs w:val="20"/>
              </w:rPr>
              <w:t>December</w:t>
            </w:r>
            <w:r w:rsidRPr="000019A2">
              <w:rPr>
                <w:sz w:val="20"/>
                <w:szCs w:val="20"/>
              </w:rPr>
              <w:t xml:space="preserve"> </w:t>
            </w:r>
            <w:r w:rsidR="00060481" w:rsidRPr="000019A2">
              <w:rPr>
                <w:sz w:val="20"/>
                <w:szCs w:val="20"/>
              </w:rPr>
              <w:t>18</w:t>
            </w:r>
            <w:r w:rsidRPr="000019A2">
              <w:rPr>
                <w:sz w:val="20"/>
                <w:szCs w:val="20"/>
              </w:rPr>
              <w:t>, 20</w:t>
            </w:r>
            <w:r w:rsidR="00DA1D48" w:rsidRPr="000019A2">
              <w:rPr>
                <w:sz w:val="20"/>
                <w:szCs w:val="20"/>
              </w:rPr>
              <w:t>2</w:t>
            </w:r>
            <w:r w:rsidR="00060481" w:rsidRPr="000019A2">
              <w:rPr>
                <w:sz w:val="20"/>
                <w:szCs w:val="20"/>
              </w:rPr>
              <w:t>3</w:t>
            </w:r>
          </w:p>
          <w:p w:rsidR="004B2E86" w:rsidRPr="000019A2" w:rsidRDefault="004B2E86" w:rsidP="00F138C1">
            <w:pPr>
              <w:rPr>
                <w:sz w:val="20"/>
                <w:szCs w:val="20"/>
              </w:rPr>
            </w:pPr>
          </w:p>
          <w:p w:rsidR="00F138C1" w:rsidRPr="000019A2" w:rsidRDefault="000019A2" w:rsidP="00F138C1">
            <w:pPr>
              <w:rPr>
                <w:sz w:val="20"/>
                <w:szCs w:val="20"/>
              </w:rPr>
            </w:pPr>
            <w:r w:rsidRPr="000019A2">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0019A2" w:rsidRDefault="00F138C1" w:rsidP="00F138C1">
            <w:pPr>
              <w:jc w:val="center"/>
              <w:rPr>
                <w:sz w:val="20"/>
                <w:szCs w:val="20"/>
              </w:rPr>
            </w:pPr>
          </w:p>
          <w:p w:rsidR="00F138C1" w:rsidRPr="000019A2" w:rsidRDefault="00F138C1" w:rsidP="00F138C1">
            <w:pPr>
              <w:jc w:val="center"/>
              <w:rPr>
                <w:sz w:val="20"/>
                <w:szCs w:val="20"/>
              </w:rPr>
            </w:pPr>
          </w:p>
          <w:p w:rsidR="00F138C1" w:rsidRPr="000019A2" w:rsidRDefault="00F138C1" w:rsidP="00F138C1">
            <w:pPr>
              <w:jc w:val="center"/>
              <w:rPr>
                <w:sz w:val="20"/>
                <w:szCs w:val="20"/>
              </w:rPr>
            </w:pPr>
          </w:p>
          <w:p w:rsidR="00F138C1" w:rsidRPr="000019A2" w:rsidRDefault="00F138C1" w:rsidP="00F138C1">
            <w:pPr>
              <w:jc w:val="center"/>
              <w:rPr>
                <w:sz w:val="20"/>
                <w:szCs w:val="20"/>
              </w:rPr>
            </w:pPr>
          </w:p>
          <w:p w:rsidR="00F138C1" w:rsidRPr="000019A2" w:rsidRDefault="00F138C1" w:rsidP="00F138C1">
            <w:pPr>
              <w:jc w:val="center"/>
              <w:rPr>
                <w:sz w:val="20"/>
                <w:szCs w:val="20"/>
              </w:rPr>
            </w:pPr>
          </w:p>
          <w:p w:rsidR="00F138C1" w:rsidRPr="000019A2" w:rsidRDefault="00F138C1" w:rsidP="00F138C1">
            <w:pPr>
              <w:jc w:val="center"/>
              <w:rPr>
                <w:sz w:val="20"/>
                <w:szCs w:val="20"/>
              </w:rPr>
            </w:pPr>
          </w:p>
          <w:p w:rsidR="00F138C1" w:rsidRPr="000019A2" w:rsidRDefault="00F138C1" w:rsidP="00F138C1">
            <w:pPr>
              <w:jc w:val="center"/>
              <w:rPr>
                <w:sz w:val="20"/>
                <w:szCs w:val="20"/>
              </w:rPr>
            </w:pPr>
          </w:p>
          <w:p w:rsidR="00F138C1" w:rsidRPr="000019A2" w:rsidRDefault="00F138C1" w:rsidP="00F138C1">
            <w:pPr>
              <w:jc w:val="center"/>
              <w:rPr>
                <w:sz w:val="20"/>
                <w:szCs w:val="20"/>
              </w:rPr>
            </w:pPr>
          </w:p>
          <w:p w:rsidR="00F138C1" w:rsidRPr="000019A2" w:rsidRDefault="00F138C1" w:rsidP="00F138C1">
            <w:pPr>
              <w:jc w:val="center"/>
              <w:rPr>
                <w:sz w:val="20"/>
                <w:szCs w:val="20"/>
              </w:rPr>
            </w:pPr>
          </w:p>
          <w:p w:rsidR="00F138C1" w:rsidRPr="000019A2" w:rsidRDefault="00F138C1" w:rsidP="00F138C1">
            <w:pPr>
              <w:jc w:val="center"/>
              <w:rPr>
                <w:sz w:val="20"/>
                <w:szCs w:val="20"/>
              </w:rPr>
            </w:pPr>
          </w:p>
          <w:p w:rsidR="00F138C1" w:rsidRPr="000019A2" w:rsidRDefault="00F138C1" w:rsidP="00F138C1">
            <w:pPr>
              <w:jc w:val="center"/>
              <w:rPr>
                <w:sz w:val="20"/>
                <w:szCs w:val="20"/>
              </w:rPr>
            </w:pPr>
          </w:p>
          <w:p w:rsidR="00F138C1" w:rsidRPr="000019A2" w:rsidRDefault="00F138C1" w:rsidP="00F138C1">
            <w:pPr>
              <w:jc w:val="center"/>
              <w:rPr>
                <w:sz w:val="20"/>
                <w:szCs w:val="20"/>
              </w:rPr>
            </w:pPr>
          </w:p>
          <w:p w:rsidR="004B2E86" w:rsidRPr="000019A2" w:rsidRDefault="004B2E86" w:rsidP="00F138C1">
            <w:pPr>
              <w:jc w:val="center"/>
              <w:rPr>
                <w:sz w:val="20"/>
                <w:szCs w:val="20"/>
              </w:rPr>
            </w:pPr>
          </w:p>
          <w:p w:rsidR="00F138C1" w:rsidRPr="000019A2" w:rsidRDefault="00F138C1" w:rsidP="00F138C1">
            <w:pPr>
              <w:jc w:val="center"/>
              <w:rPr>
                <w:sz w:val="20"/>
                <w:szCs w:val="20"/>
              </w:rPr>
            </w:pPr>
          </w:p>
        </w:tc>
        <w:tc>
          <w:tcPr>
            <w:tcW w:w="4239" w:type="dxa"/>
            <w:shd w:val="clear" w:color="auto" w:fill="auto"/>
          </w:tcPr>
          <w:p w:rsidR="00F138C1" w:rsidRPr="000019A2" w:rsidRDefault="00B22B44" w:rsidP="00F138C1">
            <w:pPr>
              <w:rPr>
                <w:b/>
                <w:sz w:val="20"/>
                <w:szCs w:val="20"/>
                <w:lang w:val="fr-CA"/>
              </w:rPr>
            </w:pPr>
            <w:r w:rsidRPr="000019A2">
              <w:rPr>
                <w:b/>
                <w:sz w:val="20"/>
                <w:szCs w:val="20"/>
                <w:lang w:val="fr-CA"/>
              </w:rPr>
              <w:t>Rafa Taimish</w:t>
            </w:r>
          </w:p>
          <w:p w:rsidR="00F138C1" w:rsidRPr="000019A2" w:rsidRDefault="00F138C1" w:rsidP="00F138C1">
            <w:pPr>
              <w:tabs>
                <w:tab w:val="left" w:pos="-1440"/>
                <w:tab w:val="left" w:pos="-720"/>
              </w:tabs>
              <w:rPr>
                <w:sz w:val="20"/>
                <w:szCs w:val="20"/>
                <w:lang w:val="fr-CA"/>
              </w:rPr>
            </w:pPr>
            <w:r w:rsidRPr="000019A2">
              <w:rPr>
                <w:sz w:val="20"/>
                <w:szCs w:val="20"/>
                <w:lang w:val="fr-CA"/>
              </w:rPr>
              <w:tab/>
            </w:r>
            <w:r w:rsidR="00B22B44" w:rsidRPr="000019A2">
              <w:rPr>
                <w:sz w:val="20"/>
                <w:szCs w:val="20"/>
                <w:lang w:val="fr-CA"/>
              </w:rPr>
              <w:t>Stangarone, Michael J.</w:t>
            </w:r>
          </w:p>
          <w:p w:rsidR="00F138C1" w:rsidRPr="000019A2" w:rsidRDefault="00F138C1" w:rsidP="00F138C1">
            <w:pPr>
              <w:tabs>
                <w:tab w:val="left" w:pos="-1440"/>
                <w:tab w:val="left" w:pos="-720"/>
              </w:tabs>
              <w:rPr>
                <w:sz w:val="20"/>
                <w:szCs w:val="20"/>
                <w:lang w:val="fr-CA"/>
              </w:rPr>
            </w:pPr>
            <w:r w:rsidRPr="000019A2">
              <w:rPr>
                <w:sz w:val="20"/>
                <w:szCs w:val="20"/>
                <w:lang w:val="fr-CA"/>
              </w:rPr>
              <w:tab/>
            </w:r>
            <w:r w:rsidR="00B22B44" w:rsidRPr="000019A2">
              <w:rPr>
                <w:sz w:val="20"/>
                <w:szCs w:val="20"/>
                <w:lang w:val="fr-CA"/>
              </w:rPr>
              <w:t>MacDonald &amp; Partners LLP</w:t>
            </w:r>
          </w:p>
          <w:p w:rsidR="00F138C1" w:rsidRPr="000019A2" w:rsidRDefault="00F138C1" w:rsidP="00F138C1">
            <w:pPr>
              <w:tabs>
                <w:tab w:val="left" w:pos="-1440"/>
                <w:tab w:val="left" w:pos="-720"/>
              </w:tabs>
              <w:rPr>
                <w:sz w:val="20"/>
                <w:szCs w:val="20"/>
                <w:lang w:val="fr-CA"/>
              </w:rPr>
            </w:pPr>
          </w:p>
          <w:p w:rsidR="00F138C1" w:rsidRPr="000019A2" w:rsidRDefault="00F138C1" w:rsidP="00F138C1">
            <w:pPr>
              <w:tabs>
                <w:tab w:val="left" w:pos="-1440"/>
                <w:tab w:val="left" w:pos="-720"/>
              </w:tabs>
              <w:rPr>
                <w:sz w:val="20"/>
                <w:szCs w:val="20"/>
                <w:lang w:val="fr-CA"/>
              </w:rPr>
            </w:pPr>
            <w:r w:rsidRPr="000019A2">
              <w:rPr>
                <w:sz w:val="20"/>
                <w:szCs w:val="20"/>
                <w:lang w:val="fr-CA"/>
              </w:rPr>
              <w:tab/>
            </w:r>
            <w:r w:rsidR="0018718F" w:rsidRPr="000019A2">
              <w:rPr>
                <w:sz w:val="20"/>
                <w:szCs w:val="20"/>
                <w:lang w:val="fr-CA"/>
              </w:rPr>
              <w:t>v</w:t>
            </w:r>
            <w:r w:rsidRPr="000019A2">
              <w:rPr>
                <w:sz w:val="20"/>
                <w:szCs w:val="20"/>
                <w:lang w:val="fr-CA"/>
              </w:rPr>
              <w:t>. (</w:t>
            </w:r>
            <w:r w:rsidR="0018718F" w:rsidRPr="000019A2">
              <w:rPr>
                <w:sz w:val="20"/>
                <w:szCs w:val="20"/>
                <w:lang w:val="fr-CA"/>
              </w:rPr>
              <w:t>41028</w:t>
            </w:r>
            <w:r w:rsidRPr="000019A2">
              <w:rPr>
                <w:sz w:val="20"/>
                <w:szCs w:val="20"/>
                <w:lang w:val="fr-CA"/>
              </w:rPr>
              <w:t>)</w:t>
            </w:r>
          </w:p>
          <w:p w:rsidR="00F138C1" w:rsidRPr="000019A2" w:rsidRDefault="00F138C1" w:rsidP="00F138C1">
            <w:pPr>
              <w:tabs>
                <w:tab w:val="left" w:pos="-1440"/>
                <w:tab w:val="left" w:pos="-720"/>
              </w:tabs>
              <w:rPr>
                <w:sz w:val="20"/>
                <w:szCs w:val="20"/>
                <w:lang w:val="fr-CA"/>
              </w:rPr>
            </w:pPr>
          </w:p>
          <w:p w:rsidR="00F138C1" w:rsidRPr="000019A2" w:rsidRDefault="00B22B44" w:rsidP="00F138C1">
            <w:pPr>
              <w:tabs>
                <w:tab w:val="left" w:pos="-1440"/>
                <w:tab w:val="left" w:pos="-720"/>
              </w:tabs>
              <w:rPr>
                <w:b/>
                <w:sz w:val="20"/>
                <w:szCs w:val="20"/>
                <w:lang w:val="fr-CA"/>
              </w:rPr>
            </w:pPr>
            <w:r w:rsidRPr="000019A2">
              <w:rPr>
                <w:b/>
                <w:sz w:val="20"/>
                <w:szCs w:val="20"/>
                <w:lang w:val="fr-CA"/>
              </w:rPr>
              <w:t>Zaid Al-Kadhimi</w:t>
            </w:r>
            <w:r w:rsidR="00F138C1" w:rsidRPr="000019A2">
              <w:rPr>
                <w:sz w:val="20"/>
                <w:szCs w:val="20"/>
                <w:lang w:val="fr-CA"/>
              </w:rPr>
              <w:t xml:space="preserve"> </w:t>
            </w:r>
            <w:r w:rsidR="00F138C1" w:rsidRPr="000019A2">
              <w:rPr>
                <w:b/>
                <w:sz w:val="20"/>
                <w:szCs w:val="20"/>
                <w:lang w:val="fr-CA"/>
              </w:rPr>
              <w:t>(</w:t>
            </w:r>
            <w:r w:rsidRPr="000019A2">
              <w:rPr>
                <w:b/>
                <w:sz w:val="20"/>
                <w:szCs w:val="20"/>
                <w:lang w:val="fr-CA"/>
              </w:rPr>
              <w:t>Ont.</w:t>
            </w:r>
            <w:r w:rsidR="00F138C1" w:rsidRPr="000019A2">
              <w:rPr>
                <w:b/>
                <w:sz w:val="20"/>
                <w:szCs w:val="20"/>
                <w:lang w:val="fr-CA"/>
              </w:rPr>
              <w:t>)</w:t>
            </w:r>
          </w:p>
          <w:p w:rsidR="00F138C1" w:rsidRPr="000019A2" w:rsidRDefault="00F138C1" w:rsidP="00F138C1">
            <w:pPr>
              <w:tabs>
                <w:tab w:val="left" w:pos="-1440"/>
                <w:tab w:val="left" w:pos="-720"/>
              </w:tabs>
              <w:rPr>
                <w:sz w:val="20"/>
                <w:szCs w:val="20"/>
                <w:lang w:val="fr-CA"/>
              </w:rPr>
            </w:pPr>
            <w:r w:rsidRPr="000019A2">
              <w:rPr>
                <w:sz w:val="20"/>
                <w:szCs w:val="20"/>
                <w:lang w:val="fr-CA"/>
              </w:rPr>
              <w:tab/>
            </w:r>
            <w:r w:rsidR="00B22B44" w:rsidRPr="000019A2">
              <w:rPr>
                <w:sz w:val="20"/>
                <w:szCs w:val="20"/>
                <w:lang w:val="fr-CA"/>
              </w:rPr>
              <w:t>Singer, James D.</w:t>
            </w:r>
          </w:p>
          <w:p w:rsidR="00F138C1" w:rsidRPr="000019A2" w:rsidRDefault="00F138C1" w:rsidP="00F138C1">
            <w:pPr>
              <w:tabs>
                <w:tab w:val="left" w:pos="-1440"/>
                <w:tab w:val="left" w:pos="-720"/>
              </w:tabs>
              <w:rPr>
                <w:sz w:val="20"/>
                <w:szCs w:val="20"/>
                <w:lang w:val="fr-CA"/>
              </w:rPr>
            </w:pPr>
          </w:p>
          <w:p w:rsidR="0018718F" w:rsidRPr="000019A2" w:rsidRDefault="0018718F" w:rsidP="0018718F">
            <w:pPr>
              <w:rPr>
                <w:sz w:val="20"/>
                <w:szCs w:val="20"/>
              </w:rPr>
            </w:pPr>
            <w:r w:rsidRPr="000019A2">
              <w:rPr>
                <w:sz w:val="20"/>
                <w:szCs w:val="20"/>
              </w:rPr>
              <w:t>FILING DATE: December 8, 2023</w:t>
            </w:r>
          </w:p>
          <w:p w:rsidR="004B2E86" w:rsidRPr="000019A2" w:rsidRDefault="004B2E86" w:rsidP="00F138C1">
            <w:pPr>
              <w:rPr>
                <w:sz w:val="20"/>
                <w:szCs w:val="20"/>
                <w:lang w:val="fr-CA"/>
              </w:rPr>
            </w:pPr>
          </w:p>
          <w:p w:rsidR="00F138C1" w:rsidRPr="000019A2" w:rsidRDefault="000019A2" w:rsidP="00F138C1">
            <w:pPr>
              <w:rPr>
                <w:sz w:val="20"/>
                <w:szCs w:val="20"/>
                <w:lang w:val="fr-CA"/>
              </w:rPr>
            </w:pPr>
            <w:r w:rsidRPr="000019A2">
              <w:rPr>
                <w:sz w:val="20"/>
                <w:szCs w:val="20"/>
                <w:lang w:val="fr-CA"/>
              </w:rPr>
              <w:pict>
                <v:rect id="_x0000_i1026" style="width:108pt;height:1pt" o:hrpct="0" o:hrstd="t" o:hrnoshade="t" o:hr="t" fillcolor="black [3213]" stroked="f"/>
              </w:pict>
            </w:r>
          </w:p>
        </w:tc>
      </w:tr>
      <w:tr w:rsidR="00F138C1" w:rsidRPr="000019A2" w:rsidTr="00F138C1">
        <w:tc>
          <w:tcPr>
            <w:tcW w:w="4239" w:type="dxa"/>
            <w:shd w:val="clear" w:color="auto" w:fill="auto"/>
          </w:tcPr>
          <w:p w:rsidR="00F138C1" w:rsidRPr="000019A2" w:rsidRDefault="004128B5" w:rsidP="009B36BA">
            <w:pPr>
              <w:tabs>
                <w:tab w:val="left" w:pos="-1440"/>
                <w:tab w:val="left" w:pos="-720"/>
              </w:tabs>
              <w:rPr>
                <w:b/>
                <w:sz w:val="20"/>
                <w:szCs w:val="20"/>
                <w:lang w:val="en-US"/>
              </w:rPr>
            </w:pPr>
            <w:r w:rsidRPr="000019A2">
              <w:rPr>
                <w:b/>
                <w:sz w:val="20"/>
                <w:szCs w:val="20"/>
                <w:lang w:val="en-US"/>
              </w:rPr>
              <w:t>Julie Tanny</w:t>
            </w:r>
          </w:p>
          <w:p w:rsidR="00F138C1" w:rsidRPr="000019A2" w:rsidRDefault="00F138C1" w:rsidP="00F138C1">
            <w:pPr>
              <w:keepNext/>
              <w:keepLines/>
              <w:tabs>
                <w:tab w:val="left" w:pos="-1440"/>
                <w:tab w:val="left" w:pos="-720"/>
              </w:tabs>
              <w:rPr>
                <w:sz w:val="20"/>
                <w:szCs w:val="20"/>
                <w:lang w:val="en-US"/>
              </w:rPr>
            </w:pPr>
            <w:r w:rsidRPr="000019A2">
              <w:rPr>
                <w:sz w:val="20"/>
                <w:szCs w:val="20"/>
                <w:lang w:val="en-US"/>
              </w:rPr>
              <w:tab/>
            </w:r>
            <w:r w:rsidR="004128B5" w:rsidRPr="000019A2">
              <w:rPr>
                <w:sz w:val="20"/>
                <w:szCs w:val="20"/>
                <w:lang w:val="en-US"/>
              </w:rPr>
              <w:t>Orenstein, Jeff</w:t>
            </w:r>
          </w:p>
          <w:p w:rsidR="00F138C1" w:rsidRPr="000019A2" w:rsidRDefault="00F138C1" w:rsidP="004128B5">
            <w:pPr>
              <w:keepNext/>
              <w:keepLines/>
              <w:tabs>
                <w:tab w:val="left" w:pos="-1440"/>
                <w:tab w:val="left" w:pos="-720"/>
              </w:tabs>
              <w:rPr>
                <w:sz w:val="20"/>
                <w:szCs w:val="20"/>
                <w:lang w:val="en-US"/>
              </w:rPr>
            </w:pPr>
            <w:r w:rsidRPr="000019A2">
              <w:rPr>
                <w:sz w:val="20"/>
                <w:szCs w:val="20"/>
                <w:lang w:val="en-US"/>
              </w:rPr>
              <w:tab/>
            </w:r>
            <w:r w:rsidR="004128B5" w:rsidRPr="000019A2">
              <w:rPr>
                <w:sz w:val="20"/>
                <w:szCs w:val="20"/>
                <w:lang w:val="en-US"/>
              </w:rPr>
              <w:t>Consumer Law Group Inc.</w:t>
            </w:r>
          </w:p>
          <w:p w:rsidR="00F138C1" w:rsidRPr="000019A2" w:rsidRDefault="00F138C1" w:rsidP="00F138C1">
            <w:pPr>
              <w:keepNext/>
              <w:keepLines/>
              <w:tabs>
                <w:tab w:val="left" w:pos="-1440"/>
                <w:tab w:val="left" w:pos="-720"/>
              </w:tabs>
              <w:rPr>
                <w:sz w:val="20"/>
                <w:szCs w:val="20"/>
                <w:lang w:val="en-US"/>
              </w:rPr>
            </w:pPr>
          </w:p>
          <w:p w:rsidR="0018718F" w:rsidRPr="000019A2" w:rsidRDefault="0018718F" w:rsidP="0018718F">
            <w:pPr>
              <w:tabs>
                <w:tab w:val="left" w:pos="-1440"/>
                <w:tab w:val="left" w:pos="-720"/>
              </w:tabs>
              <w:rPr>
                <w:sz w:val="20"/>
                <w:szCs w:val="20"/>
                <w:lang w:val="fr-CA"/>
              </w:rPr>
            </w:pPr>
            <w:r w:rsidRPr="000019A2">
              <w:rPr>
                <w:sz w:val="20"/>
                <w:szCs w:val="20"/>
                <w:lang w:val="fr-CA"/>
              </w:rPr>
              <w:tab/>
              <w:t>v. (41029)</w:t>
            </w:r>
          </w:p>
          <w:p w:rsidR="00F138C1" w:rsidRPr="000019A2" w:rsidRDefault="00F138C1" w:rsidP="00F138C1">
            <w:pPr>
              <w:keepNext/>
              <w:keepLines/>
              <w:tabs>
                <w:tab w:val="left" w:pos="-1440"/>
                <w:tab w:val="left" w:pos="-720"/>
              </w:tabs>
              <w:rPr>
                <w:sz w:val="20"/>
                <w:szCs w:val="20"/>
                <w:lang w:val="en-US"/>
              </w:rPr>
            </w:pPr>
          </w:p>
          <w:p w:rsidR="00F138C1" w:rsidRPr="000019A2" w:rsidRDefault="004128B5" w:rsidP="00F138C1">
            <w:pPr>
              <w:keepNext/>
              <w:keepLines/>
              <w:tabs>
                <w:tab w:val="left" w:pos="-1440"/>
                <w:tab w:val="left" w:pos="-720"/>
              </w:tabs>
              <w:rPr>
                <w:b/>
                <w:sz w:val="20"/>
                <w:szCs w:val="20"/>
                <w:lang w:val="en-US"/>
              </w:rPr>
            </w:pPr>
            <w:r w:rsidRPr="000019A2">
              <w:rPr>
                <w:b/>
                <w:sz w:val="20"/>
                <w:szCs w:val="20"/>
                <w:lang w:val="en-US"/>
              </w:rPr>
              <w:t xml:space="preserve">United States Attorney General </w:t>
            </w:r>
            <w:r w:rsidR="00F138C1" w:rsidRPr="000019A2">
              <w:rPr>
                <w:b/>
                <w:sz w:val="20"/>
                <w:szCs w:val="20"/>
                <w:lang w:val="en-US"/>
              </w:rPr>
              <w:t>(</w:t>
            </w:r>
            <w:r w:rsidRPr="000019A2">
              <w:rPr>
                <w:b/>
                <w:sz w:val="20"/>
                <w:szCs w:val="20"/>
                <w:lang w:val="en-US"/>
              </w:rPr>
              <w:t>Que</w:t>
            </w:r>
            <w:r w:rsidR="00F138C1" w:rsidRPr="000019A2">
              <w:rPr>
                <w:b/>
                <w:sz w:val="20"/>
                <w:szCs w:val="20"/>
                <w:lang w:val="en-US"/>
              </w:rPr>
              <w:t>.)</w:t>
            </w:r>
          </w:p>
          <w:p w:rsidR="00F138C1" w:rsidRPr="000019A2" w:rsidRDefault="00F138C1" w:rsidP="00F138C1">
            <w:pPr>
              <w:keepNext/>
              <w:keepLines/>
              <w:tabs>
                <w:tab w:val="left" w:pos="-1440"/>
                <w:tab w:val="left" w:pos="-720"/>
              </w:tabs>
              <w:rPr>
                <w:sz w:val="20"/>
                <w:szCs w:val="20"/>
                <w:lang w:val="en-US"/>
              </w:rPr>
            </w:pPr>
            <w:r w:rsidRPr="000019A2">
              <w:rPr>
                <w:sz w:val="20"/>
                <w:szCs w:val="20"/>
                <w:lang w:val="en-US"/>
              </w:rPr>
              <w:tab/>
            </w:r>
            <w:r w:rsidR="004128B5" w:rsidRPr="000019A2">
              <w:rPr>
                <w:sz w:val="20"/>
                <w:szCs w:val="20"/>
                <w:lang w:val="en-US"/>
              </w:rPr>
              <w:t>Ruby, Malcom</w:t>
            </w:r>
          </w:p>
          <w:p w:rsidR="004128B5" w:rsidRPr="000019A2" w:rsidRDefault="00F138C1" w:rsidP="00F138C1">
            <w:pPr>
              <w:keepNext/>
              <w:keepLines/>
              <w:tabs>
                <w:tab w:val="left" w:pos="-1440"/>
                <w:tab w:val="left" w:pos="-720"/>
              </w:tabs>
              <w:rPr>
                <w:sz w:val="20"/>
                <w:szCs w:val="20"/>
                <w:lang w:val="en-US"/>
              </w:rPr>
            </w:pPr>
            <w:r w:rsidRPr="000019A2">
              <w:rPr>
                <w:sz w:val="20"/>
                <w:szCs w:val="20"/>
                <w:lang w:val="en-US"/>
              </w:rPr>
              <w:tab/>
            </w:r>
            <w:r w:rsidR="004128B5" w:rsidRPr="000019A2">
              <w:rPr>
                <w:sz w:val="20"/>
                <w:szCs w:val="20"/>
                <w:lang w:val="en-US"/>
              </w:rPr>
              <w:t xml:space="preserve">Gowling WLG (Canada) S.E.N.C.R.L., </w:t>
            </w:r>
          </w:p>
          <w:p w:rsidR="00F138C1" w:rsidRPr="000019A2" w:rsidRDefault="004128B5" w:rsidP="00F138C1">
            <w:pPr>
              <w:keepNext/>
              <w:keepLines/>
              <w:tabs>
                <w:tab w:val="left" w:pos="-1440"/>
                <w:tab w:val="left" w:pos="-720"/>
              </w:tabs>
              <w:rPr>
                <w:sz w:val="20"/>
                <w:szCs w:val="20"/>
                <w:lang w:val="en-US"/>
              </w:rPr>
            </w:pPr>
            <w:r w:rsidRPr="000019A2">
              <w:rPr>
                <w:sz w:val="20"/>
                <w:szCs w:val="20"/>
                <w:lang w:val="en-US"/>
              </w:rPr>
              <w:tab/>
              <w:t>s.r.l.</w:t>
            </w:r>
          </w:p>
          <w:p w:rsidR="00F138C1" w:rsidRPr="000019A2" w:rsidRDefault="00F138C1" w:rsidP="00F138C1">
            <w:pPr>
              <w:keepNext/>
              <w:keepLines/>
              <w:tabs>
                <w:tab w:val="left" w:pos="-1440"/>
                <w:tab w:val="left" w:pos="-720"/>
              </w:tabs>
              <w:rPr>
                <w:sz w:val="20"/>
                <w:szCs w:val="20"/>
                <w:lang w:val="en-US"/>
              </w:rPr>
            </w:pPr>
          </w:p>
          <w:p w:rsidR="004128B5" w:rsidRPr="000019A2" w:rsidRDefault="004128B5" w:rsidP="004128B5">
            <w:pPr>
              <w:rPr>
                <w:sz w:val="20"/>
                <w:szCs w:val="20"/>
              </w:rPr>
            </w:pPr>
            <w:r w:rsidRPr="000019A2">
              <w:rPr>
                <w:sz w:val="20"/>
                <w:szCs w:val="20"/>
              </w:rPr>
              <w:t>FILING DATE: December 8, 2023</w:t>
            </w:r>
          </w:p>
          <w:p w:rsidR="004B2E86" w:rsidRPr="000019A2" w:rsidRDefault="004B2E86" w:rsidP="00F138C1">
            <w:pPr>
              <w:rPr>
                <w:sz w:val="20"/>
                <w:szCs w:val="20"/>
                <w:lang w:val="fr-CA"/>
              </w:rPr>
            </w:pPr>
          </w:p>
          <w:p w:rsidR="00F138C1" w:rsidRPr="000019A2" w:rsidRDefault="000019A2" w:rsidP="00F138C1">
            <w:pPr>
              <w:rPr>
                <w:sz w:val="20"/>
                <w:szCs w:val="20"/>
                <w:lang w:val="en-US"/>
              </w:rPr>
            </w:pPr>
            <w:r w:rsidRPr="000019A2">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0019A2" w:rsidRDefault="00F138C1" w:rsidP="00F138C1">
            <w:pPr>
              <w:jc w:val="center"/>
              <w:rPr>
                <w:sz w:val="20"/>
                <w:szCs w:val="20"/>
                <w:lang w:val="en-US"/>
              </w:rPr>
            </w:pPr>
          </w:p>
          <w:p w:rsidR="00F138C1" w:rsidRPr="000019A2" w:rsidRDefault="00F138C1" w:rsidP="00F138C1">
            <w:pPr>
              <w:jc w:val="center"/>
              <w:rPr>
                <w:sz w:val="20"/>
                <w:szCs w:val="20"/>
                <w:lang w:val="en-US"/>
              </w:rPr>
            </w:pPr>
          </w:p>
          <w:p w:rsidR="00F138C1" w:rsidRPr="000019A2" w:rsidRDefault="00F138C1" w:rsidP="00F138C1">
            <w:pPr>
              <w:jc w:val="center"/>
              <w:rPr>
                <w:sz w:val="20"/>
                <w:szCs w:val="20"/>
                <w:lang w:val="en-US"/>
              </w:rPr>
            </w:pPr>
          </w:p>
          <w:p w:rsidR="004128B5" w:rsidRPr="000019A2" w:rsidRDefault="004128B5" w:rsidP="00F138C1">
            <w:pPr>
              <w:jc w:val="center"/>
              <w:rPr>
                <w:sz w:val="20"/>
                <w:szCs w:val="20"/>
                <w:lang w:val="en-US"/>
              </w:rPr>
            </w:pPr>
          </w:p>
          <w:p w:rsidR="00F138C1" w:rsidRPr="000019A2" w:rsidRDefault="00F138C1" w:rsidP="00F138C1">
            <w:pPr>
              <w:jc w:val="center"/>
              <w:rPr>
                <w:sz w:val="20"/>
                <w:szCs w:val="20"/>
                <w:lang w:val="en-US"/>
              </w:rPr>
            </w:pPr>
          </w:p>
          <w:p w:rsidR="00F138C1" w:rsidRPr="000019A2" w:rsidRDefault="00F138C1" w:rsidP="00F138C1">
            <w:pPr>
              <w:jc w:val="center"/>
              <w:rPr>
                <w:sz w:val="20"/>
                <w:szCs w:val="20"/>
                <w:lang w:val="en-US"/>
              </w:rPr>
            </w:pPr>
          </w:p>
          <w:p w:rsidR="00F138C1" w:rsidRPr="000019A2" w:rsidRDefault="00F138C1" w:rsidP="00F138C1">
            <w:pPr>
              <w:jc w:val="center"/>
              <w:rPr>
                <w:sz w:val="20"/>
                <w:szCs w:val="20"/>
                <w:lang w:val="en-US"/>
              </w:rPr>
            </w:pPr>
          </w:p>
          <w:p w:rsidR="00F138C1" w:rsidRPr="000019A2" w:rsidRDefault="00F138C1" w:rsidP="00F138C1">
            <w:pPr>
              <w:jc w:val="center"/>
              <w:rPr>
                <w:sz w:val="20"/>
                <w:szCs w:val="20"/>
                <w:lang w:val="en-US"/>
              </w:rPr>
            </w:pPr>
          </w:p>
          <w:p w:rsidR="00F138C1" w:rsidRPr="000019A2" w:rsidRDefault="00F138C1" w:rsidP="00F138C1">
            <w:pPr>
              <w:jc w:val="center"/>
              <w:rPr>
                <w:sz w:val="20"/>
                <w:szCs w:val="20"/>
                <w:lang w:val="en-US"/>
              </w:rPr>
            </w:pPr>
          </w:p>
          <w:p w:rsidR="00F138C1" w:rsidRPr="000019A2" w:rsidRDefault="00F138C1" w:rsidP="00F138C1">
            <w:pPr>
              <w:jc w:val="center"/>
              <w:rPr>
                <w:sz w:val="20"/>
                <w:szCs w:val="20"/>
                <w:lang w:val="en-US"/>
              </w:rPr>
            </w:pPr>
          </w:p>
          <w:p w:rsidR="00F138C1" w:rsidRPr="000019A2" w:rsidRDefault="00F138C1" w:rsidP="00F138C1">
            <w:pPr>
              <w:jc w:val="center"/>
              <w:rPr>
                <w:sz w:val="20"/>
                <w:szCs w:val="20"/>
                <w:lang w:val="en-US"/>
              </w:rPr>
            </w:pPr>
          </w:p>
          <w:p w:rsidR="00F138C1" w:rsidRPr="000019A2" w:rsidRDefault="00F138C1" w:rsidP="00F138C1">
            <w:pPr>
              <w:jc w:val="center"/>
              <w:rPr>
                <w:sz w:val="20"/>
                <w:szCs w:val="20"/>
                <w:lang w:val="en-US"/>
              </w:rPr>
            </w:pPr>
          </w:p>
          <w:p w:rsidR="00F138C1" w:rsidRPr="000019A2" w:rsidRDefault="00F138C1" w:rsidP="00F138C1">
            <w:pPr>
              <w:jc w:val="center"/>
              <w:rPr>
                <w:sz w:val="20"/>
                <w:szCs w:val="20"/>
                <w:lang w:val="en-US"/>
              </w:rPr>
            </w:pPr>
          </w:p>
          <w:p w:rsidR="00F138C1" w:rsidRPr="000019A2" w:rsidRDefault="00F138C1" w:rsidP="00F138C1">
            <w:pPr>
              <w:jc w:val="center"/>
              <w:rPr>
                <w:sz w:val="20"/>
                <w:szCs w:val="20"/>
                <w:lang w:val="en-US"/>
              </w:rPr>
            </w:pPr>
          </w:p>
          <w:p w:rsidR="004B2E86" w:rsidRPr="000019A2" w:rsidRDefault="004B2E86" w:rsidP="00F138C1">
            <w:pPr>
              <w:jc w:val="center"/>
              <w:rPr>
                <w:sz w:val="20"/>
                <w:szCs w:val="20"/>
                <w:lang w:val="en-US"/>
              </w:rPr>
            </w:pPr>
          </w:p>
        </w:tc>
        <w:tc>
          <w:tcPr>
            <w:tcW w:w="4239" w:type="dxa"/>
            <w:shd w:val="clear" w:color="auto" w:fill="auto"/>
          </w:tcPr>
          <w:p w:rsidR="00F138C1" w:rsidRPr="000019A2" w:rsidRDefault="000F777F" w:rsidP="00F138C1">
            <w:pPr>
              <w:rPr>
                <w:b/>
                <w:sz w:val="20"/>
                <w:szCs w:val="20"/>
                <w:lang w:val="fr-CA"/>
              </w:rPr>
            </w:pPr>
            <w:r w:rsidRPr="000019A2">
              <w:rPr>
                <w:b/>
                <w:sz w:val="20"/>
                <w:szCs w:val="20"/>
                <w:lang w:val="fr-CA"/>
              </w:rPr>
              <w:t>Samir Benchabane</w:t>
            </w:r>
          </w:p>
          <w:p w:rsidR="00F138C1" w:rsidRPr="000019A2" w:rsidRDefault="00F138C1" w:rsidP="00F138C1">
            <w:pPr>
              <w:tabs>
                <w:tab w:val="left" w:pos="-1440"/>
                <w:tab w:val="left" w:pos="-720"/>
              </w:tabs>
              <w:rPr>
                <w:sz w:val="20"/>
                <w:szCs w:val="20"/>
                <w:lang w:val="fr-CA"/>
              </w:rPr>
            </w:pPr>
            <w:r w:rsidRPr="000019A2">
              <w:rPr>
                <w:sz w:val="20"/>
                <w:szCs w:val="20"/>
                <w:lang w:val="fr-CA"/>
              </w:rPr>
              <w:tab/>
            </w:r>
            <w:r w:rsidR="000F777F" w:rsidRPr="000019A2">
              <w:rPr>
                <w:sz w:val="20"/>
                <w:szCs w:val="20"/>
                <w:lang w:val="fr-CA"/>
              </w:rPr>
              <w:t>Samir Benchabane</w:t>
            </w:r>
          </w:p>
          <w:p w:rsidR="00F138C1" w:rsidRPr="000019A2" w:rsidRDefault="00F138C1" w:rsidP="00F138C1">
            <w:pPr>
              <w:tabs>
                <w:tab w:val="left" w:pos="-1440"/>
                <w:tab w:val="left" w:pos="-720"/>
              </w:tabs>
              <w:rPr>
                <w:sz w:val="20"/>
                <w:szCs w:val="20"/>
                <w:lang w:val="fr-CA"/>
              </w:rPr>
            </w:pPr>
          </w:p>
          <w:p w:rsidR="0018718F" w:rsidRPr="000019A2" w:rsidRDefault="0018718F" w:rsidP="0018718F">
            <w:pPr>
              <w:tabs>
                <w:tab w:val="left" w:pos="-1440"/>
                <w:tab w:val="left" w:pos="-720"/>
              </w:tabs>
              <w:rPr>
                <w:sz w:val="20"/>
                <w:szCs w:val="20"/>
                <w:lang w:val="fr-CA"/>
              </w:rPr>
            </w:pPr>
            <w:r w:rsidRPr="000019A2">
              <w:rPr>
                <w:sz w:val="20"/>
                <w:szCs w:val="20"/>
                <w:lang w:val="fr-CA"/>
              </w:rPr>
              <w:tab/>
            </w:r>
            <w:r w:rsidR="000F777F" w:rsidRPr="000019A2">
              <w:rPr>
                <w:sz w:val="20"/>
                <w:szCs w:val="20"/>
                <w:lang w:val="fr-CA"/>
              </w:rPr>
              <w:t>c</w:t>
            </w:r>
            <w:r w:rsidRPr="000019A2">
              <w:rPr>
                <w:sz w:val="20"/>
                <w:szCs w:val="20"/>
                <w:lang w:val="fr-CA"/>
              </w:rPr>
              <w:t>. (41032)</w:t>
            </w:r>
          </w:p>
          <w:p w:rsidR="00F138C1" w:rsidRPr="000019A2" w:rsidRDefault="00F138C1" w:rsidP="00F138C1">
            <w:pPr>
              <w:tabs>
                <w:tab w:val="left" w:pos="-1440"/>
                <w:tab w:val="left" w:pos="-720"/>
              </w:tabs>
              <w:rPr>
                <w:sz w:val="20"/>
                <w:szCs w:val="20"/>
                <w:lang w:val="fr-CA"/>
              </w:rPr>
            </w:pPr>
          </w:p>
          <w:p w:rsidR="00F138C1" w:rsidRPr="000019A2" w:rsidRDefault="000F777F" w:rsidP="00F138C1">
            <w:pPr>
              <w:tabs>
                <w:tab w:val="left" w:pos="-1440"/>
                <w:tab w:val="left" w:pos="-720"/>
              </w:tabs>
              <w:rPr>
                <w:b/>
                <w:sz w:val="20"/>
                <w:szCs w:val="20"/>
                <w:lang w:val="fr-CA"/>
              </w:rPr>
            </w:pPr>
            <w:r w:rsidRPr="000019A2">
              <w:rPr>
                <w:b/>
                <w:sz w:val="20"/>
                <w:szCs w:val="20"/>
                <w:lang w:val="fr-CA"/>
              </w:rPr>
              <w:t xml:space="preserve">Syndicat de professionnelles et professionnels du gouvernement du Québec </w:t>
            </w:r>
            <w:r w:rsidR="00F138C1" w:rsidRPr="000019A2">
              <w:rPr>
                <w:b/>
                <w:sz w:val="20"/>
                <w:szCs w:val="20"/>
                <w:lang w:val="fr-CA"/>
              </w:rPr>
              <w:t>(Qc)</w:t>
            </w:r>
          </w:p>
          <w:p w:rsidR="00F138C1" w:rsidRPr="000019A2" w:rsidRDefault="00F138C1" w:rsidP="00F138C1">
            <w:pPr>
              <w:tabs>
                <w:tab w:val="left" w:pos="-1440"/>
                <w:tab w:val="left" w:pos="-720"/>
              </w:tabs>
              <w:rPr>
                <w:sz w:val="20"/>
                <w:szCs w:val="20"/>
                <w:lang w:val="fr-CA"/>
              </w:rPr>
            </w:pPr>
            <w:r w:rsidRPr="000019A2">
              <w:rPr>
                <w:sz w:val="20"/>
                <w:szCs w:val="20"/>
                <w:lang w:val="fr-CA"/>
              </w:rPr>
              <w:tab/>
            </w:r>
            <w:r w:rsidR="000F777F" w:rsidRPr="000019A2">
              <w:rPr>
                <w:sz w:val="20"/>
                <w:szCs w:val="20"/>
                <w:lang w:val="fr-CA"/>
              </w:rPr>
              <w:t>Gilbert, Annie</w:t>
            </w:r>
          </w:p>
          <w:p w:rsidR="00F138C1" w:rsidRPr="000019A2" w:rsidRDefault="00F138C1" w:rsidP="00F138C1">
            <w:pPr>
              <w:tabs>
                <w:tab w:val="left" w:pos="-1440"/>
                <w:tab w:val="left" w:pos="-720"/>
              </w:tabs>
              <w:rPr>
                <w:sz w:val="20"/>
                <w:szCs w:val="20"/>
                <w:lang w:val="fr-CA"/>
              </w:rPr>
            </w:pPr>
            <w:r w:rsidRPr="000019A2">
              <w:rPr>
                <w:sz w:val="20"/>
                <w:szCs w:val="20"/>
                <w:lang w:val="fr-CA"/>
              </w:rPr>
              <w:tab/>
            </w:r>
            <w:r w:rsidR="000F777F" w:rsidRPr="000019A2">
              <w:rPr>
                <w:sz w:val="20"/>
                <w:szCs w:val="20"/>
                <w:lang w:val="fr-CA"/>
              </w:rPr>
              <w:t>Poudrier Bradet Avocats S.E.N.C.</w:t>
            </w:r>
          </w:p>
          <w:p w:rsidR="00F138C1" w:rsidRPr="000019A2" w:rsidRDefault="00F138C1" w:rsidP="00F138C1">
            <w:pPr>
              <w:tabs>
                <w:tab w:val="left" w:pos="-1440"/>
                <w:tab w:val="left" w:pos="-720"/>
              </w:tabs>
              <w:rPr>
                <w:sz w:val="20"/>
                <w:szCs w:val="20"/>
                <w:lang w:val="fr-CA"/>
              </w:rPr>
            </w:pPr>
          </w:p>
          <w:p w:rsidR="00F138C1" w:rsidRPr="000019A2" w:rsidRDefault="00F138C1" w:rsidP="00F138C1">
            <w:pPr>
              <w:rPr>
                <w:sz w:val="20"/>
                <w:szCs w:val="20"/>
                <w:lang w:val="fr-CA"/>
              </w:rPr>
            </w:pPr>
            <w:r w:rsidRPr="000019A2">
              <w:rPr>
                <w:sz w:val="20"/>
                <w:szCs w:val="20"/>
                <w:lang w:val="fr-CA"/>
              </w:rPr>
              <w:t xml:space="preserve">DATE DE PRODUCTION: le </w:t>
            </w:r>
            <w:r w:rsidR="000F777F" w:rsidRPr="000019A2">
              <w:rPr>
                <w:sz w:val="20"/>
                <w:szCs w:val="20"/>
                <w:lang w:val="fr-CA"/>
              </w:rPr>
              <w:t>12</w:t>
            </w:r>
            <w:r w:rsidRPr="000019A2">
              <w:rPr>
                <w:sz w:val="20"/>
                <w:szCs w:val="20"/>
                <w:lang w:val="fr-CA"/>
              </w:rPr>
              <w:t xml:space="preserve"> </w:t>
            </w:r>
            <w:r w:rsidR="000F777F" w:rsidRPr="000019A2">
              <w:rPr>
                <w:sz w:val="20"/>
                <w:szCs w:val="20"/>
                <w:lang w:val="fr-CA"/>
              </w:rPr>
              <w:t>décembre</w:t>
            </w:r>
            <w:r w:rsidRPr="000019A2">
              <w:rPr>
                <w:sz w:val="20"/>
                <w:szCs w:val="20"/>
                <w:lang w:val="fr-CA"/>
              </w:rPr>
              <w:t xml:space="preserve"> 20</w:t>
            </w:r>
            <w:r w:rsidR="00DA1D48" w:rsidRPr="000019A2">
              <w:rPr>
                <w:sz w:val="20"/>
                <w:szCs w:val="20"/>
                <w:lang w:val="fr-CA"/>
              </w:rPr>
              <w:t>2</w:t>
            </w:r>
            <w:r w:rsidR="000F777F" w:rsidRPr="000019A2">
              <w:rPr>
                <w:sz w:val="20"/>
                <w:szCs w:val="20"/>
                <w:lang w:val="fr-CA"/>
              </w:rPr>
              <w:t>3</w:t>
            </w:r>
          </w:p>
          <w:p w:rsidR="004B2E86" w:rsidRPr="000019A2" w:rsidRDefault="004B2E86" w:rsidP="00F138C1">
            <w:pPr>
              <w:rPr>
                <w:sz w:val="20"/>
                <w:szCs w:val="20"/>
                <w:lang w:val="fr-CA"/>
              </w:rPr>
            </w:pPr>
          </w:p>
          <w:p w:rsidR="00F138C1" w:rsidRPr="000019A2" w:rsidRDefault="000019A2" w:rsidP="00F138C1">
            <w:pPr>
              <w:rPr>
                <w:sz w:val="20"/>
                <w:szCs w:val="20"/>
                <w:lang w:val="en-US"/>
              </w:rPr>
            </w:pPr>
            <w:r w:rsidRPr="000019A2">
              <w:rPr>
                <w:sz w:val="20"/>
                <w:szCs w:val="20"/>
                <w:lang w:val="fr-CA"/>
              </w:rPr>
              <w:pict>
                <v:rect id="_x0000_i1028" style="width:108pt;height:1pt" o:hrpct="0" o:hrstd="t" o:hrnoshade="t" o:hr="t" fillcolor="black [3213]" stroked="f"/>
              </w:pict>
            </w:r>
          </w:p>
        </w:tc>
      </w:tr>
      <w:tr w:rsidR="00F138C1" w:rsidRPr="000019A2" w:rsidTr="00F138C1">
        <w:tc>
          <w:tcPr>
            <w:tcW w:w="4239" w:type="dxa"/>
            <w:shd w:val="clear" w:color="auto" w:fill="auto"/>
          </w:tcPr>
          <w:p w:rsidR="00DA1D48" w:rsidRPr="000019A2" w:rsidRDefault="004B05CC" w:rsidP="00DA1D48">
            <w:pPr>
              <w:rPr>
                <w:sz w:val="20"/>
                <w:szCs w:val="20"/>
                <w:lang w:val="en-US"/>
              </w:rPr>
            </w:pPr>
            <w:r w:rsidRPr="000019A2">
              <w:rPr>
                <w:b/>
                <w:sz w:val="20"/>
                <w:szCs w:val="20"/>
                <w:lang w:val="en-US"/>
              </w:rPr>
              <w:t>Jasper Atienza</w:t>
            </w:r>
          </w:p>
          <w:p w:rsidR="00DA1D48" w:rsidRPr="000019A2" w:rsidRDefault="00DA1D48" w:rsidP="00DA1D48">
            <w:pPr>
              <w:tabs>
                <w:tab w:val="left" w:pos="-1440"/>
                <w:tab w:val="left" w:pos="-720"/>
              </w:tabs>
              <w:rPr>
                <w:sz w:val="20"/>
                <w:szCs w:val="20"/>
                <w:lang w:val="en-US"/>
              </w:rPr>
            </w:pPr>
            <w:r w:rsidRPr="000019A2">
              <w:rPr>
                <w:sz w:val="20"/>
                <w:szCs w:val="20"/>
                <w:lang w:val="en-US"/>
              </w:rPr>
              <w:tab/>
            </w:r>
            <w:r w:rsidR="00064B02" w:rsidRPr="000019A2">
              <w:rPr>
                <w:sz w:val="20"/>
                <w:szCs w:val="20"/>
                <w:lang w:val="en-US"/>
              </w:rPr>
              <w:t>Lockyer, James</w:t>
            </w:r>
          </w:p>
          <w:p w:rsidR="00DA1D48" w:rsidRPr="000019A2" w:rsidRDefault="00EC6816" w:rsidP="00DA1D48">
            <w:pPr>
              <w:tabs>
                <w:tab w:val="left" w:pos="-1440"/>
                <w:tab w:val="left" w:pos="-720"/>
              </w:tabs>
              <w:rPr>
                <w:sz w:val="20"/>
                <w:szCs w:val="20"/>
                <w:lang w:val="en-US"/>
              </w:rPr>
            </w:pPr>
            <w:r w:rsidRPr="000019A2">
              <w:rPr>
                <w:sz w:val="20"/>
                <w:szCs w:val="20"/>
                <w:lang w:val="en-US"/>
              </w:rPr>
              <w:tab/>
            </w:r>
            <w:r w:rsidR="00064B02" w:rsidRPr="000019A2">
              <w:rPr>
                <w:sz w:val="20"/>
                <w:szCs w:val="20"/>
                <w:lang w:val="en-US"/>
              </w:rPr>
              <w:t>Lockyer Zaduk Zeeh</w:t>
            </w:r>
          </w:p>
          <w:p w:rsidR="00EC6816" w:rsidRPr="000019A2" w:rsidRDefault="00EC6816" w:rsidP="00DA1D48">
            <w:pPr>
              <w:tabs>
                <w:tab w:val="left" w:pos="-1440"/>
                <w:tab w:val="left" w:pos="-720"/>
              </w:tabs>
              <w:rPr>
                <w:sz w:val="20"/>
                <w:szCs w:val="20"/>
                <w:lang w:val="en-US"/>
              </w:rPr>
            </w:pPr>
          </w:p>
          <w:p w:rsidR="0018718F" w:rsidRPr="000019A2" w:rsidRDefault="0018718F" w:rsidP="0018718F">
            <w:pPr>
              <w:tabs>
                <w:tab w:val="left" w:pos="-1440"/>
                <w:tab w:val="left" w:pos="-720"/>
              </w:tabs>
              <w:rPr>
                <w:sz w:val="20"/>
                <w:szCs w:val="20"/>
                <w:lang w:val="fr-CA"/>
              </w:rPr>
            </w:pPr>
            <w:r w:rsidRPr="000019A2">
              <w:rPr>
                <w:sz w:val="20"/>
                <w:szCs w:val="20"/>
                <w:lang w:val="fr-CA"/>
              </w:rPr>
              <w:tab/>
              <w:t>v. (41033)</w:t>
            </w:r>
          </w:p>
          <w:p w:rsidR="00DA1D48" w:rsidRPr="000019A2" w:rsidRDefault="00DA1D48" w:rsidP="00DA1D48">
            <w:pPr>
              <w:tabs>
                <w:tab w:val="left" w:pos="-1440"/>
                <w:tab w:val="left" w:pos="-720"/>
              </w:tabs>
              <w:rPr>
                <w:sz w:val="20"/>
                <w:szCs w:val="20"/>
                <w:lang w:val="en-US"/>
              </w:rPr>
            </w:pPr>
          </w:p>
          <w:p w:rsidR="00DA1D48" w:rsidRPr="000019A2" w:rsidRDefault="004B05CC" w:rsidP="00DA1D48">
            <w:pPr>
              <w:tabs>
                <w:tab w:val="left" w:pos="-1440"/>
                <w:tab w:val="left" w:pos="-720"/>
              </w:tabs>
              <w:rPr>
                <w:b/>
                <w:sz w:val="20"/>
                <w:szCs w:val="20"/>
                <w:lang w:val="en-US"/>
              </w:rPr>
            </w:pPr>
            <w:r w:rsidRPr="000019A2">
              <w:rPr>
                <w:b/>
                <w:sz w:val="20"/>
                <w:szCs w:val="20"/>
                <w:lang w:val="en-US"/>
              </w:rPr>
              <w:t>His Majesty the King</w:t>
            </w:r>
            <w:r w:rsidR="00DA1D48" w:rsidRPr="000019A2">
              <w:rPr>
                <w:b/>
                <w:sz w:val="20"/>
                <w:szCs w:val="20"/>
                <w:lang w:val="en-US"/>
              </w:rPr>
              <w:t xml:space="preserve"> (</w:t>
            </w:r>
            <w:r w:rsidRPr="000019A2">
              <w:rPr>
                <w:b/>
                <w:sz w:val="20"/>
                <w:szCs w:val="20"/>
                <w:lang w:val="en-US"/>
              </w:rPr>
              <w:t>Ont</w:t>
            </w:r>
            <w:r w:rsidR="00DA1D48" w:rsidRPr="000019A2">
              <w:rPr>
                <w:b/>
                <w:sz w:val="20"/>
                <w:szCs w:val="20"/>
                <w:lang w:val="en-US"/>
              </w:rPr>
              <w:t>.)</w:t>
            </w:r>
          </w:p>
          <w:p w:rsidR="00DA1D48" w:rsidRPr="000019A2" w:rsidRDefault="00DA1D48" w:rsidP="00DA1D48">
            <w:pPr>
              <w:tabs>
                <w:tab w:val="left" w:pos="-1440"/>
                <w:tab w:val="left" w:pos="-720"/>
              </w:tabs>
              <w:rPr>
                <w:sz w:val="20"/>
                <w:szCs w:val="20"/>
                <w:lang w:val="en-US"/>
              </w:rPr>
            </w:pPr>
            <w:r w:rsidRPr="000019A2">
              <w:rPr>
                <w:sz w:val="20"/>
                <w:szCs w:val="20"/>
                <w:lang w:val="en-US"/>
              </w:rPr>
              <w:tab/>
            </w:r>
            <w:r w:rsidR="00064B02" w:rsidRPr="000019A2">
              <w:rPr>
                <w:sz w:val="20"/>
                <w:szCs w:val="20"/>
                <w:lang w:val="en-US"/>
              </w:rPr>
              <w:t>Papadopoulos, Karen</w:t>
            </w:r>
          </w:p>
          <w:p w:rsidR="00064B02" w:rsidRPr="000019A2" w:rsidRDefault="00DA1D48" w:rsidP="00DA1D48">
            <w:pPr>
              <w:tabs>
                <w:tab w:val="left" w:pos="-1440"/>
                <w:tab w:val="left" w:pos="-720"/>
              </w:tabs>
              <w:rPr>
                <w:sz w:val="20"/>
                <w:szCs w:val="20"/>
              </w:rPr>
            </w:pPr>
            <w:r w:rsidRPr="000019A2">
              <w:rPr>
                <w:sz w:val="20"/>
                <w:szCs w:val="20"/>
                <w:lang w:val="en-US"/>
              </w:rPr>
              <w:tab/>
            </w:r>
            <w:r w:rsidR="00064B02" w:rsidRPr="000019A2">
              <w:rPr>
                <w:sz w:val="20"/>
                <w:szCs w:val="20"/>
              </w:rPr>
              <w:t xml:space="preserve">Ministry of the Attorney General of </w:t>
            </w:r>
          </w:p>
          <w:p w:rsidR="00DA1D48" w:rsidRPr="000019A2" w:rsidRDefault="00064B02" w:rsidP="00DA1D48">
            <w:pPr>
              <w:tabs>
                <w:tab w:val="left" w:pos="-1440"/>
                <w:tab w:val="left" w:pos="-720"/>
              </w:tabs>
              <w:rPr>
                <w:sz w:val="20"/>
                <w:szCs w:val="20"/>
              </w:rPr>
            </w:pPr>
            <w:r w:rsidRPr="000019A2">
              <w:rPr>
                <w:sz w:val="20"/>
                <w:szCs w:val="20"/>
                <w:lang w:val="en-US"/>
              </w:rPr>
              <w:tab/>
            </w:r>
            <w:r w:rsidRPr="000019A2">
              <w:rPr>
                <w:sz w:val="20"/>
                <w:szCs w:val="20"/>
              </w:rPr>
              <w:t>Ontario</w:t>
            </w:r>
          </w:p>
          <w:p w:rsidR="00DA1D48" w:rsidRPr="000019A2" w:rsidRDefault="00DA1D48" w:rsidP="00DA1D48">
            <w:pPr>
              <w:tabs>
                <w:tab w:val="left" w:pos="-1440"/>
                <w:tab w:val="left" w:pos="-720"/>
              </w:tabs>
              <w:rPr>
                <w:sz w:val="20"/>
                <w:szCs w:val="20"/>
              </w:rPr>
            </w:pPr>
          </w:p>
          <w:p w:rsidR="00064B02" w:rsidRPr="000019A2" w:rsidRDefault="00064B02" w:rsidP="00064B02">
            <w:pPr>
              <w:rPr>
                <w:sz w:val="20"/>
                <w:szCs w:val="20"/>
              </w:rPr>
            </w:pPr>
            <w:r w:rsidRPr="000019A2">
              <w:rPr>
                <w:sz w:val="20"/>
                <w:szCs w:val="20"/>
              </w:rPr>
              <w:t>FILING DATE: December 12, 2023</w:t>
            </w:r>
          </w:p>
          <w:p w:rsidR="00DA1D48" w:rsidRPr="000019A2" w:rsidRDefault="00DA1D48" w:rsidP="00DA1D48">
            <w:pPr>
              <w:rPr>
                <w:sz w:val="20"/>
                <w:szCs w:val="20"/>
              </w:rPr>
            </w:pPr>
          </w:p>
          <w:p w:rsidR="00F138C1" w:rsidRPr="000019A2" w:rsidRDefault="000019A2" w:rsidP="00DA1D48">
            <w:pPr>
              <w:rPr>
                <w:sz w:val="20"/>
                <w:szCs w:val="20"/>
                <w:lang w:val="en-US"/>
              </w:rPr>
            </w:pPr>
            <w:r w:rsidRPr="000019A2">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0019A2" w:rsidRDefault="00F138C1" w:rsidP="00F138C1">
            <w:pPr>
              <w:jc w:val="center"/>
              <w:rPr>
                <w:sz w:val="20"/>
                <w:szCs w:val="20"/>
                <w:lang w:val="en-US"/>
              </w:rPr>
            </w:pPr>
          </w:p>
          <w:p w:rsidR="00DA1D48" w:rsidRPr="000019A2" w:rsidRDefault="00DA1D48" w:rsidP="00F138C1">
            <w:pPr>
              <w:jc w:val="center"/>
              <w:rPr>
                <w:sz w:val="20"/>
                <w:szCs w:val="20"/>
                <w:lang w:val="en-US"/>
              </w:rPr>
            </w:pPr>
          </w:p>
          <w:p w:rsidR="00DA1D48" w:rsidRPr="000019A2" w:rsidRDefault="00DA1D48" w:rsidP="00F138C1">
            <w:pPr>
              <w:jc w:val="center"/>
              <w:rPr>
                <w:sz w:val="20"/>
                <w:szCs w:val="20"/>
                <w:lang w:val="en-US"/>
              </w:rPr>
            </w:pPr>
          </w:p>
          <w:p w:rsidR="00DA1D48" w:rsidRPr="000019A2" w:rsidRDefault="00DA1D48" w:rsidP="00F138C1">
            <w:pPr>
              <w:jc w:val="center"/>
              <w:rPr>
                <w:sz w:val="20"/>
                <w:szCs w:val="20"/>
                <w:lang w:val="en-US"/>
              </w:rPr>
            </w:pPr>
          </w:p>
          <w:p w:rsidR="00DA1D48" w:rsidRPr="000019A2" w:rsidRDefault="00DA1D48" w:rsidP="00F138C1">
            <w:pPr>
              <w:jc w:val="center"/>
              <w:rPr>
                <w:sz w:val="20"/>
                <w:szCs w:val="20"/>
                <w:lang w:val="en-US"/>
              </w:rPr>
            </w:pPr>
          </w:p>
          <w:p w:rsidR="00DA1D48" w:rsidRPr="000019A2" w:rsidRDefault="00DA1D48" w:rsidP="00F138C1">
            <w:pPr>
              <w:jc w:val="center"/>
              <w:rPr>
                <w:sz w:val="20"/>
                <w:szCs w:val="20"/>
                <w:lang w:val="en-US"/>
              </w:rPr>
            </w:pPr>
          </w:p>
          <w:p w:rsidR="00DA1D48" w:rsidRPr="000019A2" w:rsidRDefault="00DA1D48" w:rsidP="00F138C1">
            <w:pPr>
              <w:jc w:val="center"/>
              <w:rPr>
                <w:sz w:val="20"/>
                <w:szCs w:val="20"/>
                <w:lang w:val="en-US"/>
              </w:rPr>
            </w:pPr>
          </w:p>
          <w:p w:rsidR="00DA1D48" w:rsidRPr="000019A2" w:rsidRDefault="00DA1D48" w:rsidP="00F138C1">
            <w:pPr>
              <w:jc w:val="center"/>
              <w:rPr>
                <w:sz w:val="20"/>
                <w:szCs w:val="20"/>
                <w:lang w:val="en-US"/>
              </w:rPr>
            </w:pPr>
          </w:p>
          <w:p w:rsidR="00DA1D48" w:rsidRPr="000019A2" w:rsidRDefault="00DA1D48" w:rsidP="00F138C1">
            <w:pPr>
              <w:jc w:val="center"/>
              <w:rPr>
                <w:sz w:val="20"/>
                <w:szCs w:val="20"/>
                <w:lang w:val="en-US"/>
              </w:rPr>
            </w:pPr>
          </w:p>
          <w:p w:rsidR="00DA1D48" w:rsidRPr="000019A2" w:rsidRDefault="00DA1D48" w:rsidP="00F138C1">
            <w:pPr>
              <w:jc w:val="center"/>
              <w:rPr>
                <w:sz w:val="20"/>
                <w:szCs w:val="20"/>
                <w:lang w:val="en-US"/>
              </w:rPr>
            </w:pPr>
          </w:p>
          <w:p w:rsidR="00DA1D48" w:rsidRPr="000019A2" w:rsidRDefault="00DA1D48" w:rsidP="00F138C1">
            <w:pPr>
              <w:jc w:val="center"/>
              <w:rPr>
                <w:sz w:val="20"/>
                <w:szCs w:val="20"/>
                <w:lang w:val="en-US"/>
              </w:rPr>
            </w:pPr>
          </w:p>
          <w:p w:rsidR="00DA1D48" w:rsidRPr="000019A2" w:rsidRDefault="00DA1D48" w:rsidP="00F138C1">
            <w:pPr>
              <w:jc w:val="center"/>
              <w:rPr>
                <w:sz w:val="20"/>
                <w:szCs w:val="20"/>
                <w:lang w:val="en-US"/>
              </w:rPr>
            </w:pPr>
          </w:p>
          <w:p w:rsidR="00064B02" w:rsidRPr="000019A2" w:rsidRDefault="00064B02" w:rsidP="00F138C1">
            <w:pPr>
              <w:jc w:val="center"/>
              <w:rPr>
                <w:sz w:val="20"/>
                <w:szCs w:val="20"/>
                <w:lang w:val="en-US"/>
              </w:rPr>
            </w:pPr>
          </w:p>
          <w:p w:rsidR="00DA1D48" w:rsidRPr="000019A2" w:rsidRDefault="00DA1D48" w:rsidP="00F138C1">
            <w:pPr>
              <w:jc w:val="center"/>
              <w:rPr>
                <w:sz w:val="20"/>
                <w:szCs w:val="20"/>
                <w:lang w:val="en-US"/>
              </w:rPr>
            </w:pPr>
          </w:p>
          <w:p w:rsidR="00DA1D48" w:rsidRPr="000019A2" w:rsidRDefault="00DA1D48" w:rsidP="00F138C1">
            <w:pPr>
              <w:jc w:val="center"/>
              <w:rPr>
                <w:sz w:val="20"/>
                <w:szCs w:val="20"/>
                <w:lang w:val="en-US"/>
              </w:rPr>
            </w:pPr>
          </w:p>
        </w:tc>
        <w:tc>
          <w:tcPr>
            <w:tcW w:w="4239" w:type="dxa"/>
            <w:shd w:val="clear" w:color="auto" w:fill="auto"/>
          </w:tcPr>
          <w:p w:rsidR="00BF474B" w:rsidRPr="000019A2" w:rsidRDefault="002F6368" w:rsidP="00BF474B">
            <w:pPr>
              <w:rPr>
                <w:sz w:val="20"/>
                <w:szCs w:val="20"/>
                <w:lang w:val="en-US"/>
              </w:rPr>
            </w:pPr>
            <w:r w:rsidRPr="000019A2">
              <w:rPr>
                <w:b/>
                <w:sz w:val="20"/>
                <w:szCs w:val="20"/>
                <w:lang w:val="en-US"/>
              </w:rPr>
              <w:t>Temorshah Hafizi</w:t>
            </w:r>
          </w:p>
          <w:p w:rsidR="00BF474B" w:rsidRPr="000019A2" w:rsidRDefault="00BF474B" w:rsidP="00BF474B">
            <w:pPr>
              <w:tabs>
                <w:tab w:val="left" w:pos="-1440"/>
                <w:tab w:val="left" w:pos="-720"/>
              </w:tabs>
              <w:rPr>
                <w:sz w:val="20"/>
                <w:szCs w:val="20"/>
                <w:lang w:val="en-US"/>
              </w:rPr>
            </w:pPr>
            <w:r w:rsidRPr="000019A2">
              <w:rPr>
                <w:sz w:val="20"/>
                <w:szCs w:val="20"/>
                <w:lang w:val="en-US"/>
              </w:rPr>
              <w:tab/>
            </w:r>
            <w:r w:rsidR="002F6368" w:rsidRPr="000019A2">
              <w:rPr>
                <w:sz w:val="20"/>
                <w:szCs w:val="20"/>
                <w:lang w:val="en-US"/>
              </w:rPr>
              <w:t>Lacy, Michael W.</w:t>
            </w:r>
          </w:p>
          <w:p w:rsidR="00BF474B" w:rsidRPr="000019A2" w:rsidRDefault="00BF474B" w:rsidP="00BF474B">
            <w:pPr>
              <w:tabs>
                <w:tab w:val="left" w:pos="-1440"/>
                <w:tab w:val="left" w:pos="-720"/>
              </w:tabs>
              <w:rPr>
                <w:sz w:val="20"/>
                <w:szCs w:val="20"/>
                <w:lang w:val="en-US"/>
              </w:rPr>
            </w:pPr>
            <w:r w:rsidRPr="000019A2">
              <w:rPr>
                <w:sz w:val="20"/>
                <w:szCs w:val="20"/>
                <w:lang w:val="en-US"/>
              </w:rPr>
              <w:tab/>
            </w:r>
            <w:r w:rsidR="002F6368" w:rsidRPr="000019A2">
              <w:rPr>
                <w:sz w:val="20"/>
                <w:szCs w:val="20"/>
                <w:lang w:val="en-US"/>
              </w:rPr>
              <w:t>Lacy Naster LLP</w:t>
            </w:r>
          </w:p>
          <w:p w:rsidR="00BF474B" w:rsidRPr="000019A2" w:rsidRDefault="00BF474B" w:rsidP="00BF474B">
            <w:pPr>
              <w:tabs>
                <w:tab w:val="left" w:pos="-1440"/>
                <w:tab w:val="left" w:pos="-720"/>
              </w:tabs>
              <w:rPr>
                <w:sz w:val="20"/>
                <w:szCs w:val="20"/>
                <w:lang w:val="en-US"/>
              </w:rPr>
            </w:pPr>
          </w:p>
          <w:p w:rsidR="00BF474B" w:rsidRPr="000019A2" w:rsidRDefault="00BF474B" w:rsidP="00BF474B">
            <w:pPr>
              <w:tabs>
                <w:tab w:val="left" w:pos="-1440"/>
                <w:tab w:val="left" w:pos="-720"/>
              </w:tabs>
              <w:rPr>
                <w:sz w:val="20"/>
                <w:szCs w:val="20"/>
                <w:lang w:val="en-US"/>
              </w:rPr>
            </w:pPr>
            <w:r w:rsidRPr="000019A2">
              <w:rPr>
                <w:sz w:val="20"/>
                <w:szCs w:val="20"/>
                <w:lang w:val="en-US"/>
              </w:rPr>
              <w:tab/>
              <w:t>v. (410</w:t>
            </w:r>
            <w:r w:rsidR="001033A8" w:rsidRPr="000019A2">
              <w:rPr>
                <w:sz w:val="20"/>
                <w:szCs w:val="20"/>
                <w:lang w:val="en-US"/>
              </w:rPr>
              <w:t>22</w:t>
            </w:r>
            <w:r w:rsidRPr="000019A2">
              <w:rPr>
                <w:sz w:val="20"/>
                <w:szCs w:val="20"/>
                <w:lang w:val="en-US"/>
              </w:rPr>
              <w:t>)</w:t>
            </w:r>
          </w:p>
          <w:p w:rsidR="00BF474B" w:rsidRPr="000019A2" w:rsidRDefault="00BF474B" w:rsidP="00BF474B">
            <w:pPr>
              <w:tabs>
                <w:tab w:val="left" w:pos="-1440"/>
                <w:tab w:val="left" w:pos="-720"/>
              </w:tabs>
              <w:rPr>
                <w:sz w:val="20"/>
                <w:szCs w:val="20"/>
                <w:lang w:val="en-US"/>
              </w:rPr>
            </w:pPr>
          </w:p>
          <w:p w:rsidR="00BF474B" w:rsidRPr="000019A2" w:rsidRDefault="002F6368" w:rsidP="00BF474B">
            <w:pPr>
              <w:tabs>
                <w:tab w:val="left" w:pos="-1440"/>
                <w:tab w:val="left" w:pos="-720"/>
              </w:tabs>
              <w:rPr>
                <w:b/>
                <w:sz w:val="20"/>
                <w:szCs w:val="20"/>
                <w:lang w:val="en-US"/>
              </w:rPr>
            </w:pPr>
            <w:r w:rsidRPr="000019A2">
              <w:rPr>
                <w:b/>
                <w:sz w:val="20"/>
                <w:szCs w:val="20"/>
                <w:lang w:val="en-US"/>
              </w:rPr>
              <w:t>His Majesty the King</w:t>
            </w:r>
            <w:r w:rsidR="00BF474B" w:rsidRPr="000019A2">
              <w:rPr>
                <w:b/>
                <w:sz w:val="20"/>
                <w:szCs w:val="20"/>
                <w:lang w:val="en-US"/>
              </w:rPr>
              <w:t xml:space="preserve"> (</w:t>
            </w:r>
            <w:r w:rsidRPr="000019A2">
              <w:rPr>
                <w:b/>
                <w:sz w:val="20"/>
                <w:szCs w:val="20"/>
                <w:lang w:val="en-US"/>
              </w:rPr>
              <w:t>Ont</w:t>
            </w:r>
            <w:r w:rsidR="00BF474B" w:rsidRPr="000019A2">
              <w:rPr>
                <w:b/>
                <w:sz w:val="20"/>
                <w:szCs w:val="20"/>
                <w:lang w:val="en-US"/>
              </w:rPr>
              <w:t>.)</w:t>
            </w:r>
          </w:p>
          <w:p w:rsidR="00BF474B" w:rsidRPr="000019A2" w:rsidRDefault="00BF474B" w:rsidP="00BF474B">
            <w:pPr>
              <w:tabs>
                <w:tab w:val="left" w:pos="-1440"/>
                <w:tab w:val="left" w:pos="-720"/>
              </w:tabs>
              <w:rPr>
                <w:sz w:val="20"/>
                <w:szCs w:val="20"/>
                <w:lang w:val="en-US"/>
              </w:rPr>
            </w:pPr>
            <w:r w:rsidRPr="000019A2">
              <w:rPr>
                <w:sz w:val="20"/>
                <w:szCs w:val="20"/>
                <w:lang w:val="en-US"/>
              </w:rPr>
              <w:tab/>
            </w:r>
            <w:r w:rsidR="002F6368" w:rsidRPr="000019A2">
              <w:rPr>
                <w:sz w:val="20"/>
                <w:szCs w:val="20"/>
                <w:lang w:val="en-US"/>
              </w:rPr>
              <w:t>Ratsoy, Allyson</w:t>
            </w:r>
          </w:p>
          <w:p w:rsidR="00BF474B" w:rsidRPr="000019A2" w:rsidRDefault="00BF474B" w:rsidP="00BF474B">
            <w:pPr>
              <w:tabs>
                <w:tab w:val="left" w:pos="-1440"/>
                <w:tab w:val="left" w:pos="-720"/>
              </w:tabs>
              <w:rPr>
                <w:sz w:val="20"/>
                <w:szCs w:val="20"/>
              </w:rPr>
            </w:pPr>
            <w:r w:rsidRPr="000019A2">
              <w:rPr>
                <w:sz w:val="20"/>
                <w:szCs w:val="20"/>
                <w:lang w:val="en-US"/>
              </w:rPr>
              <w:tab/>
            </w:r>
            <w:r w:rsidR="002F6368" w:rsidRPr="000019A2">
              <w:rPr>
                <w:sz w:val="20"/>
                <w:szCs w:val="20"/>
              </w:rPr>
              <w:t>Public Prosecution Service of Canada</w:t>
            </w:r>
          </w:p>
          <w:p w:rsidR="00BF474B" w:rsidRPr="000019A2" w:rsidRDefault="00BF474B" w:rsidP="00BF474B">
            <w:pPr>
              <w:tabs>
                <w:tab w:val="left" w:pos="-1440"/>
                <w:tab w:val="left" w:pos="-720"/>
              </w:tabs>
              <w:rPr>
                <w:sz w:val="20"/>
                <w:szCs w:val="20"/>
              </w:rPr>
            </w:pPr>
          </w:p>
          <w:p w:rsidR="00BF474B" w:rsidRPr="000019A2" w:rsidRDefault="00BF474B" w:rsidP="00BF474B">
            <w:pPr>
              <w:rPr>
                <w:sz w:val="20"/>
                <w:szCs w:val="20"/>
              </w:rPr>
            </w:pPr>
            <w:r w:rsidRPr="000019A2">
              <w:rPr>
                <w:sz w:val="20"/>
                <w:szCs w:val="20"/>
              </w:rPr>
              <w:t xml:space="preserve">FILING DATE: </w:t>
            </w:r>
            <w:r w:rsidR="002F6368" w:rsidRPr="000019A2">
              <w:rPr>
                <w:sz w:val="20"/>
                <w:szCs w:val="20"/>
              </w:rPr>
              <w:t>November</w:t>
            </w:r>
            <w:r w:rsidRPr="000019A2">
              <w:rPr>
                <w:sz w:val="20"/>
                <w:szCs w:val="20"/>
              </w:rPr>
              <w:t xml:space="preserve"> </w:t>
            </w:r>
            <w:r w:rsidR="002F6368" w:rsidRPr="000019A2">
              <w:rPr>
                <w:sz w:val="20"/>
                <w:szCs w:val="20"/>
              </w:rPr>
              <w:t>30</w:t>
            </w:r>
            <w:r w:rsidRPr="000019A2">
              <w:rPr>
                <w:sz w:val="20"/>
                <w:szCs w:val="20"/>
              </w:rPr>
              <w:t>, 2023</w:t>
            </w:r>
          </w:p>
          <w:p w:rsidR="00BF474B" w:rsidRPr="000019A2" w:rsidRDefault="00BF474B" w:rsidP="00BF474B">
            <w:pPr>
              <w:rPr>
                <w:sz w:val="20"/>
                <w:szCs w:val="20"/>
              </w:rPr>
            </w:pPr>
          </w:p>
          <w:p w:rsidR="00F138C1" w:rsidRPr="000019A2" w:rsidRDefault="000019A2" w:rsidP="00BF474B">
            <w:pPr>
              <w:rPr>
                <w:sz w:val="20"/>
                <w:szCs w:val="20"/>
                <w:lang w:val="fr-CA"/>
              </w:rPr>
            </w:pPr>
            <w:r w:rsidRPr="000019A2">
              <w:rPr>
                <w:sz w:val="20"/>
                <w:szCs w:val="20"/>
                <w:lang w:val="fr-CA"/>
              </w:rPr>
              <w:pict>
                <v:rect id="_x0000_i1030" style="width:108pt;height:1pt" o:hrpct="0" o:hrstd="t" o:hrnoshade="t" o:hr="t" fillcolor="black [3213]" stroked="f"/>
              </w:pict>
            </w:r>
          </w:p>
        </w:tc>
      </w:tr>
    </w:tbl>
    <w:p w:rsidR="00BF474B" w:rsidRPr="000019A2" w:rsidRDefault="00BF474B">
      <w:r w:rsidRPr="000019A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BF474B" w:rsidRPr="000019A2" w:rsidTr="00F138C1">
        <w:tc>
          <w:tcPr>
            <w:tcW w:w="4239" w:type="dxa"/>
            <w:shd w:val="clear" w:color="auto" w:fill="auto"/>
          </w:tcPr>
          <w:p w:rsidR="00BF474B" w:rsidRPr="000019A2" w:rsidRDefault="00C77B0C" w:rsidP="00BF474B">
            <w:pPr>
              <w:rPr>
                <w:sz w:val="20"/>
                <w:szCs w:val="20"/>
                <w:lang w:val="en-US"/>
              </w:rPr>
            </w:pPr>
            <w:r w:rsidRPr="000019A2">
              <w:rPr>
                <w:b/>
                <w:sz w:val="20"/>
                <w:szCs w:val="20"/>
                <w:lang w:val="en-US"/>
              </w:rPr>
              <w:t>Conner Jayce Derksen</w:t>
            </w:r>
          </w:p>
          <w:p w:rsidR="00BF474B" w:rsidRPr="000019A2" w:rsidRDefault="00BF474B" w:rsidP="00BF474B">
            <w:pPr>
              <w:tabs>
                <w:tab w:val="left" w:pos="-1440"/>
                <w:tab w:val="left" w:pos="-720"/>
              </w:tabs>
              <w:rPr>
                <w:sz w:val="20"/>
                <w:szCs w:val="20"/>
                <w:lang w:val="en-US"/>
              </w:rPr>
            </w:pPr>
            <w:r w:rsidRPr="000019A2">
              <w:rPr>
                <w:sz w:val="20"/>
                <w:szCs w:val="20"/>
                <w:lang w:val="en-US"/>
              </w:rPr>
              <w:tab/>
            </w:r>
            <w:r w:rsidR="00E0019F" w:rsidRPr="000019A2">
              <w:rPr>
                <w:sz w:val="20"/>
                <w:szCs w:val="20"/>
                <w:lang w:val="en-US"/>
              </w:rPr>
              <w:t>Simmonds, K.C., Saul B.</w:t>
            </w:r>
          </w:p>
          <w:p w:rsidR="00BF474B" w:rsidRPr="000019A2" w:rsidRDefault="00BF474B" w:rsidP="00BF474B">
            <w:pPr>
              <w:tabs>
                <w:tab w:val="left" w:pos="-1440"/>
                <w:tab w:val="left" w:pos="-720"/>
              </w:tabs>
              <w:rPr>
                <w:sz w:val="20"/>
                <w:szCs w:val="20"/>
                <w:lang w:val="en-US"/>
              </w:rPr>
            </w:pPr>
            <w:r w:rsidRPr="000019A2">
              <w:rPr>
                <w:sz w:val="20"/>
                <w:szCs w:val="20"/>
                <w:lang w:val="en-US"/>
              </w:rPr>
              <w:tab/>
            </w:r>
            <w:r w:rsidR="00E0019F" w:rsidRPr="000019A2">
              <w:rPr>
                <w:sz w:val="20"/>
                <w:szCs w:val="20"/>
                <w:lang w:val="en-US"/>
              </w:rPr>
              <w:t>Simmonds and Associates</w:t>
            </w:r>
          </w:p>
          <w:p w:rsidR="00BF474B" w:rsidRPr="000019A2" w:rsidRDefault="00BF474B" w:rsidP="00BF474B">
            <w:pPr>
              <w:tabs>
                <w:tab w:val="left" w:pos="-1440"/>
                <w:tab w:val="left" w:pos="-720"/>
              </w:tabs>
              <w:rPr>
                <w:sz w:val="20"/>
                <w:szCs w:val="20"/>
                <w:lang w:val="en-US"/>
              </w:rPr>
            </w:pPr>
          </w:p>
          <w:p w:rsidR="001033A8" w:rsidRPr="000019A2" w:rsidRDefault="001033A8" w:rsidP="001033A8">
            <w:pPr>
              <w:tabs>
                <w:tab w:val="left" w:pos="-1440"/>
                <w:tab w:val="left" w:pos="-720"/>
              </w:tabs>
              <w:rPr>
                <w:sz w:val="20"/>
                <w:szCs w:val="20"/>
                <w:lang w:val="en-US"/>
              </w:rPr>
            </w:pPr>
            <w:r w:rsidRPr="000019A2">
              <w:rPr>
                <w:sz w:val="20"/>
                <w:szCs w:val="20"/>
                <w:lang w:val="en-US"/>
              </w:rPr>
              <w:tab/>
              <w:t>v. (41025)</w:t>
            </w:r>
          </w:p>
          <w:p w:rsidR="00BF474B" w:rsidRPr="000019A2" w:rsidRDefault="00BF474B" w:rsidP="00BF474B">
            <w:pPr>
              <w:tabs>
                <w:tab w:val="left" w:pos="-1440"/>
                <w:tab w:val="left" w:pos="-720"/>
              </w:tabs>
              <w:rPr>
                <w:sz w:val="20"/>
                <w:szCs w:val="20"/>
                <w:lang w:val="en-US"/>
              </w:rPr>
            </w:pPr>
          </w:p>
          <w:p w:rsidR="00BF474B" w:rsidRPr="000019A2" w:rsidRDefault="00C77B0C" w:rsidP="00BF474B">
            <w:pPr>
              <w:tabs>
                <w:tab w:val="left" w:pos="-1440"/>
                <w:tab w:val="left" w:pos="-720"/>
              </w:tabs>
              <w:rPr>
                <w:b/>
                <w:sz w:val="20"/>
                <w:szCs w:val="20"/>
                <w:lang w:val="en-US"/>
              </w:rPr>
            </w:pPr>
            <w:r w:rsidRPr="000019A2">
              <w:rPr>
                <w:b/>
                <w:sz w:val="20"/>
                <w:szCs w:val="20"/>
                <w:lang w:val="en-US"/>
              </w:rPr>
              <w:t>His Majesty the King</w:t>
            </w:r>
            <w:r w:rsidR="00BF474B" w:rsidRPr="000019A2">
              <w:rPr>
                <w:b/>
                <w:sz w:val="20"/>
                <w:szCs w:val="20"/>
                <w:lang w:val="en-US"/>
              </w:rPr>
              <w:t xml:space="preserve"> (</w:t>
            </w:r>
            <w:r w:rsidRPr="000019A2">
              <w:rPr>
                <w:b/>
                <w:sz w:val="20"/>
                <w:szCs w:val="20"/>
                <w:lang w:val="en-US"/>
              </w:rPr>
              <w:t>Man</w:t>
            </w:r>
            <w:r w:rsidR="00BF474B" w:rsidRPr="000019A2">
              <w:rPr>
                <w:b/>
                <w:sz w:val="20"/>
                <w:szCs w:val="20"/>
                <w:lang w:val="en-US"/>
              </w:rPr>
              <w:t>.)</w:t>
            </w:r>
          </w:p>
          <w:p w:rsidR="00BF474B" w:rsidRPr="000019A2" w:rsidRDefault="00BF474B" w:rsidP="00BF474B">
            <w:pPr>
              <w:tabs>
                <w:tab w:val="left" w:pos="-1440"/>
                <w:tab w:val="left" w:pos="-720"/>
              </w:tabs>
              <w:rPr>
                <w:sz w:val="20"/>
                <w:szCs w:val="20"/>
                <w:lang w:val="en-US"/>
              </w:rPr>
            </w:pPr>
            <w:r w:rsidRPr="000019A2">
              <w:rPr>
                <w:sz w:val="20"/>
                <w:szCs w:val="20"/>
                <w:lang w:val="en-US"/>
              </w:rPr>
              <w:tab/>
            </w:r>
            <w:r w:rsidR="00E0019F" w:rsidRPr="000019A2">
              <w:rPr>
                <w:sz w:val="20"/>
                <w:szCs w:val="20"/>
                <w:lang w:val="en-US"/>
              </w:rPr>
              <w:t>Malaviya, K.C., Rekha</w:t>
            </w:r>
          </w:p>
          <w:p w:rsidR="00BF474B" w:rsidRPr="000019A2" w:rsidRDefault="00BF474B" w:rsidP="00BF474B">
            <w:pPr>
              <w:tabs>
                <w:tab w:val="left" w:pos="-1440"/>
                <w:tab w:val="left" w:pos="-720"/>
              </w:tabs>
              <w:rPr>
                <w:sz w:val="20"/>
                <w:szCs w:val="20"/>
              </w:rPr>
            </w:pPr>
            <w:r w:rsidRPr="000019A2">
              <w:rPr>
                <w:sz w:val="20"/>
                <w:szCs w:val="20"/>
                <w:lang w:val="en-US"/>
              </w:rPr>
              <w:tab/>
            </w:r>
            <w:r w:rsidR="00E0019F" w:rsidRPr="000019A2">
              <w:rPr>
                <w:sz w:val="20"/>
                <w:szCs w:val="20"/>
              </w:rPr>
              <w:t>Manitoba Prosecution Service</w:t>
            </w:r>
          </w:p>
          <w:p w:rsidR="00BF474B" w:rsidRPr="000019A2" w:rsidRDefault="00BF474B" w:rsidP="00BF474B">
            <w:pPr>
              <w:tabs>
                <w:tab w:val="left" w:pos="-1440"/>
                <w:tab w:val="left" w:pos="-720"/>
              </w:tabs>
              <w:rPr>
                <w:sz w:val="20"/>
                <w:szCs w:val="20"/>
              </w:rPr>
            </w:pPr>
          </w:p>
          <w:p w:rsidR="00BF474B" w:rsidRPr="000019A2" w:rsidRDefault="00BF474B" w:rsidP="00BF474B">
            <w:pPr>
              <w:rPr>
                <w:sz w:val="20"/>
                <w:szCs w:val="20"/>
              </w:rPr>
            </w:pPr>
            <w:r w:rsidRPr="000019A2">
              <w:rPr>
                <w:sz w:val="20"/>
                <w:szCs w:val="20"/>
              </w:rPr>
              <w:t xml:space="preserve">FILING DATE: December </w:t>
            </w:r>
            <w:r w:rsidR="00E0019F" w:rsidRPr="000019A2">
              <w:rPr>
                <w:sz w:val="20"/>
                <w:szCs w:val="20"/>
              </w:rPr>
              <w:t>5</w:t>
            </w:r>
            <w:r w:rsidRPr="000019A2">
              <w:rPr>
                <w:sz w:val="20"/>
                <w:szCs w:val="20"/>
              </w:rPr>
              <w:t>, 2023</w:t>
            </w:r>
          </w:p>
          <w:p w:rsidR="00BF474B" w:rsidRPr="000019A2" w:rsidRDefault="00BF474B" w:rsidP="00BF474B">
            <w:pPr>
              <w:rPr>
                <w:sz w:val="20"/>
                <w:szCs w:val="20"/>
              </w:rPr>
            </w:pPr>
          </w:p>
          <w:p w:rsidR="00BF474B" w:rsidRPr="000019A2" w:rsidRDefault="000019A2" w:rsidP="00BF474B">
            <w:pPr>
              <w:rPr>
                <w:b/>
                <w:sz w:val="20"/>
                <w:szCs w:val="20"/>
                <w:lang w:val="en-US"/>
              </w:rPr>
            </w:pPr>
            <w:r w:rsidRPr="000019A2">
              <w:rPr>
                <w:sz w:val="20"/>
                <w:szCs w:val="20"/>
                <w:lang w:val="fr-CA"/>
              </w:rPr>
              <w:pict>
                <v:rect id="_x0000_i1031" style="width:108pt;height:1pt" o:hrpct="0" o:hrstd="t" o:hrnoshade="t" o:hr="t" fillcolor="black [3213]" stroked="f"/>
              </w:pict>
            </w:r>
          </w:p>
        </w:tc>
        <w:tc>
          <w:tcPr>
            <w:tcW w:w="1141" w:type="dxa"/>
            <w:shd w:val="clear" w:color="auto" w:fill="auto"/>
          </w:tcPr>
          <w:p w:rsidR="00BF474B" w:rsidRPr="000019A2" w:rsidRDefault="00BF474B" w:rsidP="00F138C1">
            <w:pPr>
              <w:jc w:val="center"/>
              <w:rPr>
                <w:sz w:val="20"/>
                <w:szCs w:val="20"/>
                <w:lang w:val="en-US"/>
              </w:rPr>
            </w:pPr>
          </w:p>
          <w:p w:rsidR="00BF474B" w:rsidRPr="000019A2" w:rsidRDefault="00BF474B" w:rsidP="00F138C1">
            <w:pPr>
              <w:jc w:val="center"/>
              <w:rPr>
                <w:sz w:val="20"/>
                <w:szCs w:val="20"/>
                <w:lang w:val="en-US"/>
              </w:rPr>
            </w:pPr>
          </w:p>
          <w:p w:rsidR="00BF474B" w:rsidRPr="000019A2" w:rsidRDefault="00BF474B" w:rsidP="00F138C1">
            <w:pPr>
              <w:jc w:val="center"/>
              <w:rPr>
                <w:sz w:val="20"/>
                <w:szCs w:val="20"/>
                <w:lang w:val="en-US"/>
              </w:rPr>
            </w:pPr>
          </w:p>
          <w:p w:rsidR="00BF474B" w:rsidRPr="000019A2" w:rsidRDefault="00BF474B" w:rsidP="00F138C1">
            <w:pPr>
              <w:jc w:val="center"/>
              <w:rPr>
                <w:sz w:val="20"/>
                <w:szCs w:val="20"/>
                <w:lang w:val="en-US"/>
              </w:rPr>
            </w:pPr>
          </w:p>
          <w:p w:rsidR="00BF474B" w:rsidRPr="000019A2" w:rsidRDefault="00BF474B" w:rsidP="00F138C1">
            <w:pPr>
              <w:jc w:val="center"/>
              <w:rPr>
                <w:sz w:val="20"/>
                <w:szCs w:val="20"/>
                <w:lang w:val="en-US"/>
              </w:rPr>
            </w:pPr>
          </w:p>
          <w:p w:rsidR="00BF474B" w:rsidRPr="000019A2" w:rsidRDefault="00BF474B" w:rsidP="00F138C1">
            <w:pPr>
              <w:jc w:val="center"/>
              <w:rPr>
                <w:sz w:val="20"/>
                <w:szCs w:val="20"/>
                <w:lang w:val="en-US"/>
              </w:rPr>
            </w:pPr>
          </w:p>
          <w:p w:rsidR="00BF474B" w:rsidRPr="000019A2" w:rsidRDefault="00BF474B" w:rsidP="00F138C1">
            <w:pPr>
              <w:jc w:val="center"/>
              <w:rPr>
                <w:sz w:val="20"/>
                <w:szCs w:val="20"/>
                <w:lang w:val="en-US"/>
              </w:rPr>
            </w:pPr>
          </w:p>
          <w:p w:rsidR="00BF474B" w:rsidRPr="000019A2" w:rsidRDefault="00BF474B" w:rsidP="00F138C1">
            <w:pPr>
              <w:jc w:val="center"/>
              <w:rPr>
                <w:sz w:val="20"/>
                <w:szCs w:val="20"/>
                <w:lang w:val="en-US"/>
              </w:rPr>
            </w:pPr>
          </w:p>
          <w:p w:rsidR="00713C6B" w:rsidRPr="000019A2" w:rsidRDefault="00713C6B" w:rsidP="00F138C1">
            <w:pPr>
              <w:jc w:val="center"/>
              <w:rPr>
                <w:sz w:val="20"/>
                <w:szCs w:val="20"/>
                <w:lang w:val="en-US"/>
              </w:rPr>
            </w:pPr>
          </w:p>
          <w:p w:rsidR="00BF474B" w:rsidRPr="000019A2" w:rsidRDefault="00BF474B" w:rsidP="00F138C1">
            <w:pPr>
              <w:jc w:val="center"/>
              <w:rPr>
                <w:sz w:val="20"/>
                <w:szCs w:val="20"/>
                <w:lang w:val="en-US"/>
              </w:rPr>
            </w:pPr>
          </w:p>
          <w:p w:rsidR="00BF474B" w:rsidRPr="000019A2" w:rsidRDefault="00BF474B" w:rsidP="00F138C1">
            <w:pPr>
              <w:jc w:val="center"/>
              <w:rPr>
                <w:sz w:val="20"/>
                <w:szCs w:val="20"/>
                <w:lang w:val="en-US"/>
              </w:rPr>
            </w:pPr>
          </w:p>
          <w:p w:rsidR="00BF474B" w:rsidRPr="000019A2" w:rsidRDefault="00BF474B" w:rsidP="00F138C1">
            <w:pPr>
              <w:jc w:val="center"/>
              <w:rPr>
                <w:sz w:val="20"/>
                <w:szCs w:val="20"/>
                <w:lang w:val="en-US"/>
              </w:rPr>
            </w:pPr>
          </w:p>
          <w:p w:rsidR="00BF474B" w:rsidRPr="000019A2" w:rsidRDefault="00BF474B" w:rsidP="00F138C1">
            <w:pPr>
              <w:jc w:val="center"/>
              <w:rPr>
                <w:sz w:val="20"/>
                <w:szCs w:val="20"/>
                <w:lang w:val="en-US"/>
              </w:rPr>
            </w:pPr>
          </w:p>
          <w:p w:rsidR="00BF474B" w:rsidRPr="000019A2" w:rsidRDefault="00BF474B" w:rsidP="00F138C1">
            <w:pPr>
              <w:jc w:val="center"/>
              <w:rPr>
                <w:sz w:val="20"/>
                <w:szCs w:val="20"/>
                <w:lang w:val="en-US"/>
              </w:rPr>
            </w:pPr>
          </w:p>
          <w:p w:rsidR="00BF474B" w:rsidRPr="000019A2" w:rsidRDefault="00BF474B" w:rsidP="00F138C1">
            <w:pPr>
              <w:jc w:val="center"/>
              <w:rPr>
                <w:sz w:val="20"/>
                <w:szCs w:val="20"/>
                <w:lang w:val="en-US"/>
              </w:rPr>
            </w:pPr>
          </w:p>
        </w:tc>
        <w:tc>
          <w:tcPr>
            <w:tcW w:w="4239" w:type="dxa"/>
            <w:shd w:val="clear" w:color="auto" w:fill="auto"/>
          </w:tcPr>
          <w:p w:rsidR="00BF474B" w:rsidRPr="000019A2" w:rsidRDefault="00713C6B" w:rsidP="00BF474B">
            <w:pPr>
              <w:rPr>
                <w:b/>
                <w:sz w:val="20"/>
                <w:szCs w:val="20"/>
                <w:lang w:val="en-US"/>
              </w:rPr>
            </w:pPr>
            <w:r w:rsidRPr="000019A2">
              <w:rPr>
                <w:b/>
                <w:sz w:val="20"/>
                <w:szCs w:val="20"/>
                <w:lang w:val="en-US"/>
              </w:rPr>
              <w:t>Voltage Holdings, LLC</w:t>
            </w:r>
          </w:p>
          <w:p w:rsidR="00BF474B" w:rsidRPr="000019A2" w:rsidRDefault="00BF474B" w:rsidP="00BF474B">
            <w:pPr>
              <w:tabs>
                <w:tab w:val="left" w:pos="-1440"/>
                <w:tab w:val="left" w:pos="-720"/>
              </w:tabs>
              <w:rPr>
                <w:sz w:val="20"/>
                <w:szCs w:val="20"/>
                <w:lang w:val="en-US"/>
              </w:rPr>
            </w:pPr>
            <w:r w:rsidRPr="000019A2">
              <w:rPr>
                <w:sz w:val="20"/>
                <w:szCs w:val="20"/>
                <w:lang w:val="en-US"/>
              </w:rPr>
              <w:tab/>
            </w:r>
            <w:r w:rsidR="00713C6B" w:rsidRPr="000019A2">
              <w:rPr>
                <w:sz w:val="20"/>
                <w:szCs w:val="20"/>
                <w:lang w:val="en-US"/>
              </w:rPr>
              <w:t>Clark, Kenneth R.</w:t>
            </w:r>
          </w:p>
          <w:p w:rsidR="00BF474B" w:rsidRPr="000019A2" w:rsidRDefault="00BF474B" w:rsidP="00BF474B">
            <w:pPr>
              <w:tabs>
                <w:tab w:val="left" w:pos="-1440"/>
                <w:tab w:val="left" w:pos="-720"/>
              </w:tabs>
              <w:rPr>
                <w:sz w:val="20"/>
                <w:szCs w:val="20"/>
                <w:lang w:val="en-US"/>
              </w:rPr>
            </w:pPr>
            <w:r w:rsidRPr="000019A2">
              <w:rPr>
                <w:sz w:val="20"/>
                <w:szCs w:val="20"/>
                <w:lang w:val="en-US"/>
              </w:rPr>
              <w:tab/>
            </w:r>
            <w:r w:rsidR="00713C6B" w:rsidRPr="000019A2">
              <w:rPr>
                <w:sz w:val="20"/>
                <w:szCs w:val="20"/>
                <w:lang w:val="en-US"/>
              </w:rPr>
              <w:t>Aird &amp; Berlis LLP</w:t>
            </w:r>
          </w:p>
          <w:p w:rsidR="00BF474B" w:rsidRPr="000019A2" w:rsidRDefault="00BF474B" w:rsidP="00BF474B">
            <w:pPr>
              <w:tabs>
                <w:tab w:val="left" w:pos="-1440"/>
                <w:tab w:val="left" w:pos="-720"/>
              </w:tabs>
              <w:rPr>
                <w:sz w:val="20"/>
                <w:szCs w:val="20"/>
                <w:lang w:val="en-US"/>
              </w:rPr>
            </w:pPr>
          </w:p>
          <w:p w:rsidR="001033A8" w:rsidRPr="000019A2" w:rsidRDefault="001033A8" w:rsidP="001033A8">
            <w:pPr>
              <w:tabs>
                <w:tab w:val="left" w:pos="-1440"/>
                <w:tab w:val="left" w:pos="-720"/>
              </w:tabs>
              <w:rPr>
                <w:sz w:val="20"/>
                <w:szCs w:val="20"/>
                <w:lang w:val="en-US"/>
              </w:rPr>
            </w:pPr>
            <w:r w:rsidRPr="000019A2">
              <w:rPr>
                <w:sz w:val="20"/>
                <w:szCs w:val="20"/>
                <w:lang w:val="en-US"/>
              </w:rPr>
              <w:tab/>
              <w:t>v. (41026)</w:t>
            </w:r>
          </w:p>
          <w:p w:rsidR="00BF474B" w:rsidRPr="000019A2" w:rsidRDefault="00BF474B" w:rsidP="00BF474B">
            <w:pPr>
              <w:tabs>
                <w:tab w:val="left" w:pos="-1440"/>
                <w:tab w:val="left" w:pos="-720"/>
              </w:tabs>
              <w:rPr>
                <w:sz w:val="20"/>
                <w:szCs w:val="20"/>
                <w:lang w:val="en-US"/>
              </w:rPr>
            </w:pPr>
          </w:p>
          <w:p w:rsidR="00BF474B" w:rsidRPr="000019A2" w:rsidRDefault="00713C6B" w:rsidP="00BF474B">
            <w:pPr>
              <w:tabs>
                <w:tab w:val="left" w:pos="-1440"/>
                <w:tab w:val="left" w:pos="-720"/>
              </w:tabs>
              <w:rPr>
                <w:b/>
                <w:sz w:val="20"/>
                <w:szCs w:val="20"/>
                <w:lang w:val="en-US"/>
              </w:rPr>
            </w:pPr>
            <w:r w:rsidRPr="000019A2">
              <w:rPr>
                <w:b/>
                <w:sz w:val="20"/>
                <w:szCs w:val="20"/>
                <w:lang w:val="en-US"/>
              </w:rPr>
              <w:t>DOE #1 et al. (See Schedule 1 for list of Defendants), et al.</w:t>
            </w:r>
            <w:r w:rsidR="00BF474B" w:rsidRPr="000019A2">
              <w:rPr>
                <w:b/>
                <w:sz w:val="20"/>
                <w:szCs w:val="20"/>
                <w:lang w:val="en-US"/>
              </w:rPr>
              <w:t xml:space="preserve"> (</w:t>
            </w:r>
            <w:r w:rsidRPr="000019A2">
              <w:rPr>
                <w:b/>
                <w:sz w:val="20"/>
                <w:szCs w:val="20"/>
                <w:lang w:val="en-US"/>
              </w:rPr>
              <w:t>Fed</w:t>
            </w:r>
            <w:r w:rsidR="00BF474B" w:rsidRPr="000019A2">
              <w:rPr>
                <w:b/>
                <w:sz w:val="20"/>
                <w:szCs w:val="20"/>
                <w:lang w:val="en-US"/>
              </w:rPr>
              <w:t>.)</w:t>
            </w:r>
          </w:p>
          <w:p w:rsidR="00713C6B" w:rsidRPr="000019A2" w:rsidRDefault="00BF474B" w:rsidP="00BF474B">
            <w:pPr>
              <w:tabs>
                <w:tab w:val="left" w:pos="-1440"/>
                <w:tab w:val="left" w:pos="-720"/>
              </w:tabs>
              <w:rPr>
                <w:sz w:val="20"/>
                <w:szCs w:val="20"/>
                <w:lang w:val="en-US"/>
              </w:rPr>
            </w:pPr>
            <w:r w:rsidRPr="000019A2">
              <w:rPr>
                <w:sz w:val="20"/>
                <w:szCs w:val="20"/>
                <w:lang w:val="en-US"/>
              </w:rPr>
              <w:tab/>
            </w:r>
            <w:r w:rsidR="00713C6B" w:rsidRPr="000019A2">
              <w:rPr>
                <w:sz w:val="20"/>
                <w:szCs w:val="20"/>
                <w:lang w:val="en-US"/>
              </w:rPr>
              <w:t xml:space="preserve">DOE #1 et al. (See Schedule 1 for list of </w:t>
            </w:r>
          </w:p>
          <w:p w:rsidR="00BF474B" w:rsidRPr="000019A2" w:rsidRDefault="00713C6B" w:rsidP="00BF474B">
            <w:pPr>
              <w:tabs>
                <w:tab w:val="left" w:pos="-1440"/>
                <w:tab w:val="left" w:pos="-720"/>
              </w:tabs>
              <w:rPr>
                <w:sz w:val="20"/>
                <w:szCs w:val="20"/>
              </w:rPr>
            </w:pPr>
            <w:r w:rsidRPr="000019A2">
              <w:rPr>
                <w:sz w:val="20"/>
                <w:szCs w:val="20"/>
                <w:lang w:val="en-US"/>
              </w:rPr>
              <w:tab/>
              <w:t>Defendants), et al.</w:t>
            </w:r>
          </w:p>
          <w:p w:rsidR="00BF474B" w:rsidRPr="000019A2" w:rsidRDefault="00BF474B" w:rsidP="00BF474B">
            <w:pPr>
              <w:tabs>
                <w:tab w:val="left" w:pos="-1440"/>
                <w:tab w:val="left" w:pos="-720"/>
              </w:tabs>
              <w:rPr>
                <w:sz w:val="20"/>
                <w:szCs w:val="20"/>
              </w:rPr>
            </w:pPr>
          </w:p>
          <w:p w:rsidR="00BF474B" w:rsidRPr="000019A2" w:rsidRDefault="00BF474B" w:rsidP="00BF474B">
            <w:pPr>
              <w:rPr>
                <w:sz w:val="20"/>
                <w:szCs w:val="20"/>
              </w:rPr>
            </w:pPr>
            <w:r w:rsidRPr="000019A2">
              <w:rPr>
                <w:sz w:val="20"/>
                <w:szCs w:val="20"/>
              </w:rPr>
              <w:t xml:space="preserve">FILING DATE: December </w:t>
            </w:r>
            <w:r w:rsidR="00713C6B" w:rsidRPr="000019A2">
              <w:rPr>
                <w:sz w:val="20"/>
                <w:szCs w:val="20"/>
              </w:rPr>
              <w:t>6</w:t>
            </w:r>
            <w:r w:rsidRPr="000019A2">
              <w:rPr>
                <w:sz w:val="20"/>
                <w:szCs w:val="20"/>
              </w:rPr>
              <w:t>, 2023</w:t>
            </w:r>
          </w:p>
          <w:p w:rsidR="00BF474B" w:rsidRPr="000019A2" w:rsidRDefault="00BF474B" w:rsidP="00BF474B">
            <w:pPr>
              <w:rPr>
                <w:sz w:val="20"/>
                <w:szCs w:val="20"/>
              </w:rPr>
            </w:pPr>
          </w:p>
          <w:p w:rsidR="00BF474B" w:rsidRPr="000019A2" w:rsidRDefault="000019A2" w:rsidP="00BF474B">
            <w:pPr>
              <w:rPr>
                <w:b/>
                <w:sz w:val="20"/>
                <w:szCs w:val="20"/>
                <w:lang w:val="fr-CA"/>
              </w:rPr>
            </w:pPr>
            <w:r w:rsidRPr="000019A2">
              <w:rPr>
                <w:sz w:val="20"/>
                <w:szCs w:val="20"/>
                <w:lang w:val="fr-CA"/>
              </w:rPr>
              <w:pict>
                <v:rect id="_x0000_i1032" style="width:108pt;height:1pt" o:hrpct="0" o:hrstd="t" o:hrnoshade="t" o:hr="t" fillcolor="black [3213]" stroked="f"/>
              </w:pict>
            </w:r>
          </w:p>
        </w:tc>
      </w:tr>
    </w:tbl>
    <w:p w:rsidR="00F138C1" w:rsidRPr="000019A2" w:rsidRDefault="00F138C1" w:rsidP="00F138C1">
      <w:pPr>
        <w:tabs>
          <w:tab w:val="right" w:pos="9360"/>
        </w:tabs>
        <w:rPr>
          <w:sz w:val="20"/>
          <w:szCs w:val="20"/>
          <w:lang w:val="fr-CA"/>
        </w:rPr>
      </w:pPr>
    </w:p>
    <w:p w:rsidR="00F138C1" w:rsidRPr="000019A2" w:rsidRDefault="00F138C1" w:rsidP="00F138C1">
      <w:pPr>
        <w:tabs>
          <w:tab w:val="right" w:pos="9360"/>
        </w:tabs>
        <w:rPr>
          <w:sz w:val="20"/>
          <w:szCs w:val="20"/>
          <w:lang w:val="fr-CA"/>
        </w:rPr>
      </w:pPr>
    </w:p>
    <w:p w:rsidR="00C01FCB" w:rsidRPr="000019A2" w:rsidRDefault="00C01FCB" w:rsidP="0095096B">
      <w:pPr>
        <w:tabs>
          <w:tab w:val="right" w:pos="9360"/>
        </w:tabs>
        <w:rPr>
          <w:sz w:val="20"/>
          <w:szCs w:val="20"/>
          <w:lang w:val="fr-CA"/>
        </w:rPr>
      </w:pPr>
    </w:p>
    <w:p w:rsidR="00242AEE" w:rsidRPr="000019A2" w:rsidRDefault="00242AEE" w:rsidP="0095096B">
      <w:pPr>
        <w:tabs>
          <w:tab w:val="right" w:pos="9360"/>
        </w:tabs>
        <w:rPr>
          <w:sz w:val="20"/>
          <w:szCs w:val="20"/>
          <w:lang w:val="fr-CA"/>
        </w:rPr>
        <w:sectPr w:rsidR="00242AEE" w:rsidRPr="000019A2"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0019A2" w:rsidRDefault="00DD0BDC" w:rsidP="00567602">
      <w:pPr>
        <w:pStyle w:val="Header1StyleE"/>
        <w:pBdr>
          <w:bottom w:val="single" w:sz="12" w:space="1" w:color="auto"/>
        </w:pBdr>
        <w:rPr>
          <w:lang w:val="fr-CA"/>
        </w:rPr>
      </w:pPr>
      <w:bookmarkStart w:id="1" w:name="QuickMark_1"/>
      <w:bookmarkStart w:id="2" w:name="_Toc157068882"/>
      <w:bookmarkEnd w:id="1"/>
      <w:r w:rsidRPr="000019A2">
        <w:rPr>
          <w:lang w:val="fr-CA"/>
        </w:rPr>
        <w:t>Judgments on applications</w:t>
      </w:r>
      <w:r w:rsidR="000C1D9D" w:rsidRPr="000019A2">
        <w:rPr>
          <w:lang w:val="fr-CA"/>
        </w:rPr>
        <w:t xml:space="preserve"> </w:t>
      </w:r>
      <w:r w:rsidRPr="000019A2">
        <w:rPr>
          <w:lang w:val="fr-CA"/>
        </w:rPr>
        <w:t>for leave</w:t>
      </w:r>
      <w:r w:rsidR="00693C38" w:rsidRPr="000019A2">
        <w:rPr>
          <w:noProof/>
          <w:sz w:val="20"/>
          <w:lang w:val="fr-CA"/>
        </w:rPr>
        <w:t xml:space="preserve"> </w:t>
      </w:r>
      <w:r w:rsidR="00271E1E" w:rsidRPr="000019A2">
        <w:rPr>
          <w:noProof/>
          <w:sz w:val="20"/>
          <w:lang w:val="fr-CA"/>
        </w:rPr>
        <w:t xml:space="preserve">/ </w:t>
      </w:r>
      <w:r w:rsidR="00693C38" w:rsidRPr="000019A2">
        <w:rPr>
          <w:noProof/>
          <w:sz w:val="20"/>
          <w:lang w:val="fr-CA"/>
        </w:rPr>
        <w:br/>
      </w:r>
      <w:r w:rsidRPr="000019A2">
        <w:rPr>
          <w:lang w:val="fr-CA"/>
        </w:rPr>
        <w:t>Jugements rendus sur les demandes d’autorisation</w:t>
      </w:r>
      <w:bookmarkEnd w:id="2"/>
    </w:p>
    <w:p w:rsidR="00FB1DB6" w:rsidRPr="000019A2" w:rsidRDefault="00FB1DB6" w:rsidP="00693C38">
      <w:pPr>
        <w:rPr>
          <w:sz w:val="20"/>
          <w:szCs w:val="20"/>
          <w:lang w:val="fr-CA"/>
        </w:rPr>
      </w:pPr>
    </w:p>
    <w:p w:rsidR="00F16063" w:rsidRPr="000019A2" w:rsidRDefault="00345645" w:rsidP="00F16063">
      <w:pPr>
        <w:rPr>
          <w:b/>
          <w:sz w:val="20"/>
          <w:szCs w:val="20"/>
        </w:rPr>
      </w:pPr>
      <w:r w:rsidRPr="000019A2">
        <w:rPr>
          <w:b/>
          <w:sz w:val="20"/>
          <w:szCs w:val="20"/>
        </w:rPr>
        <w:t>JANUARY</w:t>
      </w:r>
      <w:r w:rsidR="00F16063" w:rsidRPr="000019A2">
        <w:rPr>
          <w:b/>
          <w:sz w:val="20"/>
          <w:szCs w:val="20"/>
        </w:rPr>
        <w:t xml:space="preserve"> </w:t>
      </w:r>
      <w:r w:rsidR="00B17A54" w:rsidRPr="000019A2">
        <w:rPr>
          <w:b/>
          <w:sz w:val="20"/>
          <w:szCs w:val="20"/>
        </w:rPr>
        <w:t>25</w:t>
      </w:r>
      <w:r w:rsidR="00F16063" w:rsidRPr="000019A2">
        <w:rPr>
          <w:b/>
          <w:sz w:val="20"/>
          <w:szCs w:val="20"/>
        </w:rPr>
        <w:t xml:space="preserve">, </w:t>
      </w:r>
      <w:r w:rsidR="0034657E" w:rsidRPr="000019A2">
        <w:rPr>
          <w:b/>
          <w:sz w:val="20"/>
          <w:szCs w:val="20"/>
        </w:rPr>
        <w:t>20</w:t>
      </w:r>
      <w:r w:rsidR="005967EF" w:rsidRPr="000019A2">
        <w:rPr>
          <w:b/>
          <w:sz w:val="20"/>
          <w:szCs w:val="20"/>
        </w:rPr>
        <w:t>2</w:t>
      </w:r>
      <w:r w:rsidRPr="000019A2">
        <w:rPr>
          <w:b/>
          <w:sz w:val="20"/>
          <w:szCs w:val="20"/>
        </w:rPr>
        <w:t>4</w:t>
      </w:r>
    </w:p>
    <w:p w:rsidR="00F16063" w:rsidRPr="000019A2" w:rsidRDefault="00F16063" w:rsidP="00F16063">
      <w:pPr>
        <w:rPr>
          <w:sz w:val="20"/>
          <w:szCs w:val="20"/>
        </w:rPr>
      </w:pPr>
    </w:p>
    <w:p w:rsidR="00B17A54" w:rsidRPr="000019A2" w:rsidRDefault="00B17A54" w:rsidP="00F16063">
      <w:pPr>
        <w:rPr>
          <w:sz w:val="20"/>
          <w:szCs w:val="20"/>
        </w:rPr>
      </w:pPr>
    </w:p>
    <w:p w:rsidR="00D2683C" w:rsidRPr="000019A2" w:rsidRDefault="00D2683C" w:rsidP="00D2683C">
      <w:pPr>
        <w:jc w:val="both"/>
        <w:rPr>
          <w:b/>
          <w:sz w:val="20"/>
          <w:szCs w:val="20"/>
        </w:rPr>
      </w:pPr>
      <w:r w:rsidRPr="000019A2">
        <w:rPr>
          <w:b/>
          <w:sz w:val="20"/>
          <w:szCs w:val="20"/>
        </w:rPr>
        <w:t>DISMISSED</w:t>
      </w:r>
    </w:p>
    <w:p w:rsidR="00D2683C" w:rsidRPr="000019A2" w:rsidRDefault="00D2683C" w:rsidP="00D2683C">
      <w:pPr>
        <w:jc w:val="both"/>
        <w:rPr>
          <w:sz w:val="20"/>
          <w:szCs w:val="20"/>
        </w:rPr>
      </w:pPr>
    </w:p>
    <w:p w:rsidR="001D5258" w:rsidRPr="000019A2" w:rsidRDefault="001D5258" w:rsidP="001D5258">
      <w:pPr>
        <w:jc w:val="both"/>
        <w:rPr>
          <w:i/>
          <w:sz w:val="22"/>
        </w:rPr>
      </w:pPr>
      <w:r w:rsidRPr="000019A2">
        <w:rPr>
          <w:i/>
          <w:sz w:val="22"/>
        </w:rPr>
        <w:t xml:space="preserve">His Majesty the King in Right of the Province of Ontario v. Marc Leroux as Litigation Guardian of Briana Leroux </w:t>
      </w:r>
      <w:r w:rsidRPr="000019A2">
        <w:rPr>
          <w:sz w:val="22"/>
        </w:rPr>
        <w:t>(Ont.) (Civil) (By Leave) (</w:t>
      </w:r>
      <w:hyperlink r:id="rId17" w:history="1">
        <w:r w:rsidRPr="000019A2">
          <w:rPr>
            <w:rStyle w:val="Hyperlink"/>
            <w:sz w:val="22"/>
          </w:rPr>
          <w:t>40825</w:t>
        </w:r>
      </w:hyperlink>
      <w:r w:rsidRPr="000019A2">
        <w:rPr>
          <w:sz w:val="22"/>
        </w:rPr>
        <w:t>)</w:t>
      </w:r>
    </w:p>
    <w:p w:rsidR="001D5258" w:rsidRPr="000019A2" w:rsidRDefault="001D5258" w:rsidP="001D5258">
      <w:pPr>
        <w:widowControl w:val="0"/>
        <w:rPr>
          <w:sz w:val="20"/>
        </w:rPr>
      </w:pPr>
    </w:p>
    <w:p w:rsidR="001D5258" w:rsidRPr="000019A2" w:rsidRDefault="001D5258" w:rsidP="001D5258">
      <w:pPr>
        <w:jc w:val="both"/>
        <w:rPr>
          <w:color w:val="000000" w:themeColor="text1"/>
          <w:sz w:val="20"/>
          <w:szCs w:val="20"/>
        </w:rPr>
      </w:pPr>
      <w:r w:rsidRPr="000019A2">
        <w:rPr>
          <w:color w:val="000000" w:themeColor="text1"/>
          <w:sz w:val="20"/>
          <w:szCs w:val="20"/>
        </w:rPr>
        <w:t>The application for leave to appeal from the judgment of the</w:t>
      </w:r>
      <w:bookmarkStart w:id="3" w:name="BM_1_"/>
      <w:bookmarkEnd w:id="3"/>
      <w:r w:rsidRPr="000019A2">
        <w:rPr>
          <w:color w:val="000000" w:themeColor="text1"/>
          <w:sz w:val="20"/>
          <w:szCs w:val="20"/>
        </w:rPr>
        <w:t xml:space="preserve"> Court of Appeal for Ontario, Number C70224, </w:t>
      </w:r>
      <w:r w:rsidRPr="000019A2">
        <w:rPr>
          <w:rStyle w:val="Hyperlink"/>
          <w:color w:val="000000" w:themeColor="text1"/>
          <w:sz w:val="20"/>
          <w:szCs w:val="20"/>
          <w:u w:val="none"/>
        </w:rPr>
        <w:t>2023 ONCA 314</w:t>
      </w:r>
      <w:r w:rsidRPr="000019A2">
        <w:rPr>
          <w:color w:val="000000" w:themeColor="text1"/>
          <w:sz w:val="20"/>
          <w:szCs w:val="20"/>
        </w:rPr>
        <w:t>, dated May 4, 2023, is dismissed with costs.</w:t>
      </w:r>
    </w:p>
    <w:p w:rsidR="00D2683C" w:rsidRPr="000019A2" w:rsidRDefault="00D2683C" w:rsidP="00102792">
      <w:pPr>
        <w:jc w:val="both"/>
        <w:rPr>
          <w:sz w:val="20"/>
          <w:szCs w:val="20"/>
        </w:rPr>
      </w:pPr>
    </w:p>
    <w:p w:rsidR="00D2683C" w:rsidRPr="000019A2" w:rsidRDefault="000019A2" w:rsidP="00102792">
      <w:pPr>
        <w:jc w:val="both"/>
        <w:rPr>
          <w:sz w:val="20"/>
          <w:szCs w:val="20"/>
        </w:rPr>
      </w:pPr>
      <w:r w:rsidRPr="000019A2">
        <w:rPr>
          <w:sz w:val="18"/>
          <w:szCs w:val="18"/>
        </w:rPr>
        <w:pict>
          <v:rect id="_x0000_i1035" style="width:272.25pt;height:1.5pt" o:hrpct="0" o:hralign="center" o:hrstd="t" o:hrnoshade="t" o:hr="t" fillcolor="black [3213]" stroked="f"/>
        </w:pict>
      </w:r>
    </w:p>
    <w:p w:rsidR="00D2683C" w:rsidRPr="000019A2" w:rsidRDefault="00D2683C" w:rsidP="00102792">
      <w:pPr>
        <w:jc w:val="both"/>
        <w:rPr>
          <w:sz w:val="20"/>
          <w:szCs w:val="20"/>
        </w:rPr>
      </w:pPr>
    </w:p>
    <w:p w:rsidR="00B17A54" w:rsidRPr="000019A2" w:rsidRDefault="00B17A54" w:rsidP="00102792">
      <w:pPr>
        <w:jc w:val="both"/>
        <w:rPr>
          <w:sz w:val="20"/>
          <w:szCs w:val="20"/>
        </w:rPr>
      </w:pPr>
    </w:p>
    <w:p w:rsidR="00D2683C" w:rsidRPr="000019A2" w:rsidRDefault="00D2683C" w:rsidP="00D2683C">
      <w:pPr>
        <w:rPr>
          <w:b/>
          <w:sz w:val="20"/>
          <w:szCs w:val="20"/>
        </w:rPr>
      </w:pPr>
      <w:r w:rsidRPr="000019A2">
        <w:rPr>
          <w:b/>
          <w:sz w:val="20"/>
          <w:szCs w:val="20"/>
        </w:rPr>
        <w:t>Le</w:t>
      </w:r>
      <w:r w:rsidR="00345645" w:rsidRPr="000019A2">
        <w:rPr>
          <w:b/>
          <w:sz w:val="20"/>
          <w:szCs w:val="20"/>
        </w:rPr>
        <w:t xml:space="preserve"> </w:t>
      </w:r>
      <w:r w:rsidR="00B17A54" w:rsidRPr="000019A2">
        <w:rPr>
          <w:b/>
          <w:sz w:val="20"/>
          <w:szCs w:val="20"/>
        </w:rPr>
        <w:t>25</w:t>
      </w:r>
      <w:r w:rsidRPr="000019A2">
        <w:rPr>
          <w:b/>
          <w:sz w:val="20"/>
          <w:szCs w:val="20"/>
        </w:rPr>
        <w:t xml:space="preserve"> </w:t>
      </w:r>
      <w:r w:rsidR="00345645" w:rsidRPr="000019A2">
        <w:rPr>
          <w:b/>
          <w:sz w:val="20"/>
          <w:szCs w:val="20"/>
        </w:rPr>
        <w:t>JANVIER</w:t>
      </w:r>
      <w:r w:rsidRPr="000019A2">
        <w:rPr>
          <w:b/>
          <w:sz w:val="20"/>
          <w:szCs w:val="20"/>
        </w:rPr>
        <w:t xml:space="preserve"> 202</w:t>
      </w:r>
      <w:r w:rsidR="00345645" w:rsidRPr="000019A2">
        <w:rPr>
          <w:b/>
          <w:sz w:val="20"/>
          <w:szCs w:val="20"/>
        </w:rPr>
        <w:t>4</w:t>
      </w:r>
    </w:p>
    <w:p w:rsidR="00D2683C" w:rsidRPr="000019A2" w:rsidRDefault="00D2683C" w:rsidP="00102792">
      <w:pPr>
        <w:jc w:val="both"/>
        <w:rPr>
          <w:sz w:val="20"/>
          <w:szCs w:val="20"/>
        </w:rPr>
      </w:pPr>
    </w:p>
    <w:p w:rsidR="00D2683C" w:rsidRPr="000019A2" w:rsidRDefault="00D2683C" w:rsidP="00102792">
      <w:pPr>
        <w:jc w:val="both"/>
        <w:rPr>
          <w:sz w:val="20"/>
          <w:szCs w:val="20"/>
        </w:rPr>
      </w:pPr>
    </w:p>
    <w:p w:rsidR="00D2683C" w:rsidRPr="000019A2" w:rsidRDefault="00D2683C" w:rsidP="00D2683C">
      <w:pPr>
        <w:jc w:val="both"/>
        <w:rPr>
          <w:b/>
          <w:sz w:val="22"/>
          <w:lang w:val="fr-CA"/>
        </w:rPr>
      </w:pPr>
      <w:r w:rsidRPr="000019A2">
        <w:rPr>
          <w:b/>
          <w:sz w:val="22"/>
          <w:lang w:val="fr-CA"/>
        </w:rPr>
        <w:t>REJETÉE</w:t>
      </w:r>
    </w:p>
    <w:p w:rsidR="00D2683C" w:rsidRPr="000019A2" w:rsidRDefault="00D2683C" w:rsidP="00D2683C">
      <w:pPr>
        <w:jc w:val="both"/>
        <w:rPr>
          <w:sz w:val="20"/>
          <w:lang w:val="fr-CA"/>
        </w:rPr>
      </w:pPr>
    </w:p>
    <w:p w:rsidR="001D5258" w:rsidRPr="000019A2" w:rsidRDefault="001D5258" w:rsidP="001D5258">
      <w:pPr>
        <w:jc w:val="both"/>
        <w:rPr>
          <w:i/>
          <w:sz w:val="22"/>
        </w:rPr>
      </w:pPr>
      <w:r w:rsidRPr="000019A2">
        <w:rPr>
          <w:i/>
          <w:sz w:val="22"/>
        </w:rPr>
        <w:t xml:space="preserve">Sa Majesté le Roi du chef de la province de l’Ontario c. Marc Leroux as Litigation Guardian of Briana Leroux </w:t>
      </w:r>
      <w:r w:rsidRPr="000019A2">
        <w:rPr>
          <w:sz w:val="22"/>
        </w:rPr>
        <w:t>(Ont.) (Civile) (Autorisation) (</w:t>
      </w:r>
      <w:hyperlink r:id="rId18" w:history="1">
        <w:r w:rsidRPr="000019A2">
          <w:rPr>
            <w:rStyle w:val="Hyperlink"/>
            <w:sz w:val="22"/>
          </w:rPr>
          <w:t>40825</w:t>
        </w:r>
      </w:hyperlink>
      <w:r w:rsidRPr="000019A2">
        <w:rPr>
          <w:sz w:val="22"/>
        </w:rPr>
        <w:t>)</w:t>
      </w:r>
    </w:p>
    <w:p w:rsidR="001D5258" w:rsidRPr="000019A2" w:rsidRDefault="001D5258" w:rsidP="001D5258">
      <w:pPr>
        <w:widowControl w:val="0"/>
        <w:rPr>
          <w:sz w:val="20"/>
          <w:lang w:val="fr-CA"/>
        </w:rPr>
      </w:pPr>
    </w:p>
    <w:p w:rsidR="001D5258" w:rsidRPr="000019A2" w:rsidRDefault="001D5258" w:rsidP="001D5258">
      <w:pPr>
        <w:jc w:val="both"/>
        <w:rPr>
          <w:sz w:val="20"/>
          <w:szCs w:val="20"/>
          <w:lang w:val="fr-CA"/>
        </w:rPr>
      </w:pPr>
      <w:r w:rsidRPr="000019A2">
        <w:rPr>
          <w:sz w:val="20"/>
          <w:szCs w:val="20"/>
          <w:lang w:val="fr-CA"/>
        </w:rPr>
        <w:t xml:space="preserve">La demande d’autorisation d’appel de l’arrêt de la Cour d’appel de l’Ontario, numéro C70224, </w:t>
      </w:r>
      <w:r w:rsidRPr="000019A2">
        <w:rPr>
          <w:rStyle w:val="Hyperlink"/>
          <w:color w:val="000000" w:themeColor="text1"/>
          <w:sz w:val="20"/>
          <w:szCs w:val="20"/>
          <w:u w:val="none"/>
        </w:rPr>
        <w:t>2023 ONCA 314</w:t>
      </w:r>
      <w:r w:rsidRPr="000019A2">
        <w:rPr>
          <w:sz w:val="20"/>
          <w:szCs w:val="20"/>
          <w:lang w:val="fr-CA"/>
        </w:rPr>
        <w:t>, daté du 4 mai 2023, est rejetée avec dépens.</w:t>
      </w:r>
    </w:p>
    <w:p w:rsidR="00D2683C" w:rsidRPr="000019A2" w:rsidRDefault="00D2683C" w:rsidP="00D2683C">
      <w:pPr>
        <w:widowControl w:val="0"/>
        <w:rPr>
          <w:sz w:val="20"/>
          <w:lang w:val="fr-CA"/>
        </w:rPr>
      </w:pPr>
    </w:p>
    <w:p w:rsidR="00102792" w:rsidRPr="000019A2" w:rsidRDefault="000019A2" w:rsidP="004B2E86">
      <w:pPr>
        <w:jc w:val="both"/>
        <w:rPr>
          <w:sz w:val="20"/>
          <w:szCs w:val="20"/>
          <w:lang w:val="fr-CA"/>
        </w:rPr>
      </w:pPr>
      <w:r w:rsidRPr="000019A2">
        <w:rPr>
          <w:sz w:val="20"/>
          <w:szCs w:val="20"/>
        </w:rPr>
        <w:pict>
          <v:rect id="_x0000_i1036" style="width:2in;height:1pt" o:hrpct="0" o:hralign="center" o:hrstd="t" o:hrnoshade="t" o:hr="t" fillcolor="black" stroked="f"/>
        </w:pict>
      </w:r>
    </w:p>
    <w:p w:rsidR="00E06F20" w:rsidRPr="000019A2" w:rsidRDefault="00E06F20" w:rsidP="00102792">
      <w:pPr>
        <w:jc w:val="both"/>
        <w:rPr>
          <w:sz w:val="20"/>
          <w:lang w:val="fr-CA"/>
        </w:rPr>
      </w:pPr>
    </w:p>
    <w:p w:rsidR="00890FEB" w:rsidRPr="000019A2" w:rsidRDefault="00890FEB" w:rsidP="008D292F">
      <w:pPr>
        <w:rPr>
          <w:sz w:val="20"/>
          <w:szCs w:val="20"/>
          <w:lang w:val="fr-CA"/>
        </w:rPr>
      </w:pPr>
    </w:p>
    <w:p w:rsidR="00890FEB" w:rsidRPr="000019A2" w:rsidRDefault="00890FEB" w:rsidP="008D292F">
      <w:pPr>
        <w:rPr>
          <w:b/>
          <w:sz w:val="20"/>
          <w:szCs w:val="20"/>
          <w:lang w:val="fr-CA"/>
        </w:rPr>
        <w:sectPr w:rsidR="00890FEB" w:rsidRPr="000019A2"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567602" w:rsidRPr="000019A2" w:rsidRDefault="001434B9" w:rsidP="00567602">
      <w:pPr>
        <w:pStyle w:val="Header1StyleE"/>
        <w:pBdr>
          <w:bottom w:val="single" w:sz="12" w:space="1" w:color="auto"/>
        </w:pBdr>
        <w:rPr>
          <w:sz w:val="20"/>
          <w:lang w:val="en-US"/>
        </w:rPr>
      </w:pPr>
      <w:bookmarkStart w:id="4" w:name="_Toc157068883"/>
      <w:r w:rsidRPr="000019A2">
        <w:t>Notices of appeal filed since the last issue</w:t>
      </w:r>
      <w:r w:rsidR="00271E1E" w:rsidRPr="000019A2">
        <w:t xml:space="preserve"> / </w:t>
      </w:r>
      <w:r w:rsidR="00567602" w:rsidRPr="000019A2">
        <w:br/>
      </w:r>
      <w:r w:rsidRPr="000019A2">
        <w:rPr>
          <w:lang w:val="fr-CA"/>
        </w:rPr>
        <w:t>Avis d’appel déposés depuis la dernière parution</w:t>
      </w:r>
      <w:bookmarkEnd w:id="4"/>
    </w:p>
    <w:p w:rsidR="00FB1DB6" w:rsidRPr="000019A2"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0019A2" w:rsidTr="005F1ED8">
        <w:trPr>
          <w:cantSplit/>
        </w:trPr>
        <w:tc>
          <w:tcPr>
            <w:tcW w:w="2206" w:type="pct"/>
            <w:tcMar>
              <w:left w:w="0" w:type="dxa"/>
              <w:right w:w="0" w:type="dxa"/>
            </w:tcMar>
          </w:tcPr>
          <w:p w:rsidR="0068058E" w:rsidRPr="000019A2" w:rsidRDefault="0068058E" w:rsidP="0068058E">
            <w:pPr>
              <w:rPr>
                <w:sz w:val="20"/>
                <w:szCs w:val="20"/>
                <w:lang w:val="fr-CA"/>
              </w:rPr>
            </w:pPr>
            <w:r w:rsidRPr="000019A2">
              <w:rPr>
                <w:sz w:val="20"/>
                <w:szCs w:val="20"/>
                <w:lang w:val="fr-CA"/>
              </w:rPr>
              <w:t>Le 1</w:t>
            </w:r>
            <w:r w:rsidR="00C10836" w:rsidRPr="000019A2">
              <w:rPr>
                <w:sz w:val="20"/>
                <w:szCs w:val="20"/>
                <w:lang w:val="fr-CA"/>
              </w:rPr>
              <w:t>8</w:t>
            </w:r>
            <w:r w:rsidRPr="000019A2">
              <w:rPr>
                <w:sz w:val="20"/>
                <w:szCs w:val="20"/>
                <w:lang w:val="fr-CA"/>
              </w:rPr>
              <w:t xml:space="preserve"> janvier 2024</w:t>
            </w:r>
          </w:p>
          <w:p w:rsidR="0068058E" w:rsidRPr="000019A2" w:rsidRDefault="0068058E" w:rsidP="0068058E">
            <w:pPr>
              <w:rPr>
                <w:sz w:val="20"/>
                <w:szCs w:val="20"/>
                <w:lang w:val="fr-CA"/>
              </w:rPr>
            </w:pPr>
          </w:p>
          <w:p w:rsidR="0068058E" w:rsidRPr="000019A2" w:rsidRDefault="00C10836" w:rsidP="0068058E">
            <w:pPr>
              <w:rPr>
                <w:b/>
                <w:sz w:val="20"/>
                <w:szCs w:val="20"/>
                <w:lang w:val="fr-CA"/>
              </w:rPr>
            </w:pPr>
            <w:r w:rsidRPr="000019A2">
              <w:rPr>
                <w:b/>
                <w:sz w:val="20"/>
                <w:szCs w:val="20"/>
                <w:lang w:val="fr-CA"/>
              </w:rPr>
              <w:t>Pascal Varennes</w:t>
            </w:r>
          </w:p>
          <w:p w:rsidR="0068058E" w:rsidRPr="000019A2" w:rsidRDefault="0068058E" w:rsidP="0068058E">
            <w:pPr>
              <w:rPr>
                <w:sz w:val="20"/>
                <w:szCs w:val="20"/>
                <w:lang w:val="fr-CA"/>
              </w:rPr>
            </w:pPr>
          </w:p>
          <w:p w:rsidR="0068058E" w:rsidRPr="000019A2" w:rsidRDefault="0068058E" w:rsidP="0068058E">
            <w:pPr>
              <w:rPr>
                <w:b/>
                <w:sz w:val="20"/>
                <w:szCs w:val="20"/>
                <w:lang w:val="fr-CA"/>
              </w:rPr>
            </w:pPr>
            <w:r w:rsidRPr="000019A2">
              <w:rPr>
                <w:b/>
                <w:sz w:val="20"/>
                <w:szCs w:val="20"/>
                <w:lang w:val="fr-CA"/>
              </w:rPr>
              <w:tab/>
              <w:t>c. (</w:t>
            </w:r>
            <w:r w:rsidR="00C10836" w:rsidRPr="000019A2">
              <w:rPr>
                <w:b/>
                <w:sz w:val="20"/>
                <w:szCs w:val="20"/>
                <w:lang w:val="fr-CA"/>
              </w:rPr>
              <w:t>40662</w:t>
            </w:r>
            <w:r w:rsidRPr="000019A2">
              <w:rPr>
                <w:b/>
                <w:sz w:val="20"/>
                <w:szCs w:val="20"/>
                <w:lang w:val="fr-CA"/>
              </w:rPr>
              <w:t>)</w:t>
            </w:r>
          </w:p>
          <w:p w:rsidR="0068058E" w:rsidRPr="000019A2" w:rsidRDefault="0068058E" w:rsidP="0068058E">
            <w:pPr>
              <w:rPr>
                <w:sz w:val="20"/>
                <w:szCs w:val="20"/>
                <w:lang w:val="fr-CA"/>
              </w:rPr>
            </w:pPr>
          </w:p>
          <w:p w:rsidR="0068058E" w:rsidRPr="000019A2" w:rsidRDefault="00C10836" w:rsidP="0068058E">
            <w:pPr>
              <w:rPr>
                <w:b/>
                <w:sz w:val="20"/>
                <w:szCs w:val="20"/>
                <w:lang w:val="fr-CA"/>
              </w:rPr>
            </w:pPr>
            <w:r w:rsidRPr="000019A2">
              <w:rPr>
                <w:b/>
                <w:sz w:val="20"/>
                <w:szCs w:val="20"/>
                <w:lang w:val="fr-CA"/>
              </w:rPr>
              <w:t>Sa Majesté le Roi</w:t>
            </w:r>
            <w:r w:rsidR="0068058E" w:rsidRPr="000019A2">
              <w:rPr>
                <w:b/>
                <w:sz w:val="20"/>
                <w:szCs w:val="20"/>
                <w:lang w:val="fr-CA"/>
              </w:rPr>
              <w:t xml:space="preserve"> (Qc)</w:t>
            </w:r>
          </w:p>
          <w:p w:rsidR="0068058E" w:rsidRPr="000019A2" w:rsidRDefault="0068058E" w:rsidP="0068058E">
            <w:pPr>
              <w:rPr>
                <w:sz w:val="20"/>
                <w:szCs w:val="20"/>
                <w:lang w:val="fr-CA"/>
              </w:rPr>
            </w:pPr>
          </w:p>
          <w:p w:rsidR="0068058E" w:rsidRPr="000019A2" w:rsidRDefault="0068058E" w:rsidP="0068058E">
            <w:pPr>
              <w:rPr>
                <w:sz w:val="20"/>
                <w:szCs w:val="20"/>
              </w:rPr>
            </w:pPr>
            <w:r w:rsidRPr="000019A2">
              <w:rPr>
                <w:sz w:val="20"/>
                <w:szCs w:val="20"/>
              </w:rPr>
              <w:t>(Autorisation)</w:t>
            </w:r>
          </w:p>
          <w:p w:rsidR="0068058E" w:rsidRPr="000019A2" w:rsidRDefault="0068058E" w:rsidP="0068058E">
            <w:pPr>
              <w:rPr>
                <w:sz w:val="20"/>
                <w:szCs w:val="20"/>
              </w:rPr>
            </w:pPr>
          </w:p>
          <w:p w:rsidR="0068058E" w:rsidRPr="000019A2" w:rsidRDefault="000019A2" w:rsidP="0068058E">
            <w:pPr>
              <w:rPr>
                <w:sz w:val="20"/>
                <w:szCs w:val="20"/>
              </w:rPr>
            </w:pPr>
            <w:r w:rsidRPr="000019A2">
              <w:rPr>
                <w:sz w:val="20"/>
                <w:szCs w:val="20"/>
                <w:lang w:val="fr-CA"/>
              </w:rPr>
              <w:pict>
                <v:rect id="_x0000_i1042" style="width:106.1pt;height:1pt" o:hrpct="500" o:hrstd="t" o:hrnoshade="t" o:hr="t" fillcolor="black [3213]" stroked="f"/>
              </w:pict>
            </w:r>
          </w:p>
          <w:p w:rsidR="0068058E" w:rsidRPr="000019A2" w:rsidRDefault="0068058E" w:rsidP="005F1ED8">
            <w:pPr>
              <w:rPr>
                <w:sz w:val="20"/>
                <w:szCs w:val="20"/>
              </w:rPr>
            </w:pPr>
          </w:p>
          <w:p w:rsidR="0086340B" w:rsidRPr="000019A2" w:rsidRDefault="0086340B" w:rsidP="005F1ED8">
            <w:pPr>
              <w:rPr>
                <w:sz w:val="20"/>
                <w:szCs w:val="20"/>
                <w:lang w:val="fr-CA"/>
              </w:rPr>
            </w:pPr>
          </w:p>
        </w:tc>
        <w:tc>
          <w:tcPr>
            <w:tcW w:w="588" w:type="pct"/>
          </w:tcPr>
          <w:p w:rsidR="0086340B" w:rsidRPr="000019A2" w:rsidRDefault="0086340B" w:rsidP="005F1ED8">
            <w:pPr>
              <w:jc w:val="center"/>
              <w:rPr>
                <w:sz w:val="20"/>
                <w:szCs w:val="20"/>
              </w:rPr>
            </w:pPr>
          </w:p>
          <w:p w:rsidR="0086340B" w:rsidRPr="000019A2" w:rsidRDefault="0086340B" w:rsidP="005F1ED8">
            <w:pPr>
              <w:jc w:val="center"/>
              <w:rPr>
                <w:sz w:val="20"/>
                <w:szCs w:val="20"/>
              </w:rPr>
            </w:pPr>
          </w:p>
          <w:p w:rsidR="0086340B" w:rsidRPr="000019A2" w:rsidRDefault="0086340B" w:rsidP="005F1ED8">
            <w:pPr>
              <w:jc w:val="center"/>
              <w:rPr>
                <w:sz w:val="20"/>
                <w:szCs w:val="20"/>
              </w:rPr>
            </w:pPr>
          </w:p>
          <w:p w:rsidR="0086340B" w:rsidRPr="000019A2" w:rsidRDefault="0086340B" w:rsidP="005F1ED8">
            <w:pPr>
              <w:jc w:val="center"/>
              <w:rPr>
                <w:sz w:val="20"/>
                <w:szCs w:val="20"/>
              </w:rPr>
            </w:pPr>
          </w:p>
          <w:p w:rsidR="0086340B" w:rsidRPr="000019A2" w:rsidRDefault="0086340B" w:rsidP="005F1ED8">
            <w:pPr>
              <w:jc w:val="center"/>
              <w:rPr>
                <w:sz w:val="20"/>
                <w:szCs w:val="20"/>
              </w:rPr>
            </w:pPr>
          </w:p>
          <w:p w:rsidR="0086340B" w:rsidRPr="000019A2" w:rsidRDefault="0086340B" w:rsidP="005F1ED8">
            <w:pPr>
              <w:jc w:val="center"/>
              <w:rPr>
                <w:sz w:val="20"/>
                <w:szCs w:val="20"/>
              </w:rPr>
            </w:pPr>
          </w:p>
          <w:p w:rsidR="0086340B" w:rsidRPr="000019A2" w:rsidRDefault="0086340B" w:rsidP="005F1ED8">
            <w:pPr>
              <w:jc w:val="center"/>
              <w:rPr>
                <w:sz w:val="20"/>
                <w:szCs w:val="20"/>
              </w:rPr>
            </w:pPr>
          </w:p>
          <w:p w:rsidR="0086340B" w:rsidRPr="000019A2" w:rsidRDefault="0086340B" w:rsidP="005F1ED8">
            <w:pPr>
              <w:jc w:val="center"/>
              <w:rPr>
                <w:sz w:val="20"/>
                <w:szCs w:val="20"/>
              </w:rPr>
            </w:pPr>
          </w:p>
          <w:p w:rsidR="0086340B" w:rsidRPr="000019A2" w:rsidRDefault="0086340B" w:rsidP="005F1ED8">
            <w:pPr>
              <w:jc w:val="center"/>
              <w:rPr>
                <w:sz w:val="20"/>
                <w:szCs w:val="20"/>
              </w:rPr>
            </w:pPr>
          </w:p>
          <w:p w:rsidR="0086340B" w:rsidRPr="000019A2" w:rsidRDefault="0086340B" w:rsidP="005F1ED8">
            <w:pPr>
              <w:jc w:val="center"/>
              <w:rPr>
                <w:sz w:val="20"/>
                <w:szCs w:val="20"/>
              </w:rPr>
            </w:pPr>
          </w:p>
          <w:p w:rsidR="0086340B" w:rsidRPr="000019A2" w:rsidRDefault="0086340B" w:rsidP="005F1ED8">
            <w:pPr>
              <w:jc w:val="center"/>
              <w:rPr>
                <w:sz w:val="20"/>
                <w:szCs w:val="20"/>
              </w:rPr>
            </w:pPr>
          </w:p>
          <w:p w:rsidR="00E06F20" w:rsidRPr="000019A2" w:rsidRDefault="00E06F20" w:rsidP="005F1ED8">
            <w:pPr>
              <w:jc w:val="center"/>
              <w:rPr>
                <w:sz w:val="20"/>
                <w:szCs w:val="20"/>
              </w:rPr>
            </w:pPr>
          </w:p>
          <w:p w:rsidR="0086340B" w:rsidRPr="000019A2" w:rsidRDefault="0086340B" w:rsidP="005F1ED8">
            <w:pPr>
              <w:jc w:val="center"/>
              <w:rPr>
                <w:sz w:val="20"/>
                <w:szCs w:val="20"/>
              </w:rPr>
            </w:pPr>
          </w:p>
        </w:tc>
        <w:tc>
          <w:tcPr>
            <w:tcW w:w="2206" w:type="pct"/>
          </w:tcPr>
          <w:p w:rsidR="0068058E" w:rsidRPr="000019A2" w:rsidRDefault="0068058E" w:rsidP="0068058E">
            <w:pPr>
              <w:rPr>
                <w:sz w:val="20"/>
                <w:szCs w:val="20"/>
              </w:rPr>
            </w:pPr>
            <w:r w:rsidRPr="000019A2">
              <w:rPr>
                <w:sz w:val="20"/>
                <w:szCs w:val="20"/>
              </w:rPr>
              <w:t>January 1</w:t>
            </w:r>
            <w:r w:rsidR="00C10836" w:rsidRPr="000019A2">
              <w:rPr>
                <w:sz w:val="20"/>
                <w:szCs w:val="20"/>
              </w:rPr>
              <w:t>9</w:t>
            </w:r>
            <w:r w:rsidRPr="000019A2">
              <w:rPr>
                <w:sz w:val="20"/>
                <w:szCs w:val="20"/>
              </w:rPr>
              <w:t>, 2024</w:t>
            </w:r>
          </w:p>
          <w:p w:rsidR="0068058E" w:rsidRPr="000019A2" w:rsidRDefault="0068058E" w:rsidP="0068058E">
            <w:pPr>
              <w:rPr>
                <w:sz w:val="20"/>
                <w:szCs w:val="20"/>
              </w:rPr>
            </w:pPr>
          </w:p>
          <w:p w:rsidR="0068058E" w:rsidRPr="000019A2" w:rsidRDefault="00C10836" w:rsidP="0068058E">
            <w:pPr>
              <w:rPr>
                <w:b/>
                <w:sz w:val="20"/>
                <w:szCs w:val="20"/>
              </w:rPr>
            </w:pPr>
            <w:r w:rsidRPr="000019A2">
              <w:rPr>
                <w:b/>
                <w:sz w:val="20"/>
                <w:szCs w:val="20"/>
              </w:rPr>
              <w:t>Government of Saskatchewan – Minister of Environment</w:t>
            </w:r>
          </w:p>
          <w:p w:rsidR="0068058E" w:rsidRPr="000019A2" w:rsidRDefault="0068058E" w:rsidP="0068058E">
            <w:pPr>
              <w:rPr>
                <w:sz w:val="20"/>
                <w:szCs w:val="20"/>
              </w:rPr>
            </w:pPr>
          </w:p>
          <w:p w:rsidR="0068058E" w:rsidRPr="000019A2" w:rsidRDefault="0068058E" w:rsidP="0068058E">
            <w:pPr>
              <w:rPr>
                <w:b/>
                <w:sz w:val="20"/>
                <w:szCs w:val="20"/>
              </w:rPr>
            </w:pPr>
            <w:r w:rsidRPr="000019A2">
              <w:rPr>
                <w:b/>
                <w:sz w:val="20"/>
                <w:szCs w:val="20"/>
              </w:rPr>
              <w:tab/>
              <w:t>v. (</w:t>
            </w:r>
            <w:r w:rsidR="00C10836" w:rsidRPr="000019A2">
              <w:rPr>
                <w:b/>
                <w:sz w:val="20"/>
                <w:szCs w:val="20"/>
              </w:rPr>
              <w:t>40740</w:t>
            </w:r>
            <w:r w:rsidRPr="000019A2">
              <w:rPr>
                <w:b/>
                <w:sz w:val="20"/>
                <w:szCs w:val="20"/>
              </w:rPr>
              <w:t>)</w:t>
            </w:r>
          </w:p>
          <w:p w:rsidR="0068058E" w:rsidRPr="000019A2" w:rsidRDefault="0068058E" w:rsidP="0068058E">
            <w:pPr>
              <w:rPr>
                <w:sz w:val="20"/>
                <w:szCs w:val="20"/>
              </w:rPr>
            </w:pPr>
          </w:p>
          <w:p w:rsidR="0068058E" w:rsidRPr="000019A2" w:rsidRDefault="00C10836" w:rsidP="0068058E">
            <w:pPr>
              <w:rPr>
                <w:b/>
                <w:sz w:val="20"/>
                <w:szCs w:val="20"/>
              </w:rPr>
            </w:pPr>
            <w:r w:rsidRPr="000019A2">
              <w:rPr>
                <w:b/>
                <w:sz w:val="20"/>
                <w:szCs w:val="20"/>
              </w:rPr>
              <w:t>Métis Nation – Saskatchewan, et al.</w:t>
            </w:r>
            <w:r w:rsidR="0068058E" w:rsidRPr="000019A2">
              <w:rPr>
                <w:b/>
                <w:sz w:val="20"/>
                <w:szCs w:val="20"/>
              </w:rPr>
              <w:t xml:space="preserve"> (</w:t>
            </w:r>
            <w:r w:rsidRPr="000019A2">
              <w:rPr>
                <w:b/>
                <w:sz w:val="20"/>
                <w:szCs w:val="20"/>
              </w:rPr>
              <w:t>Sask</w:t>
            </w:r>
            <w:r w:rsidR="0068058E" w:rsidRPr="000019A2">
              <w:rPr>
                <w:b/>
                <w:sz w:val="20"/>
                <w:szCs w:val="20"/>
              </w:rPr>
              <w:t>.)</w:t>
            </w:r>
          </w:p>
          <w:p w:rsidR="0068058E" w:rsidRPr="000019A2" w:rsidRDefault="0068058E" w:rsidP="0068058E">
            <w:pPr>
              <w:rPr>
                <w:sz w:val="20"/>
                <w:szCs w:val="20"/>
              </w:rPr>
            </w:pPr>
          </w:p>
          <w:p w:rsidR="0068058E" w:rsidRPr="000019A2" w:rsidRDefault="0068058E" w:rsidP="0068058E">
            <w:pPr>
              <w:rPr>
                <w:sz w:val="20"/>
                <w:szCs w:val="20"/>
              </w:rPr>
            </w:pPr>
            <w:r w:rsidRPr="000019A2">
              <w:rPr>
                <w:sz w:val="20"/>
                <w:szCs w:val="20"/>
              </w:rPr>
              <w:t>(By Leave)</w:t>
            </w:r>
          </w:p>
          <w:p w:rsidR="0086340B" w:rsidRPr="000019A2" w:rsidRDefault="0086340B" w:rsidP="005F1ED8">
            <w:pPr>
              <w:rPr>
                <w:sz w:val="20"/>
                <w:szCs w:val="20"/>
              </w:rPr>
            </w:pPr>
          </w:p>
          <w:p w:rsidR="0086340B" w:rsidRPr="000019A2" w:rsidRDefault="000019A2" w:rsidP="005F1ED8">
            <w:pPr>
              <w:rPr>
                <w:sz w:val="20"/>
                <w:szCs w:val="20"/>
              </w:rPr>
            </w:pPr>
            <w:r w:rsidRPr="000019A2">
              <w:rPr>
                <w:sz w:val="20"/>
                <w:szCs w:val="20"/>
                <w:lang w:val="fr-CA"/>
              </w:rPr>
              <w:pict>
                <v:rect id="_x0000_i1043" style="width:106.1pt;height:1pt" o:hrpct="500" o:hrstd="t" o:hrnoshade="t" o:hr="t" fillcolor="black [3213]" stroked="f"/>
              </w:pict>
            </w:r>
          </w:p>
        </w:tc>
      </w:tr>
    </w:tbl>
    <w:p w:rsidR="008277C4" w:rsidRPr="000019A2" w:rsidRDefault="008277C4" w:rsidP="00F40249">
      <w:pPr>
        <w:rPr>
          <w:sz w:val="20"/>
          <w:szCs w:val="20"/>
        </w:rPr>
      </w:pPr>
    </w:p>
    <w:p w:rsidR="008277C4" w:rsidRPr="000019A2" w:rsidRDefault="008277C4" w:rsidP="00F40249">
      <w:pPr>
        <w:rPr>
          <w:sz w:val="20"/>
          <w:szCs w:val="20"/>
        </w:rPr>
      </w:pPr>
    </w:p>
    <w:p w:rsidR="0010587F" w:rsidRPr="000019A2" w:rsidRDefault="0010587F" w:rsidP="00F40249">
      <w:pPr>
        <w:rPr>
          <w:sz w:val="20"/>
          <w:szCs w:val="20"/>
        </w:rPr>
      </w:pPr>
    </w:p>
    <w:p w:rsidR="00EB2B90" w:rsidRPr="000019A2" w:rsidRDefault="00EB2B90" w:rsidP="00F40249">
      <w:pPr>
        <w:rPr>
          <w:sz w:val="20"/>
          <w:szCs w:val="20"/>
        </w:rPr>
        <w:sectPr w:rsidR="00EB2B90" w:rsidRPr="000019A2" w:rsidSect="00F4024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567602" w:rsidRPr="000019A2" w:rsidRDefault="001434B9" w:rsidP="00567602">
      <w:pPr>
        <w:pStyle w:val="Header1StyleE"/>
        <w:pBdr>
          <w:bottom w:val="single" w:sz="12" w:space="1" w:color="auto"/>
        </w:pBdr>
        <w:rPr>
          <w:lang w:val="fr-CA"/>
        </w:rPr>
      </w:pPr>
      <w:bookmarkStart w:id="5" w:name="_Toc157068884"/>
      <w:r w:rsidRPr="000019A2">
        <w:rPr>
          <w:lang w:val="fr-CA"/>
        </w:rPr>
        <w:t>Notices of discontinuance filed since the last issue</w:t>
      </w:r>
      <w:r w:rsidR="00271E1E" w:rsidRPr="000019A2">
        <w:rPr>
          <w:lang w:val="fr-CA"/>
        </w:rPr>
        <w:t xml:space="preserve"> / </w:t>
      </w:r>
      <w:r w:rsidR="00567602" w:rsidRPr="000019A2">
        <w:rPr>
          <w:lang w:val="fr-CA"/>
        </w:rPr>
        <w:br/>
      </w:r>
      <w:r w:rsidRPr="000019A2">
        <w:rPr>
          <w:lang w:val="fr-CA"/>
        </w:rPr>
        <w:t>Avis de désistement déposés depuis la dernière parution</w:t>
      </w:r>
      <w:bookmarkEnd w:id="5"/>
    </w:p>
    <w:p w:rsidR="00BB15A8" w:rsidRPr="000019A2"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0019A2" w:rsidTr="00E8544A">
        <w:trPr>
          <w:cantSplit/>
        </w:trPr>
        <w:tc>
          <w:tcPr>
            <w:tcW w:w="4251" w:type="dxa"/>
            <w:shd w:val="clear" w:color="auto" w:fill="auto"/>
          </w:tcPr>
          <w:p w:rsidR="00C1697B" w:rsidRPr="000019A2" w:rsidRDefault="00717608" w:rsidP="00C1697B">
            <w:pPr>
              <w:rPr>
                <w:sz w:val="20"/>
                <w:szCs w:val="20"/>
              </w:rPr>
            </w:pPr>
            <w:r w:rsidRPr="000019A2">
              <w:rPr>
                <w:sz w:val="20"/>
                <w:szCs w:val="20"/>
              </w:rPr>
              <w:t xml:space="preserve">January </w:t>
            </w:r>
            <w:r w:rsidR="009B36BA" w:rsidRPr="000019A2">
              <w:rPr>
                <w:sz w:val="20"/>
                <w:szCs w:val="20"/>
              </w:rPr>
              <w:t>1</w:t>
            </w:r>
            <w:r w:rsidR="003E53F7" w:rsidRPr="000019A2">
              <w:rPr>
                <w:sz w:val="20"/>
                <w:szCs w:val="20"/>
              </w:rPr>
              <w:t>7</w:t>
            </w:r>
            <w:r w:rsidRPr="000019A2">
              <w:rPr>
                <w:sz w:val="20"/>
                <w:szCs w:val="20"/>
              </w:rPr>
              <w:t>, 20</w:t>
            </w:r>
            <w:r w:rsidR="005967EF" w:rsidRPr="000019A2">
              <w:rPr>
                <w:sz w:val="20"/>
                <w:szCs w:val="20"/>
              </w:rPr>
              <w:t>2</w:t>
            </w:r>
            <w:r w:rsidR="00345645" w:rsidRPr="000019A2">
              <w:rPr>
                <w:sz w:val="20"/>
                <w:szCs w:val="20"/>
              </w:rPr>
              <w:t>4</w:t>
            </w:r>
          </w:p>
          <w:p w:rsidR="00C1697B" w:rsidRPr="000019A2" w:rsidRDefault="00C1697B" w:rsidP="00C1697B">
            <w:pPr>
              <w:rPr>
                <w:sz w:val="20"/>
                <w:szCs w:val="20"/>
              </w:rPr>
            </w:pPr>
          </w:p>
          <w:p w:rsidR="00C1697B" w:rsidRPr="000019A2" w:rsidRDefault="003E53F7" w:rsidP="00C1697B">
            <w:pPr>
              <w:rPr>
                <w:b/>
                <w:sz w:val="20"/>
                <w:szCs w:val="20"/>
              </w:rPr>
            </w:pPr>
            <w:r w:rsidRPr="000019A2">
              <w:rPr>
                <w:b/>
                <w:sz w:val="20"/>
                <w:szCs w:val="20"/>
              </w:rPr>
              <w:t>Albert Maxwell Lightstone</w:t>
            </w:r>
          </w:p>
          <w:p w:rsidR="00C1697B" w:rsidRPr="000019A2" w:rsidRDefault="00C1697B" w:rsidP="00C1697B">
            <w:pPr>
              <w:rPr>
                <w:sz w:val="20"/>
                <w:szCs w:val="20"/>
              </w:rPr>
            </w:pPr>
          </w:p>
          <w:p w:rsidR="00C1697B" w:rsidRPr="000019A2" w:rsidRDefault="00C1697B" w:rsidP="00C1697B">
            <w:pPr>
              <w:rPr>
                <w:b/>
                <w:sz w:val="20"/>
                <w:szCs w:val="20"/>
              </w:rPr>
            </w:pPr>
            <w:r w:rsidRPr="000019A2">
              <w:rPr>
                <w:b/>
                <w:sz w:val="20"/>
                <w:szCs w:val="20"/>
              </w:rPr>
              <w:tab/>
              <w:t>v. (</w:t>
            </w:r>
            <w:r w:rsidR="003E53F7" w:rsidRPr="000019A2">
              <w:rPr>
                <w:b/>
                <w:sz w:val="20"/>
                <w:szCs w:val="20"/>
              </w:rPr>
              <w:t>40985</w:t>
            </w:r>
            <w:r w:rsidRPr="000019A2">
              <w:rPr>
                <w:b/>
                <w:sz w:val="20"/>
                <w:szCs w:val="20"/>
              </w:rPr>
              <w:t>)</w:t>
            </w:r>
          </w:p>
          <w:p w:rsidR="00C1697B" w:rsidRPr="000019A2" w:rsidRDefault="00C1697B" w:rsidP="00C1697B">
            <w:pPr>
              <w:rPr>
                <w:sz w:val="20"/>
                <w:szCs w:val="20"/>
              </w:rPr>
            </w:pPr>
          </w:p>
          <w:p w:rsidR="00C1697B" w:rsidRPr="000019A2" w:rsidRDefault="003E53F7" w:rsidP="00C1697B">
            <w:pPr>
              <w:rPr>
                <w:b/>
                <w:sz w:val="20"/>
                <w:szCs w:val="20"/>
              </w:rPr>
            </w:pPr>
            <w:r w:rsidRPr="000019A2">
              <w:rPr>
                <w:b/>
                <w:sz w:val="20"/>
                <w:szCs w:val="20"/>
              </w:rPr>
              <w:t>Kirsten Torgersrud (Ont.)</w:t>
            </w:r>
          </w:p>
          <w:p w:rsidR="00C1697B" w:rsidRPr="000019A2" w:rsidRDefault="00C1697B" w:rsidP="00C1697B">
            <w:pPr>
              <w:rPr>
                <w:sz w:val="20"/>
                <w:szCs w:val="20"/>
              </w:rPr>
            </w:pPr>
          </w:p>
          <w:p w:rsidR="00C1697B" w:rsidRPr="000019A2" w:rsidRDefault="00C1697B" w:rsidP="00C1697B">
            <w:pPr>
              <w:rPr>
                <w:sz w:val="20"/>
                <w:szCs w:val="20"/>
              </w:rPr>
            </w:pPr>
            <w:r w:rsidRPr="000019A2">
              <w:rPr>
                <w:sz w:val="20"/>
                <w:szCs w:val="20"/>
              </w:rPr>
              <w:t>(By Leave)</w:t>
            </w:r>
          </w:p>
          <w:p w:rsidR="00802863" w:rsidRPr="000019A2" w:rsidRDefault="00802863" w:rsidP="00697C62">
            <w:pPr>
              <w:rPr>
                <w:sz w:val="20"/>
                <w:szCs w:val="20"/>
              </w:rPr>
            </w:pPr>
          </w:p>
          <w:p w:rsidR="00802863" w:rsidRPr="000019A2" w:rsidRDefault="000019A2" w:rsidP="00697C62">
            <w:pPr>
              <w:rPr>
                <w:sz w:val="20"/>
                <w:szCs w:val="20"/>
                <w:lang w:val="fr-CA"/>
              </w:rPr>
            </w:pPr>
            <w:r w:rsidRPr="000019A2">
              <w:rPr>
                <w:sz w:val="20"/>
                <w:szCs w:val="20"/>
                <w:lang w:val="fr-CA"/>
              </w:rPr>
              <w:pict>
                <v:rect id="_x0000_i1046" style="width:108pt;height:1pt" o:hrpct="0" o:hrstd="t" o:hrnoshade="t" o:hr="t" fillcolor="black [3213]" stroked="f"/>
              </w:pict>
            </w:r>
          </w:p>
        </w:tc>
        <w:tc>
          <w:tcPr>
            <w:tcW w:w="1042" w:type="dxa"/>
            <w:shd w:val="clear" w:color="auto" w:fill="auto"/>
          </w:tcPr>
          <w:p w:rsidR="00802863" w:rsidRPr="000019A2" w:rsidRDefault="00802863" w:rsidP="00802863">
            <w:pPr>
              <w:jc w:val="center"/>
              <w:rPr>
                <w:sz w:val="20"/>
                <w:szCs w:val="20"/>
                <w:lang w:val="fr-CA"/>
              </w:rPr>
            </w:pPr>
          </w:p>
          <w:p w:rsidR="003B3977" w:rsidRPr="000019A2" w:rsidRDefault="003B3977" w:rsidP="00802863">
            <w:pPr>
              <w:jc w:val="center"/>
              <w:rPr>
                <w:sz w:val="20"/>
                <w:szCs w:val="20"/>
                <w:lang w:val="fr-CA"/>
              </w:rPr>
            </w:pPr>
          </w:p>
          <w:p w:rsidR="003B3977" w:rsidRPr="000019A2" w:rsidRDefault="003B3977" w:rsidP="00802863">
            <w:pPr>
              <w:jc w:val="center"/>
              <w:rPr>
                <w:sz w:val="20"/>
                <w:szCs w:val="20"/>
                <w:lang w:val="fr-CA"/>
              </w:rPr>
            </w:pPr>
          </w:p>
          <w:p w:rsidR="003B3977" w:rsidRPr="000019A2" w:rsidRDefault="003B3977" w:rsidP="00802863">
            <w:pPr>
              <w:jc w:val="center"/>
              <w:rPr>
                <w:sz w:val="20"/>
                <w:szCs w:val="20"/>
                <w:lang w:val="fr-CA"/>
              </w:rPr>
            </w:pPr>
          </w:p>
          <w:p w:rsidR="003B3977" w:rsidRPr="000019A2" w:rsidRDefault="003B3977" w:rsidP="00802863">
            <w:pPr>
              <w:jc w:val="center"/>
              <w:rPr>
                <w:sz w:val="20"/>
                <w:szCs w:val="20"/>
                <w:lang w:val="fr-CA"/>
              </w:rPr>
            </w:pPr>
          </w:p>
          <w:p w:rsidR="003B3977" w:rsidRPr="000019A2" w:rsidRDefault="003B3977" w:rsidP="00802863">
            <w:pPr>
              <w:jc w:val="center"/>
              <w:rPr>
                <w:sz w:val="20"/>
                <w:szCs w:val="20"/>
                <w:lang w:val="fr-CA"/>
              </w:rPr>
            </w:pPr>
          </w:p>
          <w:p w:rsidR="003B3977" w:rsidRPr="000019A2" w:rsidRDefault="003B3977" w:rsidP="00802863">
            <w:pPr>
              <w:jc w:val="center"/>
              <w:rPr>
                <w:sz w:val="20"/>
                <w:szCs w:val="20"/>
                <w:lang w:val="fr-CA"/>
              </w:rPr>
            </w:pPr>
          </w:p>
          <w:p w:rsidR="003B3977" w:rsidRPr="000019A2" w:rsidRDefault="003B3977" w:rsidP="00802863">
            <w:pPr>
              <w:jc w:val="center"/>
              <w:rPr>
                <w:sz w:val="20"/>
                <w:szCs w:val="20"/>
                <w:lang w:val="fr-CA"/>
              </w:rPr>
            </w:pPr>
          </w:p>
          <w:p w:rsidR="003B3977" w:rsidRPr="000019A2" w:rsidRDefault="003B3977" w:rsidP="00802863">
            <w:pPr>
              <w:jc w:val="center"/>
              <w:rPr>
                <w:sz w:val="20"/>
                <w:szCs w:val="20"/>
                <w:lang w:val="fr-CA"/>
              </w:rPr>
            </w:pPr>
          </w:p>
          <w:p w:rsidR="003B3977" w:rsidRPr="000019A2" w:rsidRDefault="003B3977" w:rsidP="00802863">
            <w:pPr>
              <w:jc w:val="center"/>
              <w:rPr>
                <w:sz w:val="20"/>
                <w:szCs w:val="20"/>
                <w:lang w:val="fr-CA"/>
              </w:rPr>
            </w:pPr>
          </w:p>
          <w:p w:rsidR="003B3977" w:rsidRPr="000019A2" w:rsidRDefault="003B3977" w:rsidP="00802863">
            <w:pPr>
              <w:jc w:val="center"/>
              <w:rPr>
                <w:sz w:val="20"/>
                <w:szCs w:val="20"/>
                <w:lang w:val="fr-CA"/>
              </w:rPr>
            </w:pPr>
          </w:p>
          <w:p w:rsidR="003B3977" w:rsidRPr="000019A2" w:rsidRDefault="003B3977" w:rsidP="00802863">
            <w:pPr>
              <w:jc w:val="center"/>
              <w:rPr>
                <w:sz w:val="20"/>
                <w:szCs w:val="20"/>
                <w:lang w:val="fr-CA"/>
              </w:rPr>
            </w:pPr>
          </w:p>
        </w:tc>
        <w:tc>
          <w:tcPr>
            <w:tcW w:w="4326" w:type="dxa"/>
            <w:shd w:val="clear" w:color="auto" w:fill="auto"/>
          </w:tcPr>
          <w:p w:rsidR="00802863" w:rsidRPr="000019A2" w:rsidRDefault="00802863" w:rsidP="00802863">
            <w:pPr>
              <w:rPr>
                <w:sz w:val="20"/>
                <w:szCs w:val="20"/>
                <w:lang w:val="fr-CA"/>
              </w:rPr>
            </w:pPr>
          </w:p>
        </w:tc>
      </w:tr>
    </w:tbl>
    <w:p w:rsidR="00802863" w:rsidRPr="000019A2" w:rsidRDefault="00802863" w:rsidP="00802863">
      <w:pPr>
        <w:rPr>
          <w:sz w:val="20"/>
          <w:szCs w:val="20"/>
          <w:lang w:val="fr-CA"/>
        </w:rPr>
      </w:pPr>
    </w:p>
    <w:p w:rsidR="00E8544A" w:rsidRPr="000019A2" w:rsidRDefault="00E8544A" w:rsidP="00802863">
      <w:pPr>
        <w:rPr>
          <w:sz w:val="20"/>
          <w:szCs w:val="20"/>
          <w:lang w:val="fr-CA"/>
        </w:rPr>
      </w:pPr>
    </w:p>
    <w:p w:rsidR="00D94028" w:rsidRPr="000019A2" w:rsidRDefault="00D94028" w:rsidP="00802863">
      <w:pPr>
        <w:rPr>
          <w:sz w:val="20"/>
          <w:szCs w:val="20"/>
          <w:lang w:val="fr-CA"/>
        </w:rPr>
      </w:pPr>
    </w:p>
    <w:p w:rsidR="00802863" w:rsidRPr="000019A2" w:rsidRDefault="00802863" w:rsidP="00802863">
      <w:pPr>
        <w:rPr>
          <w:sz w:val="20"/>
          <w:szCs w:val="20"/>
        </w:rPr>
      </w:pPr>
    </w:p>
    <w:p w:rsidR="00802863" w:rsidRPr="000019A2" w:rsidRDefault="00802863" w:rsidP="00831CA9">
      <w:pPr>
        <w:jc w:val="both"/>
        <w:rPr>
          <w:sz w:val="20"/>
          <w:szCs w:val="20"/>
        </w:rPr>
        <w:sectPr w:rsidR="00802863" w:rsidRPr="000019A2" w:rsidSect="00802863">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272"/>
        </w:sectPr>
      </w:pPr>
    </w:p>
    <w:p w:rsidR="00567602" w:rsidRPr="000019A2" w:rsidRDefault="001434B9" w:rsidP="00567602">
      <w:pPr>
        <w:pStyle w:val="Header1StyleE"/>
        <w:pBdr>
          <w:bottom w:val="single" w:sz="12" w:space="1" w:color="auto"/>
        </w:pBdr>
        <w:rPr>
          <w:lang w:val="fr-CA"/>
        </w:rPr>
      </w:pPr>
      <w:bookmarkStart w:id="6" w:name="_Toc157068885"/>
      <w:r w:rsidRPr="000019A2">
        <w:rPr>
          <w:lang w:val="fr-CA"/>
        </w:rPr>
        <w:t>Pronouncements of reserved</w:t>
      </w:r>
      <w:r w:rsidR="00271E1E" w:rsidRPr="000019A2">
        <w:rPr>
          <w:lang w:val="fr-CA"/>
        </w:rPr>
        <w:t xml:space="preserve"> appeals / </w:t>
      </w:r>
      <w:r w:rsidR="00567602" w:rsidRPr="000019A2">
        <w:rPr>
          <w:lang w:val="fr-CA"/>
        </w:rPr>
        <w:br/>
      </w:r>
      <w:r w:rsidRPr="000019A2">
        <w:rPr>
          <w:lang w:val="fr-CA"/>
        </w:rPr>
        <w:t>Jugements rendus sur les appels en délibéré</w:t>
      </w:r>
      <w:bookmarkEnd w:id="6"/>
    </w:p>
    <w:p w:rsidR="00FF6EEC" w:rsidRPr="000019A2" w:rsidRDefault="00FF6EEC" w:rsidP="00FF6EEC">
      <w:pPr>
        <w:rPr>
          <w:sz w:val="20"/>
          <w:szCs w:val="20"/>
          <w:lang w:val="fr-CA"/>
        </w:rPr>
      </w:pPr>
    </w:p>
    <w:p w:rsidR="00102792" w:rsidRPr="000019A2" w:rsidRDefault="00345645" w:rsidP="00102792">
      <w:pPr>
        <w:rPr>
          <w:b/>
          <w:sz w:val="20"/>
          <w:szCs w:val="20"/>
          <w:lang w:val="en-US"/>
        </w:rPr>
      </w:pPr>
      <w:r w:rsidRPr="000019A2">
        <w:rPr>
          <w:b/>
          <w:sz w:val="20"/>
          <w:szCs w:val="20"/>
          <w:lang w:val="en-US"/>
        </w:rPr>
        <w:t>JANUARY</w:t>
      </w:r>
      <w:r w:rsidR="00102792" w:rsidRPr="000019A2">
        <w:rPr>
          <w:b/>
          <w:sz w:val="20"/>
          <w:szCs w:val="20"/>
          <w:lang w:val="en-US"/>
        </w:rPr>
        <w:t xml:space="preserve"> </w:t>
      </w:r>
      <w:r w:rsidR="00FC7090" w:rsidRPr="000019A2">
        <w:rPr>
          <w:b/>
          <w:sz w:val="20"/>
          <w:szCs w:val="20"/>
          <w:lang w:val="en-US"/>
        </w:rPr>
        <w:t>2</w:t>
      </w:r>
      <w:r w:rsidRPr="000019A2">
        <w:rPr>
          <w:b/>
          <w:sz w:val="20"/>
          <w:szCs w:val="20"/>
          <w:lang w:val="en-US"/>
        </w:rPr>
        <w:t>6</w:t>
      </w:r>
      <w:r w:rsidR="00102792" w:rsidRPr="000019A2">
        <w:rPr>
          <w:b/>
          <w:sz w:val="20"/>
          <w:szCs w:val="20"/>
          <w:lang w:val="en-US"/>
        </w:rPr>
        <w:t xml:space="preserve">, </w:t>
      </w:r>
      <w:r w:rsidR="0034657E" w:rsidRPr="000019A2">
        <w:rPr>
          <w:b/>
          <w:sz w:val="20"/>
          <w:szCs w:val="20"/>
          <w:lang w:val="en-US"/>
        </w:rPr>
        <w:t>20</w:t>
      </w:r>
      <w:r w:rsidR="00172473" w:rsidRPr="000019A2">
        <w:rPr>
          <w:b/>
          <w:sz w:val="20"/>
          <w:szCs w:val="20"/>
          <w:lang w:val="en-US"/>
        </w:rPr>
        <w:t>2</w:t>
      </w:r>
      <w:r w:rsidRPr="000019A2">
        <w:rPr>
          <w:b/>
          <w:sz w:val="20"/>
          <w:szCs w:val="20"/>
          <w:lang w:val="en-US"/>
        </w:rPr>
        <w:t>4</w:t>
      </w:r>
    </w:p>
    <w:p w:rsidR="00102792" w:rsidRPr="000019A2" w:rsidRDefault="00102792" w:rsidP="00102792">
      <w:pPr>
        <w:rPr>
          <w:sz w:val="20"/>
          <w:szCs w:val="20"/>
          <w:lang w:val="en-US"/>
        </w:rPr>
      </w:pPr>
    </w:p>
    <w:p w:rsidR="00102792" w:rsidRPr="000019A2" w:rsidRDefault="00102792" w:rsidP="00102792">
      <w:pPr>
        <w:ind w:left="1440" w:hanging="1440"/>
        <w:jc w:val="both"/>
        <w:rPr>
          <w:rFonts w:eastAsia="Times New Roman" w:cs="Times New Roman"/>
          <w:color w:val="000000"/>
          <w:sz w:val="20"/>
          <w:szCs w:val="20"/>
          <w:lang w:val="en-US"/>
        </w:rPr>
      </w:pPr>
      <w:r w:rsidRPr="000019A2">
        <w:rPr>
          <w:rFonts w:eastAsia="Times New Roman" w:cs="Times New Roman"/>
          <w:b/>
          <w:bCs/>
          <w:color w:val="000000"/>
          <w:sz w:val="20"/>
          <w:szCs w:val="20"/>
          <w:lang w:val="en-US"/>
        </w:rPr>
        <w:t>3</w:t>
      </w:r>
      <w:r w:rsidR="00D02FA3" w:rsidRPr="000019A2">
        <w:rPr>
          <w:rFonts w:eastAsia="Times New Roman" w:cs="Times New Roman"/>
          <w:b/>
          <w:bCs/>
          <w:color w:val="000000"/>
          <w:sz w:val="20"/>
          <w:szCs w:val="20"/>
          <w:lang w:val="en-US"/>
        </w:rPr>
        <w:t>9917</w:t>
      </w:r>
      <w:r w:rsidR="00172473" w:rsidRPr="000019A2">
        <w:rPr>
          <w:rFonts w:eastAsia="Times New Roman" w:cs="Times New Roman"/>
          <w:b/>
          <w:bCs/>
          <w:color w:val="000000"/>
          <w:sz w:val="20"/>
          <w:szCs w:val="20"/>
          <w:lang w:val="en-US"/>
        </w:rPr>
        <w:tab/>
      </w:r>
      <w:r w:rsidR="00D02FA3" w:rsidRPr="000019A2">
        <w:rPr>
          <w:b/>
          <w:sz w:val="20"/>
        </w:rPr>
        <w:t xml:space="preserve">Daniel </w:t>
      </w:r>
      <w:r w:rsidR="0026785B" w:rsidRPr="000019A2">
        <w:rPr>
          <w:b/>
          <w:sz w:val="20"/>
        </w:rPr>
        <w:t>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and Shanny Plante v. His Majesty the King - and - Director of Public Prosecutions, Attorney General of Ontario, Attorney General of Quebec, Attorney General of British Columbia, Attorney General of Alberta, Criminal Lawyers’ Association (Ontario), Association québécoise des avocats et avocates de la défense and Association des avocats de la défense de Montréal-Laval-Longueuil</w:t>
      </w:r>
      <w:r w:rsidR="00D02FA3" w:rsidRPr="000019A2">
        <w:rPr>
          <w:b/>
          <w:sz w:val="20"/>
        </w:rPr>
        <w:t xml:space="preserve"> </w:t>
      </w:r>
      <w:r w:rsidR="00987E32" w:rsidRPr="000019A2">
        <w:rPr>
          <w:iCs/>
          <w:sz w:val="20"/>
        </w:rPr>
        <w:t>(</w:t>
      </w:r>
      <w:r w:rsidR="00D02FA3" w:rsidRPr="000019A2">
        <w:rPr>
          <w:iCs/>
          <w:sz w:val="20"/>
        </w:rPr>
        <w:t>Que</w:t>
      </w:r>
      <w:r w:rsidR="00987E32" w:rsidRPr="000019A2">
        <w:rPr>
          <w:iCs/>
          <w:sz w:val="20"/>
        </w:rPr>
        <w:t>.)</w:t>
      </w:r>
    </w:p>
    <w:p w:rsidR="00102792" w:rsidRPr="000019A2" w:rsidRDefault="00102792" w:rsidP="00102792">
      <w:pPr>
        <w:ind w:left="1440"/>
        <w:jc w:val="both"/>
        <w:rPr>
          <w:rFonts w:eastAsia="Times New Roman" w:cs="Times New Roman"/>
          <w:color w:val="000000"/>
          <w:sz w:val="20"/>
          <w:szCs w:val="20"/>
          <w:lang w:val="en-US"/>
        </w:rPr>
      </w:pPr>
      <w:r w:rsidRPr="000019A2">
        <w:rPr>
          <w:rFonts w:eastAsia="Times New Roman" w:cs="Times New Roman"/>
          <w:b/>
          <w:bCs/>
          <w:color w:val="000000"/>
          <w:sz w:val="20"/>
          <w:szCs w:val="20"/>
          <w:lang w:val="en-US"/>
        </w:rPr>
        <w:t>20</w:t>
      </w:r>
      <w:r w:rsidR="00172473" w:rsidRPr="000019A2">
        <w:rPr>
          <w:rFonts w:eastAsia="Times New Roman" w:cs="Times New Roman"/>
          <w:b/>
          <w:bCs/>
          <w:color w:val="000000"/>
          <w:sz w:val="20"/>
          <w:szCs w:val="20"/>
          <w:lang w:val="en-US"/>
        </w:rPr>
        <w:t>2</w:t>
      </w:r>
      <w:r w:rsidR="00345645" w:rsidRPr="000019A2">
        <w:rPr>
          <w:rFonts w:eastAsia="Times New Roman" w:cs="Times New Roman"/>
          <w:b/>
          <w:bCs/>
          <w:color w:val="000000"/>
          <w:sz w:val="20"/>
          <w:szCs w:val="20"/>
          <w:lang w:val="en-US"/>
        </w:rPr>
        <w:t>4</w:t>
      </w:r>
      <w:r w:rsidRPr="000019A2">
        <w:rPr>
          <w:rFonts w:eastAsia="Times New Roman" w:cs="Times New Roman"/>
          <w:b/>
          <w:bCs/>
          <w:color w:val="000000"/>
          <w:sz w:val="20"/>
          <w:szCs w:val="20"/>
          <w:lang w:val="en-US"/>
        </w:rPr>
        <w:t xml:space="preserve"> SCC </w:t>
      </w:r>
      <w:r w:rsidR="00D02FA3" w:rsidRPr="000019A2">
        <w:rPr>
          <w:rFonts w:eastAsia="Times New Roman" w:cs="Times New Roman"/>
          <w:b/>
          <w:bCs/>
          <w:color w:val="000000"/>
          <w:sz w:val="20"/>
          <w:szCs w:val="20"/>
          <w:lang w:val="en-US"/>
        </w:rPr>
        <w:t>3</w:t>
      </w:r>
    </w:p>
    <w:p w:rsidR="00102792" w:rsidRPr="000019A2" w:rsidRDefault="00102792" w:rsidP="00102792">
      <w:pPr>
        <w:jc w:val="both"/>
        <w:rPr>
          <w:rFonts w:eastAsia="Times New Roman" w:cs="Times New Roman"/>
          <w:color w:val="000000"/>
          <w:sz w:val="20"/>
          <w:szCs w:val="20"/>
          <w:lang w:val="en-US"/>
        </w:rPr>
      </w:pPr>
    </w:p>
    <w:p w:rsidR="00102792" w:rsidRPr="000019A2" w:rsidRDefault="00172473" w:rsidP="00102792">
      <w:pPr>
        <w:ind w:left="1440" w:hanging="1440"/>
        <w:rPr>
          <w:rFonts w:eastAsia="Times New Roman" w:cs="Times New Roman"/>
          <w:color w:val="000000"/>
          <w:sz w:val="20"/>
          <w:szCs w:val="20"/>
          <w:lang w:val="en-US"/>
        </w:rPr>
      </w:pPr>
      <w:r w:rsidRPr="000019A2">
        <w:rPr>
          <w:rFonts w:eastAsia="Times New Roman" w:cs="Times New Roman"/>
          <w:color w:val="000000"/>
          <w:sz w:val="20"/>
          <w:szCs w:val="20"/>
          <w:lang w:val="en-US"/>
        </w:rPr>
        <w:t>Coram:</w:t>
      </w:r>
      <w:r w:rsidRPr="000019A2">
        <w:rPr>
          <w:rFonts w:eastAsia="Times New Roman" w:cs="Times New Roman"/>
          <w:color w:val="000000"/>
          <w:sz w:val="20"/>
          <w:szCs w:val="20"/>
          <w:lang w:val="en-US"/>
        </w:rPr>
        <w:tab/>
      </w:r>
      <w:r w:rsidR="00D02FA3" w:rsidRPr="000019A2">
        <w:rPr>
          <w:rFonts w:eastAsia="Times New Roman" w:cs="Times New Roman"/>
          <w:color w:val="000000"/>
          <w:sz w:val="20"/>
          <w:szCs w:val="20"/>
          <w:lang w:val="en-US"/>
        </w:rPr>
        <w:t>Wagner C.J. and Karakatsanis, Rowe, Martin, Kasirer, Jamal and O’Bonsawin JJ.</w:t>
      </w:r>
    </w:p>
    <w:p w:rsidR="00102792" w:rsidRPr="000019A2" w:rsidRDefault="00102792" w:rsidP="00102792">
      <w:pPr>
        <w:ind w:left="1440" w:hanging="1440"/>
        <w:rPr>
          <w:rFonts w:eastAsia="Times New Roman" w:cs="Times New Roman"/>
          <w:color w:val="000000"/>
          <w:sz w:val="20"/>
          <w:szCs w:val="20"/>
          <w:lang w:val="en-US"/>
        </w:rPr>
      </w:pPr>
    </w:p>
    <w:p w:rsidR="0026785B" w:rsidRPr="000019A2" w:rsidRDefault="009712FC" w:rsidP="0026785B">
      <w:pPr>
        <w:jc w:val="both"/>
        <w:rPr>
          <w:color w:val="000000"/>
          <w:sz w:val="20"/>
          <w:szCs w:val="20"/>
        </w:rPr>
      </w:pPr>
      <w:r w:rsidRPr="000019A2">
        <w:rPr>
          <w:sz w:val="20"/>
          <w:szCs w:val="20"/>
        </w:rPr>
        <w:t>The appeal from the judgment of the Court of Appeal of Quebec (Québec), Numbers 200-10-003569-188 and 200-10-003663-197, 2021 QCCA 1317, dated September 3, 2021, heard on February 8, 2023, is dismissed.</w:t>
      </w:r>
    </w:p>
    <w:p w:rsidR="00102792" w:rsidRPr="000019A2" w:rsidRDefault="00102792" w:rsidP="00102792">
      <w:pPr>
        <w:tabs>
          <w:tab w:val="left" w:pos="1440"/>
        </w:tabs>
        <w:jc w:val="both"/>
        <w:rPr>
          <w:rFonts w:eastAsia="Times New Roman" w:cs="Times New Roman"/>
          <w:color w:val="000000"/>
          <w:sz w:val="20"/>
          <w:szCs w:val="20"/>
          <w:lang w:val="en-US"/>
        </w:rPr>
      </w:pPr>
    </w:p>
    <w:p w:rsidR="00102792" w:rsidRPr="000019A2" w:rsidRDefault="000019A2" w:rsidP="00102792">
      <w:pPr>
        <w:rPr>
          <w:sz w:val="20"/>
          <w:szCs w:val="20"/>
          <w:lang w:val="fr-CA"/>
        </w:rPr>
      </w:pPr>
      <w:hyperlink r:id="rId37" w:history="1">
        <w:r w:rsidR="00506BE1" w:rsidRPr="000019A2">
          <w:rPr>
            <w:rStyle w:val="Hyperlink"/>
            <w:sz w:val="20"/>
            <w:szCs w:val="20"/>
            <w:lang w:val="fr-CA"/>
          </w:rPr>
          <w:t xml:space="preserve">LINK TO </w:t>
        </w:r>
        <w:r w:rsidR="00D82BFF" w:rsidRPr="000019A2">
          <w:rPr>
            <w:rStyle w:val="Hyperlink"/>
            <w:sz w:val="20"/>
            <w:szCs w:val="20"/>
            <w:lang w:val="fr-CA"/>
          </w:rPr>
          <w:t>REASONS</w:t>
        </w:r>
      </w:hyperlink>
    </w:p>
    <w:p w:rsidR="00102792" w:rsidRPr="000019A2" w:rsidRDefault="00102792" w:rsidP="00102792">
      <w:pPr>
        <w:rPr>
          <w:sz w:val="20"/>
          <w:szCs w:val="20"/>
          <w:lang w:val="fr-CA"/>
        </w:rPr>
      </w:pPr>
    </w:p>
    <w:p w:rsidR="00D2683C" w:rsidRPr="000019A2" w:rsidRDefault="00D2683C" w:rsidP="00102792">
      <w:pPr>
        <w:rPr>
          <w:sz w:val="20"/>
          <w:szCs w:val="20"/>
          <w:lang w:val="fr-CA"/>
        </w:rPr>
      </w:pPr>
    </w:p>
    <w:p w:rsidR="00D004FC" w:rsidRPr="000019A2" w:rsidRDefault="000019A2" w:rsidP="00102792">
      <w:pPr>
        <w:jc w:val="both"/>
        <w:rPr>
          <w:rFonts w:cs="Times New Roman"/>
          <w:b/>
          <w:sz w:val="20"/>
          <w:szCs w:val="20"/>
        </w:rPr>
      </w:pPr>
      <w:r w:rsidRPr="000019A2">
        <w:rPr>
          <w:sz w:val="18"/>
          <w:szCs w:val="18"/>
        </w:rPr>
        <w:pict>
          <v:rect id="_x0000_i1049" style="width:272.25pt;height:1.5pt" o:hrpct="0" o:hralign="center" o:hrstd="t" o:hrnoshade="t" o:hr="t" fillcolor="black [3213]" stroked="f"/>
        </w:pict>
      </w:r>
    </w:p>
    <w:p w:rsidR="00D2683C" w:rsidRPr="000019A2" w:rsidRDefault="00D2683C" w:rsidP="00D004FC">
      <w:pPr>
        <w:jc w:val="both"/>
        <w:rPr>
          <w:rFonts w:cs="Times New Roman"/>
          <w:sz w:val="20"/>
          <w:szCs w:val="20"/>
        </w:rPr>
      </w:pPr>
    </w:p>
    <w:p w:rsidR="00D2683C" w:rsidRPr="000019A2" w:rsidRDefault="00D2683C" w:rsidP="00D004FC">
      <w:pPr>
        <w:jc w:val="both"/>
        <w:rPr>
          <w:rFonts w:cs="Times New Roman"/>
          <w:sz w:val="20"/>
          <w:szCs w:val="20"/>
        </w:rPr>
      </w:pPr>
    </w:p>
    <w:p w:rsidR="00D2683C" w:rsidRPr="000019A2" w:rsidRDefault="00987E32" w:rsidP="00D2683C">
      <w:pPr>
        <w:widowControl w:val="0"/>
        <w:rPr>
          <w:sz w:val="20"/>
          <w:szCs w:val="20"/>
          <w:lang w:val="fr-CA"/>
        </w:rPr>
      </w:pPr>
      <w:r w:rsidRPr="000019A2">
        <w:rPr>
          <w:b/>
          <w:sz w:val="20"/>
          <w:szCs w:val="20"/>
          <w:lang w:val="en-US"/>
        </w:rPr>
        <w:t>LE 2</w:t>
      </w:r>
      <w:r w:rsidR="00345645" w:rsidRPr="000019A2">
        <w:rPr>
          <w:b/>
          <w:sz w:val="20"/>
          <w:szCs w:val="20"/>
          <w:lang w:val="en-US"/>
        </w:rPr>
        <w:t>6</w:t>
      </w:r>
      <w:r w:rsidRPr="000019A2">
        <w:rPr>
          <w:b/>
          <w:sz w:val="20"/>
          <w:szCs w:val="20"/>
          <w:lang w:val="en-US"/>
        </w:rPr>
        <w:t xml:space="preserve"> </w:t>
      </w:r>
      <w:r w:rsidR="00345645" w:rsidRPr="000019A2">
        <w:rPr>
          <w:b/>
          <w:sz w:val="20"/>
          <w:szCs w:val="20"/>
          <w:lang w:val="en-US"/>
        </w:rPr>
        <w:t>JANVIER</w:t>
      </w:r>
      <w:r w:rsidRPr="000019A2">
        <w:rPr>
          <w:b/>
          <w:sz w:val="20"/>
          <w:szCs w:val="20"/>
          <w:lang w:val="en-US"/>
        </w:rPr>
        <w:t xml:space="preserve"> 202</w:t>
      </w:r>
      <w:r w:rsidR="00345645" w:rsidRPr="000019A2">
        <w:rPr>
          <w:b/>
          <w:sz w:val="20"/>
          <w:szCs w:val="20"/>
          <w:lang w:val="en-US"/>
        </w:rPr>
        <w:t>4</w:t>
      </w:r>
    </w:p>
    <w:p w:rsidR="00D2683C" w:rsidRPr="000019A2" w:rsidRDefault="00D2683C" w:rsidP="00D2683C">
      <w:pPr>
        <w:jc w:val="both"/>
        <w:outlineLvl w:val="0"/>
        <w:rPr>
          <w:sz w:val="20"/>
          <w:szCs w:val="20"/>
          <w:lang w:val="fr-CA"/>
        </w:rPr>
      </w:pPr>
    </w:p>
    <w:p w:rsidR="00D2683C" w:rsidRPr="000019A2" w:rsidRDefault="00D2683C" w:rsidP="00D2683C">
      <w:pPr>
        <w:ind w:left="1440" w:hanging="1440"/>
        <w:jc w:val="both"/>
        <w:rPr>
          <w:sz w:val="20"/>
          <w:szCs w:val="20"/>
        </w:rPr>
      </w:pPr>
      <w:r w:rsidRPr="000019A2">
        <w:rPr>
          <w:b/>
          <w:sz w:val="20"/>
          <w:szCs w:val="20"/>
        </w:rPr>
        <w:fldChar w:fldCharType="begin"/>
      </w:r>
      <w:r w:rsidRPr="000019A2">
        <w:rPr>
          <w:b/>
          <w:sz w:val="20"/>
          <w:szCs w:val="20"/>
        </w:rPr>
        <w:instrText xml:space="preserve"> SEQ CHAPTER \h \r 1</w:instrText>
      </w:r>
      <w:r w:rsidRPr="000019A2">
        <w:rPr>
          <w:b/>
          <w:sz w:val="20"/>
          <w:szCs w:val="20"/>
        </w:rPr>
        <w:fldChar w:fldCharType="end"/>
      </w:r>
      <w:r w:rsidRPr="000019A2">
        <w:rPr>
          <w:b/>
          <w:sz w:val="20"/>
          <w:szCs w:val="20"/>
        </w:rPr>
        <w:t>3</w:t>
      </w:r>
      <w:r w:rsidR="00D02FA3" w:rsidRPr="000019A2">
        <w:rPr>
          <w:b/>
          <w:sz w:val="20"/>
          <w:szCs w:val="20"/>
        </w:rPr>
        <w:t>9917</w:t>
      </w:r>
      <w:r w:rsidRPr="000019A2">
        <w:rPr>
          <w:color w:val="FF0000"/>
          <w:sz w:val="20"/>
          <w:szCs w:val="20"/>
        </w:rPr>
        <w:tab/>
      </w:r>
      <w:r w:rsidR="00D02FA3" w:rsidRPr="000019A2">
        <w:rPr>
          <w:b/>
          <w:sz w:val="20"/>
          <w:lang w:val="fr-CA"/>
        </w:rPr>
        <w:t xml:space="preserve">Daniel </w:t>
      </w:r>
      <w:r w:rsidR="0026785B" w:rsidRPr="000019A2">
        <w:rPr>
          <w:b/>
          <w:sz w:val="20"/>
          <w:lang w:val="fr-CA"/>
        </w:rPr>
        <w:t>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et Shanny Plante c. Sa Majesté le Roi - et - Directrice des poursuites pénales, procureur général de l’Ontario, procureur général du Québec, procureur général de la Colombie-Britannique, procureur général de l’Alberta, Criminal Lawyers’ Association (Ontario), Association québécoise des avocats et avocates de la défense et Association des avocats de la défense de Montréal-Laval-Longueuil</w:t>
      </w:r>
      <w:r w:rsidRPr="000019A2">
        <w:rPr>
          <w:b/>
          <w:sz w:val="20"/>
          <w:szCs w:val="20"/>
        </w:rPr>
        <w:t xml:space="preserve"> </w:t>
      </w:r>
      <w:r w:rsidRPr="000019A2">
        <w:rPr>
          <w:iCs/>
          <w:sz w:val="20"/>
          <w:szCs w:val="20"/>
        </w:rPr>
        <w:t>(</w:t>
      </w:r>
      <w:r w:rsidR="00D02FA3" w:rsidRPr="000019A2">
        <w:rPr>
          <w:iCs/>
          <w:sz w:val="20"/>
          <w:szCs w:val="20"/>
        </w:rPr>
        <w:t>Qc</w:t>
      </w:r>
      <w:r w:rsidRPr="000019A2">
        <w:rPr>
          <w:iCs/>
          <w:sz w:val="20"/>
          <w:szCs w:val="20"/>
        </w:rPr>
        <w:t>)</w:t>
      </w:r>
    </w:p>
    <w:p w:rsidR="00D2683C" w:rsidRPr="000019A2"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0019A2">
        <w:rPr>
          <w:b/>
          <w:sz w:val="20"/>
          <w:szCs w:val="20"/>
          <w:lang w:val="fr-CA"/>
        </w:rPr>
        <w:t>202</w:t>
      </w:r>
      <w:r w:rsidR="00345645" w:rsidRPr="000019A2">
        <w:rPr>
          <w:b/>
          <w:sz w:val="20"/>
          <w:szCs w:val="20"/>
          <w:lang w:val="fr-CA"/>
        </w:rPr>
        <w:t>4</w:t>
      </w:r>
      <w:r w:rsidRPr="000019A2">
        <w:rPr>
          <w:b/>
          <w:sz w:val="20"/>
          <w:szCs w:val="20"/>
          <w:lang w:val="fr-CA"/>
        </w:rPr>
        <w:t xml:space="preserve"> CSC </w:t>
      </w:r>
      <w:r w:rsidR="00D02FA3" w:rsidRPr="000019A2">
        <w:rPr>
          <w:b/>
          <w:sz w:val="20"/>
          <w:szCs w:val="20"/>
          <w:lang w:val="fr-CA"/>
        </w:rPr>
        <w:t>3</w:t>
      </w:r>
    </w:p>
    <w:p w:rsidR="00D2683C" w:rsidRPr="000019A2" w:rsidRDefault="00D2683C" w:rsidP="00D2683C">
      <w:pPr>
        <w:ind w:left="1440" w:hanging="1440"/>
        <w:jc w:val="both"/>
        <w:rPr>
          <w:sz w:val="20"/>
          <w:szCs w:val="20"/>
          <w:lang w:val="fr-CA"/>
        </w:rPr>
      </w:pPr>
    </w:p>
    <w:p w:rsidR="00D2683C" w:rsidRPr="000019A2" w:rsidRDefault="00D2683C" w:rsidP="00D2683C">
      <w:pPr>
        <w:ind w:left="1440" w:hanging="1440"/>
        <w:rPr>
          <w:sz w:val="20"/>
          <w:szCs w:val="20"/>
          <w:lang w:val="fr-CA"/>
        </w:rPr>
      </w:pPr>
      <w:r w:rsidRPr="000019A2">
        <w:rPr>
          <w:sz w:val="20"/>
          <w:szCs w:val="20"/>
          <w:lang w:val="fr-CA"/>
        </w:rPr>
        <w:t>Coram:</w:t>
      </w:r>
      <w:r w:rsidRPr="000019A2">
        <w:rPr>
          <w:sz w:val="20"/>
          <w:szCs w:val="20"/>
          <w:lang w:val="fr-CA"/>
        </w:rPr>
        <w:tab/>
      </w:r>
      <w:r w:rsidR="00D02FA3" w:rsidRPr="000019A2">
        <w:rPr>
          <w:sz w:val="20"/>
          <w:szCs w:val="20"/>
          <w:lang w:val="fr-CA"/>
        </w:rPr>
        <w:t>Le juge en chef Wagner et les juges Karakatsanis, Rowe, Martin, Kasirer, Jamal et O’Bonsawin</w:t>
      </w:r>
    </w:p>
    <w:p w:rsidR="00D2683C" w:rsidRPr="000019A2" w:rsidRDefault="00D2683C" w:rsidP="00D2683C">
      <w:pPr>
        <w:rPr>
          <w:sz w:val="20"/>
          <w:szCs w:val="20"/>
          <w:lang w:val="fr-CA"/>
        </w:rPr>
      </w:pPr>
    </w:p>
    <w:p w:rsidR="0026785B" w:rsidRPr="000019A2" w:rsidRDefault="0026785B" w:rsidP="0026785B">
      <w:pPr>
        <w:widowControl w:val="0"/>
        <w:jc w:val="both"/>
        <w:outlineLvl w:val="0"/>
        <w:rPr>
          <w:sz w:val="20"/>
          <w:szCs w:val="20"/>
          <w:lang w:val="fr-CA"/>
        </w:rPr>
      </w:pPr>
      <w:bookmarkStart w:id="7" w:name="_Toc157068886"/>
      <w:r w:rsidRPr="000019A2">
        <w:rPr>
          <w:sz w:val="20"/>
          <w:szCs w:val="20"/>
        </w:rPr>
        <w:t>L’appel interjeté contre l’arrêt de la Cour d’appel du Québec (Québec), numéros 200-10-003569-188 et 200-10-003663-197, 2021 QCCA 1317, daté du 3 septembre 2021, entendu le 8 février 2023, est rejeté.</w:t>
      </w:r>
      <w:bookmarkEnd w:id="7"/>
    </w:p>
    <w:p w:rsidR="00D2683C" w:rsidRPr="000019A2" w:rsidRDefault="00D2683C" w:rsidP="00D2683C">
      <w:pPr>
        <w:widowControl w:val="0"/>
        <w:jc w:val="both"/>
        <w:outlineLvl w:val="0"/>
        <w:rPr>
          <w:sz w:val="20"/>
          <w:lang w:val="fr-CA"/>
        </w:rPr>
      </w:pPr>
    </w:p>
    <w:p w:rsidR="00987E32" w:rsidRPr="000019A2" w:rsidRDefault="000019A2" w:rsidP="00D2683C">
      <w:pPr>
        <w:widowControl w:val="0"/>
        <w:jc w:val="both"/>
        <w:outlineLvl w:val="0"/>
        <w:rPr>
          <w:sz w:val="20"/>
          <w:lang w:val="fr-CA"/>
        </w:rPr>
      </w:pPr>
      <w:hyperlink r:id="rId38" w:history="1">
        <w:bookmarkStart w:id="8" w:name="_Toc146877630"/>
        <w:bookmarkStart w:id="9" w:name="_Toc156810048"/>
        <w:bookmarkStart w:id="10" w:name="_Toc157068887"/>
        <w:r w:rsidR="00987E32" w:rsidRPr="000019A2">
          <w:rPr>
            <w:rStyle w:val="Hyperlink"/>
            <w:sz w:val="20"/>
            <w:szCs w:val="20"/>
            <w:lang w:val="fr-CA"/>
          </w:rPr>
          <w:t>LIEN VERS LES MOTIFS</w:t>
        </w:r>
        <w:bookmarkEnd w:id="8"/>
        <w:bookmarkEnd w:id="9"/>
        <w:bookmarkEnd w:id="10"/>
      </w:hyperlink>
    </w:p>
    <w:p w:rsidR="00987E32" w:rsidRPr="000019A2" w:rsidRDefault="00987E32" w:rsidP="00D2683C">
      <w:pPr>
        <w:widowControl w:val="0"/>
        <w:jc w:val="both"/>
        <w:outlineLvl w:val="0"/>
        <w:rPr>
          <w:sz w:val="20"/>
          <w:lang w:val="fr-CA"/>
        </w:rPr>
      </w:pPr>
    </w:p>
    <w:p w:rsidR="00D2683C" w:rsidRPr="000019A2" w:rsidRDefault="000019A2" w:rsidP="00D2683C">
      <w:pPr>
        <w:jc w:val="both"/>
        <w:rPr>
          <w:rFonts w:cs="Times New Roman"/>
          <w:sz w:val="20"/>
          <w:szCs w:val="20"/>
        </w:rPr>
      </w:pPr>
      <w:r w:rsidRPr="000019A2">
        <w:rPr>
          <w:sz w:val="20"/>
        </w:rPr>
        <w:pict>
          <v:rect id="_x0000_i1050" style="width:2in;height:1pt" o:hrpct="0" o:hralign="center" o:hrstd="t" o:hrnoshade="t" o:hr="t" fillcolor="black [3213]" stroked="f"/>
        </w:pict>
      </w:r>
    </w:p>
    <w:p w:rsidR="00D2683C" w:rsidRPr="000019A2" w:rsidRDefault="00D2683C" w:rsidP="00D004FC">
      <w:pPr>
        <w:jc w:val="both"/>
        <w:rPr>
          <w:rFonts w:cs="Times New Roman"/>
          <w:sz w:val="20"/>
          <w:szCs w:val="20"/>
        </w:rPr>
      </w:pPr>
    </w:p>
    <w:p w:rsidR="00281DA2" w:rsidRPr="000019A2" w:rsidRDefault="00281DA2" w:rsidP="00D004FC">
      <w:pPr>
        <w:jc w:val="both"/>
        <w:rPr>
          <w:rFonts w:cs="Times New Roman"/>
          <w:sz w:val="20"/>
          <w:szCs w:val="20"/>
        </w:rPr>
      </w:pPr>
    </w:p>
    <w:p w:rsidR="0056248C" w:rsidRPr="000019A2" w:rsidRDefault="0056248C" w:rsidP="00091BA6">
      <w:pPr>
        <w:rPr>
          <w:sz w:val="20"/>
          <w:szCs w:val="20"/>
          <w:lang w:val="fr-CA"/>
        </w:rPr>
      </w:pPr>
    </w:p>
    <w:p w:rsidR="00102926" w:rsidRPr="000019A2" w:rsidRDefault="00102926" w:rsidP="00782AE4">
      <w:pPr>
        <w:jc w:val="both"/>
        <w:rPr>
          <w:sz w:val="20"/>
          <w:szCs w:val="20"/>
        </w:rPr>
        <w:sectPr w:rsidR="00102926" w:rsidRPr="000019A2" w:rsidSect="00782AE4">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576" w:footer="960" w:gutter="0"/>
          <w:cols w:space="720"/>
          <w:titlePg/>
          <w:docGrid w:linePitch="272"/>
        </w:sectPr>
      </w:pPr>
    </w:p>
    <w:p w:rsidR="00987E32" w:rsidRPr="000019A2" w:rsidRDefault="00987E32" w:rsidP="00987E32">
      <w:pPr>
        <w:tabs>
          <w:tab w:val="center" w:pos="5220"/>
          <w:tab w:val="right" w:pos="10800"/>
        </w:tabs>
        <w:jc w:val="center"/>
        <w:rPr>
          <w:rFonts w:ascii="Arial" w:hAnsi="Arial" w:cs="Arial"/>
          <w:szCs w:val="24"/>
          <w:lang w:val="fr-CA"/>
        </w:rPr>
      </w:pPr>
      <w:bookmarkStart w:id="11" w:name="1"/>
      <w:bookmarkStart w:id="12" w:name="QuickMark"/>
      <w:bookmarkEnd w:id="11"/>
      <w:bookmarkEnd w:id="12"/>
      <w:r w:rsidRPr="000019A2">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0019A2"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lang w:val="fr-FR"/>
              </w:rPr>
            </w:pPr>
            <w:r w:rsidRPr="000019A2">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lang w:val="fr-FR"/>
              </w:rPr>
            </w:pPr>
            <w:r w:rsidRPr="000019A2">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lang w:val="fr-FR"/>
              </w:rPr>
            </w:pPr>
            <w:r w:rsidRPr="000019A2">
              <w:rPr>
                <w:rFonts w:ascii="Arial" w:eastAsia="Arial" w:hAnsi="Arial"/>
                <w:b/>
                <w:color w:val="000000"/>
                <w:sz w:val="13"/>
              </w:rPr>
              <w:t>DECEMBER – DÉCEMBRE</w:t>
            </w:r>
          </w:p>
        </w:tc>
      </w:tr>
      <w:tr w:rsidR="00987E32" w:rsidRPr="000019A2"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S</w:t>
            </w:r>
          </w:p>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M</w:t>
            </w:r>
          </w:p>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T</w:t>
            </w:r>
          </w:p>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W</w:t>
            </w:r>
          </w:p>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T</w:t>
            </w:r>
          </w:p>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F</w:t>
            </w:r>
          </w:p>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S</w:t>
            </w:r>
          </w:p>
          <w:p w:rsidR="00987E32" w:rsidRPr="000019A2" w:rsidRDefault="00987E32" w:rsidP="008E30C2">
            <w:pPr>
              <w:jc w:val="center"/>
              <w:textAlignment w:val="baseline"/>
              <w:rPr>
                <w:rFonts w:ascii="Arial" w:eastAsia="Arial" w:hAnsi="Arial"/>
                <w:b/>
                <w:color w:val="000000"/>
                <w:sz w:val="13"/>
                <w:szCs w:val="13"/>
              </w:rPr>
            </w:pPr>
            <w:r w:rsidRPr="000019A2">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S</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M</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T</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W</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T</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F</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S</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S</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M</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T</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W</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T</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F</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S</w:t>
            </w:r>
          </w:p>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S</w:t>
            </w:r>
          </w:p>
        </w:tc>
      </w:tr>
      <w:tr w:rsidR="00987E32" w:rsidRPr="000019A2"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2</w:t>
            </w:r>
          </w:p>
        </w:tc>
      </w:tr>
      <w:tr w:rsidR="00987E32" w:rsidRPr="000019A2"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H</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CC</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CC</w:t>
            </w:r>
          </w:p>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CC</w:t>
            </w:r>
          </w:p>
          <w:p w:rsidR="00987E32" w:rsidRPr="000019A2" w:rsidRDefault="00987E32" w:rsidP="008E30C2">
            <w:pPr>
              <w:jc w:val="center"/>
              <w:rPr>
                <w:rFonts w:ascii="Arial" w:hAnsi="Arial" w:cs="Arial"/>
                <w:sz w:val="13"/>
                <w:szCs w:val="13"/>
              </w:rPr>
            </w:pPr>
            <w:r w:rsidRPr="000019A2">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9</w:t>
            </w:r>
          </w:p>
        </w:tc>
      </w:tr>
      <w:tr w:rsidR="00987E32" w:rsidRPr="000019A2"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rPr>
            </w:pPr>
            <w:r w:rsidRPr="000019A2">
              <w:rPr>
                <w:rFonts w:ascii="Arial" w:eastAsia="Arial" w:hAnsi="Arial" w:cs="Arial"/>
                <w:b/>
                <w:color w:val="000000"/>
                <w:sz w:val="13"/>
              </w:rPr>
              <w:t>H</w:t>
            </w:r>
          </w:p>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16</w:t>
            </w:r>
          </w:p>
        </w:tc>
      </w:tr>
      <w:tr w:rsidR="00987E32" w:rsidRPr="000019A2"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rPr>
                <w:rFonts w:ascii="Arial" w:hAnsi="Arial" w:cs="Arial"/>
                <w:sz w:val="13"/>
                <w:szCs w:val="13"/>
              </w:rPr>
            </w:pPr>
            <w:r w:rsidRPr="000019A2">
              <w:rPr>
                <w:rFonts w:ascii="Arial" w:hAnsi="Arial" w:cs="Arial"/>
                <w:sz w:val="13"/>
                <w:szCs w:val="13"/>
              </w:rPr>
              <w:t>23</w:t>
            </w:r>
          </w:p>
        </w:tc>
      </w:tr>
      <w:tr w:rsidR="00987E32" w:rsidRPr="000019A2"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rPr>
            </w:pPr>
            <w:r w:rsidRPr="000019A2">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 xml:space="preserve">  24 /</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spacing w:before="91" w:line="148" w:lineRule="exact"/>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H</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spacing w:before="91" w:line="148" w:lineRule="exact"/>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H</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30</w:t>
            </w:r>
          </w:p>
        </w:tc>
      </w:tr>
    </w:tbl>
    <w:p w:rsidR="00987E32" w:rsidRPr="000019A2" w:rsidRDefault="00987E32" w:rsidP="00987E32">
      <w:pPr>
        <w:tabs>
          <w:tab w:val="center" w:pos="5220"/>
          <w:tab w:val="right" w:pos="10440"/>
        </w:tabs>
        <w:spacing w:before="120"/>
        <w:jc w:val="center"/>
        <w:rPr>
          <w:rFonts w:ascii="Arial" w:hAnsi="Arial" w:cs="Arial"/>
          <w:szCs w:val="24"/>
        </w:rPr>
      </w:pPr>
      <w:r w:rsidRPr="000019A2">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0019A2"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MARCH – MARS</w:t>
            </w:r>
          </w:p>
        </w:tc>
      </w:tr>
      <w:tr w:rsidR="00987E32" w:rsidRPr="000019A2"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W</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F</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W</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F</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W</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F</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tc>
      </w:tr>
      <w:tr w:rsidR="00987E32" w:rsidRPr="000019A2"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0019A2" w:rsidRDefault="00987E32" w:rsidP="008E30C2">
            <w:pPr>
              <w:spacing w:before="91" w:line="148" w:lineRule="exact"/>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H</w:t>
            </w:r>
          </w:p>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0019A2"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0019A2"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w:t>
            </w:r>
          </w:p>
        </w:tc>
      </w:tr>
      <w:tr w:rsidR="00987E32" w:rsidRPr="000019A2"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spacing w:before="241" w:after="34" w:line="147" w:lineRule="exact"/>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spacing w:before="2" w:after="34" w:line="147" w:lineRule="exact"/>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9</w:t>
            </w:r>
          </w:p>
        </w:tc>
      </w:tr>
      <w:tr w:rsidR="00987E32" w:rsidRPr="000019A2"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spacing w:before="240" w:after="30" w:line="147" w:lineRule="exact"/>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spacing w:before="91" w:line="148" w:lineRule="exact"/>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CC</w:t>
            </w:r>
          </w:p>
          <w:p w:rsidR="00987E32" w:rsidRPr="000019A2" w:rsidRDefault="00987E32" w:rsidP="008E30C2">
            <w:pPr>
              <w:spacing w:before="1" w:after="30" w:line="147" w:lineRule="exact"/>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CC</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16</w:t>
            </w:r>
          </w:p>
        </w:tc>
      </w:tr>
      <w:tr w:rsidR="00987E32" w:rsidRPr="000019A2"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spacing w:before="212" w:after="30" w:line="147" w:lineRule="exact"/>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spacing w:before="212" w:after="30" w:line="147" w:lineRule="exact"/>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CC</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NR</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23</w:t>
            </w:r>
          </w:p>
        </w:tc>
      </w:tr>
      <w:tr w:rsidR="00987E32" w:rsidRPr="000019A2"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spacing w:before="39" w:after="30" w:line="147" w:lineRule="exact"/>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spacing w:before="39" w:after="30" w:line="147" w:lineRule="exact"/>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 xml:space="preserve">  24 /</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0019A2" w:rsidRDefault="00987E32" w:rsidP="008E30C2">
            <w:pPr>
              <w:spacing w:before="91" w:line="148" w:lineRule="exact"/>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H</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30</w:t>
            </w:r>
          </w:p>
        </w:tc>
      </w:tr>
      <w:tr w:rsidR="00987E32" w:rsidRPr="000019A2"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JUNE – JUIN</w:t>
            </w:r>
          </w:p>
        </w:tc>
      </w:tr>
      <w:tr w:rsidR="00987E32" w:rsidRPr="000019A2"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W</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F</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W</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F</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W</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F</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tc>
      </w:tr>
      <w:tr w:rsidR="00987E32" w:rsidRPr="000019A2"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H</w:t>
            </w:r>
          </w:p>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OR</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1</w:t>
            </w:r>
          </w:p>
        </w:tc>
      </w:tr>
      <w:tr w:rsidR="00987E32" w:rsidRPr="000019A2"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OR</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OR</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8</w:t>
            </w:r>
          </w:p>
        </w:tc>
      </w:tr>
      <w:tr w:rsidR="00987E32" w:rsidRPr="000019A2"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CC</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b/>
                <w:color w:val="000000"/>
                <w:sz w:val="13"/>
              </w:rPr>
            </w:pPr>
            <w:r w:rsidRPr="000019A2">
              <w:rPr>
                <w:rFonts w:ascii="Arial" w:eastAsia="Arial" w:hAnsi="Arial"/>
                <w:b/>
                <w:color w:val="000000"/>
                <w:sz w:val="13"/>
              </w:rPr>
              <w:t>CC</w:t>
            </w:r>
          </w:p>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15</w:t>
            </w:r>
          </w:p>
        </w:tc>
      </w:tr>
      <w:tr w:rsidR="00987E32" w:rsidRPr="000019A2"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RV</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H</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olor w:val="000000"/>
                <w:sz w:val="13"/>
              </w:rPr>
            </w:pPr>
            <w:r w:rsidRPr="000019A2">
              <w:rPr>
                <w:rFonts w:ascii="Arial" w:eastAsia="Arial" w:hAnsi="Arial"/>
                <w:color w:val="000000"/>
                <w:sz w:val="13"/>
              </w:rPr>
              <w:t>22</w:t>
            </w:r>
          </w:p>
        </w:tc>
      </w:tr>
      <w:tr w:rsidR="00987E32" w:rsidRPr="000019A2"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 xml:space="preserve">  23 /</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29</w:t>
            </w:r>
          </w:p>
        </w:tc>
      </w:tr>
      <w:tr w:rsidR="00987E32" w:rsidRPr="000019A2"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SEPTEMBER – SEPTEMBRE</w:t>
            </w:r>
          </w:p>
        </w:tc>
      </w:tr>
      <w:tr w:rsidR="00987E32" w:rsidRPr="000019A2"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6"/>
                <w:szCs w:val="16"/>
              </w:rPr>
            </w:pPr>
            <w:r w:rsidRPr="000019A2">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W</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F</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W</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F</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0019A2"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W</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T</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F</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p w:rsidR="00987E32" w:rsidRPr="000019A2" w:rsidRDefault="00987E32" w:rsidP="008E30C2">
            <w:pPr>
              <w:tabs>
                <w:tab w:val="center" w:pos="5220"/>
                <w:tab w:val="right" w:pos="10440"/>
              </w:tabs>
              <w:jc w:val="center"/>
              <w:rPr>
                <w:rFonts w:ascii="Arial" w:hAnsi="Arial" w:cs="Arial"/>
                <w:b/>
                <w:sz w:val="13"/>
                <w:szCs w:val="13"/>
              </w:rPr>
            </w:pPr>
            <w:r w:rsidRPr="000019A2">
              <w:rPr>
                <w:rFonts w:ascii="Arial" w:hAnsi="Arial" w:cs="Arial"/>
                <w:b/>
                <w:sz w:val="13"/>
                <w:szCs w:val="13"/>
              </w:rPr>
              <w:t>S</w:t>
            </w:r>
          </w:p>
        </w:tc>
      </w:tr>
      <w:tr w:rsidR="00987E32" w:rsidRPr="000019A2"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0019A2"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H</w:t>
            </w:r>
          </w:p>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0019A2"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0019A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H</w:t>
            </w:r>
          </w:p>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7</w:t>
            </w:r>
          </w:p>
        </w:tc>
      </w:tr>
      <w:tr w:rsidR="00987E32" w:rsidRPr="000019A2"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H</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14</w:t>
            </w:r>
          </w:p>
        </w:tc>
      </w:tr>
      <w:tr w:rsidR="00987E32" w:rsidRPr="000019A2"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21</w:t>
            </w:r>
          </w:p>
        </w:tc>
      </w:tr>
      <w:tr w:rsidR="00987E32" w:rsidRPr="000019A2"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28</w:t>
            </w:r>
          </w:p>
        </w:tc>
      </w:tr>
      <w:tr w:rsidR="00987E32" w:rsidRPr="000019A2"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r w:rsidRPr="000019A2">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0019A2"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b/>
                <w:color w:val="000000"/>
                <w:sz w:val="13"/>
                <w:szCs w:val="13"/>
              </w:rPr>
            </w:pPr>
            <w:r w:rsidRPr="000019A2">
              <w:rPr>
                <w:rFonts w:ascii="Arial" w:eastAsia="Arial" w:hAnsi="Arial" w:cs="Arial"/>
                <w:b/>
                <w:color w:val="000000"/>
                <w:sz w:val="13"/>
                <w:szCs w:val="13"/>
              </w:rPr>
              <w:t>H</w:t>
            </w:r>
          </w:p>
          <w:p w:rsidR="00987E32" w:rsidRPr="000019A2" w:rsidRDefault="00987E32" w:rsidP="008E30C2">
            <w:pPr>
              <w:jc w:val="center"/>
              <w:textAlignment w:val="baseline"/>
              <w:rPr>
                <w:rFonts w:ascii="Arial" w:eastAsia="Arial" w:hAnsi="Arial" w:cs="Arial"/>
                <w:color w:val="000000"/>
                <w:sz w:val="13"/>
                <w:szCs w:val="13"/>
              </w:rPr>
            </w:pPr>
            <w:r w:rsidRPr="000019A2">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0019A2" w:rsidRDefault="00987E32" w:rsidP="008E30C2">
            <w:pPr>
              <w:jc w:val="center"/>
              <w:textAlignment w:val="baseline"/>
              <w:rPr>
                <w:rFonts w:ascii="Arial" w:eastAsia="Times New Roman" w:hAnsi="Arial" w:cs="Arial"/>
                <w:color w:val="000000"/>
                <w:sz w:val="13"/>
                <w:szCs w:val="13"/>
              </w:rPr>
            </w:pPr>
          </w:p>
        </w:tc>
      </w:tr>
      <w:tr w:rsidR="00987E32" w:rsidRPr="000019A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0019A2" w:rsidRDefault="00987E32" w:rsidP="008E30C2">
            <w:pPr>
              <w:spacing w:before="40"/>
              <w:jc w:val="right"/>
              <w:rPr>
                <w:rFonts w:ascii="Arial" w:hAnsi="Arial" w:cs="Arial"/>
                <w:b/>
                <w:sz w:val="13"/>
                <w:szCs w:val="13"/>
              </w:rPr>
            </w:pPr>
            <w:r w:rsidRPr="000019A2">
              <w:rPr>
                <w:rFonts w:ascii="Arial" w:hAnsi="Arial" w:cs="Arial"/>
                <w:b/>
                <w:sz w:val="13"/>
                <w:szCs w:val="13"/>
              </w:rPr>
              <w:t>Sitting of the Court /</w:t>
            </w:r>
          </w:p>
          <w:p w:rsidR="00987E32" w:rsidRPr="000019A2" w:rsidRDefault="00987E32" w:rsidP="008E30C2">
            <w:pPr>
              <w:jc w:val="right"/>
              <w:rPr>
                <w:rFonts w:ascii="Arial" w:hAnsi="Arial" w:cs="Arial"/>
                <w:b/>
                <w:sz w:val="13"/>
                <w:szCs w:val="13"/>
              </w:rPr>
            </w:pPr>
            <w:r w:rsidRPr="000019A2">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0019A2"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0019A2" w:rsidRDefault="00987E32" w:rsidP="008E30C2">
            <w:pPr>
              <w:tabs>
                <w:tab w:val="left" w:pos="203"/>
              </w:tabs>
              <w:spacing w:before="40" w:after="120"/>
              <w:rPr>
                <w:rFonts w:ascii="Arial" w:hAnsi="Arial" w:cs="Arial"/>
                <w:b/>
                <w:sz w:val="13"/>
                <w:szCs w:val="13"/>
                <w:lang w:val="fr-CA"/>
              </w:rPr>
            </w:pPr>
            <w:r w:rsidRPr="000019A2">
              <w:rPr>
                <w:rFonts w:ascii="Arial" w:hAnsi="Arial" w:cs="Arial"/>
                <w:b/>
                <w:sz w:val="13"/>
                <w:szCs w:val="13"/>
                <w:lang w:val="fr-CA"/>
              </w:rPr>
              <w:t>18</w:t>
            </w:r>
            <w:r w:rsidRPr="000019A2">
              <w:rPr>
                <w:rFonts w:ascii="Arial" w:hAnsi="Arial" w:cs="Arial"/>
                <w:b/>
                <w:sz w:val="13"/>
                <w:szCs w:val="13"/>
                <w:lang w:val="fr-CA"/>
              </w:rPr>
              <w:tab/>
              <w:t xml:space="preserve"> sitting weeks / semaines séances de la Cour</w:t>
            </w:r>
          </w:p>
          <w:p w:rsidR="00987E32" w:rsidRPr="000019A2" w:rsidRDefault="00987E32" w:rsidP="008E30C2">
            <w:pPr>
              <w:tabs>
                <w:tab w:val="left" w:pos="203"/>
              </w:tabs>
              <w:rPr>
                <w:rFonts w:ascii="Arial" w:hAnsi="Arial" w:cs="Arial"/>
                <w:b/>
                <w:sz w:val="13"/>
                <w:szCs w:val="13"/>
                <w:lang w:val="fr-CA"/>
              </w:rPr>
            </w:pPr>
            <w:r w:rsidRPr="000019A2">
              <w:rPr>
                <w:rFonts w:ascii="Arial" w:hAnsi="Arial" w:cs="Arial"/>
                <w:b/>
                <w:sz w:val="13"/>
                <w:szCs w:val="13"/>
                <w:lang w:val="fr-CA"/>
              </w:rPr>
              <w:t>87</w:t>
            </w:r>
            <w:r w:rsidRPr="000019A2">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0019A2" w:rsidRDefault="00987E32" w:rsidP="008E30C2">
            <w:pPr>
              <w:spacing w:before="40" w:after="120"/>
              <w:jc w:val="right"/>
              <w:rPr>
                <w:rFonts w:ascii="Arial" w:hAnsi="Arial" w:cs="Arial"/>
                <w:b/>
                <w:sz w:val="13"/>
                <w:szCs w:val="13"/>
                <w:lang w:val="fr-FR"/>
              </w:rPr>
            </w:pPr>
            <w:r w:rsidRPr="000019A2">
              <w:rPr>
                <w:rFonts w:ascii="Arial" w:hAnsi="Arial" w:cs="Arial"/>
                <w:b/>
                <w:sz w:val="13"/>
                <w:szCs w:val="13"/>
                <w:lang w:val="fr-FR"/>
              </w:rPr>
              <w:t>Rosh Hashanah / Nouvel An juif</w:t>
            </w:r>
          </w:p>
          <w:p w:rsidR="00987E32" w:rsidRPr="000019A2" w:rsidRDefault="00987E32" w:rsidP="008E30C2">
            <w:pPr>
              <w:jc w:val="right"/>
              <w:rPr>
                <w:rFonts w:ascii="Arial" w:hAnsi="Arial" w:cs="Arial"/>
                <w:b/>
                <w:sz w:val="13"/>
                <w:szCs w:val="13"/>
                <w:lang w:val="fr-CA"/>
              </w:rPr>
            </w:pPr>
            <w:r w:rsidRPr="000019A2">
              <w:rPr>
                <w:rFonts w:ascii="Arial" w:hAnsi="Arial" w:cs="Arial"/>
                <w:b/>
                <w:sz w:val="13"/>
                <w:szCs w:val="13"/>
                <w:lang w:val="fr-FR"/>
              </w:rPr>
              <w:t>Yom Kippur / Yom Kippour</w:t>
            </w:r>
          </w:p>
        </w:tc>
        <w:tc>
          <w:tcPr>
            <w:tcW w:w="205" w:type="pct"/>
            <w:hideMark/>
          </w:tcPr>
          <w:p w:rsidR="00987E32" w:rsidRPr="000019A2" w:rsidRDefault="00987E32" w:rsidP="008E30C2">
            <w:pPr>
              <w:spacing w:before="40" w:after="120"/>
              <w:jc w:val="center"/>
              <w:rPr>
                <w:rFonts w:ascii="Arial" w:hAnsi="Arial" w:cs="Arial"/>
                <w:b/>
                <w:sz w:val="13"/>
                <w:szCs w:val="13"/>
                <w:lang w:val="fr-CA"/>
              </w:rPr>
            </w:pPr>
            <w:r w:rsidRPr="000019A2">
              <w:rPr>
                <w:rFonts w:ascii="Arial" w:hAnsi="Arial" w:cs="Arial"/>
                <w:b/>
                <w:sz w:val="13"/>
                <w:szCs w:val="13"/>
                <w:lang w:val="fr-CA"/>
              </w:rPr>
              <w:t>RH</w:t>
            </w:r>
          </w:p>
          <w:p w:rsidR="00987E32" w:rsidRPr="000019A2" w:rsidRDefault="00987E32" w:rsidP="008E30C2">
            <w:pPr>
              <w:jc w:val="center"/>
              <w:rPr>
                <w:rFonts w:ascii="Arial" w:hAnsi="Arial" w:cs="Arial"/>
                <w:b/>
                <w:sz w:val="13"/>
                <w:szCs w:val="13"/>
                <w:lang w:val="fr-CA"/>
              </w:rPr>
            </w:pPr>
            <w:r w:rsidRPr="000019A2">
              <w:rPr>
                <w:rFonts w:ascii="Arial" w:hAnsi="Arial" w:cs="Arial"/>
                <w:b/>
                <w:sz w:val="13"/>
                <w:szCs w:val="13"/>
                <w:lang w:val="fr-CA"/>
              </w:rPr>
              <w:t>YK</w:t>
            </w:r>
          </w:p>
        </w:tc>
      </w:tr>
      <w:tr w:rsidR="00987E32" w:rsidRPr="000019A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0019A2" w:rsidRDefault="00987E32" w:rsidP="008E30C2">
            <w:pPr>
              <w:jc w:val="right"/>
              <w:rPr>
                <w:rFonts w:ascii="Arial" w:hAnsi="Arial" w:cs="Arial"/>
                <w:b/>
                <w:sz w:val="13"/>
                <w:szCs w:val="13"/>
                <w:lang w:val="fr-CA"/>
              </w:rPr>
            </w:pPr>
            <w:r w:rsidRPr="000019A2">
              <w:rPr>
                <w:rFonts w:ascii="Arial" w:hAnsi="Arial" w:cs="Arial"/>
                <w:b/>
                <w:sz w:val="13"/>
                <w:szCs w:val="13"/>
                <w:lang w:val="fr-CA"/>
              </w:rPr>
              <w:t>Court conference /</w:t>
            </w:r>
          </w:p>
          <w:p w:rsidR="00987E32" w:rsidRPr="000019A2" w:rsidRDefault="00987E32" w:rsidP="008E30C2">
            <w:pPr>
              <w:jc w:val="right"/>
              <w:rPr>
                <w:rFonts w:ascii="Arial" w:hAnsi="Arial" w:cs="Arial"/>
                <w:b/>
                <w:sz w:val="13"/>
                <w:szCs w:val="13"/>
                <w:lang w:val="fr-CA"/>
              </w:rPr>
            </w:pPr>
            <w:r w:rsidRPr="000019A2">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0019A2" w:rsidRDefault="00987E32" w:rsidP="008E30C2">
            <w:pPr>
              <w:jc w:val="center"/>
              <w:rPr>
                <w:rFonts w:ascii="Arial" w:hAnsi="Arial" w:cs="Arial"/>
                <w:b/>
                <w:sz w:val="13"/>
                <w:szCs w:val="13"/>
                <w:lang w:val="fr-FR"/>
              </w:rPr>
            </w:pPr>
            <w:r w:rsidRPr="000019A2">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0019A2" w:rsidRDefault="00987E32" w:rsidP="008E30C2">
            <w:pPr>
              <w:tabs>
                <w:tab w:val="left" w:pos="203"/>
              </w:tabs>
              <w:rPr>
                <w:rFonts w:ascii="Arial" w:hAnsi="Arial" w:cs="Arial"/>
                <w:b/>
                <w:sz w:val="13"/>
                <w:szCs w:val="13"/>
                <w:lang w:val="fr-CA"/>
              </w:rPr>
            </w:pPr>
            <w:r w:rsidRPr="000019A2">
              <w:rPr>
                <w:rFonts w:ascii="Arial" w:hAnsi="Arial" w:cs="Arial"/>
                <w:b/>
                <w:sz w:val="13"/>
                <w:szCs w:val="13"/>
                <w:lang w:val="fr-CA"/>
              </w:rPr>
              <w:t>9</w:t>
            </w:r>
            <w:r w:rsidRPr="000019A2">
              <w:rPr>
                <w:rFonts w:ascii="Arial" w:hAnsi="Arial" w:cs="Arial"/>
                <w:b/>
                <w:sz w:val="13"/>
                <w:szCs w:val="13"/>
                <w:lang w:val="fr-CA"/>
              </w:rPr>
              <w:tab/>
              <w:t>Court conference days /</w:t>
            </w:r>
          </w:p>
          <w:p w:rsidR="00987E32" w:rsidRPr="000019A2" w:rsidRDefault="00987E32" w:rsidP="008E30C2">
            <w:pPr>
              <w:tabs>
                <w:tab w:val="left" w:pos="203"/>
              </w:tabs>
              <w:rPr>
                <w:rFonts w:ascii="Arial" w:hAnsi="Arial" w:cs="Arial"/>
                <w:b/>
                <w:sz w:val="13"/>
                <w:szCs w:val="13"/>
                <w:lang w:val="fr-CA"/>
              </w:rPr>
            </w:pPr>
            <w:r w:rsidRPr="000019A2">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0019A2" w:rsidRDefault="00987E32" w:rsidP="008E30C2">
            <w:pPr>
              <w:spacing w:before="40" w:after="120"/>
              <w:jc w:val="right"/>
              <w:rPr>
                <w:rFonts w:ascii="Arial" w:hAnsi="Arial" w:cs="Arial"/>
                <w:b/>
                <w:sz w:val="13"/>
                <w:szCs w:val="13"/>
                <w:lang w:val="en-US"/>
              </w:rPr>
            </w:pPr>
            <w:r w:rsidRPr="000019A2">
              <w:rPr>
                <w:rFonts w:ascii="Arial" w:hAnsi="Arial" w:cs="Arial"/>
                <w:b/>
                <w:sz w:val="13"/>
                <w:szCs w:val="13"/>
                <w:lang w:val="en-US"/>
              </w:rPr>
              <w:t>Orthodox Easter / Pâques orthodoxe</w:t>
            </w:r>
          </w:p>
          <w:p w:rsidR="00987E32" w:rsidRPr="000019A2" w:rsidRDefault="00987E32" w:rsidP="008E30C2">
            <w:pPr>
              <w:jc w:val="right"/>
              <w:rPr>
                <w:rFonts w:ascii="Arial" w:hAnsi="Arial" w:cs="Arial"/>
                <w:b/>
                <w:sz w:val="13"/>
                <w:szCs w:val="13"/>
                <w:lang w:val="en-US"/>
              </w:rPr>
            </w:pPr>
            <w:r w:rsidRPr="000019A2">
              <w:rPr>
                <w:rFonts w:ascii="Arial" w:hAnsi="Arial" w:cs="Arial"/>
                <w:b/>
                <w:sz w:val="13"/>
                <w:szCs w:val="13"/>
                <w:lang w:val="en-US"/>
              </w:rPr>
              <w:t>Naw-Rúz</w:t>
            </w:r>
          </w:p>
        </w:tc>
        <w:tc>
          <w:tcPr>
            <w:tcW w:w="205" w:type="pct"/>
          </w:tcPr>
          <w:p w:rsidR="00987E32" w:rsidRPr="000019A2" w:rsidRDefault="00987E32" w:rsidP="008E30C2">
            <w:pPr>
              <w:spacing w:before="40" w:after="120"/>
              <w:jc w:val="center"/>
              <w:rPr>
                <w:rFonts w:ascii="Arial" w:hAnsi="Arial" w:cs="Arial"/>
                <w:b/>
                <w:sz w:val="13"/>
                <w:szCs w:val="13"/>
                <w:lang w:val="fr-CA"/>
              </w:rPr>
            </w:pPr>
            <w:r w:rsidRPr="000019A2">
              <w:rPr>
                <w:rFonts w:ascii="Arial" w:hAnsi="Arial" w:cs="Arial"/>
                <w:b/>
                <w:sz w:val="13"/>
                <w:szCs w:val="13"/>
                <w:lang w:val="fr-CA"/>
              </w:rPr>
              <w:t>OR</w:t>
            </w:r>
          </w:p>
          <w:p w:rsidR="00987E32" w:rsidRPr="000019A2" w:rsidRDefault="00987E32" w:rsidP="008E30C2">
            <w:pPr>
              <w:jc w:val="center"/>
              <w:rPr>
                <w:rFonts w:ascii="Arial" w:hAnsi="Arial" w:cs="Arial"/>
                <w:b/>
                <w:sz w:val="13"/>
                <w:szCs w:val="13"/>
                <w:lang w:val="fr-CA"/>
              </w:rPr>
            </w:pPr>
            <w:r w:rsidRPr="000019A2">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0019A2" w:rsidRDefault="00987E32" w:rsidP="008E30C2">
            <w:pPr>
              <w:jc w:val="right"/>
              <w:rPr>
                <w:rFonts w:ascii="Arial" w:hAnsi="Arial" w:cs="Arial"/>
                <w:b/>
                <w:sz w:val="13"/>
                <w:szCs w:val="13"/>
              </w:rPr>
            </w:pPr>
            <w:r w:rsidRPr="000019A2">
              <w:rPr>
                <w:rFonts w:ascii="Arial" w:hAnsi="Arial" w:cs="Arial"/>
                <w:b/>
                <w:sz w:val="13"/>
                <w:szCs w:val="13"/>
              </w:rPr>
              <w:t xml:space="preserve">Holiday / </w:t>
            </w:r>
            <w:r w:rsidRPr="000019A2">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0019A2" w:rsidRDefault="00987E32" w:rsidP="008E30C2">
            <w:pPr>
              <w:jc w:val="center"/>
              <w:rPr>
                <w:rFonts w:ascii="Arial" w:hAnsi="Arial" w:cs="Arial"/>
                <w:b/>
                <w:sz w:val="13"/>
                <w:szCs w:val="13"/>
              </w:rPr>
            </w:pPr>
            <w:r w:rsidRPr="000019A2">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0019A2" w:rsidRDefault="00987E32" w:rsidP="008E30C2">
            <w:pPr>
              <w:tabs>
                <w:tab w:val="left" w:pos="203"/>
              </w:tabs>
              <w:rPr>
                <w:rFonts w:ascii="Arial" w:hAnsi="Arial" w:cs="Arial"/>
                <w:b/>
                <w:sz w:val="13"/>
                <w:szCs w:val="13"/>
              </w:rPr>
            </w:pPr>
            <w:r w:rsidRPr="000019A2">
              <w:rPr>
                <w:rFonts w:ascii="Arial" w:hAnsi="Arial" w:cs="Arial"/>
                <w:b/>
                <w:sz w:val="13"/>
                <w:szCs w:val="13"/>
              </w:rPr>
              <w:t>3</w:t>
            </w:r>
            <w:r w:rsidRPr="000019A2">
              <w:rPr>
                <w:rFonts w:ascii="Arial" w:hAnsi="Arial" w:cs="Arial"/>
                <w:b/>
                <w:sz w:val="13"/>
                <w:szCs w:val="13"/>
              </w:rPr>
              <w:tab/>
              <w:t xml:space="preserve">holidays during sitting days / </w:t>
            </w:r>
          </w:p>
          <w:p w:rsidR="00987E32" w:rsidRPr="000019A2" w:rsidRDefault="00987E32" w:rsidP="008E30C2">
            <w:pPr>
              <w:tabs>
                <w:tab w:val="left" w:pos="203"/>
              </w:tabs>
              <w:rPr>
                <w:rFonts w:ascii="Arial" w:hAnsi="Arial" w:cs="Arial"/>
                <w:b/>
                <w:sz w:val="13"/>
                <w:szCs w:val="13"/>
                <w:lang w:val="fr-CA"/>
              </w:rPr>
            </w:pPr>
            <w:r w:rsidRPr="000019A2">
              <w:rPr>
                <w:rFonts w:ascii="Arial" w:hAnsi="Arial" w:cs="Arial"/>
                <w:b/>
                <w:sz w:val="13"/>
                <w:szCs w:val="13"/>
              </w:rPr>
              <w:tab/>
            </w:r>
            <w:r w:rsidRPr="000019A2">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0019A2" w:rsidRDefault="00987E32" w:rsidP="008E30C2">
            <w:pPr>
              <w:spacing w:before="40" w:after="120"/>
              <w:jc w:val="right"/>
              <w:rPr>
                <w:rFonts w:ascii="Arial" w:hAnsi="Arial" w:cs="Arial"/>
                <w:b/>
                <w:sz w:val="13"/>
                <w:szCs w:val="13"/>
                <w:lang w:val="fr-FR"/>
              </w:rPr>
            </w:pPr>
            <w:r w:rsidRPr="000019A2">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0019A2">
              <w:rPr>
                <w:rFonts w:ascii="Arial" w:hAnsi="Arial" w:cs="Arial"/>
                <w:b/>
                <w:sz w:val="13"/>
                <w:szCs w:val="13"/>
                <w:lang w:val="fr-FR"/>
              </w:rPr>
              <w:t>RV</w:t>
            </w:r>
            <w:bookmarkStart w:id="13" w:name="_GoBack"/>
            <w:bookmarkEnd w:id="13"/>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45"/>
      <w:footerReference w:type="default" r:id="rId4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8B5" w:rsidRDefault="004128B5" w:rsidP="00A87207">
      <w:r>
        <w:separator/>
      </w:r>
    </w:p>
  </w:endnote>
  <w:endnote w:type="continuationSeparator" w:id="0">
    <w:p w:rsidR="004128B5" w:rsidRDefault="004128B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0019A2" w:rsidP="00A87207">
    <w:pPr>
      <w:pStyle w:val="Footer"/>
    </w:pPr>
    <w:r>
      <w:pict>
        <v:rect id="_x0000_i1033" style="width:480.95pt;height:1pt" o:hralign="center" o:hrstd="t" o:hrnoshade="t" o:hr="t" fillcolor="black [3213]" stroked="f"/>
      </w:pict>
    </w:r>
  </w:p>
  <w:p w:rsidR="004128B5" w:rsidRPr="00B7374B" w:rsidRDefault="004128B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019A2">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0019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4128B5" w:rsidRDefault="004128B5"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0019A2" w:rsidP="00802863">
    <w:pPr>
      <w:widowControl w:val="0"/>
      <w:tabs>
        <w:tab w:val="left" w:pos="-1440"/>
        <w:tab w:val="left" w:pos="-720"/>
      </w:tabs>
    </w:pPr>
    <w:r>
      <w:rPr>
        <w:lang w:val="fr-CA"/>
      </w:rPr>
      <w:pict>
        <v:rect id="_x0000_i1048" style="width:480.95pt;height:1pt" o:hralign="center" o:hrstd="t" o:hrnoshade="t" o:hr="t" fillcolor="black [3213]" stroked="f"/>
      </w:pict>
    </w:r>
  </w:p>
  <w:p w:rsidR="004128B5" w:rsidRPr="00180897" w:rsidRDefault="004128B5"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0019A2">
      <w:rPr>
        <w:noProof/>
        <w:szCs w:val="24"/>
      </w:rPr>
      <w:t>5</w:t>
    </w:r>
    <w:r w:rsidRPr="00B74FED">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28B5"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28B5" w:rsidRDefault="004128B5">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28B5" w:rsidRDefault="000019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1" style="width:480.95pt;height:1pt" o:hralign="center" o:hrstd="t" o:hrnoshade="t" o:hr="t" fillcolor="black [3213]" stroked="f"/>
      </w:pict>
    </w:r>
  </w:p>
  <w:p w:rsidR="004128B5" w:rsidRDefault="004128B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0019A2" w:rsidP="00782AE4">
    <w:pPr>
      <w:tabs>
        <w:tab w:val="center" w:pos="4680"/>
      </w:tabs>
    </w:pPr>
    <w:r>
      <w:pict>
        <v:rect id="_x0000_i1052" style="width:480.95pt;height:1pt" o:hralign="center" o:hrstd="t" o:hrnoshade="t" o:hr="t" fillcolor="black [3213]" stroked="f"/>
      </w:pict>
    </w:r>
  </w:p>
  <w:p w:rsidR="004128B5" w:rsidRDefault="004128B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019A2">
      <w:rPr>
        <w:noProof/>
        <w:szCs w:val="24"/>
      </w:rPr>
      <w:t>6</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Pr="00924065" w:rsidRDefault="004128B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0019A2" w:rsidP="00755F22">
    <w:pPr>
      <w:tabs>
        <w:tab w:val="left" w:pos="-1440"/>
        <w:tab w:val="left" w:pos="-720"/>
      </w:tabs>
    </w:pPr>
    <w:r>
      <w:pict>
        <v:rect id="_x0000_i1034" style="width:480.95pt;height:1pt" o:hralign="center" o:hrstd="t" o:hrnoshade="t" o:hr="t" fillcolor="black [3213]" stroked="f"/>
      </w:pict>
    </w:r>
  </w:p>
  <w:p w:rsidR="004128B5" w:rsidRPr="00954D22" w:rsidRDefault="004128B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019A2">
      <w:rPr>
        <w:noProof/>
        <w:szCs w:val="24"/>
      </w:rPr>
      <w:t>1</w:t>
    </w:r>
    <w:r>
      <w:rPr>
        <w:szCs w:val="24"/>
      </w:rPr>
      <w:fldChar w:fldCharType="end"/>
    </w:r>
    <w:r w:rsidRPr="00954D22">
      <w:rPr>
        <w:szCs w:val="24"/>
      </w:rPr>
      <w:t xml:space="preserve"> -</w:t>
    </w:r>
  </w:p>
  <w:p w:rsidR="004128B5" w:rsidRDefault="004128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128B5"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28B5" w:rsidRDefault="004128B5">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0019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7" style="width:480.95pt;height:1pt" o:hralign="center" o:hrstd="t" o:hrnoshade="t" o:hr="t" fillcolor="black [3213]" stroked="f"/>
      </w:pict>
    </w:r>
  </w:p>
  <w:p w:rsidR="004128B5" w:rsidRPr="0009648D" w:rsidRDefault="004128B5" w:rsidP="00ED7E83">
    <w:pPr>
      <w:tabs>
        <w:tab w:val="center" w:pos="4680"/>
      </w:tabs>
    </w:pPr>
    <w:r>
      <w:tab/>
    </w:r>
    <w:r w:rsidRPr="0009648D">
      <w:t xml:space="preserve">- </w:t>
    </w:r>
    <w:r>
      <w:fldChar w:fldCharType="begin"/>
    </w:r>
    <w:r>
      <w:instrText xml:space="preserve"> PAGE   \* MERGEFORMAT </w:instrText>
    </w:r>
    <w:r>
      <w:fldChar w:fldCharType="separate"/>
    </w:r>
    <w:r>
      <w:rPr>
        <w:noProof/>
      </w:rPr>
      <w:t>3</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0019A2">
    <w:pPr>
      <w:pStyle w:val="Footer"/>
      <w:rPr>
        <w:lang w:val="fr-CA"/>
      </w:rPr>
    </w:pPr>
    <w:r>
      <w:rPr>
        <w:lang w:val="fr-CA"/>
      </w:rPr>
      <w:pict>
        <v:rect id="_x0000_i1038" style="width:480.95pt;height:1pt" o:hralign="center" o:hrstd="t" o:hrnoshade="t" o:hr="t" fillcolor="black [3213]" stroked="f"/>
      </w:pict>
    </w:r>
  </w:p>
  <w:p w:rsidR="004128B5" w:rsidRDefault="004128B5" w:rsidP="00245129">
    <w:pPr>
      <w:tabs>
        <w:tab w:val="center" w:pos="4680"/>
      </w:tabs>
    </w:pPr>
    <w:r>
      <w:tab/>
    </w:r>
    <w:r w:rsidRPr="0009648D">
      <w:t xml:space="preserve">- </w:t>
    </w:r>
    <w:r>
      <w:fldChar w:fldCharType="begin"/>
    </w:r>
    <w:r>
      <w:instrText xml:space="preserve"> PAGE   \* MERGEFORMAT </w:instrText>
    </w:r>
    <w:r>
      <w:fldChar w:fldCharType="separate"/>
    </w:r>
    <w:r w:rsidR="000019A2">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28B5"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28B5" w:rsidRDefault="004128B5">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0019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4" style="width:480.95pt;height:1pt" o:hralign="center" o:hrstd="t" o:hrnoshade="t" o:hr="t" fillcolor="black [3213]" stroked="f"/>
      </w:pict>
    </w:r>
  </w:p>
  <w:p w:rsidR="004128B5" w:rsidRDefault="004128B5"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0019A2">
    <w:pPr>
      <w:pStyle w:val="Footer"/>
      <w:rPr>
        <w:lang w:val="fr-CA"/>
      </w:rPr>
    </w:pPr>
    <w:r>
      <w:rPr>
        <w:lang w:val="fr-CA"/>
      </w:rPr>
      <w:pict>
        <v:rect id="_x0000_i1045" style="width:480.95pt;height:1pt" o:hralign="center" o:hrstd="t" o:hrnoshade="t" o:hr="t" fillcolor="black [3213]" stroked="f"/>
      </w:pict>
    </w:r>
  </w:p>
  <w:p w:rsidR="004128B5" w:rsidRDefault="004128B5" w:rsidP="00EB2B90">
    <w:pPr>
      <w:tabs>
        <w:tab w:val="center" w:pos="4680"/>
      </w:tabs>
    </w:pPr>
    <w:r>
      <w:tab/>
      <w:t xml:space="preserve">- </w:t>
    </w:r>
    <w:r>
      <w:fldChar w:fldCharType="begin"/>
    </w:r>
    <w:r>
      <w:instrText xml:space="preserve"> PAGE   \* MERGEFORMAT </w:instrText>
    </w:r>
    <w:r>
      <w:fldChar w:fldCharType="separate"/>
    </w:r>
    <w:r w:rsidR="000019A2">
      <w:rPr>
        <w:noProof/>
      </w:rPr>
      <w:t>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4128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28B5" w:rsidRDefault="004128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28B5" w:rsidRDefault="004128B5">
    <w:pPr>
      <w:widowControl w:val="0"/>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8B5" w:rsidRDefault="004128B5" w:rsidP="00A87207">
      <w:r>
        <w:separator/>
      </w:r>
    </w:p>
  </w:footnote>
  <w:footnote w:type="continuationSeparator" w:id="0">
    <w:p w:rsidR="004128B5" w:rsidRDefault="004128B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128B5" w:rsidRPr="0044776A" w:rsidTr="00245129">
      <w:tc>
        <w:tcPr>
          <w:tcW w:w="4290" w:type="dxa"/>
          <w:tcMar>
            <w:left w:w="0" w:type="dxa"/>
            <w:right w:w="0" w:type="dxa"/>
          </w:tcMar>
        </w:tcPr>
        <w:p w:rsidR="004128B5" w:rsidRPr="00D31809" w:rsidRDefault="004128B5" w:rsidP="00D31809">
          <w:pPr>
            <w:keepNext/>
            <w:keepLines/>
            <w:rPr>
              <w:sz w:val="20"/>
              <w:szCs w:val="20"/>
              <w:lang w:val="en-US"/>
            </w:rPr>
          </w:pPr>
          <w:r w:rsidRPr="00D31809">
            <w:rPr>
              <w:sz w:val="20"/>
              <w:szCs w:val="20"/>
              <w:lang w:val="en-US"/>
            </w:rPr>
            <w:t>Applications for leave to appeal filed</w:t>
          </w:r>
        </w:p>
        <w:p w:rsidR="004128B5" w:rsidRPr="00D31809" w:rsidRDefault="004128B5" w:rsidP="00D31809">
          <w:pPr>
            <w:keepNext/>
            <w:keepLines/>
            <w:rPr>
              <w:sz w:val="20"/>
              <w:szCs w:val="20"/>
            </w:rPr>
          </w:pPr>
        </w:p>
      </w:tc>
      <w:tc>
        <w:tcPr>
          <w:tcW w:w="1200" w:type="dxa"/>
          <w:tcMar>
            <w:left w:w="0" w:type="dxa"/>
            <w:right w:w="0" w:type="dxa"/>
          </w:tcMar>
        </w:tcPr>
        <w:p w:rsidR="004128B5" w:rsidRPr="00D31809" w:rsidRDefault="004128B5" w:rsidP="002E2327">
          <w:pPr>
            <w:keepNext/>
            <w:keepLines/>
            <w:tabs>
              <w:tab w:val="left" w:pos="-1440"/>
              <w:tab w:val="left" w:pos="-720"/>
            </w:tabs>
            <w:jc w:val="center"/>
            <w:rPr>
              <w:sz w:val="20"/>
              <w:szCs w:val="20"/>
            </w:rPr>
          </w:pPr>
        </w:p>
      </w:tc>
      <w:tc>
        <w:tcPr>
          <w:tcW w:w="4320" w:type="dxa"/>
          <w:tcMar>
            <w:left w:w="0" w:type="dxa"/>
            <w:right w:w="0" w:type="dxa"/>
          </w:tcMar>
        </w:tcPr>
        <w:p w:rsidR="004128B5" w:rsidRPr="00D31809" w:rsidRDefault="004128B5" w:rsidP="002E2327">
          <w:pPr>
            <w:keepLines/>
            <w:rPr>
              <w:sz w:val="20"/>
              <w:szCs w:val="20"/>
              <w:lang w:val="fr-CA"/>
            </w:rPr>
          </w:pPr>
          <w:r w:rsidRPr="00D31809">
            <w:rPr>
              <w:sz w:val="20"/>
              <w:szCs w:val="20"/>
              <w:lang w:val="fr-CA"/>
            </w:rPr>
            <w:t>Demandes d’autorisation d’appel déposées</w:t>
          </w:r>
        </w:p>
      </w:tc>
    </w:tr>
  </w:tbl>
  <w:p w:rsidR="004128B5" w:rsidRDefault="004128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28B5" w:rsidRPr="00D2683C" w:rsidTr="00245129">
      <w:tc>
        <w:tcPr>
          <w:tcW w:w="4200" w:type="dxa"/>
          <w:tcMar>
            <w:left w:w="0" w:type="dxa"/>
            <w:right w:w="0" w:type="dxa"/>
          </w:tcMar>
        </w:tcPr>
        <w:p w:rsidR="004128B5" w:rsidRPr="00802863" w:rsidRDefault="004128B5"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4128B5" w:rsidRPr="00802863" w:rsidRDefault="004128B5" w:rsidP="00802863">
          <w:pPr>
            <w:keepNext/>
            <w:keepLines/>
            <w:widowControl w:val="0"/>
            <w:tabs>
              <w:tab w:val="left" w:pos="-1440"/>
              <w:tab w:val="left" w:pos="-720"/>
            </w:tabs>
            <w:jc w:val="center"/>
            <w:rPr>
              <w:sz w:val="20"/>
              <w:szCs w:val="20"/>
            </w:rPr>
          </w:pPr>
        </w:p>
        <w:p w:rsidR="004128B5" w:rsidRPr="00802863" w:rsidRDefault="004128B5" w:rsidP="00802863">
          <w:pPr>
            <w:keepNext/>
            <w:keepLines/>
            <w:widowControl w:val="0"/>
            <w:tabs>
              <w:tab w:val="left" w:pos="-1440"/>
              <w:tab w:val="left" w:pos="-720"/>
            </w:tabs>
            <w:jc w:val="center"/>
            <w:rPr>
              <w:sz w:val="20"/>
              <w:szCs w:val="20"/>
            </w:rPr>
          </w:pPr>
        </w:p>
        <w:p w:rsidR="004128B5" w:rsidRPr="00802863" w:rsidRDefault="004128B5"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4128B5" w:rsidRPr="00802863" w:rsidRDefault="004128B5"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4128B5" w:rsidRPr="009256DC" w:rsidRDefault="004128B5"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4128B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128B5">
      <w:tc>
        <w:tcPr>
          <w:tcW w:w="4230" w:type="dxa"/>
          <w:tcMar>
            <w:left w:w="0" w:type="dxa"/>
            <w:right w:w="0" w:type="dxa"/>
          </w:tcMar>
        </w:tcPr>
        <w:p w:rsidR="004128B5" w:rsidRDefault="004128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128B5" w:rsidRDefault="004128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128B5" w:rsidRDefault="004128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128B5" w:rsidRDefault="004128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28B5" w:rsidRDefault="004128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128B5" w:rsidRDefault="004128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128B5"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128B5"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128B5" w:rsidRPr="00782AE4" w:rsidTr="00245129">
      <w:tc>
        <w:tcPr>
          <w:tcW w:w="4230" w:type="dxa"/>
          <w:tcMar>
            <w:left w:w="0" w:type="dxa"/>
            <w:right w:w="0" w:type="dxa"/>
          </w:tcMar>
        </w:tcPr>
        <w:p w:rsidR="004128B5" w:rsidRPr="00782AE4" w:rsidRDefault="004128B5" w:rsidP="00102926">
          <w:pPr>
            <w:keepNext/>
            <w:keepLines/>
            <w:tabs>
              <w:tab w:val="left" w:pos="-1440"/>
              <w:tab w:val="left" w:pos="-720"/>
            </w:tabs>
            <w:rPr>
              <w:sz w:val="20"/>
              <w:szCs w:val="20"/>
            </w:rPr>
          </w:pPr>
          <w:r w:rsidRPr="00782AE4">
            <w:rPr>
              <w:sz w:val="20"/>
              <w:szCs w:val="20"/>
            </w:rPr>
            <w:t xml:space="preserve">HEADNOTES OF RECENT </w:t>
          </w:r>
        </w:p>
        <w:p w:rsidR="004128B5" w:rsidRPr="00782AE4" w:rsidRDefault="004128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128B5" w:rsidRDefault="004128B5" w:rsidP="00102926">
          <w:pPr>
            <w:keepNext/>
            <w:keepLines/>
            <w:tabs>
              <w:tab w:val="left" w:pos="-1440"/>
              <w:tab w:val="left" w:pos="-720"/>
            </w:tabs>
            <w:jc w:val="center"/>
            <w:rPr>
              <w:sz w:val="20"/>
              <w:szCs w:val="20"/>
            </w:rPr>
          </w:pPr>
        </w:p>
        <w:p w:rsidR="004128B5" w:rsidRDefault="004128B5" w:rsidP="00102926">
          <w:pPr>
            <w:keepNext/>
            <w:keepLines/>
            <w:tabs>
              <w:tab w:val="left" w:pos="-1440"/>
              <w:tab w:val="left" w:pos="-720"/>
            </w:tabs>
            <w:jc w:val="center"/>
            <w:rPr>
              <w:sz w:val="20"/>
              <w:szCs w:val="20"/>
            </w:rPr>
          </w:pPr>
        </w:p>
        <w:p w:rsidR="004128B5" w:rsidRPr="00782AE4" w:rsidRDefault="004128B5" w:rsidP="00102926">
          <w:pPr>
            <w:keepNext/>
            <w:keepLines/>
            <w:tabs>
              <w:tab w:val="left" w:pos="-1440"/>
              <w:tab w:val="left" w:pos="-720"/>
            </w:tabs>
            <w:jc w:val="center"/>
            <w:rPr>
              <w:sz w:val="20"/>
              <w:szCs w:val="20"/>
            </w:rPr>
          </w:pPr>
        </w:p>
      </w:tc>
      <w:tc>
        <w:tcPr>
          <w:tcW w:w="4080" w:type="dxa"/>
          <w:tcMar>
            <w:left w:w="0" w:type="dxa"/>
            <w:right w:w="0" w:type="dxa"/>
          </w:tcMar>
        </w:tcPr>
        <w:p w:rsidR="004128B5" w:rsidRPr="00102926" w:rsidRDefault="004128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128B5" w:rsidRPr="00782AE4" w:rsidRDefault="004128B5" w:rsidP="00102926">
          <w:pPr>
            <w:keepLines/>
            <w:tabs>
              <w:tab w:val="left" w:pos="-1440"/>
              <w:tab w:val="left" w:pos="-720"/>
            </w:tabs>
            <w:rPr>
              <w:sz w:val="20"/>
              <w:szCs w:val="20"/>
            </w:rPr>
          </w:pPr>
          <w:r w:rsidRPr="00102926">
            <w:rPr>
              <w:sz w:val="20"/>
              <w:szCs w:val="20"/>
              <w:lang w:val="fr-CA"/>
            </w:rPr>
            <w:t>RÉCENTS</w:t>
          </w:r>
        </w:p>
      </w:tc>
    </w:tr>
  </w:tbl>
  <w:p w:rsidR="004128B5" w:rsidRDefault="004128B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4128B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412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4128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28B5" w:rsidRPr="00D2683C">
      <w:tc>
        <w:tcPr>
          <w:tcW w:w="4200" w:type="dxa"/>
          <w:tcMar>
            <w:left w:w="0" w:type="dxa"/>
            <w:right w:w="0" w:type="dxa"/>
          </w:tcMar>
        </w:tcPr>
        <w:p w:rsidR="004128B5" w:rsidRDefault="004128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128B5" w:rsidRDefault="004128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128B5" w:rsidRDefault="004128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28B5" w:rsidRPr="00FF6BA5" w:rsidRDefault="004128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128B5" w:rsidRPr="00FF6BA5"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128B5" w:rsidRPr="00FF6BA5"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128B5" w:rsidRPr="00FF6BA5"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28B5" w:rsidRPr="00D2683C" w:rsidTr="00245129">
      <w:tc>
        <w:tcPr>
          <w:tcW w:w="4200" w:type="dxa"/>
          <w:tcMar>
            <w:left w:w="0" w:type="dxa"/>
            <w:right w:w="0" w:type="dxa"/>
          </w:tcMar>
        </w:tcPr>
        <w:p w:rsidR="004128B5" w:rsidRPr="00634F42" w:rsidRDefault="004128B5"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128B5" w:rsidRPr="00755F22" w:rsidRDefault="004128B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128B5" w:rsidRPr="00755F22" w:rsidRDefault="004128B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128B5" w:rsidRPr="00755F22" w:rsidRDefault="004128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128B5" w:rsidRPr="00FF6BA5" w:rsidRDefault="004128B5"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4128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28B5" w:rsidRPr="00D2683C">
      <w:tc>
        <w:tcPr>
          <w:tcW w:w="4200" w:type="dxa"/>
          <w:tcMar>
            <w:left w:w="0" w:type="dxa"/>
            <w:right w:w="0" w:type="dxa"/>
          </w:tcMar>
        </w:tcPr>
        <w:p w:rsidR="004128B5" w:rsidRDefault="004128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128B5" w:rsidRDefault="004128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28B5" w:rsidRPr="00B01A03" w:rsidRDefault="004128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128B5" w:rsidRPr="00B01A03"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128B5" w:rsidRPr="00B01A03" w:rsidRDefault="00412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128B5" w:rsidRPr="00D2683C" w:rsidTr="00245129">
      <w:tc>
        <w:tcPr>
          <w:tcW w:w="4200" w:type="dxa"/>
          <w:tcMar>
            <w:left w:w="0" w:type="dxa"/>
            <w:right w:w="0" w:type="dxa"/>
          </w:tcMar>
        </w:tcPr>
        <w:p w:rsidR="004128B5" w:rsidRPr="00F40249" w:rsidRDefault="004128B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128B5" w:rsidRDefault="004128B5" w:rsidP="00102926">
          <w:pPr>
            <w:keepNext/>
            <w:keepLines/>
            <w:tabs>
              <w:tab w:val="left" w:pos="-1440"/>
              <w:tab w:val="left" w:pos="-720"/>
            </w:tabs>
            <w:jc w:val="center"/>
            <w:rPr>
              <w:sz w:val="20"/>
              <w:szCs w:val="20"/>
            </w:rPr>
          </w:pPr>
        </w:p>
        <w:p w:rsidR="004128B5" w:rsidRDefault="004128B5" w:rsidP="00102926">
          <w:pPr>
            <w:keepNext/>
            <w:keepLines/>
            <w:tabs>
              <w:tab w:val="left" w:pos="-1440"/>
              <w:tab w:val="left" w:pos="-720"/>
            </w:tabs>
            <w:jc w:val="center"/>
            <w:rPr>
              <w:sz w:val="20"/>
              <w:szCs w:val="20"/>
            </w:rPr>
          </w:pPr>
        </w:p>
        <w:p w:rsidR="004128B5" w:rsidRPr="00F40249" w:rsidRDefault="004128B5" w:rsidP="00102926">
          <w:pPr>
            <w:keepNext/>
            <w:keepLines/>
            <w:tabs>
              <w:tab w:val="left" w:pos="-1440"/>
              <w:tab w:val="left" w:pos="-720"/>
            </w:tabs>
            <w:jc w:val="center"/>
            <w:rPr>
              <w:sz w:val="20"/>
              <w:szCs w:val="20"/>
            </w:rPr>
          </w:pPr>
        </w:p>
      </w:tc>
      <w:tc>
        <w:tcPr>
          <w:tcW w:w="4230" w:type="dxa"/>
          <w:tcMar>
            <w:left w:w="0" w:type="dxa"/>
            <w:right w:w="0" w:type="dxa"/>
          </w:tcMar>
        </w:tcPr>
        <w:p w:rsidR="004128B5" w:rsidRPr="00F40249" w:rsidRDefault="004128B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128B5" w:rsidRPr="00B01A03" w:rsidRDefault="004128B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B5" w:rsidRDefault="004128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28B5" w:rsidRPr="00D2683C">
      <w:tc>
        <w:tcPr>
          <w:tcW w:w="4200" w:type="dxa"/>
          <w:tcMar>
            <w:left w:w="0" w:type="dxa"/>
            <w:right w:w="0" w:type="dxa"/>
          </w:tcMar>
        </w:tcPr>
        <w:p w:rsidR="004128B5" w:rsidRDefault="004128B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4128B5" w:rsidRDefault="004128B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4128B5" w:rsidRDefault="004128B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28B5" w:rsidRPr="009256DC" w:rsidRDefault="004128B5">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4128B5" w:rsidRPr="009256DC" w:rsidRDefault="004128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128B5" w:rsidRPr="009256DC" w:rsidRDefault="004128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ttachedTemplate r:id="rId1"/>
  <w:defaultTabStop w:val="720"/>
  <w:drawingGridHorizontalSpacing w:val="120"/>
  <w:displayHorizontalDrawingGridEvery w:val="2"/>
  <w:characterSpacingControl w:val="doNotCompress"/>
  <w:hdrShapeDefaults>
    <o:shapedefaults v:ext="edit" spidmax="102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50"/>
    <w:rsid w:val="000019A2"/>
    <w:rsid w:val="00002704"/>
    <w:rsid w:val="00020DC3"/>
    <w:rsid w:val="0003223B"/>
    <w:rsid w:val="000327B2"/>
    <w:rsid w:val="00033A57"/>
    <w:rsid w:val="0004528B"/>
    <w:rsid w:val="00045DE3"/>
    <w:rsid w:val="00060481"/>
    <w:rsid w:val="00064B02"/>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0F777F"/>
    <w:rsid w:val="00102792"/>
    <w:rsid w:val="00102926"/>
    <w:rsid w:val="001033A8"/>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8718F"/>
    <w:rsid w:val="0019203D"/>
    <w:rsid w:val="00195F99"/>
    <w:rsid w:val="001B157C"/>
    <w:rsid w:val="001B1994"/>
    <w:rsid w:val="001B4006"/>
    <w:rsid w:val="001B5C23"/>
    <w:rsid w:val="001D0D5F"/>
    <w:rsid w:val="001D5258"/>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85B"/>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2F6368"/>
    <w:rsid w:val="0030050B"/>
    <w:rsid w:val="003008F5"/>
    <w:rsid w:val="00304081"/>
    <w:rsid w:val="003308AA"/>
    <w:rsid w:val="00331B52"/>
    <w:rsid w:val="00333403"/>
    <w:rsid w:val="003359D3"/>
    <w:rsid w:val="00345645"/>
    <w:rsid w:val="0034657E"/>
    <w:rsid w:val="00351475"/>
    <w:rsid w:val="00355967"/>
    <w:rsid w:val="00382C47"/>
    <w:rsid w:val="00384384"/>
    <w:rsid w:val="003866AE"/>
    <w:rsid w:val="00393AB2"/>
    <w:rsid w:val="003B3977"/>
    <w:rsid w:val="003C291C"/>
    <w:rsid w:val="003D24E0"/>
    <w:rsid w:val="003D49B1"/>
    <w:rsid w:val="003E1D4C"/>
    <w:rsid w:val="003E53F7"/>
    <w:rsid w:val="003E5F3E"/>
    <w:rsid w:val="003F414B"/>
    <w:rsid w:val="00407C5D"/>
    <w:rsid w:val="0041245B"/>
    <w:rsid w:val="004128B5"/>
    <w:rsid w:val="004137A0"/>
    <w:rsid w:val="00422D9A"/>
    <w:rsid w:val="004317DE"/>
    <w:rsid w:val="00432989"/>
    <w:rsid w:val="004342A0"/>
    <w:rsid w:val="00440E24"/>
    <w:rsid w:val="0044776A"/>
    <w:rsid w:val="00460AFC"/>
    <w:rsid w:val="0047471F"/>
    <w:rsid w:val="004B05CC"/>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58E"/>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713C6B"/>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D5F0E"/>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86BE8"/>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61C83"/>
    <w:rsid w:val="00970CD3"/>
    <w:rsid w:val="009712FC"/>
    <w:rsid w:val="00971BCD"/>
    <w:rsid w:val="009723FA"/>
    <w:rsid w:val="00984546"/>
    <w:rsid w:val="00987E32"/>
    <w:rsid w:val="009921E9"/>
    <w:rsid w:val="00992293"/>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5CBE"/>
    <w:rsid w:val="00B17A54"/>
    <w:rsid w:val="00B22B44"/>
    <w:rsid w:val="00B40FD9"/>
    <w:rsid w:val="00B4618C"/>
    <w:rsid w:val="00B4740D"/>
    <w:rsid w:val="00B61629"/>
    <w:rsid w:val="00B635E0"/>
    <w:rsid w:val="00B67395"/>
    <w:rsid w:val="00B7374B"/>
    <w:rsid w:val="00B8288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BF474B"/>
    <w:rsid w:val="00C01FCB"/>
    <w:rsid w:val="00C10836"/>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77B0C"/>
    <w:rsid w:val="00C8528C"/>
    <w:rsid w:val="00C85BB7"/>
    <w:rsid w:val="00C86E0F"/>
    <w:rsid w:val="00CA2DEA"/>
    <w:rsid w:val="00CB3520"/>
    <w:rsid w:val="00CB43D5"/>
    <w:rsid w:val="00CC4D84"/>
    <w:rsid w:val="00CE198A"/>
    <w:rsid w:val="00CF08C8"/>
    <w:rsid w:val="00D004FC"/>
    <w:rsid w:val="00D02FA3"/>
    <w:rsid w:val="00D04577"/>
    <w:rsid w:val="00D22BC0"/>
    <w:rsid w:val="00D2683C"/>
    <w:rsid w:val="00D31809"/>
    <w:rsid w:val="00D6331A"/>
    <w:rsid w:val="00D64901"/>
    <w:rsid w:val="00D76BDF"/>
    <w:rsid w:val="00D812DE"/>
    <w:rsid w:val="00D818B6"/>
    <w:rsid w:val="00D82A57"/>
    <w:rsid w:val="00D82BFF"/>
    <w:rsid w:val="00D8443D"/>
    <w:rsid w:val="00D862C1"/>
    <w:rsid w:val="00D90250"/>
    <w:rsid w:val="00D93A6C"/>
    <w:rsid w:val="00D93B50"/>
    <w:rsid w:val="00D94028"/>
    <w:rsid w:val="00D94670"/>
    <w:rsid w:val="00DA1D48"/>
    <w:rsid w:val="00DA46F6"/>
    <w:rsid w:val="00DA756F"/>
    <w:rsid w:val="00DC0577"/>
    <w:rsid w:val="00DC6B2E"/>
    <w:rsid w:val="00DD0B49"/>
    <w:rsid w:val="00DD0BDC"/>
    <w:rsid w:val="00DE0502"/>
    <w:rsid w:val="00DE349D"/>
    <w:rsid w:val="00E0019F"/>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1310"/>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6535"/>
    <w:rsid w:val="00F9272D"/>
    <w:rsid w:val="00F9518C"/>
    <w:rsid w:val="00FA316E"/>
    <w:rsid w:val="00FA3373"/>
    <w:rsid w:val="00FA52D5"/>
    <w:rsid w:val="00FA59EF"/>
    <w:rsid w:val="00FA7B17"/>
    <w:rsid w:val="00FB19A2"/>
    <w:rsid w:val="00FB1DB6"/>
    <w:rsid w:val="00FB4A2E"/>
    <w:rsid w:val="00FC7090"/>
    <w:rsid w:val="00FD053D"/>
    <w:rsid w:val="00FF0EB7"/>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scc-csc.ca/case-dossier/info/sum-som-fra.aspx?cas=40825" TargetMode="External"/><Relationship Id="rId26" Type="http://schemas.openxmlformats.org/officeDocument/2006/relationships/header" Target="header7.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10.xml"/><Relationship Id="rId42" Type="http://schemas.openxmlformats.org/officeDocument/2006/relationships/footer" Target="footer1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825" TargetMode="Externa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hyperlink" Target="https://decisions.scc-csc.ca/scc-csc/scc-csc/fr/item/20255/index.do" TargetMode="Externa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hyperlink" Target="https://decisions.scc-csc.ca/scc-csc/scc-csc/en/item/20255/index.do" TargetMode="External"/><Relationship Id="rId40" Type="http://schemas.openxmlformats.org/officeDocument/2006/relationships/header" Target="header13.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yperlink" Target="https://www.scc-csc.ca/case-dossier/rec-doc/request-demande-fra.aspx" TargetMode="Externa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AF05-F6FD-41F0-A842-DE98094A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9</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2023-12-28T19:28:00Z</dcterms:created>
  <dcterms:modified xsi:type="dcterms:W3CDTF">2024-01-25T14:55:00Z</dcterms:modified>
</cp:coreProperties>
</file>