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22525B" w:rsidRDefault="00DF33A9" w:rsidP="00DF33A9">
      <w:pPr>
        <w:pStyle w:val="Header"/>
        <w:jc w:val="center"/>
        <w:rPr>
          <w:b/>
          <w:sz w:val="32"/>
        </w:rPr>
      </w:pPr>
      <w:r w:rsidRPr="0022525B">
        <w:rPr>
          <w:b/>
          <w:sz w:val="32"/>
        </w:rPr>
        <w:t xml:space="preserve">Supreme Court of Canada / Cour </w:t>
      </w:r>
      <w:proofErr w:type="spellStart"/>
      <w:r w:rsidRPr="0022525B">
        <w:rPr>
          <w:b/>
          <w:sz w:val="32"/>
        </w:rPr>
        <w:t>suprême</w:t>
      </w:r>
      <w:proofErr w:type="spellEnd"/>
      <w:r w:rsidRPr="0022525B">
        <w:rPr>
          <w:b/>
          <w:sz w:val="32"/>
        </w:rPr>
        <w:t xml:space="preserve"> du Canada</w:t>
      </w:r>
    </w:p>
    <w:p w:rsidR="00DF33A9" w:rsidRPr="0022525B" w:rsidRDefault="00DF33A9" w:rsidP="00DF33A9">
      <w:pPr>
        <w:widowControl w:val="0"/>
        <w:rPr>
          <w:i/>
        </w:rPr>
      </w:pPr>
    </w:p>
    <w:p w:rsidR="00DF33A9" w:rsidRPr="0022525B" w:rsidRDefault="00DF33A9" w:rsidP="00DF33A9">
      <w:pPr>
        <w:widowControl w:val="0"/>
        <w:rPr>
          <w:i/>
        </w:rPr>
      </w:pPr>
    </w:p>
    <w:p w:rsidR="00DF33A9" w:rsidRPr="00DF33A9" w:rsidRDefault="00DF33A9" w:rsidP="00DF33A9">
      <w:pPr>
        <w:widowControl w:val="0"/>
        <w:rPr>
          <w:i/>
          <w:lang w:val="fr-CA"/>
        </w:rPr>
      </w:pPr>
      <w:r w:rsidRPr="00DF33A9">
        <w:rPr>
          <w:i/>
          <w:lang w:val="fr-CA"/>
        </w:rPr>
        <w:t>(le français suit)</w:t>
      </w:r>
    </w:p>
    <w:p w:rsidR="00DF33A9" w:rsidRPr="00DF33A9" w:rsidRDefault="00DF33A9" w:rsidP="00DF33A9">
      <w:pPr>
        <w:widowControl w:val="0"/>
        <w:rPr>
          <w:lang w:val="fr-CA"/>
        </w:rPr>
      </w:pPr>
    </w:p>
    <w:p w:rsidR="00DF33A9" w:rsidRPr="00DF33A9" w:rsidRDefault="00DF33A9" w:rsidP="00DF33A9">
      <w:pPr>
        <w:widowControl w:val="0"/>
        <w:jc w:val="center"/>
        <w:rPr>
          <w:b/>
          <w:lang w:val="fr-CA"/>
        </w:rPr>
      </w:pPr>
      <w:r w:rsidRPr="0022525B">
        <w:fldChar w:fldCharType="begin"/>
      </w:r>
      <w:r w:rsidRPr="00DF33A9">
        <w:rPr>
          <w:lang w:val="fr-CA"/>
        </w:rPr>
        <w:instrText xml:space="preserve"> SEQ CHAPTER \h \r 1</w:instrText>
      </w:r>
      <w:r w:rsidRPr="0022525B">
        <w:fldChar w:fldCharType="end"/>
      </w:r>
      <w:r w:rsidRPr="00DF33A9">
        <w:rPr>
          <w:b/>
          <w:lang w:val="fr-CA"/>
        </w:rPr>
        <w:t>JUDGMENT</w:t>
      </w:r>
      <w:r w:rsidR="0045411A">
        <w:rPr>
          <w:b/>
          <w:lang w:val="fr-CA"/>
        </w:rPr>
        <w:t>S</w:t>
      </w:r>
      <w:r w:rsidRPr="00DF33A9">
        <w:rPr>
          <w:b/>
          <w:lang w:val="fr-CA"/>
        </w:rPr>
        <w:t xml:space="preserve"> IN APPEAL</w:t>
      </w:r>
      <w:r w:rsidR="0075484B">
        <w:rPr>
          <w:b/>
          <w:lang w:val="fr-CA"/>
        </w:rPr>
        <w:t>S</w:t>
      </w:r>
    </w:p>
    <w:p w:rsidR="00DF33A9" w:rsidRPr="00DF33A9" w:rsidRDefault="00DF33A9" w:rsidP="00DF33A9">
      <w:pPr>
        <w:widowControl w:val="0"/>
        <w:rPr>
          <w:b/>
          <w:lang w:val="fr-CA"/>
        </w:rPr>
      </w:pPr>
    </w:p>
    <w:p w:rsidR="00DF33A9" w:rsidRPr="0022525B" w:rsidRDefault="00F561D5" w:rsidP="00DF33A9">
      <w:pPr>
        <w:widowControl w:val="0"/>
        <w:rPr>
          <w:b/>
        </w:rPr>
      </w:pPr>
      <w:r>
        <w:rPr>
          <w:b/>
        </w:rPr>
        <w:t>October 16</w:t>
      </w:r>
      <w:r w:rsidR="00C11961">
        <w:rPr>
          <w:b/>
        </w:rPr>
        <w:t>, 2015</w:t>
      </w:r>
    </w:p>
    <w:p w:rsidR="00DF33A9" w:rsidRPr="0022525B" w:rsidRDefault="00DF33A9" w:rsidP="00DF33A9">
      <w:pPr>
        <w:widowControl w:val="0"/>
        <w:rPr>
          <w:b/>
        </w:rPr>
      </w:pPr>
      <w:r w:rsidRPr="0022525B">
        <w:rPr>
          <w:b/>
        </w:rPr>
        <w:t>For immediate release</w:t>
      </w:r>
    </w:p>
    <w:p w:rsidR="00DF33A9" w:rsidRPr="0022525B" w:rsidRDefault="00DF33A9" w:rsidP="00DF33A9">
      <w:pPr>
        <w:widowControl w:val="0"/>
      </w:pPr>
    </w:p>
    <w:p w:rsidR="00BD6135" w:rsidRPr="0022525B" w:rsidRDefault="00BD6135" w:rsidP="00BD6135">
      <w:pPr>
        <w:widowControl w:val="0"/>
      </w:pPr>
      <w:r w:rsidRPr="0022525B">
        <w:rPr>
          <w:b/>
        </w:rPr>
        <w:t>OTTAWA</w:t>
      </w:r>
      <w:r w:rsidRPr="0022525B">
        <w:t xml:space="preserve"> – The Supreme Court of Canada has today deposited with the Registrar judgment in the following appeal</w:t>
      </w:r>
      <w:r>
        <w:t>s</w:t>
      </w:r>
      <w:r w:rsidRPr="0022525B">
        <w:t>.</w:t>
      </w:r>
    </w:p>
    <w:p w:rsidR="00BD6135" w:rsidRPr="0022525B" w:rsidRDefault="00BD6135" w:rsidP="00BD6135">
      <w:pPr>
        <w:widowControl w:val="0"/>
      </w:pPr>
    </w:p>
    <w:p w:rsidR="00BD6135" w:rsidRPr="0022525B" w:rsidRDefault="00BD6135" w:rsidP="00BD6135">
      <w:pPr>
        <w:tabs>
          <w:tab w:val="left" w:pos="720"/>
          <w:tab w:val="left" w:pos="1296"/>
          <w:tab w:val="left" w:pos="2160"/>
          <w:tab w:val="left" w:pos="2880"/>
          <w:tab w:val="left" w:pos="4320"/>
          <w:tab w:val="left" w:pos="10224"/>
          <w:tab w:val="left" w:pos="11376"/>
        </w:tabs>
        <w:jc w:val="both"/>
      </w:pPr>
      <w:r w:rsidRPr="0022525B">
        <w:t xml:space="preserve">Reasons for judgment will be available shortly at: </w:t>
      </w:r>
      <w:r w:rsidRPr="002006F9">
        <w:rPr>
          <w:rStyle w:val="Hyperlink"/>
        </w:rPr>
        <w:t>http://scc-csc.lexum.com/scc-csc/en/nav.do</w:t>
      </w:r>
    </w:p>
    <w:p w:rsidR="00C11961" w:rsidRPr="00F561D5" w:rsidRDefault="00C11961" w:rsidP="00DF33A9">
      <w:pPr>
        <w:widowControl w:val="0"/>
      </w:pPr>
    </w:p>
    <w:p w:rsidR="00BD6135" w:rsidRPr="00F561D5" w:rsidRDefault="00BD6135" w:rsidP="00DF33A9">
      <w:pPr>
        <w:widowControl w:val="0"/>
      </w:pPr>
    </w:p>
    <w:p w:rsidR="00DF33A9" w:rsidRPr="0022525B" w:rsidRDefault="00DF33A9" w:rsidP="00DF33A9">
      <w:pPr>
        <w:widowControl w:val="0"/>
        <w:jc w:val="center"/>
        <w:rPr>
          <w:lang w:val="fr-CA"/>
        </w:rPr>
      </w:pPr>
      <w:r w:rsidRPr="0022525B">
        <w:rPr>
          <w:b/>
          <w:lang w:val="fr-CA"/>
        </w:rPr>
        <w:t>JUGEMENT</w:t>
      </w:r>
      <w:r w:rsidR="0045411A">
        <w:rPr>
          <w:b/>
          <w:lang w:val="fr-CA"/>
        </w:rPr>
        <w:t>S</w:t>
      </w:r>
      <w:r w:rsidRPr="0022525B">
        <w:rPr>
          <w:b/>
          <w:lang w:val="fr-CA"/>
        </w:rPr>
        <w:t xml:space="preserve"> SUR APPEL</w:t>
      </w:r>
      <w:r w:rsidR="0045411A">
        <w:rPr>
          <w:b/>
          <w:lang w:val="fr-CA"/>
        </w:rPr>
        <w:t>S</w:t>
      </w:r>
    </w:p>
    <w:p w:rsidR="00DF33A9" w:rsidRPr="0022525B" w:rsidRDefault="00DF33A9" w:rsidP="00DF33A9">
      <w:pPr>
        <w:widowControl w:val="0"/>
        <w:rPr>
          <w:lang w:val="fr-CA"/>
        </w:rPr>
      </w:pPr>
    </w:p>
    <w:p w:rsidR="00DF33A9" w:rsidRPr="0022525B" w:rsidRDefault="00DF33A9" w:rsidP="00DF33A9">
      <w:pPr>
        <w:widowControl w:val="0"/>
        <w:rPr>
          <w:b/>
          <w:lang w:val="fr-CA"/>
        </w:rPr>
      </w:pPr>
      <w:r w:rsidRPr="0022525B">
        <w:rPr>
          <w:b/>
          <w:lang w:val="fr-CA"/>
        </w:rPr>
        <w:t xml:space="preserve">Le </w:t>
      </w:r>
      <w:r w:rsidR="00F561D5">
        <w:rPr>
          <w:b/>
          <w:lang w:val="fr-CA"/>
        </w:rPr>
        <w:t>16 octobre</w:t>
      </w:r>
      <w:r w:rsidR="00BD6135">
        <w:rPr>
          <w:b/>
          <w:lang w:val="fr-CA"/>
        </w:rPr>
        <w:t xml:space="preserve"> </w:t>
      </w:r>
      <w:r w:rsidR="00C11961">
        <w:rPr>
          <w:b/>
          <w:lang w:val="fr-CA"/>
        </w:rPr>
        <w:t>2015</w:t>
      </w:r>
    </w:p>
    <w:p w:rsidR="00DF33A9" w:rsidRPr="0022525B" w:rsidRDefault="00DF33A9" w:rsidP="00DF33A9">
      <w:pPr>
        <w:widowControl w:val="0"/>
        <w:rPr>
          <w:b/>
          <w:lang w:val="fr-CA"/>
        </w:rPr>
      </w:pPr>
      <w:r w:rsidRPr="0022525B">
        <w:rPr>
          <w:b/>
          <w:lang w:val="fr-CA"/>
        </w:rPr>
        <w:t>Pour diffusion immédiate</w:t>
      </w:r>
    </w:p>
    <w:p w:rsidR="00DF33A9" w:rsidRPr="0022525B" w:rsidRDefault="00DF33A9" w:rsidP="00DF33A9">
      <w:pPr>
        <w:widowControl w:val="0"/>
        <w:rPr>
          <w:b/>
          <w:lang w:val="fr-CA"/>
        </w:rPr>
      </w:pPr>
    </w:p>
    <w:p w:rsidR="00BD6135" w:rsidRPr="0022525B" w:rsidRDefault="00BD6135" w:rsidP="00BD6135">
      <w:pPr>
        <w:widowControl w:val="0"/>
        <w:rPr>
          <w:lang w:val="fr-CA"/>
        </w:rPr>
      </w:pPr>
      <w:r w:rsidRPr="0022525B">
        <w:rPr>
          <w:b/>
          <w:lang w:val="fr-CA"/>
        </w:rPr>
        <w:t>OTTAWA</w:t>
      </w:r>
      <w:r w:rsidRPr="0022525B">
        <w:rPr>
          <w:lang w:val="fr-CA"/>
        </w:rPr>
        <w:t xml:space="preserve"> – La Cour suprême du Canada a déposé aujourd’hui auprès du registraire le</w:t>
      </w:r>
      <w:r>
        <w:rPr>
          <w:lang w:val="fr-CA"/>
        </w:rPr>
        <w:t>s</w:t>
      </w:r>
      <w:r w:rsidRPr="0022525B">
        <w:rPr>
          <w:lang w:val="fr-CA"/>
        </w:rPr>
        <w:t xml:space="preserve"> jugement</w:t>
      </w:r>
      <w:r>
        <w:rPr>
          <w:lang w:val="fr-CA"/>
        </w:rPr>
        <w:t>s</w:t>
      </w:r>
      <w:r w:rsidRPr="0022525B">
        <w:rPr>
          <w:lang w:val="fr-CA"/>
        </w:rPr>
        <w:t xml:space="preserve"> dans l</w:t>
      </w:r>
      <w:r>
        <w:rPr>
          <w:lang w:val="fr-CA"/>
        </w:rPr>
        <w:t xml:space="preserve">es </w:t>
      </w:r>
      <w:r w:rsidRPr="0022525B">
        <w:rPr>
          <w:lang w:val="fr-CA"/>
        </w:rPr>
        <w:t>appel</w:t>
      </w:r>
      <w:r>
        <w:rPr>
          <w:lang w:val="fr-CA"/>
        </w:rPr>
        <w:t>s</w:t>
      </w:r>
      <w:r w:rsidRPr="0022525B">
        <w:rPr>
          <w:lang w:val="fr-CA"/>
        </w:rPr>
        <w:t xml:space="preserve"> suivant</w:t>
      </w:r>
      <w:r>
        <w:rPr>
          <w:lang w:val="fr-CA"/>
        </w:rPr>
        <w:t>s.</w:t>
      </w:r>
    </w:p>
    <w:p w:rsidR="00BD6135" w:rsidRPr="0022525B" w:rsidRDefault="00BD6135" w:rsidP="00BD6135">
      <w:pPr>
        <w:widowControl w:val="0"/>
        <w:rPr>
          <w:lang w:val="fr-CA"/>
        </w:rPr>
      </w:pPr>
    </w:p>
    <w:p w:rsidR="00BD6135" w:rsidRDefault="00BD6135" w:rsidP="00BD6135">
      <w:pPr>
        <w:tabs>
          <w:tab w:val="left" w:pos="720"/>
          <w:tab w:val="left" w:pos="1296"/>
          <w:tab w:val="left" w:pos="2160"/>
          <w:tab w:val="left" w:pos="2880"/>
          <w:tab w:val="left" w:pos="4320"/>
          <w:tab w:val="left" w:pos="10224"/>
          <w:tab w:val="left" w:pos="11376"/>
        </w:tabs>
        <w:jc w:val="both"/>
        <w:rPr>
          <w:rStyle w:val="Hyperlink"/>
          <w:lang w:val="fr-CA"/>
        </w:rPr>
      </w:pPr>
      <w:r w:rsidRPr="0022525B">
        <w:rPr>
          <w:lang w:val="fr-CA"/>
        </w:rPr>
        <w:t xml:space="preserve">Motifs de jugement disponibles sous peu à: </w:t>
      </w:r>
      <w:hyperlink r:id="rId7" w:history="1">
        <w:r w:rsidRPr="00E100C1">
          <w:rPr>
            <w:rStyle w:val="Hyperlink"/>
            <w:lang w:val="fr-CA"/>
          </w:rPr>
          <w:t>http://scc-csc.lexum.com/scc-csc/fr/nav.do</w:t>
        </w:r>
      </w:hyperlink>
    </w:p>
    <w:p w:rsidR="002006F9" w:rsidRPr="002006F9" w:rsidRDefault="002006F9" w:rsidP="00DF33A9">
      <w:pPr>
        <w:tabs>
          <w:tab w:val="left" w:pos="720"/>
          <w:tab w:val="left" w:pos="1296"/>
          <w:tab w:val="left" w:pos="2160"/>
          <w:tab w:val="left" w:pos="2880"/>
          <w:tab w:val="left" w:pos="4320"/>
          <w:tab w:val="left" w:pos="10224"/>
          <w:tab w:val="left" w:pos="11376"/>
        </w:tabs>
        <w:jc w:val="both"/>
        <w:rPr>
          <w:rStyle w:val="Hyperlink"/>
          <w:color w:val="auto"/>
          <w:lang w:val="fr-CA"/>
        </w:rPr>
      </w:pPr>
    </w:p>
    <w:p w:rsidR="00DF33A9" w:rsidRPr="0022525B" w:rsidRDefault="000F5092" w:rsidP="00DF33A9">
      <w:pPr>
        <w:widowControl w:val="0"/>
        <w:rPr>
          <w:sz w:val="20"/>
          <w:lang w:val="fr-CA"/>
        </w:rPr>
      </w:pPr>
      <w:r w:rsidRPr="0022525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7620" r="9525"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C1ADA"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CD2D71" w:rsidRDefault="00CD2D71" w:rsidP="00BD6135">
      <w:pPr>
        <w:rPr>
          <w:rFonts w:eastAsia="Calibri"/>
          <w:sz w:val="20"/>
          <w:lang w:val="fr-CA"/>
        </w:rPr>
      </w:pPr>
    </w:p>
    <w:p w:rsidR="00CD2D71" w:rsidRPr="00CD2D71" w:rsidRDefault="00CD2D71" w:rsidP="00CD2D71">
      <w:pPr>
        <w:ind w:left="1440" w:hanging="1440"/>
        <w:jc w:val="both"/>
        <w:rPr>
          <w:rFonts w:eastAsia="Calibri"/>
          <w:sz w:val="20"/>
          <w:szCs w:val="22"/>
        </w:rPr>
      </w:pPr>
      <w:r w:rsidRPr="00CD2D71">
        <w:rPr>
          <w:rFonts w:eastAsia="Calibri"/>
          <w:b/>
          <w:sz w:val="20"/>
          <w:szCs w:val="22"/>
          <w:lang w:val="en-CA"/>
        </w:rPr>
        <w:fldChar w:fldCharType="begin"/>
      </w:r>
      <w:r w:rsidRPr="00CD2D71">
        <w:rPr>
          <w:rFonts w:eastAsia="Calibri"/>
          <w:b/>
          <w:sz w:val="20"/>
          <w:szCs w:val="22"/>
        </w:rPr>
        <w:instrText xml:space="preserve"> SEQ CHAPTER \h \r 1</w:instrText>
      </w:r>
      <w:r w:rsidRPr="00CD2D71">
        <w:rPr>
          <w:rFonts w:eastAsia="Calibri"/>
          <w:b/>
          <w:sz w:val="20"/>
          <w:szCs w:val="22"/>
          <w:lang w:val="en-CA"/>
        </w:rPr>
        <w:fldChar w:fldCharType="end"/>
      </w:r>
      <w:r w:rsidR="00F561D5">
        <w:rPr>
          <w:rFonts w:eastAsia="Calibri"/>
          <w:b/>
          <w:sz w:val="20"/>
          <w:szCs w:val="22"/>
        </w:rPr>
        <w:t>35864</w:t>
      </w:r>
      <w:r w:rsidRPr="00CD2D71">
        <w:rPr>
          <w:rFonts w:eastAsia="Calibri"/>
          <w:sz w:val="20"/>
          <w:szCs w:val="22"/>
        </w:rPr>
        <w:tab/>
      </w:r>
      <w:r w:rsidR="00F561D5" w:rsidRPr="00F561D5">
        <w:rPr>
          <w:rFonts w:eastAsia="Calibri"/>
          <w:b/>
          <w:sz w:val="20"/>
          <w:szCs w:val="22"/>
          <w:u w:val="single"/>
        </w:rPr>
        <w:t xml:space="preserve">Richard James Goodwin </w:t>
      </w:r>
      <w:r w:rsidRPr="00CD2D71">
        <w:rPr>
          <w:rFonts w:eastAsia="Calibri"/>
          <w:b/>
          <w:sz w:val="20"/>
          <w:szCs w:val="22"/>
          <w:u w:val="single"/>
        </w:rPr>
        <w:t xml:space="preserve">v. </w:t>
      </w:r>
      <w:r w:rsidR="00F561D5" w:rsidRPr="00F561D5">
        <w:rPr>
          <w:rFonts w:eastAsia="Calibri"/>
          <w:b/>
          <w:sz w:val="20"/>
          <w:szCs w:val="22"/>
          <w:u w:val="single"/>
        </w:rPr>
        <w:t>British Columbia (Superintendent of Motor Vehicles) and Attorney General of British Columbia</w:t>
      </w:r>
      <w:r w:rsidRPr="00CD2D71">
        <w:rPr>
          <w:rFonts w:eastAsia="Calibri"/>
          <w:b/>
          <w:sz w:val="20"/>
          <w:szCs w:val="22"/>
          <w:u w:val="single"/>
        </w:rPr>
        <w:t xml:space="preserve"> – </w:t>
      </w:r>
      <w:r w:rsidR="00F561D5" w:rsidRPr="00CD2D71">
        <w:rPr>
          <w:rFonts w:eastAsia="Calibri"/>
          <w:b/>
          <w:sz w:val="20"/>
          <w:szCs w:val="22"/>
          <w:u w:val="single"/>
        </w:rPr>
        <w:t>AND</w:t>
      </w:r>
      <w:r w:rsidR="00F561D5">
        <w:rPr>
          <w:rFonts w:eastAsia="Calibri"/>
          <w:b/>
          <w:sz w:val="20"/>
          <w:szCs w:val="22"/>
          <w:u w:val="single"/>
        </w:rPr>
        <w:t xml:space="preserve"> BETWEEN</w:t>
      </w:r>
      <w:r w:rsidRPr="00CD2D71">
        <w:rPr>
          <w:rFonts w:eastAsia="Calibri"/>
          <w:b/>
          <w:sz w:val="20"/>
          <w:szCs w:val="22"/>
          <w:u w:val="single"/>
        </w:rPr>
        <w:t xml:space="preserve"> – </w:t>
      </w:r>
      <w:r w:rsidR="00F561D5" w:rsidRPr="00F561D5">
        <w:rPr>
          <w:rFonts w:eastAsia="Calibri"/>
          <w:b/>
          <w:sz w:val="20"/>
          <w:szCs w:val="22"/>
          <w:u w:val="single"/>
        </w:rPr>
        <w:t>British Columbia (Superintendent of Motor Vehicles) and Attorney General of British Columbia</w:t>
      </w:r>
      <w:r w:rsidR="00F561D5">
        <w:rPr>
          <w:rFonts w:eastAsia="Calibri"/>
          <w:b/>
          <w:sz w:val="20"/>
          <w:szCs w:val="22"/>
          <w:u w:val="single"/>
        </w:rPr>
        <w:t xml:space="preserve"> v. </w:t>
      </w:r>
      <w:r w:rsidR="00F561D5" w:rsidRPr="00F561D5">
        <w:rPr>
          <w:rFonts w:eastAsia="Calibri"/>
          <w:b/>
          <w:sz w:val="20"/>
          <w:szCs w:val="22"/>
          <w:u w:val="single"/>
        </w:rPr>
        <w:t>Jamie Allen Chisholm</w:t>
      </w:r>
      <w:r w:rsidR="00F561D5" w:rsidRPr="00CD2D71">
        <w:rPr>
          <w:rFonts w:eastAsia="Calibri"/>
          <w:b/>
          <w:sz w:val="20"/>
          <w:szCs w:val="22"/>
          <w:u w:val="single"/>
        </w:rPr>
        <w:t xml:space="preserve"> – AND</w:t>
      </w:r>
      <w:r w:rsidR="00F561D5">
        <w:rPr>
          <w:rFonts w:eastAsia="Calibri"/>
          <w:b/>
          <w:sz w:val="20"/>
          <w:szCs w:val="22"/>
          <w:u w:val="single"/>
        </w:rPr>
        <w:t xml:space="preserve"> BETWEEN</w:t>
      </w:r>
      <w:r w:rsidR="00F561D5" w:rsidRPr="00CD2D71">
        <w:rPr>
          <w:rFonts w:eastAsia="Calibri"/>
          <w:b/>
          <w:sz w:val="20"/>
          <w:szCs w:val="22"/>
          <w:u w:val="single"/>
        </w:rPr>
        <w:t xml:space="preserve"> – </w:t>
      </w:r>
      <w:r w:rsidR="00F561D5" w:rsidRPr="00F561D5">
        <w:rPr>
          <w:rFonts w:eastAsia="Calibri"/>
          <w:b/>
          <w:sz w:val="20"/>
          <w:szCs w:val="22"/>
          <w:u w:val="single"/>
        </w:rPr>
        <w:t>British Columbia (Superintendent of Motor Vehicles) and Attorney General of British Columbia</w:t>
      </w:r>
      <w:r w:rsidR="00F561D5">
        <w:rPr>
          <w:rFonts w:eastAsia="Calibri"/>
          <w:b/>
          <w:sz w:val="20"/>
          <w:szCs w:val="22"/>
          <w:u w:val="single"/>
        </w:rPr>
        <w:t xml:space="preserve"> v. </w:t>
      </w:r>
      <w:r w:rsidR="00F561D5" w:rsidRPr="00F561D5">
        <w:rPr>
          <w:rFonts w:eastAsia="Calibri"/>
          <w:b/>
          <w:sz w:val="20"/>
          <w:szCs w:val="22"/>
          <w:u w:val="single"/>
        </w:rPr>
        <w:t>Scott Roberts</w:t>
      </w:r>
      <w:r w:rsidR="00F561D5" w:rsidRPr="00CD2D71">
        <w:rPr>
          <w:rFonts w:eastAsia="Calibri"/>
          <w:b/>
          <w:sz w:val="20"/>
          <w:szCs w:val="22"/>
          <w:u w:val="single"/>
        </w:rPr>
        <w:t xml:space="preserve"> – AND</w:t>
      </w:r>
      <w:r w:rsidR="00F561D5">
        <w:rPr>
          <w:rFonts w:eastAsia="Calibri"/>
          <w:b/>
          <w:sz w:val="20"/>
          <w:szCs w:val="22"/>
          <w:u w:val="single"/>
        </w:rPr>
        <w:t xml:space="preserve"> BETWEEN</w:t>
      </w:r>
      <w:r w:rsidR="00F561D5" w:rsidRPr="00CD2D71">
        <w:rPr>
          <w:rFonts w:eastAsia="Calibri"/>
          <w:b/>
          <w:sz w:val="20"/>
          <w:szCs w:val="22"/>
          <w:u w:val="single"/>
        </w:rPr>
        <w:t xml:space="preserve"> – </w:t>
      </w:r>
      <w:r w:rsidR="00F561D5" w:rsidRPr="00F561D5">
        <w:rPr>
          <w:rFonts w:eastAsia="Calibri"/>
          <w:b/>
          <w:sz w:val="20"/>
          <w:szCs w:val="22"/>
          <w:u w:val="single"/>
        </w:rPr>
        <w:t>British Columbia (Superintendent of Motor Vehicles) and Attorney General of British Columbia</w:t>
      </w:r>
      <w:r w:rsidR="00F561D5">
        <w:rPr>
          <w:rFonts w:eastAsia="Calibri"/>
          <w:b/>
          <w:sz w:val="20"/>
          <w:szCs w:val="22"/>
          <w:u w:val="single"/>
        </w:rPr>
        <w:t xml:space="preserve"> v. </w:t>
      </w:r>
      <w:r w:rsidR="00F561D5" w:rsidRPr="00F561D5">
        <w:rPr>
          <w:rFonts w:eastAsia="Calibri"/>
          <w:b/>
          <w:sz w:val="20"/>
          <w:szCs w:val="22"/>
          <w:u w:val="single"/>
        </w:rPr>
        <w:t>Carol Marion Beam</w:t>
      </w:r>
      <w:r w:rsidR="00F561D5" w:rsidRPr="00CD2D71">
        <w:rPr>
          <w:rFonts w:eastAsia="Calibri"/>
          <w:b/>
          <w:sz w:val="20"/>
          <w:szCs w:val="22"/>
          <w:u w:val="single"/>
        </w:rPr>
        <w:t xml:space="preserve"> – AND</w:t>
      </w:r>
      <w:r w:rsidR="00F561D5">
        <w:rPr>
          <w:rFonts w:eastAsia="Calibri"/>
          <w:b/>
          <w:sz w:val="20"/>
          <w:szCs w:val="22"/>
          <w:u w:val="single"/>
        </w:rPr>
        <w:t xml:space="preserve"> BETWEEN</w:t>
      </w:r>
      <w:r w:rsidR="00F561D5" w:rsidRPr="00CD2D71">
        <w:rPr>
          <w:rFonts w:eastAsia="Calibri"/>
          <w:b/>
          <w:sz w:val="20"/>
          <w:szCs w:val="22"/>
          <w:u w:val="single"/>
        </w:rPr>
        <w:t xml:space="preserve"> – </w:t>
      </w:r>
      <w:r w:rsidR="00F561D5" w:rsidRPr="00F561D5">
        <w:rPr>
          <w:rFonts w:eastAsia="Calibri"/>
          <w:b/>
          <w:sz w:val="20"/>
          <w:szCs w:val="22"/>
          <w:u w:val="single"/>
        </w:rPr>
        <w:t>British Columbia (Superintendent of Motor Vehicles) and Attorney General of British Columbia</w:t>
      </w:r>
      <w:r w:rsidR="00F561D5">
        <w:rPr>
          <w:rFonts w:eastAsia="Calibri"/>
          <w:b/>
          <w:sz w:val="20"/>
          <w:szCs w:val="22"/>
          <w:u w:val="single"/>
        </w:rPr>
        <w:t xml:space="preserve"> v. </w:t>
      </w:r>
      <w:r w:rsidR="00F561D5" w:rsidRPr="00F561D5">
        <w:rPr>
          <w:rFonts w:eastAsia="Calibri"/>
          <w:b/>
          <w:sz w:val="20"/>
          <w:szCs w:val="22"/>
          <w:u w:val="single"/>
        </w:rPr>
        <w:t>Richard James Goodwin</w:t>
      </w:r>
      <w:r w:rsidR="00F561D5">
        <w:rPr>
          <w:rFonts w:eastAsia="Calibri"/>
          <w:b/>
          <w:sz w:val="20"/>
          <w:szCs w:val="22"/>
          <w:u w:val="single"/>
        </w:rPr>
        <w:t xml:space="preserve"> – and – </w:t>
      </w:r>
      <w:r w:rsidR="00F561D5" w:rsidRPr="00F561D5">
        <w:rPr>
          <w:rFonts w:eastAsia="Calibri"/>
          <w:b/>
          <w:sz w:val="20"/>
          <w:szCs w:val="22"/>
          <w:u w:val="single"/>
        </w:rPr>
        <w:t xml:space="preserve">Attorney General of Canada, Attorney General of Ontario, Attorney General of Quebec, Attorney General of Manitoba, Attorney General for Saskatchewan, Attorney General of Alberta, British Columbia Civil Liberties Association, Insurance Bureau of Canada, Criminal Trial Lawyers’ Association (Alberta),  Criminal </w:t>
      </w:r>
      <w:proofErr w:type="spellStart"/>
      <w:r w:rsidR="00F561D5" w:rsidRPr="00F561D5">
        <w:rPr>
          <w:rFonts w:eastAsia="Calibri"/>
          <w:b/>
          <w:sz w:val="20"/>
          <w:szCs w:val="22"/>
          <w:u w:val="single"/>
        </w:rPr>
        <w:t>Defence</w:t>
      </w:r>
      <w:proofErr w:type="spellEnd"/>
      <w:r w:rsidR="00F561D5" w:rsidRPr="00F561D5">
        <w:rPr>
          <w:rFonts w:eastAsia="Calibri"/>
          <w:b/>
          <w:sz w:val="20"/>
          <w:szCs w:val="22"/>
          <w:u w:val="single"/>
        </w:rPr>
        <w:t xml:space="preserve"> Lawyers Association (Calgary), Criminal Lawyers’ Association of Ontario, Alberta Registrar of Motor Vehicle Services and Mothers Against Drunk Driving Canada</w:t>
      </w:r>
      <w:r w:rsidR="00F561D5" w:rsidRPr="00F561D5">
        <w:rPr>
          <w:rFonts w:eastAsia="Calibri"/>
          <w:b/>
          <w:sz w:val="20"/>
          <w:szCs w:val="22"/>
        </w:rPr>
        <w:t xml:space="preserve"> </w:t>
      </w:r>
      <w:r w:rsidRPr="00CD2D71">
        <w:rPr>
          <w:rFonts w:eastAsia="Calibri"/>
          <w:iCs/>
          <w:sz w:val="20"/>
          <w:szCs w:val="22"/>
        </w:rPr>
        <w:t>(</w:t>
      </w:r>
      <w:r w:rsidR="00F561D5">
        <w:rPr>
          <w:rFonts w:eastAsia="Calibri"/>
          <w:iCs/>
          <w:sz w:val="20"/>
          <w:szCs w:val="22"/>
        </w:rPr>
        <w:t>B.C.</w:t>
      </w:r>
      <w:r w:rsidRPr="00CD2D71">
        <w:rPr>
          <w:rFonts w:eastAsia="Calibri"/>
          <w:iCs/>
          <w:sz w:val="20"/>
          <w:szCs w:val="22"/>
        </w:rPr>
        <w:t>)</w:t>
      </w:r>
    </w:p>
    <w:p w:rsidR="00CD2D71" w:rsidRPr="00CD2D71" w:rsidRDefault="00CD2D71" w:rsidP="00CD2D71">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sidRPr="00CD2D71">
        <w:rPr>
          <w:rFonts w:eastAsia="Calibri"/>
          <w:b/>
          <w:sz w:val="20"/>
          <w:szCs w:val="22"/>
        </w:rPr>
        <w:t>2015 SCC 4</w:t>
      </w:r>
      <w:r w:rsidR="00F561D5">
        <w:rPr>
          <w:rFonts w:eastAsia="Calibri"/>
          <w:b/>
          <w:sz w:val="20"/>
          <w:szCs w:val="22"/>
        </w:rPr>
        <w:t>6</w:t>
      </w:r>
      <w:r w:rsidRPr="00CD2D71">
        <w:rPr>
          <w:rFonts w:eastAsia="Calibri"/>
          <w:b/>
          <w:sz w:val="20"/>
          <w:szCs w:val="22"/>
        </w:rPr>
        <w:t xml:space="preserve"> / 2015 CSC 4</w:t>
      </w:r>
      <w:r w:rsidR="00F561D5">
        <w:rPr>
          <w:rFonts w:eastAsia="Calibri"/>
          <w:b/>
          <w:sz w:val="20"/>
          <w:szCs w:val="22"/>
        </w:rPr>
        <w:t>6</w:t>
      </w:r>
    </w:p>
    <w:p w:rsidR="00CD2D71" w:rsidRPr="00CD2D71" w:rsidRDefault="00CD2D71" w:rsidP="00CD2D7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CD2D71" w:rsidRPr="00CD2D71" w:rsidRDefault="00CD2D71" w:rsidP="00CD2D71">
      <w:pPr>
        <w:ind w:left="1440" w:hanging="1440"/>
        <w:rPr>
          <w:rFonts w:eastAsia="Calibri"/>
          <w:sz w:val="20"/>
          <w:szCs w:val="22"/>
          <w:u w:val="single"/>
        </w:rPr>
      </w:pPr>
      <w:r w:rsidRPr="00CD2D71">
        <w:rPr>
          <w:rFonts w:eastAsia="Calibri"/>
          <w:sz w:val="20"/>
          <w:szCs w:val="22"/>
        </w:rPr>
        <w:t>Coram:</w:t>
      </w:r>
      <w:r w:rsidRPr="00CD2D71">
        <w:rPr>
          <w:rFonts w:eastAsia="Calibri"/>
          <w:sz w:val="20"/>
          <w:szCs w:val="22"/>
        </w:rPr>
        <w:tab/>
      </w:r>
      <w:r w:rsidR="00F561D5" w:rsidRPr="00F561D5">
        <w:rPr>
          <w:rFonts w:eastAsia="Calibri"/>
          <w:sz w:val="20"/>
          <w:szCs w:val="22"/>
          <w:u w:val="single"/>
        </w:rPr>
        <w:t xml:space="preserve">McLachlin C.J. and Cromwell, Moldaver, Karakatsanis, Wagner, </w:t>
      </w:r>
      <w:proofErr w:type="spellStart"/>
      <w:r w:rsidR="00F561D5" w:rsidRPr="00F561D5">
        <w:rPr>
          <w:rFonts w:eastAsia="Calibri"/>
          <w:sz w:val="20"/>
          <w:szCs w:val="22"/>
          <w:u w:val="single"/>
        </w:rPr>
        <w:t>Gascon</w:t>
      </w:r>
      <w:proofErr w:type="spellEnd"/>
      <w:r w:rsidR="00F561D5" w:rsidRPr="00F561D5">
        <w:rPr>
          <w:rFonts w:eastAsia="Calibri"/>
          <w:sz w:val="20"/>
          <w:szCs w:val="22"/>
          <w:u w:val="single"/>
        </w:rPr>
        <w:t xml:space="preserve"> and </w:t>
      </w:r>
      <w:proofErr w:type="spellStart"/>
      <w:r w:rsidR="00F561D5" w:rsidRPr="00F561D5">
        <w:rPr>
          <w:rFonts w:eastAsia="Calibri"/>
          <w:sz w:val="20"/>
          <w:szCs w:val="22"/>
          <w:u w:val="single"/>
        </w:rPr>
        <w:t>Côté</w:t>
      </w:r>
      <w:proofErr w:type="spellEnd"/>
      <w:r w:rsidR="00F561D5" w:rsidRPr="00F561D5">
        <w:rPr>
          <w:rFonts w:eastAsia="Calibri"/>
          <w:sz w:val="20"/>
          <w:szCs w:val="22"/>
          <w:u w:val="single"/>
        </w:rPr>
        <w:t xml:space="preserve"> JJ.</w:t>
      </w:r>
    </w:p>
    <w:p w:rsidR="00CD2D71" w:rsidRPr="00F561D5" w:rsidRDefault="00CD2D71" w:rsidP="00F561D5">
      <w:pPr>
        <w:ind w:left="1440" w:hanging="1440"/>
        <w:jc w:val="both"/>
        <w:rPr>
          <w:rFonts w:eastAsia="Calibri"/>
          <w:sz w:val="20"/>
          <w:u w:val="single"/>
        </w:rPr>
      </w:pPr>
    </w:p>
    <w:p w:rsidR="00F561D5" w:rsidRPr="00F561D5" w:rsidRDefault="00F561D5" w:rsidP="00F561D5">
      <w:pPr>
        <w:jc w:val="both"/>
        <w:rPr>
          <w:rFonts w:eastAsia="Calibri"/>
          <w:sz w:val="20"/>
          <w:lang w:val="en-CA"/>
        </w:rPr>
      </w:pPr>
      <w:r w:rsidRPr="00F561D5">
        <w:rPr>
          <w:rFonts w:eastAsia="Calibri"/>
          <w:sz w:val="20"/>
          <w:lang w:val="en-CA"/>
        </w:rPr>
        <w:t>The appeal by Richard James Goodwin from the judgment of the Court of Appeal for British Columbia (Vancouver), Number CA039999, 2014 BCCA 79, dated March 3, 2014, heard on May 19, 2015, is dismissed without costs.</w:t>
      </w:r>
    </w:p>
    <w:p w:rsidR="00F561D5" w:rsidRPr="00F561D5" w:rsidRDefault="00F561D5" w:rsidP="00F561D5">
      <w:pPr>
        <w:jc w:val="both"/>
        <w:rPr>
          <w:rFonts w:eastAsia="Calibri"/>
          <w:sz w:val="20"/>
          <w:lang w:val="en-CA"/>
        </w:rPr>
      </w:pPr>
    </w:p>
    <w:p w:rsidR="00F561D5" w:rsidRPr="00F561D5" w:rsidRDefault="00F561D5" w:rsidP="00F561D5">
      <w:pPr>
        <w:jc w:val="both"/>
        <w:rPr>
          <w:rFonts w:eastAsia="Calibri"/>
          <w:sz w:val="20"/>
          <w:lang w:val="en-CA"/>
        </w:rPr>
      </w:pPr>
      <w:r w:rsidRPr="00F561D5">
        <w:rPr>
          <w:rFonts w:eastAsia="Calibri"/>
          <w:sz w:val="20"/>
          <w:lang w:val="en-CA"/>
        </w:rPr>
        <w:t xml:space="preserve">The appeal by the British Columbia (Superintendent of Motor Vehicles) and the Attorney General of British Columbia from the judgment of the Court of Appeal for British Columbia (Vancouver), Numbers CA039999, CA040120, CA040121 and CA040122, 2014 BCCA 79, dated March 3, 2014, heard on May 19, 2015, is dismissed with costs throughout.  The chambers judge’s declaration that the “fail” provisions of the automatic roadside prohibition scheme </w:t>
      </w:r>
      <w:r w:rsidRPr="00F561D5">
        <w:rPr>
          <w:rFonts w:eastAsia="Calibri"/>
          <w:sz w:val="20"/>
          <w:lang w:val="en-CA"/>
        </w:rPr>
        <w:lastRenderedPageBreak/>
        <w:t xml:space="preserve">infringe s. 8 of the </w:t>
      </w:r>
      <w:r w:rsidRPr="00F561D5">
        <w:rPr>
          <w:rFonts w:eastAsia="Calibri"/>
          <w:i/>
          <w:sz w:val="20"/>
          <w:lang w:val="en-CA"/>
        </w:rPr>
        <w:t>Canadian Charter of Rights and Freedoms</w:t>
      </w:r>
      <w:r w:rsidRPr="00F561D5">
        <w:rPr>
          <w:rFonts w:eastAsia="Calibri"/>
          <w:sz w:val="20"/>
          <w:lang w:val="en-CA"/>
        </w:rPr>
        <w:t xml:space="preserve"> and are not saved by s. 1 is upheld.  McLachlin C.J. is dissenting.  The respondents’ motion to strike is dismissed.</w:t>
      </w:r>
    </w:p>
    <w:p w:rsidR="00F561D5" w:rsidRDefault="00F561D5" w:rsidP="00F561D5">
      <w:pPr>
        <w:jc w:val="both"/>
        <w:rPr>
          <w:rFonts w:eastAsia="Calibri"/>
          <w:sz w:val="20"/>
          <w:lang w:val="en-CA"/>
        </w:rPr>
      </w:pPr>
    </w:p>
    <w:p w:rsidR="00F561D5" w:rsidRPr="00F561D5" w:rsidRDefault="00F561D5" w:rsidP="00F561D5">
      <w:pPr>
        <w:jc w:val="both"/>
        <w:rPr>
          <w:rFonts w:eastAsia="Calibri"/>
          <w:sz w:val="20"/>
          <w:lang w:val="en-CA"/>
        </w:rPr>
      </w:pPr>
    </w:p>
    <w:p w:rsidR="00F561D5" w:rsidRPr="00F561D5" w:rsidRDefault="00F561D5" w:rsidP="00F561D5">
      <w:pPr>
        <w:jc w:val="both"/>
        <w:rPr>
          <w:rFonts w:eastAsia="Calibri"/>
          <w:sz w:val="20"/>
          <w:lang w:val="fr-CA"/>
        </w:rPr>
      </w:pPr>
      <w:r w:rsidRPr="00F561D5">
        <w:rPr>
          <w:rFonts w:eastAsia="Calibri"/>
          <w:sz w:val="20"/>
          <w:lang w:val="fr-CA"/>
        </w:rPr>
        <w:t xml:space="preserve">L’appel interjeté par Richard James </w:t>
      </w:r>
      <w:proofErr w:type="spellStart"/>
      <w:r w:rsidRPr="00F561D5">
        <w:rPr>
          <w:rFonts w:eastAsia="Calibri"/>
          <w:sz w:val="20"/>
          <w:lang w:val="fr-CA"/>
        </w:rPr>
        <w:t>Goodwin</w:t>
      </w:r>
      <w:proofErr w:type="spellEnd"/>
      <w:r w:rsidRPr="00F561D5">
        <w:rPr>
          <w:rFonts w:eastAsia="Calibri"/>
          <w:sz w:val="20"/>
          <w:lang w:val="fr-CA"/>
        </w:rPr>
        <w:t xml:space="preserve"> contre l’arrêt de la Cour d’appel de la Colombie-Britannique (Vancouver), numéro CA039999, 2014 BCCA 79, daté du 3 mars 2014, qui a été entendu le 19 mai 2015, est rejeté sans frais.</w:t>
      </w:r>
    </w:p>
    <w:p w:rsidR="00F561D5" w:rsidRPr="00F561D5" w:rsidRDefault="00F561D5" w:rsidP="00F561D5">
      <w:pPr>
        <w:jc w:val="both"/>
        <w:rPr>
          <w:rFonts w:eastAsia="Calibri"/>
          <w:sz w:val="20"/>
          <w:lang w:val="fr-CA"/>
        </w:rPr>
      </w:pPr>
    </w:p>
    <w:p w:rsidR="00F561D5" w:rsidRPr="00F561D5" w:rsidRDefault="00F561D5" w:rsidP="00F561D5">
      <w:pPr>
        <w:jc w:val="both"/>
        <w:rPr>
          <w:rFonts w:eastAsia="Calibri"/>
          <w:sz w:val="20"/>
          <w:lang w:val="fr-CA"/>
        </w:rPr>
      </w:pPr>
      <w:r w:rsidRPr="00F561D5">
        <w:rPr>
          <w:rFonts w:eastAsia="Calibri"/>
          <w:sz w:val="20"/>
          <w:lang w:val="fr-CA"/>
        </w:rPr>
        <w:t>L’appel interjeté par la Colombie-Britannique (</w:t>
      </w:r>
      <w:proofErr w:type="spellStart"/>
      <w:r w:rsidRPr="00F561D5">
        <w:rPr>
          <w:rFonts w:eastAsia="Calibri"/>
          <w:sz w:val="20"/>
          <w:lang w:val="fr-CA"/>
        </w:rPr>
        <w:t>Superintendent</w:t>
      </w:r>
      <w:proofErr w:type="spellEnd"/>
      <w:r w:rsidRPr="00F561D5">
        <w:rPr>
          <w:rFonts w:eastAsia="Calibri"/>
          <w:sz w:val="20"/>
          <w:lang w:val="fr-CA"/>
        </w:rPr>
        <w:t xml:space="preserve"> of </w:t>
      </w:r>
      <w:proofErr w:type="spellStart"/>
      <w:r w:rsidRPr="00F561D5">
        <w:rPr>
          <w:rFonts w:eastAsia="Calibri"/>
          <w:sz w:val="20"/>
          <w:lang w:val="fr-CA"/>
        </w:rPr>
        <w:t>Motor</w:t>
      </w:r>
      <w:proofErr w:type="spellEnd"/>
      <w:r w:rsidRPr="00F561D5">
        <w:rPr>
          <w:rFonts w:eastAsia="Calibri"/>
          <w:sz w:val="20"/>
          <w:lang w:val="fr-CA"/>
        </w:rPr>
        <w:t xml:space="preserve"> </w:t>
      </w:r>
      <w:proofErr w:type="spellStart"/>
      <w:r w:rsidRPr="00F561D5">
        <w:rPr>
          <w:rFonts w:eastAsia="Calibri"/>
          <w:sz w:val="20"/>
          <w:lang w:val="fr-CA"/>
        </w:rPr>
        <w:t>Vehicles</w:t>
      </w:r>
      <w:proofErr w:type="spellEnd"/>
      <w:r w:rsidRPr="00F561D5">
        <w:rPr>
          <w:rFonts w:eastAsia="Calibri"/>
          <w:sz w:val="20"/>
          <w:lang w:val="fr-CA"/>
        </w:rPr>
        <w:t xml:space="preserve">) et le procureur général de la Colombie-Britannique contre l’arrêt de la Cour d’appel de la Colombie-Britannique (Vancouver), numéros CA039999, CA040120, CA040121 et CA040122, 2014 BCCA 79, daté du 3 mars 2014, qui a été entendu le 19 mai 2015, est rejeté avec dépens devant toutes les cours. Le jugement dans lequel le juge en chambre déclare que les dispositions du régime d’interdiction automatique de conduire relatives au volet « échec » portent atteinte à l’art. 8 de la </w:t>
      </w:r>
      <w:r w:rsidRPr="00F561D5">
        <w:rPr>
          <w:rFonts w:eastAsia="Calibri"/>
          <w:i/>
          <w:iCs/>
          <w:sz w:val="20"/>
          <w:lang w:val="fr-CA"/>
        </w:rPr>
        <w:t xml:space="preserve">Charte canadienne des droits et libertés </w:t>
      </w:r>
      <w:r w:rsidRPr="00F561D5">
        <w:rPr>
          <w:rFonts w:eastAsia="Calibri"/>
          <w:sz w:val="20"/>
          <w:lang w:val="fr-CA"/>
        </w:rPr>
        <w:t>et ne sont pas sauvegardées par l’article premier est confirmé. La juge en chef McLachlin est dissidente.  La requête des intimés en radiation est rejetée.</w:t>
      </w:r>
    </w:p>
    <w:p w:rsidR="00CD2D71" w:rsidRPr="00BD6135" w:rsidRDefault="00CD2D71" w:rsidP="00BD6135">
      <w:pPr>
        <w:rPr>
          <w:rFonts w:eastAsia="Calibri"/>
          <w:sz w:val="20"/>
          <w:lang w:val="fr-CA"/>
        </w:rPr>
      </w:pPr>
    </w:p>
    <w:p w:rsidR="00BD6135" w:rsidRPr="00BD6135" w:rsidRDefault="00E424D5" w:rsidP="00BD6135">
      <w:pPr>
        <w:spacing w:line="0" w:lineRule="atLeast"/>
        <w:rPr>
          <w:rFonts w:eastAsia="Calibri"/>
          <w:sz w:val="20"/>
          <w:lang w:val="en-CA"/>
        </w:rPr>
      </w:pPr>
      <w:r>
        <w:rPr>
          <w:rFonts w:eastAsia="Calibri"/>
          <w:b/>
          <w:sz w:val="20"/>
          <w:lang w:val="en-CA"/>
        </w:rPr>
        <w:pict>
          <v:rect id="_x0000_i1025" style="width:144.3pt;height:1pt" o:hrpct="300" o:hralign="center" o:hrstd="t" o:hrnoshade="t" o:hr="t" fillcolor="black" stroked="f"/>
        </w:pict>
      </w:r>
    </w:p>
    <w:p w:rsidR="00BD6135" w:rsidRPr="00BD6135" w:rsidRDefault="00BD6135" w:rsidP="00BD6135">
      <w:pPr>
        <w:spacing w:line="0" w:lineRule="atLeast"/>
        <w:rPr>
          <w:rFonts w:eastAsia="Calibri"/>
          <w:sz w:val="20"/>
          <w:lang w:val="en-CA"/>
        </w:rPr>
      </w:pPr>
    </w:p>
    <w:p w:rsidR="00BD6135" w:rsidRPr="00BD6135" w:rsidRDefault="00BD6135" w:rsidP="00BD6135">
      <w:pPr>
        <w:ind w:left="1440" w:hanging="1440"/>
        <w:jc w:val="both"/>
        <w:rPr>
          <w:rFonts w:eastAsia="Calibri"/>
          <w:sz w:val="20"/>
          <w:szCs w:val="22"/>
        </w:rPr>
      </w:pPr>
      <w:r w:rsidRPr="00BD6135">
        <w:rPr>
          <w:rFonts w:eastAsia="Calibri"/>
          <w:b/>
          <w:sz w:val="20"/>
          <w:szCs w:val="22"/>
          <w:lang w:val="en-CA"/>
        </w:rPr>
        <w:fldChar w:fldCharType="begin"/>
      </w:r>
      <w:r w:rsidRPr="00BD6135">
        <w:rPr>
          <w:rFonts w:eastAsia="Calibri"/>
          <w:b/>
          <w:sz w:val="20"/>
          <w:szCs w:val="22"/>
        </w:rPr>
        <w:instrText xml:space="preserve"> SEQ CHAPTER \h \r 1</w:instrText>
      </w:r>
      <w:r w:rsidRPr="00BD6135">
        <w:rPr>
          <w:rFonts w:eastAsia="Calibri"/>
          <w:b/>
          <w:sz w:val="20"/>
          <w:szCs w:val="22"/>
          <w:lang w:val="en-CA"/>
        </w:rPr>
        <w:fldChar w:fldCharType="end"/>
      </w:r>
      <w:r w:rsidRPr="00BD6135">
        <w:rPr>
          <w:rFonts w:eastAsia="Calibri"/>
          <w:b/>
          <w:sz w:val="20"/>
          <w:szCs w:val="22"/>
        </w:rPr>
        <w:t>35</w:t>
      </w:r>
      <w:r w:rsidR="00F561D5">
        <w:rPr>
          <w:rFonts w:eastAsia="Calibri"/>
          <w:b/>
          <w:sz w:val="20"/>
          <w:szCs w:val="22"/>
        </w:rPr>
        <w:t>959</w:t>
      </w:r>
      <w:r w:rsidRPr="00BD6135">
        <w:rPr>
          <w:rFonts w:eastAsia="Calibri"/>
          <w:sz w:val="20"/>
          <w:szCs w:val="22"/>
        </w:rPr>
        <w:tab/>
      </w:r>
      <w:r w:rsidR="00F561D5" w:rsidRPr="00F561D5">
        <w:rPr>
          <w:rFonts w:eastAsia="Calibri"/>
          <w:b/>
          <w:sz w:val="20"/>
          <w:szCs w:val="22"/>
          <w:u w:val="single"/>
        </w:rPr>
        <w:t xml:space="preserve">Lee Michael Wilson </w:t>
      </w:r>
      <w:r w:rsidRPr="00BD6135">
        <w:rPr>
          <w:rFonts w:eastAsia="Calibri"/>
          <w:b/>
          <w:sz w:val="20"/>
          <w:szCs w:val="22"/>
          <w:u w:val="single"/>
        </w:rPr>
        <w:t xml:space="preserve">v. </w:t>
      </w:r>
      <w:r w:rsidR="00F561D5" w:rsidRPr="00F561D5">
        <w:rPr>
          <w:rFonts w:eastAsia="Calibri"/>
          <w:b/>
          <w:sz w:val="20"/>
          <w:szCs w:val="22"/>
          <w:u w:val="single"/>
        </w:rPr>
        <w:t>Superintendent of Motor Vehicles and Attorney General of British Columbia</w:t>
      </w:r>
      <w:r w:rsidR="00F561D5" w:rsidRPr="00F561D5">
        <w:rPr>
          <w:rFonts w:eastAsia="Calibri"/>
          <w:b/>
          <w:sz w:val="20"/>
          <w:szCs w:val="22"/>
        </w:rPr>
        <w:t xml:space="preserve"> </w:t>
      </w:r>
      <w:r w:rsidRPr="00BD6135">
        <w:rPr>
          <w:rFonts w:eastAsia="Calibri"/>
          <w:iCs/>
          <w:sz w:val="20"/>
          <w:szCs w:val="22"/>
        </w:rPr>
        <w:t>(</w:t>
      </w:r>
      <w:r w:rsidR="00F561D5">
        <w:rPr>
          <w:rFonts w:eastAsia="Calibri"/>
          <w:iCs/>
          <w:sz w:val="20"/>
          <w:szCs w:val="22"/>
        </w:rPr>
        <w:t>B.C</w:t>
      </w:r>
      <w:r w:rsidRPr="00BD6135">
        <w:rPr>
          <w:rFonts w:eastAsia="Calibri"/>
          <w:iCs/>
          <w:sz w:val="20"/>
          <w:szCs w:val="22"/>
        </w:rPr>
        <w:t>.)</w:t>
      </w:r>
    </w:p>
    <w:p w:rsidR="00BD6135" w:rsidRPr="00BD6135" w:rsidRDefault="00BD6135" w:rsidP="00BD6135">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sidRPr="00BD6135">
        <w:rPr>
          <w:rFonts w:eastAsia="Calibri"/>
          <w:b/>
          <w:sz w:val="20"/>
          <w:szCs w:val="22"/>
        </w:rPr>
        <w:t>2015 SCC 4</w:t>
      </w:r>
      <w:r w:rsidR="00F561D5">
        <w:rPr>
          <w:rFonts w:eastAsia="Calibri"/>
          <w:b/>
          <w:sz w:val="20"/>
          <w:szCs w:val="22"/>
        </w:rPr>
        <w:t>7</w:t>
      </w:r>
      <w:r w:rsidRPr="00BD6135">
        <w:rPr>
          <w:rFonts w:eastAsia="Calibri"/>
          <w:b/>
          <w:sz w:val="20"/>
          <w:szCs w:val="22"/>
        </w:rPr>
        <w:t xml:space="preserve"> / 2015 CSC 4</w:t>
      </w:r>
      <w:r w:rsidR="00F561D5">
        <w:rPr>
          <w:rFonts w:eastAsia="Calibri"/>
          <w:b/>
          <w:sz w:val="20"/>
          <w:szCs w:val="22"/>
        </w:rPr>
        <w:t>7</w:t>
      </w:r>
    </w:p>
    <w:p w:rsidR="00BD6135" w:rsidRPr="00BD6135" w:rsidRDefault="00BD6135" w:rsidP="00BD613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BD6135" w:rsidRPr="00BD6135" w:rsidRDefault="00BD6135" w:rsidP="00BD6135">
      <w:pPr>
        <w:ind w:left="1440" w:hanging="1440"/>
        <w:rPr>
          <w:rFonts w:eastAsia="Calibri"/>
          <w:sz w:val="20"/>
          <w:szCs w:val="22"/>
          <w:u w:val="single"/>
        </w:rPr>
      </w:pPr>
      <w:r w:rsidRPr="00BD6135">
        <w:rPr>
          <w:rFonts w:eastAsia="Calibri"/>
          <w:sz w:val="20"/>
          <w:szCs w:val="22"/>
        </w:rPr>
        <w:t>Coram:</w:t>
      </w:r>
      <w:r w:rsidRPr="00BD6135">
        <w:rPr>
          <w:rFonts w:eastAsia="Calibri"/>
          <w:sz w:val="20"/>
          <w:szCs w:val="22"/>
        </w:rPr>
        <w:tab/>
      </w:r>
      <w:r w:rsidR="00F561D5" w:rsidRPr="00F561D5">
        <w:rPr>
          <w:rFonts w:eastAsia="Calibri"/>
          <w:sz w:val="20"/>
          <w:szCs w:val="22"/>
          <w:u w:val="single"/>
        </w:rPr>
        <w:t xml:space="preserve">McLachlin C.J. and Cromwell, Moldaver, Karakatsanis, Wagner, </w:t>
      </w:r>
      <w:proofErr w:type="spellStart"/>
      <w:r w:rsidR="00F561D5" w:rsidRPr="00F561D5">
        <w:rPr>
          <w:rFonts w:eastAsia="Calibri"/>
          <w:sz w:val="20"/>
          <w:szCs w:val="22"/>
          <w:u w:val="single"/>
        </w:rPr>
        <w:t>Gascon</w:t>
      </w:r>
      <w:proofErr w:type="spellEnd"/>
      <w:r w:rsidR="00F561D5" w:rsidRPr="00F561D5">
        <w:rPr>
          <w:rFonts w:eastAsia="Calibri"/>
          <w:sz w:val="20"/>
          <w:szCs w:val="22"/>
          <w:u w:val="single"/>
        </w:rPr>
        <w:t xml:space="preserve"> and </w:t>
      </w:r>
      <w:proofErr w:type="spellStart"/>
      <w:r w:rsidR="00F561D5" w:rsidRPr="00F561D5">
        <w:rPr>
          <w:rFonts w:eastAsia="Calibri"/>
          <w:sz w:val="20"/>
          <w:szCs w:val="22"/>
          <w:u w:val="single"/>
        </w:rPr>
        <w:t>Côté</w:t>
      </w:r>
      <w:proofErr w:type="spellEnd"/>
      <w:r w:rsidR="00F561D5" w:rsidRPr="00F561D5">
        <w:rPr>
          <w:rFonts w:eastAsia="Calibri"/>
          <w:sz w:val="20"/>
          <w:szCs w:val="22"/>
          <w:u w:val="single"/>
        </w:rPr>
        <w:t xml:space="preserve"> JJ.</w:t>
      </w:r>
    </w:p>
    <w:p w:rsidR="00BD6135" w:rsidRPr="00F561D5" w:rsidRDefault="00BD6135" w:rsidP="00BD6135">
      <w:pPr>
        <w:ind w:left="1440" w:hanging="1440"/>
        <w:rPr>
          <w:rFonts w:eastAsia="Calibri"/>
          <w:sz w:val="20"/>
          <w:u w:val="single"/>
        </w:rPr>
      </w:pPr>
    </w:p>
    <w:p w:rsidR="00F561D5" w:rsidRPr="00F561D5" w:rsidRDefault="00F561D5" w:rsidP="00F561D5">
      <w:pPr>
        <w:jc w:val="both"/>
        <w:rPr>
          <w:rFonts w:eastAsia="Calibri"/>
          <w:sz w:val="20"/>
          <w:lang w:val="en-CA"/>
        </w:rPr>
      </w:pPr>
      <w:r w:rsidRPr="00F561D5">
        <w:rPr>
          <w:rFonts w:eastAsia="Calibri"/>
          <w:sz w:val="20"/>
          <w:lang w:val="en-CA"/>
        </w:rPr>
        <w:t xml:space="preserve">The appeal from the judgment </w:t>
      </w:r>
      <w:bookmarkStart w:id="0" w:name="BM_1_"/>
      <w:bookmarkEnd w:id="0"/>
      <w:r w:rsidRPr="00F561D5">
        <w:rPr>
          <w:rFonts w:eastAsia="Calibri"/>
          <w:sz w:val="20"/>
          <w:lang w:val="en-CA"/>
        </w:rPr>
        <w:t>of the Court of Appeal for British Columbia (Vancouver), Number CA041187, 2014 BCCA 202, dated May 30, 2014, heard on May 19, 2015, is dismissed.</w:t>
      </w:r>
    </w:p>
    <w:p w:rsidR="00F561D5" w:rsidRPr="00F561D5" w:rsidRDefault="00F561D5" w:rsidP="00F561D5">
      <w:pPr>
        <w:jc w:val="both"/>
        <w:rPr>
          <w:rFonts w:eastAsia="Calibri"/>
          <w:sz w:val="20"/>
          <w:lang w:val="en-CA"/>
        </w:rPr>
      </w:pPr>
    </w:p>
    <w:p w:rsidR="00F561D5" w:rsidRPr="00F561D5" w:rsidRDefault="00F561D5" w:rsidP="00F561D5">
      <w:pPr>
        <w:rPr>
          <w:rFonts w:eastAsia="Calibri"/>
          <w:sz w:val="20"/>
          <w:lang w:val="fr-CA"/>
        </w:rPr>
      </w:pPr>
      <w:r w:rsidRPr="00F561D5">
        <w:rPr>
          <w:rFonts w:eastAsia="Calibri"/>
          <w:sz w:val="20"/>
          <w:lang w:val="fr-CA"/>
        </w:rPr>
        <w:t xml:space="preserve">L’appel interjeté contre l’arrêt de la Cour d’appel de la Colombie-Britannique (Vancouver), numéro CA041187, 2014 BCCA 202, en date du 30 mai 2014, entendu le 19 mai 2015, est rejeté. </w:t>
      </w:r>
    </w:p>
    <w:p w:rsidR="00EB5954" w:rsidRPr="00F561D5" w:rsidRDefault="00EB5954" w:rsidP="00C65FD6">
      <w:pPr>
        <w:widowControl w:val="0"/>
        <w:jc w:val="both"/>
        <w:outlineLvl w:val="0"/>
        <w:rPr>
          <w:sz w:val="20"/>
          <w:lang w:val="fr-CA"/>
        </w:rPr>
      </w:pPr>
    </w:p>
    <w:p w:rsidR="00263F8E" w:rsidRPr="00F561D5" w:rsidRDefault="00263F8E" w:rsidP="00C65FD6">
      <w:pPr>
        <w:widowControl w:val="0"/>
        <w:jc w:val="both"/>
        <w:outlineLvl w:val="0"/>
        <w:rPr>
          <w:sz w:val="20"/>
          <w:lang w:val="fr-CA"/>
        </w:rPr>
      </w:pPr>
    </w:p>
    <w:p w:rsidR="00DF33A9" w:rsidRPr="00263F8E" w:rsidRDefault="00DF33A9" w:rsidP="00DF33A9">
      <w:pPr>
        <w:widowControl w:val="0"/>
        <w:jc w:val="both"/>
        <w:outlineLvl w:val="0"/>
        <w:rPr>
          <w:sz w:val="20"/>
          <w:lang w:val="fr-CA"/>
        </w:rPr>
      </w:pPr>
    </w:p>
    <w:p w:rsidR="00DF33A9" w:rsidRPr="00DF33A9" w:rsidRDefault="00DF33A9" w:rsidP="00DF33A9">
      <w:pPr>
        <w:widowControl w:val="0"/>
        <w:outlineLvl w:val="0"/>
      </w:pPr>
      <w:r w:rsidRPr="00DF33A9">
        <w:t xml:space="preserve">Supreme Court of Canada / Cour </w:t>
      </w:r>
      <w:proofErr w:type="spellStart"/>
      <w:r w:rsidRPr="00DF33A9">
        <w:t>suprême</w:t>
      </w:r>
      <w:proofErr w:type="spellEnd"/>
      <w:r w:rsidRPr="00DF33A9">
        <w:t xml:space="preserve"> du Canada : </w:t>
      </w:r>
    </w:p>
    <w:p w:rsidR="00DF33A9" w:rsidRPr="00A83C7E" w:rsidRDefault="00E424D5" w:rsidP="00DF33A9">
      <w:pPr>
        <w:widowControl w:val="0"/>
        <w:outlineLvl w:val="0"/>
        <w:rPr>
          <w:color w:val="0000FF"/>
          <w:u w:val="single"/>
        </w:rPr>
      </w:pPr>
      <w:hyperlink r:id="rId8" w:history="1">
        <w:r w:rsidR="00DF33A9" w:rsidRPr="00A83C7E">
          <w:rPr>
            <w:rStyle w:val="Hyperlink"/>
          </w:rPr>
          <w:t>comments-commentaires@scc-csc.ca</w:t>
        </w:r>
      </w:hyperlink>
    </w:p>
    <w:p w:rsidR="00DF33A9" w:rsidRPr="00B653B3" w:rsidRDefault="00DF33A9" w:rsidP="00DF33A9">
      <w:pPr>
        <w:widowControl w:val="0"/>
        <w:outlineLvl w:val="0"/>
      </w:pPr>
      <w:r w:rsidRPr="00B653B3">
        <w:t>(613) 995-4330</w:t>
      </w:r>
    </w:p>
    <w:p w:rsidR="00DF33A9" w:rsidRDefault="00DF33A9" w:rsidP="00DF33A9">
      <w:pPr>
        <w:widowControl w:val="0"/>
        <w:rPr>
          <w:sz w:val="20"/>
        </w:rPr>
      </w:pPr>
    </w:p>
    <w:p w:rsidR="00DF33A9" w:rsidRDefault="00DF33A9" w:rsidP="00DF33A9">
      <w:pPr>
        <w:widowControl w:val="0"/>
        <w:rPr>
          <w:sz w:val="20"/>
        </w:rPr>
      </w:pPr>
    </w:p>
    <w:p w:rsidR="00C12722" w:rsidRDefault="00DF33A9" w:rsidP="00C12722">
      <w:pPr>
        <w:pStyle w:val="Footer"/>
        <w:jc w:val="center"/>
      </w:pPr>
      <w:r>
        <w:t>- 30 -</w:t>
      </w:r>
      <w:bookmarkStart w:id="1" w:name="_GoBack"/>
      <w:bookmarkEnd w:id="1"/>
    </w:p>
    <w:sectPr w:rsidR="00C12722"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51" w:rsidRDefault="00D03451" w:rsidP="0034178A">
      <w:r>
        <w:separator/>
      </w:r>
    </w:p>
  </w:endnote>
  <w:endnote w:type="continuationSeparator" w:id="0">
    <w:p w:rsidR="00D03451" w:rsidRDefault="00D03451"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41" w:rsidRDefault="00E56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41" w:rsidRDefault="00E565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41" w:rsidRDefault="00E56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51" w:rsidRDefault="00D03451" w:rsidP="0034178A">
      <w:r>
        <w:separator/>
      </w:r>
    </w:p>
  </w:footnote>
  <w:footnote w:type="continuationSeparator" w:id="0">
    <w:p w:rsidR="00D03451" w:rsidRDefault="00D03451"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41" w:rsidRDefault="00E56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41" w:rsidRDefault="00E565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41" w:rsidRDefault="00E56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4382F"/>
    <w:multiLevelType w:val="hybridMultilevel"/>
    <w:tmpl w:val="C472C6C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1"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846121D"/>
    <w:multiLevelType w:val="hybridMultilevel"/>
    <w:tmpl w:val="E0F0D424"/>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8"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BDA54F1"/>
    <w:multiLevelType w:val="hybridMultilevel"/>
    <w:tmpl w:val="4426C5F2"/>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3974926"/>
    <w:multiLevelType w:val="hybridMultilevel"/>
    <w:tmpl w:val="8BACAD5E"/>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7"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C3A22"/>
    <w:multiLevelType w:val="hybridMultilevel"/>
    <w:tmpl w:val="E4C62A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2"/>
  </w:num>
  <w:num w:numId="4">
    <w:abstractNumId w:val="14"/>
  </w:num>
  <w:num w:numId="5">
    <w:abstractNumId w:val="24"/>
  </w:num>
  <w:num w:numId="6">
    <w:abstractNumId w:val="0"/>
  </w:num>
  <w:num w:numId="7">
    <w:abstractNumId w:val="33"/>
  </w:num>
  <w:num w:numId="8">
    <w:abstractNumId w:val="41"/>
  </w:num>
  <w:num w:numId="9">
    <w:abstractNumId w:val="13"/>
  </w:num>
  <w:num w:numId="10">
    <w:abstractNumId w:val="10"/>
  </w:num>
  <w:num w:numId="11">
    <w:abstractNumId w:val="11"/>
  </w:num>
  <w:num w:numId="12">
    <w:abstractNumId w:val="25"/>
  </w:num>
  <w:num w:numId="13">
    <w:abstractNumId w:val="34"/>
  </w:num>
  <w:num w:numId="14">
    <w:abstractNumId w:val="5"/>
  </w:num>
  <w:num w:numId="15">
    <w:abstractNumId w:val="8"/>
  </w:num>
  <w:num w:numId="16">
    <w:abstractNumId w:val="45"/>
  </w:num>
  <w:num w:numId="17">
    <w:abstractNumId w:val="7"/>
  </w:num>
  <w:num w:numId="18">
    <w:abstractNumId w:val="37"/>
  </w:num>
  <w:num w:numId="19">
    <w:abstractNumId w:val="26"/>
  </w:num>
  <w:num w:numId="20">
    <w:abstractNumId w:val="17"/>
  </w:num>
  <w:num w:numId="21">
    <w:abstractNumId w:val="43"/>
  </w:num>
  <w:num w:numId="22">
    <w:abstractNumId w:val="18"/>
  </w:num>
  <w:num w:numId="23">
    <w:abstractNumId w:val="19"/>
  </w:num>
  <w:num w:numId="24">
    <w:abstractNumId w:val="31"/>
  </w:num>
  <w:num w:numId="25">
    <w:abstractNumId w:val="44"/>
  </w:num>
  <w:num w:numId="26">
    <w:abstractNumId w:val="12"/>
  </w:num>
  <w:num w:numId="27">
    <w:abstractNumId w:val="30"/>
  </w:num>
  <w:num w:numId="28">
    <w:abstractNumId w:val="15"/>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20"/>
  </w:num>
  <w:num w:numId="33">
    <w:abstractNumId w:val="29"/>
  </w:num>
  <w:num w:numId="34">
    <w:abstractNumId w:val="4"/>
  </w:num>
  <w:num w:numId="35">
    <w:abstractNumId w:val="28"/>
  </w:num>
  <w:num w:numId="36">
    <w:abstractNumId w:val="23"/>
  </w:num>
  <w:num w:numId="37">
    <w:abstractNumId w:val="42"/>
  </w:num>
  <w:num w:numId="38">
    <w:abstractNumId w:val="9"/>
  </w:num>
  <w:num w:numId="39">
    <w:abstractNumId w:val="2"/>
  </w:num>
  <w:num w:numId="40">
    <w:abstractNumId w:val="38"/>
  </w:num>
  <w:num w:numId="41">
    <w:abstractNumId w:val="16"/>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05DC9"/>
    <w:rsid w:val="00010F78"/>
    <w:rsid w:val="000128A2"/>
    <w:rsid w:val="000136CC"/>
    <w:rsid w:val="00014C19"/>
    <w:rsid w:val="000164DB"/>
    <w:rsid w:val="00016D65"/>
    <w:rsid w:val="00020797"/>
    <w:rsid w:val="00020816"/>
    <w:rsid w:val="0002267C"/>
    <w:rsid w:val="00024962"/>
    <w:rsid w:val="000276EE"/>
    <w:rsid w:val="00033257"/>
    <w:rsid w:val="00033D1E"/>
    <w:rsid w:val="00033D28"/>
    <w:rsid w:val="00034A7F"/>
    <w:rsid w:val="00035790"/>
    <w:rsid w:val="00041B58"/>
    <w:rsid w:val="00042069"/>
    <w:rsid w:val="00043FDE"/>
    <w:rsid w:val="00047CD6"/>
    <w:rsid w:val="00051DE6"/>
    <w:rsid w:val="000577D9"/>
    <w:rsid w:val="000627A2"/>
    <w:rsid w:val="00065F8F"/>
    <w:rsid w:val="00066B80"/>
    <w:rsid w:val="00067F50"/>
    <w:rsid w:val="00070830"/>
    <w:rsid w:val="00073252"/>
    <w:rsid w:val="00077E16"/>
    <w:rsid w:val="00082444"/>
    <w:rsid w:val="000825A5"/>
    <w:rsid w:val="000843DB"/>
    <w:rsid w:val="00085D13"/>
    <w:rsid w:val="00086629"/>
    <w:rsid w:val="000872A4"/>
    <w:rsid w:val="00087808"/>
    <w:rsid w:val="00095627"/>
    <w:rsid w:val="000A0444"/>
    <w:rsid w:val="000A245A"/>
    <w:rsid w:val="000A4311"/>
    <w:rsid w:val="000A50F9"/>
    <w:rsid w:val="000B163F"/>
    <w:rsid w:val="000B209D"/>
    <w:rsid w:val="000B7258"/>
    <w:rsid w:val="000C0E20"/>
    <w:rsid w:val="000C182C"/>
    <w:rsid w:val="000C3667"/>
    <w:rsid w:val="000C5A95"/>
    <w:rsid w:val="000D0506"/>
    <w:rsid w:val="000D3129"/>
    <w:rsid w:val="000E35CD"/>
    <w:rsid w:val="000E3872"/>
    <w:rsid w:val="000E50F2"/>
    <w:rsid w:val="000E5407"/>
    <w:rsid w:val="000E6114"/>
    <w:rsid w:val="000E7DD1"/>
    <w:rsid w:val="000F5092"/>
    <w:rsid w:val="000F525E"/>
    <w:rsid w:val="00100CEE"/>
    <w:rsid w:val="00101E4B"/>
    <w:rsid w:val="00102F8F"/>
    <w:rsid w:val="001068F5"/>
    <w:rsid w:val="00107219"/>
    <w:rsid w:val="00112091"/>
    <w:rsid w:val="001148D2"/>
    <w:rsid w:val="00117AF3"/>
    <w:rsid w:val="0012101A"/>
    <w:rsid w:val="00123976"/>
    <w:rsid w:val="00124DEC"/>
    <w:rsid w:val="00132635"/>
    <w:rsid w:val="001354E7"/>
    <w:rsid w:val="00137BF7"/>
    <w:rsid w:val="00141200"/>
    <w:rsid w:val="00141DDE"/>
    <w:rsid w:val="0014243F"/>
    <w:rsid w:val="00142C72"/>
    <w:rsid w:val="00144111"/>
    <w:rsid w:val="00147BE4"/>
    <w:rsid w:val="00147DE3"/>
    <w:rsid w:val="00150453"/>
    <w:rsid w:val="00151336"/>
    <w:rsid w:val="0015605D"/>
    <w:rsid w:val="001560EC"/>
    <w:rsid w:val="00162CA2"/>
    <w:rsid w:val="00165DD0"/>
    <w:rsid w:val="001716F7"/>
    <w:rsid w:val="00173B3A"/>
    <w:rsid w:val="00174655"/>
    <w:rsid w:val="00176790"/>
    <w:rsid w:val="001813C3"/>
    <w:rsid w:val="00181D1E"/>
    <w:rsid w:val="00185355"/>
    <w:rsid w:val="001866BF"/>
    <w:rsid w:val="00186884"/>
    <w:rsid w:val="0019030D"/>
    <w:rsid w:val="00190C7A"/>
    <w:rsid w:val="00190F7F"/>
    <w:rsid w:val="00193BAE"/>
    <w:rsid w:val="001947C1"/>
    <w:rsid w:val="00194F2A"/>
    <w:rsid w:val="001A06DE"/>
    <w:rsid w:val="001A1AE7"/>
    <w:rsid w:val="001A22F7"/>
    <w:rsid w:val="001A2314"/>
    <w:rsid w:val="001A44BE"/>
    <w:rsid w:val="001A4547"/>
    <w:rsid w:val="001A48FB"/>
    <w:rsid w:val="001A562F"/>
    <w:rsid w:val="001B16EB"/>
    <w:rsid w:val="001B3EDD"/>
    <w:rsid w:val="001B4569"/>
    <w:rsid w:val="001B68D3"/>
    <w:rsid w:val="001C0C39"/>
    <w:rsid w:val="001C0E0C"/>
    <w:rsid w:val="001C2761"/>
    <w:rsid w:val="001C2F21"/>
    <w:rsid w:val="001C5E6C"/>
    <w:rsid w:val="001D0423"/>
    <w:rsid w:val="001D235D"/>
    <w:rsid w:val="001D2555"/>
    <w:rsid w:val="001D57BE"/>
    <w:rsid w:val="001E3BCD"/>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407C6"/>
    <w:rsid w:val="00244CDD"/>
    <w:rsid w:val="00245D73"/>
    <w:rsid w:val="00246C0E"/>
    <w:rsid w:val="002514CA"/>
    <w:rsid w:val="002517D5"/>
    <w:rsid w:val="00252FDB"/>
    <w:rsid w:val="002567CD"/>
    <w:rsid w:val="0025713A"/>
    <w:rsid w:val="002613AC"/>
    <w:rsid w:val="00261D3C"/>
    <w:rsid w:val="00262C42"/>
    <w:rsid w:val="0026349D"/>
    <w:rsid w:val="00263F8E"/>
    <w:rsid w:val="00266E0E"/>
    <w:rsid w:val="002671CC"/>
    <w:rsid w:val="002709E7"/>
    <w:rsid w:val="00276C42"/>
    <w:rsid w:val="00280E55"/>
    <w:rsid w:val="002848CB"/>
    <w:rsid w:val="00284959"/>
    <w:rsid w:val="002858BA"/>
    <w:rsid w:val="0028686B"/>
    <w:rsid w:val="00292574"/>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E30C3"/>
    <w:rsid w:val="002E3911"/>
    <w:rsid w:val="002E519A"/>
    <w:rsid w:val="002F06D0"/>
    <w:rsid w:val="002F2850"/>
    <w:rsid w:val="002F2ECF"/>
    <w:rsid w:val="002F3830"/>
    <w:rsid w:val="002F3FF9"/>
    <w:rsid w:val="002F402B"/>
    <w:rsid w:val="002F4929"/>
    <w:rsid w:val="002F7DDE"/>
    <w:rsid w:val="002F7E97"/>
    <w:rsid w:val="003012A2"/>
    <w:rsid w:val="00306369"/>
    <w:rsid w:val="00306DE6"/>
    <w:rsid w:val="0031127B"/>
    <w:rsid w:val="00313652"/>
    <w:rsid w:val="003151B5"/>
    <w:rsid w:val="003235CC"/>
    <w:rsid w:val="00325668"/>
    <w:rsid w:val="0033241A"/>
    <w:rsid w:val="0033535C"/>
    <w:rsid w:val="00340D7B"/>
    <w:rsid w:val="0034178A"/>
    <w:rsid w:val="003509E6"/>
    <w:rsid w:val="00351946"/>
    <w:rsid w:val="00352802"/>
    <w:rsid w:val="003535EF"/>
    <w:rsid w:val="00360FCE"/>
    <w:rsid w:val="00362E82"/>
    <w:rsid w:val="00364001"/>
    <w:rsid w:val="003675D7"/>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B7A4C"/>
    <w:rsid w:val="003C4DA4"/>
    <w:rsid w:val="003C5F5E"/>
    <w:rsid w:val="003C6BB7"/>
    <w:rsid w:val="003D0A88"/>
    <w:rsid w:val="003D27BD"/>
    <w:rsid w:val="003E3957"/>
    <w:rsid w:val="003F1E6F"/>
    <w:rsid w:val="003F3BC1"/>
    <w:rsid w:val="003F43E6"/>
    <w:rsid w:val="004000BE"/>
    <w:rsid w:val="004026BA"/>
    <w:rsid w:val="00403038"/>
    <w:rsid w:val="00406D79"/>
    <w:rsid w:val="0040709C"/>
    <w:rsid w:val="004116DA"/>
    <w:rsid w:val="004117D6"/>
    <w:rsid w:val="00411834"/>
    <w:rsid w:val="004149DA"/>
    <w:rsid w:val="004246BF"/>
    <w:rsid w:val="004247D9"/>
    <w:rsid w:val="00426976"/>
    <w:rsid w:val="00427F4F"/>
    <w:rsid w:val="00433C3E"/>
    <w:rsid w:val="00440D9C"/>
    <w:rsid w:val="00444072"/>
    <w:rsid w:val="00450B66"/>
    <w:rsid w:val="004511AB"/>
    <w:rsid w:val="0045235F"/>
    <w:rsid w:val="004533F1"/>
    <w:rsid w:val="00453ABE"/>
    <w:rsid w:val="0045411A"/>
    <w:rsid w:val="004542A8"/>
    <w:rsid w:val="00454F47"/>
    <w:rsid w:val="00455E3B"/>
    <w:rsid w:val="00460794"/>
    <w:rsid w:val="00461926"/>
    <w:rsid w:val="00463EE9"/>
    <w:rsid w:val="00464FEE"/>
    <w:rsid w:val="004672B7"/>
    <w:rsid w:val="00467391"/>
    <w:rsid w:val="00472190"/>
    <w:rsid w:val="00474D9B"/>
    <w:rsid w:val="00475A01"/>
    <w:rsid w:val="00475E8C"/>
    <w:rsid w:val="00481888"/>
    <w:rsid w:val="00487662"/>
    <w:rsid w:val="00490DDC"/>
    <w:rsid w:val="00491D60"/>
    <w:rsid w:val="00494CD1"/>
    <w:rsid w:val="004957BA"/>
    <w:rsid w:val="004970C9"/>
    <w:rsid w:val="00497B5E"/>
    <w:rsid w:val="004A0FCB"/>
    <w:rsid w:val="004A224A"/>
    <w:rsid w:val="004A3074"/>
    <w:rsid w:val="004A5556"/>
    <w:rsid w:val="004A7CEC"/>
    <w:rsid w:val="004B06E1"/>
    <w:rsid w:val="004B34A9"/>
    <w:rsid w:val="004C0544"/>
    <w:rsid w:val="004C1781"/>
    <w:rsid w:val="004C2585"/>
    <w:rsid w:val="004C281D"/>
    <w:rsid w:val="004C2E9D"/>
    <w:rsid w:val="004C4513"/>
    <w:rsid w:val="004C6BED"/>
    <w:rsid w:val="004C7FC6"/>
    <w:rsid w:val="004E0B2F"/>
    <w:rsid w:val="004E1486"/>
    <w:rsid w:val="004E1B3F"/>
    <w:rsid w:val="004E33C5"/>
    <w:rsid w:val="004F0EC9"/>
    <w:rsid w:val="004F27DD"/>
    <w:rsid w:val="004F40AB"/>
    <w:rsid w:val="00502F3E"/>
    <w:rsid w:val="00503196"/>
    <w:rsid w:val="00503B5E"/>
    <w:rsid w:val="00504706"/>
    <w:rsid w:val="0051091F"/>
    <w:rsid w:val="00510E2F"/>
    <w:rsid w:val="00511E62"/>
    <w:rsid w:val="005208AC"/>
    <w:rsid w:val="00521EFA"/>
    <w:rsid w:val="00525B79"/>
    <w:rsid w:val="00532EB0"/>
    <w:rsid w:val="00535069"/>
    <w:rsid w:val="00535A60"/>
    <w:rsid w:val="00535D04"/>
    <w:rsid w:val="00536C2E"/>
    <w:rsid w:val="00543047"/>
    <w:rsid w:val="00544481"/>
    <w:rsid w:val="00546DAD"/>
    <w:rsid w:val="005542A1"/>
    <w:rsid w:val="00557DCC"/>
    <w:rsid w:val="005617DA"/>
    <w:rsid w:val="00561B18"/>
    <w:rsid w:val="00566C79"/>
    <w:rsid w:val="00570169"/>
    <w:rsid w:val="00571FA0"/>
    <w:rsid w:val="00575470"/>
    <w:rsid w:val="005812EF"/>
    <w:rsid w:val="00586EED"/>
    <w:rsid w:val="00587914"/>
    <w:rsid w:val="005925EC"/>
    <w:rsid w:val="0059611F"/>
    <w:rsid w:val="00597224"/>
    <w:rsid w:val="005A1B7D"/>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73A1"/>
    <w:rsid w:val="005F4197"/>
    <w:rsid w:val="005F5163"/>
    <w:rsid w:val="005F5CD8"/>
    <w:rsid w:val="006067DB"/>
    <w:rsid w:val="00610BC0"/>
    <w:rsid w:val="0061282A"/>
    <w:rsid w:val="006132AE"/>
    <w:rsid w:val="006167B8"/>
    <w:rsid w:val="00620FBA"/>
    <w:rsid w:val="00621F03"/>
    <w:rsid w:val="00624E01"/>
    <w:rsid w:val="00625B63"/>
    <w:rsid w:val="00632A4A"/>
    <w:rsid w:val="00634573"/>
    <w:rsid w:val="00635A24"/>
    <w:rsid w:val="00636ADD"/>
    <w:rsid w:val="006372BF"/>
    <w:rsid w:val="006406E5"/>
    <w:rsid w:val="00640B24"/>
    <w:rsid w:val="00641D90"/>
    <w:rsid w:val="006442C8"/>
    <w:rsid w:val="0065238E"/>
    <w:rsid w:val="00655090"/>
    <w:rsid w:val="00662B7E"/>
    <w:rsid w:val="00664E1D"/>
    <w:rsid w:val="00666BA1"/>
    <w:rsid w:val="006721DF"/>
    <w:rsid w:val="00672A20"/>
    <w:rsid w:val="00674808"/>
    <w:rsid w:val="00674CE6"/>
    <w:rsid w:val="00677979"/>
    <w:rsid w:val="00683770"/>
    <w:rsid w:val="006849D2"/>
    <w:rsid w:val="00686A7E"/>
    <w:rsid w:val="00690509"/>
    <w:rsid w:val="00690B95"/>
    <w:rsid w:val="00691648"/>
    <w:rsid w:val="00693751"/>
    <w:rsid w:val="00693795"/>
    <w:rsid w:val="00693CE6"/>
    <w:rsid w:val="00693EFD"/>
    <w:rsid w:val="006965DF"/>
    <w:rsid w:val="006A09A4"/>
    <w:rsid w:val="006A21CC"/>
    <w:rsid w:val="006A3856"/>
    <w:rsid w:val="006A503A"/>
    <w:rsid w:val="006A7FB8"/>
    <w:rsid w:val="006B1C34"/>
    <w:rsid w:val="006B293F"/>
    <w:rsid w:val="006B40C1"/>
    <w:rsid w:val="006B6A20"/>
    <w:rsid w:val="006C4010"/>
    <w:rsid w:val="006C477E"/>
    <w:rsid w:val="006D0F19"/>
    <w:rsid w:val="006D3FB0"/>
    <w:rsid w:val="006D443D"/>
    <w:rsid w:val="006D614A"/>
    <w:rsid w:val="006D6B5E"/>
    <w:rsid w:val="006D7DA7"/>
    <w:rsid w:val="006E27D1"/>
    <w:rsid w:val="006E4B08"/>
    <w:rsid w:val="006E4EB7"/>
    <w:rsid w:val="006E7F81"/>
    <w:rsid w:val="006F0042"/>
    <w:rsid w:val="006F2579"/>
    <w:rsid w:val="00704CDE"/>
    <w:rsid w:val="0070582E"/>
    <w:rsid w:val="007209A6"/>
    <w:rsid w:val="007226F3"/>
    <w:rsid w:val="007240C3"/>
    <w:rsid w:val="007243CC"/>
    <w:rsid w:val="007276A7"/>
    <w:rsid w:val="007301CB"/>
    <w:rsid w:val="00733EF3"/>
    <w:rsid w:val="007356BB"/>
    <w:rsid w:val="00735BED"/>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36D0"/>
    <w:rsid w:val="00774327"/>
    <w:rsid w:val="00775FEC"/>
    <w:rsid w:val="007771AF"/>
    <w:rsid w:val="007823D7"/>
    <w:rsid w:val="00782E96"/>
    <w:rsid w:val="0078776F"/>
    <w:rsid w:val="00795FC0"/>
    <w:rsid w:val="0079658A"/>
    <w:rsid w:val="007975AC"/>
    <w:rsid w:val="007A09AA"/>
    <w:rsid w:val="007A10D6"/>
    <w:rsid w:val="007A14FC"/>
    <w:rsid w:val="007A31E0"/>
    <w:rsid w:val="007A5A11"/>
    <w:rsid w:val="007A6F16"/>
    <w:rsid w:val="007A7F7F"/>
    <w:rsid w:val="007A7FD6"/>
    <w:rsid w:val="007B09DF"/>
    <w:rsid w:val="007B300E"/>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7314"/>
    <w:rsid w:val="0083380F"/>
    <w:rsid w:val="00835FCE"/>
    <w:rsid w:val="008368DE"/>
    <w:rsid w:val="0084161A"/>
    <w:rsid w:val="00841962"/>
    <w:rsid w:val="0085127E"/>
    <w:rsid w:val="00853C98"/>
    <w:rsid w:val="0085543E"/>
    <w:rsid w:val="00861CAB"/>
    <w:rsid w:val="00865274"/>
    <w:rsid w:val="00866A27"/>
    <w:rsid w:val="00867D70"/>
    <w:rsid w:val="0087081B"/>
    <w:rsid w:val="00874308"/>
    <w:rsid w:val="008762F7"/>
    <w:rsid w:val="00877B13"/>
    <w:rsid w:val="008836A7"/>
    <w:rsid w:val="00883CB5"/>
    <w:rsid w:val="00887DB0"/>
    <w:rsid w:val="008A1084"/>
    <w:rsid w:val="008A3884"/>
    <w:rsid w:val="008A4ABF"/>
    <w:rsid w:val="008B0108"/>
    <w:rsid w:val="008B3670"/>
    <w:rsid w:val="008B4157"/>
    <w:rsid w:val="008B4A24"/>
    <w:rsid w:val="008B5AFF"/>
    <w:rsid w:val="008B5E0B"/>
    <w:rsid w:val="008B7CD2"/>
    <w:rsid w:val="008C12F3"/>
    <w:rsid w:val="008C57E3"/>
    <w:rsid w:val="008D31B1"/>
    <w:rsid w:val="008D388F"/>
    <w:rsid w:val="008E2946"/>
    <w:rsid w:val="008E7C23"/>
    <w:rsid w:val="008E7F8D"/>
    <w:rsid w:val="008F2850"/>
    <w:rsid w:val="008F302C"/>
    <w:rsid w:val="008F3455"/>
    <w:rsid w:val="0090233E"/>
    <w:rsid w:val="009023D9"/>
    <w:rsid w:val="009035A2"/>
    <w:rsid w:val="009255DE"/>
    <w:rsid w:val="009340AB"/>
    <w:rsid w:val="00936192"/>
    <w:rsid w:val="00940A51"/>
    <w:rsid w:val="00942A08"/>
    <w:rsid w:val="00942CAD"/>
    <w:rsid w:val="00943363"/>
    <w:rsid w:val="00956067"/>
    <w:rsid w:val="00957921"/>
    <w:rsid w:val="00957C00"/>
    <w:rsid w:val="009619CF"/>
    <w:rsid w:val="009639A2"/>
    <w:rsid w:val="0097114B"/>
    <w:rsid w:val="00971F36"/>
    <w:rsid w:val="0097588C"/>
    <w:rsid w:val="00977C25"/>
    <w:rsid w:val="009807C9"/>
    <w:rsid w:val="0098122A"/>
    <w:rsid w:val="009833CB"/>
    <w:rsid w:val="009837A3"/>
    <w:rsid w:val="00983AFA"/>
    <w:rsid w:val="00984554"/>
    <w:rsid w:val="009861EE"/>
    <w:rsid w:val="0099121F"/>
    <w:rsid w:val="009918F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60D"/>
    <w:rsid w:val="00A216B7"/>
    <w:rsid w:val="00A23A8D"/>
    <w:rsid w:val="00A242EA"/>
    <w:rsid w:val="00A2504D"/>
    <w:rsid w:val="00A265DD"/>
    <w:rsid w:val="00A36736"/>
    <w:rsid w:val="00A41B5E"/>
    <w:rsid w:val="00A42042"/>
    <w:rsid w:val="00A4281A"/>
    <w:rsid w:val="00A466AC"/>
    <w:rsid w:val="00A50604"/>
    <w:rsid w:val="00A50E26"/>
    <w:rsid w:val="00A54818"/>
    <w:rsid w:val="00A60CA4"/>
    <w:rsid w:val="00A62285"/>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2AAE"/>
    <w:rsid w:val="00AB2C0F"/>
    <w:rsid w:val="00AB5151"/>
    <w:rsid w:val="00AB53F0"/>
    <w:rsid w:val="00AC21C6"/>
    <w:rsid w:val="00AC3779"/>
    <w:rsid w:val="00AD0097"/>
    <w:rsid w:val="00AD020B"/>
    <w:rsid w:val="00AD1E40"/>
    <w:rsid w:val="00AD22B4"/>
    <w:rsid w:val="00AD52A6"/>
    <w:rsid w:val="00AD6AD0"/>
    <w:rsid w:val="00AE42F5"/>
    <w:rsid w:val="00AE4721"/>
    <w:rsid w:val="00AE747B"/>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139A"/>
    <w:rsid w:val="00B539B8"/>
    <w:rsid w:val="00B6581A"/>
    <w:rsid w:val="00B6639E"/>
    <w:rsid w:val="00B70890"/>
    <w:rsid w:val="00B728AE"/>
    <w:rsid w:val="00B74DA0"/>
    <w:rsid w:val="00B7733B"/>
    <w:rsid w:val="00B80F85"/>
    <w:rsid w:val="00B83EBF"/>
    <w:rsid w:val="00B84F90"/>
    <w:rsid w:val="00B86A9B"/>
    <w:rsid w:val="00B86E92"/>
    <w:rsid w:val="00B90F3B"/>
    <w:rsid w:val="00B9309E"/>
    <w:rsid w:val="00B9752D"/>
    <w:rsid w:val="00BA01C1"/>
    <w:rsid w:val="00BA06FA"/>
    <w:rsid w:val="00BA0A23"/>
    <w:rsid w:val="00BA3460"/>
    <w:rsid w:val="00BA5C88"/>
    <w:rsid w:val="00BA5F1E"/>
    <w:rsid w:val="00BA7782"/>
    <w:rsid w:val="00BB134D"/>
    <w:rsid w:val="00BB7A21"/>
    <w:rsid w:val="00BC0A42"/>
    <w:rsid w:val="00BC45E1"/>
    <w:rsid w:val="00BC471A"/>
    <w:rsid w:val="00BC52D2"/>
    <w:rsid w:val="00BC6F58"/>
    <w:rsid w:val="00BC7496"/>
    <w:rsid w:val="00BD07C7"/>
    <w:rsid w:val="00BD14CE"/>
    <w:rsid w:val="00BD4652"/>
    <w:rsid w:val="00BD6135"/>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4192"/>
    <w:rsid w:val="00C65FD6"/>
    <w:rsid w:val="00C717C9"/>
    <w:rsid w:val="00C7351D"/>
    <w:rsid w:val="00C75878"/>
    <w:rsid w:val="00C76BBB"/>
    <w:rsid w:val="00C779D4"/>
    <w:rsid w:val="00C77C0E"/>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2D71"/>
    <w:rsid w:val="00CD4F9A"/>
    <w:rsid w:val="00CE113C"/>
    <w:rsid w:val="00CE6C1C"/>
    <w:rsid w:val="00CE7B3F"/>
    <w:rsid w:val="00CF0EF2"/>
    <w:rsid w:val="00CF69F6"/>
    <w:rsid w:val="00CF732A"/>
    <w:rsid w:val="00D0250E"/>
    <w:rsid w:val="00D03451"/>
    <w:rsid w:val="00D07526"/>
    <w:rsid w:val="00D1308F"/>
    <w:rsid w:val="00D207B2"/>
    <w:rsid w:val="00D23582"/>
    <w:rsid w:val="00D240C0"/>
    <w:rsid w:val="00D24A6C"/>
    <w:rsid w:val="00D25A76"/>
    <w:rsid w:val="00D27486"/>
    <w:rsid w:val="00D308D8"/>
    <w:rsid w:val="00D32B2A"/>
    <w:rsid w:val="00D3344A"/>
    <w:rsid w:val="00D36BE9"/>
    <w:rsid w:val="00D3722A"/>
    <w:rsid w:val="00D43F58"/>
    <w:rsid w:val="00D47829"/>
    <w:rsid w:val="00D52B05"/>
    <w:rsid w:val="00D53327"/>
    <w:rsid w:val="00D542A9"/>
    <w:rsid w:val="00D5501F"/>
    <w:rsid w:val="00D55807"/>
    <w:rsid w:val="00D645E0"/>
    <w:rsid w:val="00D6599A"/>
    <w:rsid w:val="00D669A4"/>
    <w:rsid w:val="00D7143F"/>
    <w:rsid w:val="00D7507B"/>
    <w:rsid w:val="00D7557F"/>
    <w:rsid w:val="00D75BC9"/>
    <w:rsid w:val="00D81BB1"/>
    <w:rsid w:val="00D84F6A"/>
    <w:rsid w:val="00D90F27"/>
    <w:rsid w:val="00D90F8B"/>
    <w:rsid w:val="00D95F43"/>
    <w:rsid w:val="00DA17B0"/>
    <w:rsid w:val="00DA2866"/>
    <w:rsid w:val="00DA2C00"/>
    <w:rsid w:val="00DA5E1F"/>
    <w:rsid w:val="00DA6D82"/>
    <w:rsid w:val="00DB169C"/>
    <w:rsid w:val="00DB180E"/>
    <w:rsid w:val="00DB2195"/>
    <w:rsid w:val="00DB27AF"/>
    <w:rsid w:val="00DB292F"/>
    <w:rsid w:val="00DB3966"/>
    <w:rsid w:val="00DB3F0F"/>
    <w:rsid w:val="00DB5A3F"/>
    <w:rsid w:val="00DC2AD7"/>
    <w:rsid w:val="00DC2B2E"/>
    <w:rsid w:val="00DD620A"/>
    <w:rsid w:val="00DE11D6"/>
    <w:rsid w:val="00DE6B8C"/>
    <w:rsid w:val="00DF2C09"/>
    <w:rsid w:val="00DF33A9"/>
    <w:rsid w:val="00DF631D"/>
    <w:rsid w:val="00DF6C2D"/>
    <w:rsid w:val="00DF79AD"/>
    <w:rsid w:val="00E010DC"/>
    <w:rsid w:val="00E02941"/>
    <w:rsid w:val="00E03081"/>
    <w:rsid w:val="00E03F7A"/>
    <w:rsid w:val="00E045DD"/>
    <w:rsid w:val="00E05B90"/>
    <w:rsid w:val="00E06224"/>
    <w:rsid w:val="00E114D9"/>
    <w:rsid w:val="00E134A9"/>
    <w:rsid w:val="00E150E0"/>
    <w:rsid w:val="00E176EE"/>
    <w:rsid w:val="00E2108D"/>
    <w:rsid w:val="00E21F9F"/>
    <w:rsid w:val="00E220EA"/>
    <w:rsid w:val="00E23054"/>
    <w:rsid w:val="00E237A8"/>
    <w:rsid w:val="00E25852"/>
    <w:rsid w:val="00E27D8C"/>
    <w:rsid w:val="00E31BA9"/>
    <w:rsid w:val="00E337E8"/>
    <w:rsid w:val="00E34AA2"/>
    <w:rsid w:val="00E37FAF"/>
    <w:rsid w:val="00E424D5"/>
    <w:rsid w:val="00E42B30"/>
    <w:rsid w:val="00E42DA2"/>
    <w:rsid w:val="00E45906"/>
    <w:rsid w:val="00E45B17"/>
    <w:rsid w:val="00E45E6B"/>
    <w:rsid w:val="00E5097C"/>
    <w:rsid w:val="00E5361B"/>
    <w:rsid w:val="00E54925"/>
    <w:rsid w:val="00E56541"/>
    <w:rsid w:val="00E6173D"/>
    <w:rsid w:val="00E61C4E"/>
    <w:rsid w:val="00E64CEE"/>
    <w:rsid w:val="00E65A41"/>
    <w:rsid w:val="00E710C9"/>
    <w:rsid w:val="00E724E4"/>
    <w:rsid w:val="00E73312"/>
    <w:rsid w:val="00E735D4"/>
    <w:rsid w:val="00E76439"/>
    <w:rsid w:val="00E80317"/>
    <w:rsid w:val="00E858D9"/>
    <w:rsid w:val="00E862F4"/>
    <w:rsid w:val="00E9032B"/>
    <w:rsid w:val="00E92DE1"/>
    <w:rsid w:val="00E975F3"/>
    <w:rsid w:val="00EA3DD8"/>
    <w:rsid w:val="00EA4936"/>
    <w:rsid w:val="00EB5954"/>
    <w:rsid w:val="00EC0E72"/>
    <w:rsid w:val="00EC2317"/>
    <w:rsid w:val="00EC2990"/>
    <w:rsid w:val="00EC2A4D"/>
    <w:rsid w:val="00EC4FBB"/>
    <w:rsid w:val="00ED200B"/>
    <w:rsid w:val="00ED2E12"/>
    <w:rsid w:val="00ED4F03"/>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F6"/>
    <w:rsid w:val="00F26D91"/>
    <w:rsid w:val="00F27291"/>
    <w:rsid w:val="00F32560"/>
    <w:rsid w:val="00F32569"/>
    <w:rsid w:val="00F35C22"/>
    <w:rsid w:val="00F41337"/>
    <w:rsid w:val="00F41940"/>
    <w:rsid w:val="00F44405"/>
    <w:rsid w:val="00F46255"/>
    <w:rsid w:val="00F5608F"/>
    <w:rsid w:val="00F561D5"/>
    <w:rsid w:val="00F60DAD"/>
    <w:rsid w:val="00F61F8E"/>
    <w:rsid w:val="00F63405"/>
    <w:rsid w:val="00F64156"/>
    <w:rsid w:val="00F70A37"/>
    <w:rsid w:val="00F76A83"/>
    <w:rsid w:val="00F83B9C"/>
    <w:rsid w:val="00F83ED3"/>
    <w:rsid w:val="00F857B4"/>
    <w:rsid w:val="00F86C88"/>
    <w:rsid w:val="00F87086"/>
    <w:rsid w:val="00F87535"/>
    <w:rsid w:val="00F939B9"/>
    <w:rsid w:val="00F962B4"/>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F01"/>
    <w:rsid w:val="00FE44CF"/>
    <w:rsid w:val="00FE471B"/>
    <w:rsid w:val="00FE4721"/>
    <w:rsid w:val="00FE4D2A"/>
    <w:rsid w:val="00FE4FD0"/>
    <w:rsid w:val="00FF0DAF"/>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4563</CharactersWithSpaces>
  <SharedDoc>false</SharedDoc>
  <HLinks>
    <vt:vector size="24" baseType="variant">
      <vt:variant>
        <vt:i4>524364</vt:i4>
      </vt:variant>
      <vt:variant>
        <vt:i4>15</vt:i4>
      </vt:variant>
      <vt:variant>
        <vt:i4>0</vt:i4>
      </vt:variant>
      <vt:variant>
        <vt:i4>5</vt:i4>
      </vt:variant>
      <vt:variant>
        <vt:lpwstr>http://www.scc-csc.gc.ca/news-nouv/rel-com/subs-abon-fra.aspx</vt:lpwstr>
      </vt:variant>
      <vt:variant>
        <vt:lpwstr/>
      </vt:variant>
      <vt:variant>
        <vt:i4>852048</vt:i4>
      </vt:variant>
      <vt:variant>
        <vt:i4>12</vt:i4>
      </vt:variant>
      <vt:variant>
        <vt:i4>0</vt:i4>
      </vt:variant>
      <vt:variant>
        <vt:i4>5</vt:i4>
      </vt:variant>
      <vt:variant>
        <vt:lpwstr>http://www.scc-csc.gc.ca/news-nouv/rel-com/subs-abon-eng.aspx</vt:lpwstr>
      </vt:variant>
      <vt:variant>
        <vt:lpwstr/>
      </vt:variant>
      <vt:variant>
        <vt:i4>3080213</vt:i4>
      </vt:variant>
      <vt:variant>
        <vt:i4>9</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2015-10-16T13:36:00Z</dcterms:created>
  <dcterms:modified xsi:type="dcterms:W3CDTF">2015-10-16T13:36:00Z</dcterms:modified>
</cp:coreProperties>
</file>