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33A9" w:rsidRPr="0022525B" w:rsidRDefault="00DF33A9" w:rsidP="00DF33A9">
      <w:pPr>
        <w:pStyle w:val="Header"/>
        <w:jc w:val="center"/>
        <w:rPr>
          <w:b/>
          <w:sz w:val="32"/>
        </w:rPr>
      </w:pPr>
      <w:r w:rsidRPr="0022525B">
        <w:rPr>
          <w:b/>
          <w:sz w:val="32"/>
        </w:rPr>
        <w:t xml:space="preserve">Supreme Court of Canada / </w:t>
      </w:r>
      <w:proofErr w:type="spellStart"/>
      <w:r w:rsidRPr="0022525B">
        <w:rPr>
          <w:b/>
          <w:sz w:val="32"/>
        </w:rPr>
        <w:t>Cour</w:t>
      </w:r>
      <w:proofErr w:type="spellEnd"/>
      <w:r w:rsidRPr="0022525B">
        <w:rPr>
          <w:b/>
          <w:sz w:val="32"/>
        </w:rPr>
        <w:t xml:space="preserve"> </w:t>
      </w:r>
      <w:proofErr w:type="spellStart"/>
      <w:r w:rsidRPr="0022525B">
        <w:rPr>
          <w:b/>
          <w:sz w:val="32"/>
        </w:rPr>
        <w:t>suprême</w:t>
      </w:r>
      <w:proofErr w:type="spellEnd"/>
      <w:r w:rsidRPr="0022525B">
        <w:rPr>
          <w:b/>
          <w:sz w:val="32"/>
        </w:rPr>
        <w:t xml:space="preserve"> du Canada</w:t>
      </w:r>
    </w:p>
    <w:p w:rsidR="00DF33A9" w:rsidRPr="0022525B" w:rsidRDefault="00DF33A9" w:rsidP="00DF33A9">
      <w:pPr>
        <w:widowControl w:val="0"/>
        <w:rPr>
          <w:i/>
        </w:rPr>
      </w:pPr>
    </w:p>
    <w:p w:rsidR="00DF33A9" w:rsidRPr="0022525B" w:rsidRDefault="00DF33A9" w:rsidP="00DF33A9">
      <w:pPr>
        <w:widowControl w:val="0"/>
        <w:rPr>
          <w:i/>
        </w:rPr>
      </w:pPr>
    </w:p>
    <w:p w:rsidR="00DF33A9" w:rsidRPr="00DF33A9" w:rsidRDefault="00DF33A9" w:rsidP="00DF33A9">
      <w:pPr>
        <w:widowControl w:val="0"/>
        <w:rPr>
          <w:i/>
          <w:lang w:val="fr-CA"/>
        </w:rPr>
      </w:pPr>
      <w:r w:rsidRPr="00DF33A9">
        <w:rPr>
          <w:i/>
          <w:lang w:val="fr-CA"/>
        </w:rPr>
        <w:t>(</w:t>
      </w:r>
      <w:proofErr w:type="gramStart"/>
      <w:r w:rsidRPr="00DF33A9">
        <w:rPr>
          <w:i/>
          <w:lang w:val="fr-CA"/>
        </w:rPr>
        <w:t>le</w:t>
      </w:r>
      <w:proofErr w:type="gramEnd"/>
      <w:r w:rsidRPr="00DF33A9">
        <w:rPr>
          <w:i/>
          <w:lang w:val="fr-CA"/>
        </w:rPr>
        <w:t xml:space="preserve"> français suit)</w:t>
      </w:r>
    </w:p>
    <w:p w:rsidR="00DF33A9" w:rsidRPr="00DF33A9" w:rsidRDefault="00DF33A9" w:rsidP="00DF33A9">
      <w:pPr>
        <w:widowControl w:val="0"/>
        <w:rPr>
          <w:lang w:val="fr-CA"/>
        </w:rPr>
      </w:pPr>
    </w:p>
    <w:p w:rsidR="00DF33A9" w:rsidRPr="00BB1936" w:rsidRDefault="001E2235" w:rsidP="00DF33A9">
      <w:pPr>
        <w:widowControl w:val="0"/>
        <w:jc w:val="center"/>
        <w:rPr>
          <w:b/>
          <w:lang w:val="fr-CA"/>
        </w:rPr>
      </w:pPr>
      <w:r w:rsidRPr="0022525B">
        <w:fldChar w:fldCharType="begin"/>
      </w:r>
      <w:r w:rsidR="00DF33A9" w:rsidRPr="00BB1936">
        <w:rPr>
          <w:lang w:val="fr-CA"/>
        </w:rPr>
        <w:instrText xml:space="preserve"> SEQ CHAPTER \h \r 1</w:instrText>
      </w:r>
      <w:r w:rsidRPr="0022525B">
        <w:fldChar w:fldCharType="end"/>
      </w:r>
      <w:r w:rsidR="00DF33A9" w:rsidRPr="00BB1936">
        <w:rPr>
          <w:b/>
          <w:lang w:val="fr-CA"/>
        </w:rPr>
        <w:t>JUDGMENT IN APPEAL</w:t>
      </w:r>
    </w:p>
    <w:p w:rsidR="00DF33A9" w:rsidRPr="00BB1936" w:rsidRDefault="00DF33A9" w:rsidP="00DF33A9">
      <w:pPr>
        <w:widowControl w:val="0"/>
        <w:rPr>
          <w:b/>
          <w:lang w:val="fr-CA"/>
        </w:rPr>
      </w:pPr>
    </w:p>
    <w:p w:rsidR="00DF33A9" w:rsidRPr="0022525B" w:rsidRDefault="001603D8" w:rsidP="00DF33A9">
      <w:pPr>
        <w:widowControl w:val="0"/>
        <w:rPr>
          <w:b/>
        </w:rPr>
      </w:pPr>
      <w:r>
        <w:rPr>
          <w:b/>
        </w:rPr>
        <w:t>March</w:t>
      </w:r>
      <w:r w:rsidR="004972A6">
        <w:rPr>
          <w:b/>
        </w:rPr>
        <w:t xml:space="preserve"> 1</w:t>
      </w:r>
      <w:r>
        <w:rPr>
          <w:b/>
        </w:rPr>
        <w:t>8</w:t>
      </w:r>
      <w:r w:rsidR="004972A6">
        <w:rPr>
          <w:b/>
        </w:rPr>
        <w:t>, 2016</w:t>
      </w:r>
    </w:p>
    <w:p w:rsidR="00DF33A9" w:rsidRPr="0022525B" w:rsidRDefault="00DF33A9" w:rsidP="00DF33A9">
      <w:pPr>
        <w:widowControl w:val="0"/>
        <w:rPr>
          <w:b/>
        </w:rPr>
      </w:pPr>
      <w:r w:rsidRPr="0022525B">
        <w:rPr>
          <w:b/>
        </w:rPr>
        <w:t>For immediate release</w:t>
      </w:r>
    </w:p>
    <w:p w:rsidR="00DF33A9" w:rsidRPr="0022525B" w:rsidRDefault="00DF33A9" w:rsidP="00DF33A9">
      <w:pPr>
        <w:widowControl w:val="0"/>
      </w:pPr>
    </w:p>
    <w:p w:rsidR="00DF33A9" w:rsidRPr="0022525B" w:rsidRDefault="00DF33A9" w:rsidP="00DF33A9">
      <w:pPr>
        <w:widowControl w:val="0"/>
      </w:pPr>
      <w:r w:rsidRPr="0022525B">
        <w:rPr>
          <w:b/>
        </w:rPr>
        <w:t>OTTAWA</w:t>
      </w:r>
      <w:r w:rsidRPr="0022525B">
        <w:t xml:space="preserve"> – The Supreme Court of Canada has today deposited with the Registrar </w:t>
      </w:r>
      <w:r w:rsidR="004972A6">
        <w:t>judgment in the following appeal</w:t>
      </w:r>
      <w:r w:rsidRPr="0022525B">
        <w:t>.</w:t>
      </w:r>
    </w:p>
    <w:p w:rsidR="00DF33A9" w:rsidRPr="0022525B" w:rsidRDefault="00DF33A9" w:rsidP="00DF33A9">
      <w:pPr>
        <w:widowControl w:val="0"/>
      </w:pPr>
    </w:p>
    <w:p w:rsidR="00DF33A9" w:rsidRPr="0022525B" w:rsidRDefault="00DF33A9" w:rsidP="002006F9">
      <w:pPr>
        <w:tabs>
          <w:tab w:val="left" w:pos="720"/>
          <w:tab w:val="left" w:pos="1296"/>
          <w:tab w:val="left" w:pos="2160"/>
          <w:tab w:val="left" w:pos="2880"/>
          <w:tab w:val="left" w:pos="4320"/>
          <w:tab w:val="left" w:pos="10224"/>
          <w:tab w:val="left" w:pos="11376"/>
        </w:tabs>
        <w:jc w:val="both"/>
      </w:pPr>
      <w:r w:rsidRPr="0022525B">
        <w:t xml:space="preserve">Reasons for judgment will be available shortly at: </w:t>
      </w:r>
      <w:r w:rsidR="002006F9" w:rsidRPr="002006F9">
        <w:rPr>
          <w:rStyle w:val="Hyperlink"/>
        </w:rPr>
        <w:t>http://scc-csc.lexum.com/scc-csc/en/nav.do</w:t>
      </w:r>
    </w:p>
    <w:p w:rsidR="00DF33A9" w:rsidRDefault="00DF33A9" w:rsidP="00DF33A9">
      <w:pPr>
        <w:widowControl w:val="0"/>
      </w:pPr>
    </w:p>
    <w:p w:rsidR="00C11961" w:rsidRPr="0022525B" w:rsidRDefault="00C11961" w:rsidP="00DF33A9">
      <w:pPr>
        <w:widowControl w:val="0"/>
      </w:pPr>
    </w:p>
    <w:p w:rsidR="00DF33A9" w:rsidRPr="0022525B" w:rsidRDefault="00DF33A9" w:rsidP="00DF33A9">
      <w:pPr>
        <w:widowControl w:val="0"/>
        <w:jc w:val="center"/>
        <w:rPr>
          <w:lang w:val="fr-CA"/>
        </w:rPr>
      </w:pPr>
      <w:r w:rsidRPr="0022525B">
        <w:rPr>
          <w:b/>
          <w:lang w:val="fr-CA"/>
        </w:rPr>
        <w:t>JUGEMENT SUR APPEL</w:t>
      </w:r>
    </w:p>
    <w:p w:rsidR="00DF33A9" w:rsidRPr="0022525B" w:rsidRDefault="00DF33A9" w:rsidP="00DF33A9">
      <w:pPr>
        <w:widowControl w:val="0"/>
        <w:rPr>
          <w:lang w:val="fr-CA"/>
        </w:rPr>
      </w:pPr>
    </w:p>
    <w:p w:rsidR="00DF33A9" w:rsidRPr="0022525B" w:rsidRDefault="00DF33A9" w:rsidP="00DF33A9">
      <w:pPr>
        <w:widowControl w:val="0"/>
        <w:rPr>
          <w:b/>
          <w:lang w:val="fr-CA"/>
        </w:rPr>
      </w:pPr>
      <w:r w:rsidRPr="0022525B">
        <w:rPr>
          <w:b/>
          <w:lang w:val="fr-CA"/>
        </w:rPr>
        <w:t xml:space="preserve">Le </w:t>
      </w:r>
      <w:r w:rsidR="004972A6">
        <w:rPr>
          <w:b/>
          <w:lang w:val="fr-CA"/>
        </w:rPr>
        <w:t>1</w:t>
      </w:r>
      <w:r w:rsidR="001603D8">
        <w:rPr>
          <w:b/>
          <w:lang w:val="fr-CA"/>
        </w:rPr>
        <w:t>8</w:t>
      </w:r>
      <w:r w:rsidR="004972A6">
        <w:rPr>
          <w:b/>
          <w:lang w:val="fr-CA"/>
        </w:rPr>
        <w:t xml:space="preserve"> </w:t>
      </w:r>
      <w:r w:rsidR="001603D8">
        <w:rPr>
          <w:b/>
          <w:lang w:val="fr-CA"/>
        </w:rPr>
        <w:t>mars</w:t>
      </w:r>
      <w:r w:rsidR="00BB1936">
        <w:rPr>
          <w:b/>
          <w:lang w:val="fr-CA"/>
        </w:rPr>
        <w:t xml:space="preserve"> </w:t>
      </w:r>
      <w:r w:rsidR="004972A6">
        <w:rPr>
          <w:b/>
          <w:lang w:val="fr-CA"/>
        </w:rPr>
        <w:t>2016</w:t>
      </w:r>
    </w:p>
    <w:p w:rsidR="00DF33A9" w:rsidRPr="0022525B" w:rsidRDefault="00DF33A9" w:rsidP="00DF33A9">
      <w:pPr>
        <w:widowControl w:val="0"/>
        <w:rPr>
          <w:b/>
          <w:lang w:val="fr-CA"/>
        </w:rPr>
      </w:pPr>
      <w:r w:rsidRPr="0022525B">
        <w:rPr>
          <w:b/>
          <w:lang w:val="fr-CA"/>
        </w:rPr>
        <w:t>Pour diffusion immédiate</w:t>
      </w:r>
    </w:p>
    <w:p w:rsidR="00DF33A9" w:rsidRPr="0022525B" w:rsidRDefault="00DF33A9" w:rsidP="00DF33A9">
      <w:pPr>
        <w:widowControl w:val="0"/>
        <w:rPr>
          <w:b/>
          <w:lang w:val="fr-CA"/>
        </w:rPr>
      </w:pPr>
    </w:p>
    <w:p w:rsidR="00DF33A9" w:rsidRPr="004972A6" w:rsidRDefault="00DF33A9" w:rsidP="00DF33A9">
      <w:pPr>
        <w:widowControl w:val="0"/>
        <w:rPr>
          <w:lang w:val="fr-CA"/>
        </w:rPr>
      </w:pPr>
      <w:r w:rsidRPr="0022525B">
        <w:rPr>
          <w:b/>
          <w:lang w:val="fr-CA"/>
        </w:rPr>
        <w:t>OTTAWA</w:t>
      </w:r>
      <w:r w:rsidRPr="0022525B">
        <w:rPr>
          <w:lang w:val="fr-CA"/>
        </w:rPr>
        <w:t xml:space="preserve"> – La Cour suprême du Canada a déposé aujourd’hui auprès du registraire</w:t>
      </w:r>
      <w:r w:rsidR="005A20DF">
        <w:rPr>
          <w:lang w:val="fr-CA"/>
        </w:rPr>
        <w:t xml:space="preserve"> </w:t>
      </w:r>
      <w:r w:rsidR="004972A6" w:rsidRPr="004972A6">
        <w:rPr>
          <w:lang w:val="fr-CA"/>
        </w:rPr>
        <w:t xml:space="preserve"> le jugement dans l'appel suivant.</w:t>
      </w:r>
    </w:p>
    <w:p w:rsidR="00DF33A9" w:rsidRPr="0022525B" w:rsidRDefault="00DF33A9" w:rsidP="00DF33A9">
      <w:pPr>
        <w:widowControl w:val="0"/>
        <w:rPr>
          <w:lang w:val="fr-CA"/>
        </w:rPr>
      </w:pPr>
    </w:p>
    <w:p w:rsidR="00DF33A9" w:rsidRDefault="00DF33A9" w:rsidP="00DF33A9">
      <w:pPr>
        <w:tabs>
          <w:tab w:val="left" w:pos="720"/>
          <w:tab w:val="left" w:pos="1296"/>
          <w:tab w:val="left" w:pos="2160"/>
          <w:tab w:val="left" w:pos="2880"/>
          <w:tab w:val="left" w:pos="4320"/>
          <w:tab w:val="left" w:pos="10224"/>
          <w:tab w:val="left" w:pos="11376"/>
        </w:tabs>
        <w:jc w:val="both"/>
        <w:rPr>
          <w:rStyle w:val="Hyperlink"/>
          <w:lang w:val="fr-CA"/>
        </w:rPr>
      </w:pPr>
      <w:r w:rsidRPr="0022525B">
        <w:rPr>
          <w:lang w:val="fr-CA"/>
        </w:rPr>
        <w:t xml:space="preserve">Motifs de jugement disponibles sous peu à: </w:t>
      </w:r>
      <w:hyperlink r:id="rId7" w:history="1">
        <w:r w:rsidR="002006F9" w:rsidRPr="00E100C1">
          <w:rPr>
            <w:rStyle w:val="Hyperlink"/>
            <w:lang w:val="fr-CA"/>
          </w:rPr>
          <w:t>http://scc-csc.lexum.com/scc-csc/fr/nav.do</w:t>
        </w:r>
      </w:hyperlink>
    </w:p>
    <w:p w:rsidR="002006F9" w:rsidRPr="002006F9" w:rsidRDefault="002006F9" w:rsidP="00DF33A9">
      <w:pPr>
        <w:tabs>
          <w:tab w:val="left" w:pos="720"/>
          <w:tab w:val="left" w:pos="1296"/>
          <w:tab w:val="left" w:pos="2160"/>
          <w:tab w:val="left" w:pos="2880"/>
          <w:tab w:val="left" w:pos="4320"/>
          <w:tab w:val="left" w:pos="10224"/>
          <w:tab w:val="left" w:pos="11376"/>
        </w:tabs>
        <w:jc w:val="both"/>
        <w:rPr>
          <w:rStyle w:val="Hyperlink"/>
          <w:color w:val="auto"/>
          <w:lang w:val="fr-CA"/>
        </w:rPr>
      </w:pPr>
    </w:p>
    <w:p w:rsidR="00DF33A9" w:rsidRPr="0022525B" w:rsidRDefault="00FD76D1" w:rsidP="00DF33A9">
      <w:pPr>
        <w:widowControl w:val="0"/>
        <w:rPr>
          <w:sz w:val="20"/>
          <w:lang w:val="fr-CA"/>
        </w:rPr>
      </w:pPr>
      <w:r>
        <w:rPr>
          <w:noProof/>
          <w:sz w:val="20"/>
          <w:lang w:val="en-CA" w:eastAsia="en-CA"/>
        </w:rPr>
        <mc:AlternateContent>
          <mc:Choice Requires="wps">
            <w:drawing>
              <wp:anchor distT="0" distB="0" distL="114300" distR="114300" simplePos="0" relativeHeight="251657728" behindDoc="0" locked="0" layoutInCell="1" allowOverlap="1">
                <wp:simplePos x="0" y="0"/>
                <wp:positionH relativeFrom="margin">
                  <wp:align>center</wp:align>
                </wp:positionH>
                <wp:positionV relativeFrom="paragraph">
                  <wp:posOffset>92075</wp:posOffset>
                </wp:positionV>
                <wp:extent cx="3136265" cy="0"/>
                <wp:effectExtent l="5080" t="7620" r="11430" b="11430"/>
                <wp:wrapNone/>
                <wp:docPr id="1"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362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1B6A29E" id="_x0000_t32" coordsize="21600,21600" o:spt="32" o:oned="t" path="m,l21600,21600e" filled="f">
                <v:path arrowok="t" fillok="f" o:connecttype="none"/>
                <o:lock v:ext="edit" shapetype="t"/>
              </v:shapetype>
              <v:shape id="AutoShape 14" o:spid="_x0000_s1026" type="#_x0000_t32" style="position:absolute;margin-left:0;margin-top:7.25pt;width:246.95pt;height:0;z-index:2516577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">
                <w10:wrap anchorx="margin"/>
              </v:shape>
            </w:pict>
          </mc:Fallback>
        </mc:AlternateContent>
      </w:r>
    </w:p>
    <w:p w:rsidR="00DF33A9" w:rsidRPr="00254A42" w:rsidRDefault="00DF33A9" w:rsidP="00254A42">
      <w:pPr>
        <w:jc w:val="both"/>
        <w:outlineLvl w:val="0"/>
        <w:rPr>
          <w:b/>
          <w:sz w:val="20"/>
          <w:lang w:val="fr-CA"/>
        </w:rPr>
      </w:pPr>
    </w:p>
    <w:p w:rsidR="00530398" w:rsidRPr="00053CAE" w:rsidRDefault="00530398" w:rsidP="00530398">
      <w:pPr>
        <w:ind w:left="1440" w:hanging="1440"/>
        <w:jc w:val="both"/>
        <w:rPr>
          <w:sz w:val="20"/>
        </w:rPr>
      </w:pPr>
      <w:r w:rsidRPr="00106F8B">
        <w:rPr>
          <w:b/>
          <w:sz w:val="20"/>
        </w:rPr>
        <w:fldChar w:fldCharType="begin"/>
      </w:r>
      <w:r w:rsidRPr="00053CAE">
        <w:rPr>
          <w:b/>
          <w:sz w:val="20"/>
        </w:rPr>
        <w:instrText xml:space="preserve"> SEQ CHAPTER \h \r 1</w:instrText>
      </w:r>
      <w:r w:rsidRPr="00106F8B">
        <w:rPr>
          <w:b/>
          <w:sz w:val="20"/>
        </w:rPr>
        <w:fldChar w:fldCharType="end"/>
      </w:r>
      <w:r w:rsidRPr="00053CAE">
        <w:rPr>
          <w:b/>
          <w:sz w:val="20"/>
        </w:rPr>
        <w:t>3</w:t>
      </w:r>
      <w:r w:rsidR="00E87479">
        <w:rPr>
          <w:b/>
          <w:sz w:val="20"/>
        </w:rPr>
        <w:t>5898</w:t>
      </w:r>
      <w:r w:rsidRPr="00053CAE">
        <w:rPr>
          <w:color w:val="FF0000"/>
          <w:sz w:val="20"/>
        </w:rPr>
        <w:tab/>
      </w:r>
      <w:r w:rsidRPr="00053CAE">
        <w:rPr>
          <w:b/>
          <w:sz w:val="20"/>
          <w:u w:val="single"/>
        </w:rPr>
        <w:t>C</w:t>
      </w:r>
      <w:r w:rsidR="00EE0B68">
        <w:rPr>
          <w:b/>
          <w:sz w:val="20"/>
          <w:u w:val="single"/>
        </w:rPr>
        <w:t xml:space="preserve">ommission </w:t>
      </w:r>
      <w:proofErr w:type="spellStart"/>
      <w:r w:rsidR="00EE0B68">
        <w:rPr>
          <w:b/>
          <w:sz w:val="20"/>
          <w:u w:val="single"/>
        </w:rPr>
        <w:t>scolaire</w:t>
      </w:r>
      <w:proofErr w:type="spellEnd"/>
      <w:r w:rsidR="00EE0B68">
        <w:rPr>
          <w:b/>
          <w:sz w:val="20"/>
          <w:u w:val="single"/>
        </w:rPr>
        <w:t xml:space="preserve"> de Laval </w:t>
      </w:r>
      <w:proofErr w:type="gramStart"/>
      <w:r w:rsidR="00EE0B68">
        <w:rPr>
          <w:b/>
          <w:sz w:val="20"/>
          <w:u w:val="single"/>
        </w:rPr>
        <w:t>et</w:t>
      </w:r>
      <w:proofErr w:type="gramEnd"/>
      <w:r w:rsidR="00EE0B68">
        <w:rPr>
          <w:b/>
          <w:sz w:val="20"/>
          <w:u w:val="single"/>
        </w:rPr>
        <w:t xml:space="preserve"> </w:t>
      </w:r>
      <w:proofErr w:type="spellStart"/>
      <w:r w:rsidR="00EE0B68">
        <w:rPr>
          <w:b/>
          <w:sz w:val="20"/>
          <w:u w:val="single"/>
        </w:rPr>
        <w:t>Fédération</w:t>
      </w:r>
      <w:proofErr w:type="spellEnd"/>
      <w:r w:rsidR="00EE0B68">
        <w:rPr>
          <w:b/>
          <w:sz w:val="20"/>
          <w:u w:val="single"/>
        </w:rPr>
        <w:t xml:space="preserve"> des commissions </w:t>
      </w:r>
      <w:proofErr w:type="spellStart"/>
      <w:r w:rsidR="00EE0B68">
        <w:rPr>
          <w:b/>
          <w:sz w:val="20"/>
          <w:u w:val="single"/>
        </w:rPr>
        <w:t>scolaires</w:t>
      </w:r>
      <w:proofErr w:type="spellEnd"/>
      <w:r w:rsidR="00EE0B68">
        <w:rPr>
          <w:b/>
          <w:sz w:val="20"/>
          <w:u w:val="single"/>
        </w:rPr>
        <w:t xml:space="preserve"> du Québec c</w:t>
      </w:r>
      <w:r w:rsidRPr="00053CAE">
        <w:rPr>
          <w:b/>
          <w:sz w:val="20"/>
          <w:u w:val="single"/>
        </w:rPr>
        <w:t xml:space="preserve">. </w:t>
      </w:r>
      <w:proofErr w:type="spellStart"/>
      <w:r w:rsidR="00EE0B68">
        <w:rPr>
          <w:b/>
          <w:sz w:val="20"/>
          <w:u w:val="single"/>
        </w:rPr>
        <w:t>Syndicat</w:t>
      </w:r>
      <w:proofErr w:type="spellEnd"/>
      <w:r w:rsidR="00EE0B68">
        <w:rPr>
          <w:b/>
          <w:sz w:val="20"/>
          <w:u w:val="single"/>
        </w:rPr>
        <w:t xml:space="preserve"> de </w:t>
      </w:r>
      <w:proofErr w:type="spellStart"/>
      <w:r w:rsidR="00EE0B68">
        <w:rPr>
          <w:b/>
          <w:sz w:val="20"/>
          <w:u w:val="single"/>
        </w:rPr>
        <w:t>l’enseignement</w:t>
      </w:r>
      <w:proofErr w:type="spellEnd"/>
      <w:r w:rsidR="00EE0B68">
        <w:rPr>
          <w:b/>
          <w:sz w:val="20"/>
          <w:u w:val="single"/>
        </w:rPr>
        <w:t xml:space="preserve"> de la </w:t>
      </w:r>
      <w:proofErr w:type="spellStart"/>
      <w:r w:rsidR="00EE0B68">
        <w:rPr>
          <w:b/>
          <w:sz w:val="20"/>
          <w:u w:val="single"/>
        </w:rPr>
        <w:t>r</w:t>
      </w:r>
      <w:r w:rsidR="00E87479">
        <w:rPr>
          <w:b/>
          <w:sz w:val="20"/>
          <w:u w:val="single"/>
        </w:rPr>
        <w:t>é</w:t>
      </w:r>
      <w:r w:rsidR="00EE0B68">
        <w:rPr>
          <w:b/>
          <w:sz w:val="20"/>
          <w:u w:val="single"/>
        </w:rPr>
        <w:t>gion</w:t>
      </w:r>
      <w:proofErr w:type="spellEnd"/>
      <w:r w:rsidR="00EE0B68">
        <w:rPr>
          <w:b/>
          <w:sz w:val="20"/>
          <w:u w:val="single"/>
        </w:rPr>
        <w:t xml:space="preserve"> de Laval et </w:t>
      </w:r>
      <w:proofErr w:type="spellStart"/>
      <w:r w:rsidR="00EE0B68">
        <w:rPr>
          <w:b/>
          <w:sz w:val="20"/>
          <w:u w:val="single"/>
        </w:rPr>
        <w:t>Fédération</w:t>
      </w:r>
      <w:proofErr w:type="spellEnd"/>
      <w:r w:rsidR="00EE0B68">
        <w:rPr>
          <w:b/>
          <w:sz w:val="20"/>
          <w:u w:val="single"/>
        </w:rPr>
        <w:t xml:space="preserve"> </w:t>
      </w:r>
      <w:proofErr w:type="spellStart"/>
      <w:r w:rsidR="00EE0B68">
        <w:rPr>
          <w:b/>
          <w:sz w:val="20"/>
          <w:u w:val="single"/>
        </w:rPr>
        <w:t>autonome</w:t>
      </w:r>
      <w:proofErr w:type="spellEnd"/>
      <w:r w:rsidR="00EE0B68">
        <w:rPr>
          <w:b/>
          <w:sz w:val="20"/>
          <w:u w:val="single"/>
        </w:rPr>
        <w:t xml:space="preserve"> de </w:t>
      </w:r>
      <w:proofErr w:type="spellStart"/>
      <w:r w:rsidR="00EE0B68">
        <w:rPr>
          <w:b/>
          <w:sz w:val="20"/>
          <w:u w:val="single"/>
        </w:rPr>
        <w:t>l’enseignement</w:t>
      </w:r>
      <w:proofErr w:type="spellEnd"/>
      <w:r w:rsidRPr="00053CAE">
        <w:rPr>
          <w:b/>
          <w:sz w:val="20"/>
          <w:u w:val="single"/>
        </w:rPr>
        <w:t xml:space="preserve"> – </w:t>
      </w:r>
      <w:r w:rsidR="00EE0B68">
        <w:rPr>
          <w:b/>
          <w:sz w:val="20"/>
          <w:u w:val="single"/>
        </w:rPr>
        <w:t>et</w:t>
      </w:r>
      <w:r w:rsidRPr="00053CAE">
        <w:rPr>
          <w:b/>
          <w:sz w:val="20"/>
          <w:u w:val="single"/>
        </w:rPr>
        <w:t xml:space="preserve"> – </w:t>
      </w:r>
      <w:r w:rsidR="00EE0B68">
        <w:rPr>
          <w:b/>
          <w:sz w:val="20"/>
          <w:u w:val="single"/>
        </w:rPr>
        <w:t xml:space="preserve">Centrale des </w:t>
      </w:r>
      <w:proofErr w:type="spellStart"/>
      <w:r w:rsidR="00EE0B68">
        <w:rPr>
          <w:b/>
          <w:sz w:val="20"/>
          <w:u w:val="single"/>
        </w:rPr>
        <w:t>syndicats</w:t>
      </w:r>
      <w:proofErr w:type="spellEnd"/>
      <w:r w:rsidR="00EE0B68">
        <w:rPr>
          <w:b/>
          <w:sz w:val="20"/>
          <w:u w:val="single"/>
        </w:rPr>
        <w:t xml:space="preserve"> du Québec</w:t>
      </w:r>
      <w:r w:rsidRPr="00053CAE">
        <w:rPr>
          <w:b/>
          <w:sz w:val="20"/>
        </w:rPr>
        <w:t xml:space="preserve"> </w:t>
      </w:r>
      <w:r w:rsidRPr="00053CAE">
        <w:rPr>
          <w:iCs/>
          <w:sz w:val="20"/>
        </w:rPr>
        <w:t>(</w:t>
      </w:r>
      <w:r w:rsidR="00EC7E7E">
        <w:rPr>
          <w:iCs/>
          <w:sz w:val="20"/>
        </w:rPr>
        <w:t>Qc</w:t>
      </w:r>
      <w:r w:rsidRPr="00053CAE">
        <w:rPr>
          <w:iCs/>
          <w:sz w:val="20"/>
        </w:rPr>
        <w:t>)</w:t>
      </w:r>
    </w:p>
    <w:p w:rsidR="00530398" w:rsidRPr="00530398" w:rsidRDefault="00530398" w:rsidP="00530398">
      <w:pPr>
        <w:tabs>
          <w:tab w:val="left" w:pos="1440"/>
          <w:tab w:val="left" w:pos="2160"/>
          <w:tab w:val="left" w:pos="2880"/>
          <w:tab w:val="left" w:pos="3600"/>
          <w:tab w:val="left" w:pos="4320"/>
          <w:tab w:val="left" w:pos="5040"/>
          <w:tab w:val="left" w:pos="5760"/>
          <w:tab w:val="left" w:pos="6480"/>
          <w:tab w:val="left" w:pos="7200"/>
        </w:tabs>
        <w:ind w:left="1440"/>
        <w:jc w:val="both"/>
        <w:rPr>
          <w:sz w:val="20"/>
        </w:rPr>
      </w:pPr>
      <w:r w:rsidRPr="00530398">
        <w:rPr>
          <w:b/>
          <w:sz w:val="20"/>
        </w:rPr>
        <w:t xml:space="preserve">2016 SCC </w:t>
      </w:r>
      <w:r w:rsidR="00EE0B68">
        <w:rPr>
          <w:b/>
          <w:sz w:val="20"/>
        </w:rPr>
        <w:t>8</w:t>
      </w:r>
      <w:r w:rsidRPr="00530398">
        <w:rPr>
          <w:b/>
          <w:sz w:val="20"/>
        </w:rPr>
        <w:t xml:space="preserve"> / 2016 CSC </w:t>
      </w:r>
      <w:r w:rsidR="00EE0B68">
        <w:rPr>
          <w:b/>
          <w:sz w:val="20"/>
        </w:rPr>
        <w:t>8</w:t>
      </w:r>
    </w:p>
    <w:p w:rsidR="00530398" w:rsidRPr="00530398" w:rsidRDefault="00530398" w:rsidP="00530398">
      <w:pPr>
        <w:tabs>
          <w:tab w:val="left" w:pos="0"/>
          <w:tab w:val="left" w:pos="720"/>
          <w:tab w:val="left" w:pos="1440"/>
          <w:tab w:val="left" w:pos="2160"/>
          <w:tab w:val="left" w:pos="2880"/>
          <w:tab w:val="left" w:pos="3600"/>
          <w:tab w:val="left" w:pos="4320"/>
          <w:tab w:val="left" w:pos="5040"/>
          <w:tab w:val="left" w:pos="5760"/>
          <w:tab w:val="left" w:pos="6480"/>
          <w:tab w:val="left" w:pos="7200"/>
        </w:tabs>
        <w:jc w:val="both"/>
        <w:rPr>
          <w:sz w:val="20"/>
        </w:rPr>
      </w:pPr>
    </w:p>
    <w:p w:rsidR="00530398" w:rsidRPr="00106F8B" w:rsidRDefault="00530398" w:rsidP="00530398">
      <w:pPr>
        <w:ind w:left="1440" w:hanging="1440"/>
        <w:rPr>
          <w:sz w:val="20"/>
          <w:u w:val="single"/>
        </w:rPr>
      </w:pPr>
      <w:r w:rsidRPr="00106F8B">
        <w:rPr>
          <w:sz w:val="20"/>
        </w:rPr>
        <w:t>Coram:</w:t>
      </w:r>
      <w:r w:rsidRPr="00106F8B">
        <w:rPr>
          <w:sz w:val="20"/>
        </w:rPr>
        <w:tab/>
      </w:r>
      <w:r w:rsidR="00E4337B" w:rsidRPr="00E4337B">
        <w:rPr>
          <w:sz w:val="20"/>
          <w:u w:val="single"/>
        </w:rPr>
        <w:t xml:space="preserve">La </w:t>
      </w:r>
      <w:proofErr w:type="spellStart"/>
      <w:r w:rsidR="00E4337B" w:rsidRPr="00E4337B">
        <w:rPr>
          <w:sz w:val="20"/>
          <w:u w:val="single"/>
        </w:rPr>
        <w:t>juge</w:t>
      </w:r>
      <w:proofErr w:type="spellEnd"/>
      <w:r w:rsidR="00E4337B" w:rsidRPr="00E4337B">
        <w:rPr>
          <w:sz w:val="20"/>
          <w:u w:val="single"/>
        </w:rPr>
        <w:t xml:space="preserve"> </w:t>
      </w:r>
      <w:proofErr w:type="spellStart"/>
      <w:r w:rsidR="00E4337B" w:rsidRPr="00E4337B">
        <w:rPr>
          <w:sz w:val="20"/>
          <w:u w:val="single"/>
        </w:rPr>
        <w:t>en</w:t>
      </w:r>
      <w:proofErr w:type="spellEnd"/>
      <w:r w:rsidR="00E4337B" w:rsidRPr="00E4337B">
        <w:rPr>
          <w:sz w:val="20"/>
          <w:u w:val="single"/>
        </w:rPr>
        <w:t xml:space="preserve"> chef McLachlin </w:t>
      </w:r>
      <w:proofErr w:type="gramStart"/>
      <w:r w:rsidR="00E4337B" w:rsidRPr="00E4337B">
        <w:rPr>
          <w:sz w:val="20"/>
          <w:u w:val="single"/>
        </w:rPr>
        <w:t>et</w:t>
      </w:r>
      <w:proofErr w:type="gramEnd"/>
      <w:r w:rsidR="00E4337B" w:rsidRPr="00E4337B">
        <w:rPr>
          <w:sz w:val="20"/>
          <w:u w:val="single"/>
        </w:rPr>
        <w:t xml:space="preserve"> les </w:t>
      </w:r>
      <w:proofErr w:type="spellStart"/>
      <w:r w:rsidR="00E4337B" w:rsidRPr="00E4337B">
        <w:rPr>
          <w:sz w:val="20"/>
          <w:u w:val="single"/>
        </w:rPr>
        <w:t>juges</w:t>
      </w:r>
      <w:proofErr w:type="spellEnd"/>
      <w:r w:rsidR="00E4337B" w:rsidRPr="00E4337B">
        <w:rPr>
          <w:sz w:val="20"/>
          <w:u w:val="single"/>
        </w:rPr>
        <w:t xml:space="preserve"> Abella, Karakatsanis, Wagner, Gascon, Côté et Brown</w:t>
      </w:r>
    </w:p>
    <w:p w:rsidR="00530398" w:rsidRPr="00195873" w:rsidRDefault="00530398" w:rsidP="00195873">
      <w:pPr>
        <w:ind w:left="1440" w:hanging="1440"/>
        <w:jc w:val="both"/>
        <w:rPr>
          <w:sz w:val="20"/>
          <w:u w:val="single"/>
        </w:rPr>
      </w:pPr>
    </w:p>
    <w:p w:rsidR="002D7A54" w:rsidRPr="002D7A54" w:rsidRDefault="002D7A54" w:rsidP="00530398">
      <w:pPr>
        <w:rPr>
          <w:sz w:val="20"/>
          <w:lang w:val="en-CA"/>
        </w:rPr>
      </w:pPr>
      <w:proofErr w:type="spellStart"/>
      <w:r w:rsidRPr="002D7A54">
        <w:rPr>
          <w:sz w:val="20"/>
        </w:rPr>
        <w:t>L’appel</w:t>
      </w:r>
      <w:proofErr w:type="spellEnd"/>
      <w:r w:rsidRPr="002D7A54">
        <w:rPr>
          <w:sz w:val="20"/>
        </w:rPr>
        <w:t xml:space="preserve"> </w:t>
      </w:r>
      <w:proofErr w:type="spellStart"/>
      <w:r w:rsidRPr="002D7A54">
        <w:rPr>
          <w:sz w:val="20"/>
        </w:rPr>
        <w:t>interjeté</w:t>
      </w:r>
      <w:proofErr w:type="spellEnd"/>
      <w:r w:rsidRPr="002D7A54">
        <w:rPr>
          <w:sz w:val="20"/>
        </w:rPr>
        <w:t xml:space="preserve"> </w:t>
      </w:r>
      <w:proofErr w:type="spellStart"/>
      <w:r w:rsidRPr="002D7A54">
        <w:rPr>
          <w:sz w:val="20"/>
        </w:rPr>
        <w:t>contre</w:t>
      </w:r>
      <w:proofErr w:type="spellEnd"/>
      <w:r w:rsidRPr="002D7A54">
        <w:rPr>
          <w:sz w:val="20"/>
        </w:rPr>
        <w:t xml:space="preserve"> </w:t>
      </w:r>
      <w:proofErr w:type="spellStart"/>
      <w:r w:rsidRPr="002D7A54">
        <w:rPr>
          <w:sz w:val="20"/>
        </w:rPr>
        <w:t>l’arrêt</w:t>
      </w:r>
      <w:proofErr w:type="spellEnd"/>
      <w:r w:rsidRPr="002D7A54">
        <w:rPr>
          <w:sz w:val="20"/>
        </w:rPr>
        <w:t xml:space="preserve"> de la </w:t>
      </w:r>
      <w:proofErr w:type="spellStart"/>
      <w:r w:rsidRPr="002D7A54">
        <w:rPr>
          <w:sz w:val="20"/>
        </w:rPr>
        <w:t>Cour</w:t>
      </w:r>
      <w:proofErr w:type="spellEnd"/>
      <w:r w:rsidRPr="002D7A54">
        <w:rPr>
          <w:sz w:val="20"/>
        </w:rPr>
        <w:t xml:space="preserve"> </w:t>
      </w:r>
      <w:proofErr w:type="spellStart"/>
      <w:r w:rsidRPr="002D7A54">
        <w:rPr>
          <w:sz w:val="20"/>
        </w:rPr>
        <w:t>d’appel</w:t>
      </w:r>
      <w:proofErr w:type="spellEnd"/>
      <w:r w:rsidRPr="002D7A54">
        <w:rPr>
          <w:sz w:val="20"/>
        </w:rPr>
        <w:t xml:space="preserve"> du Québec (Montréal), </w:t>
      </w:r>
      <w:proofErr w:type="spellStart"/>
      <w:r w:rsidRPr="002D7A54">
        <w:rPr>
          <w:sz w:val="20"/>
        </w:rPr>
        <w:t>numéros</w:t>
      </w:r>
      <w:proofErr w:type="spellEnd"/>
      <w:r w:rsidRPr="002D7A54">
        <w:rPr>
          <w:sz w:val="20"/>
        </w:rPr>
        <w:t xml:space="preserve"> 500-09-022442-123 et 500-09-022453-120, 2014 QCCA 591 </w:t>
      </w:r>
      <w:proofErr w:type="spellStart"/>
      <w:r w:rsidRPr="002D7A54">
        <w:rPr>
          <w:sz w:val="20"/>
        </w:rPr>
        <w:t>en</w:t>
      </w:r>
      <w:proofErr w:type="spellEnd"/>
      <w:r w:rsidRPr="002D7A54">
        <w:rPr>
          <w:sz w:val="20"/>
        </w:rPr>
        <w:t xml:space="preserve"> date du 21 mars 2014, </w:t>
      </w:r>
      <w:proofErr w:type="spellStart"/>
      <w:r w:rsidRPr="002D7A54">
        <w:rPr>
          <w:sz w:val="20"/>
        </w:rPr>
        <w:t>entendu</w:t>
      </w:r>
      <w:proofErr w:type="spellEnd"/>
      <w:r w:rsidRPr="002D7A54">
        <w:rPr>
          <w:sz w:val="20"/>
        </w:rPr>
        <w:t xml:space="preserve"> le 14 </w:t>
      </w:r>
      <w:proofErr w:type="spellStart"/>
      <w:r w:rsidRPr="002D7A54">
        <w:rPr>
          <w:sz w:val="20"/>
        </w:rPr>
        <w:t>octobre</w:t>
      </w:r>
      <w:proofErr w:type="spellEnd"/>
      <w:r w:rsidRPr="002D7A54">
        <w:rPr>
          <w:sz w:val="20"/>
        </w:rPr>
        <w:t xml:space="preserve"> 2015, </w:t>
      </w:r>
      <w:proofErr w:type="spellStart"/>
      <w:r w:rsidRPr="002D7A54">
        <w:rPr>
          <w:sz w:val="20"/>
        </w:rPr>
        <w:t>est</w:t>
      </w:r>
      <w:proofErr w:type="spellEnd"/>
      <w:r w:rsidRPr="002D7A54">
        <w:rPr>
          <w:sz w:val="20"/>
        </w:rPr>
        <w:t xml:space="preserve"> </w:t>
      </w:r>
      <w:proofErr w:type="spellStart"/>
      <w:r w:rsidRPr="002D7A54">
        <w:rPr>
          <w:sz w:val="20"/>
        </w:rPr>
        <w:t>rejeté</w:t>
      </w:r>
      <w:proofErr w:type="spellEnd"/>
      <w:r w:rsidRPr="002D7A54">
        <w:rPr>
          <w:sz w:val="20"/>
        </w:rPr>
        <w:t xml:space="preserve"> avec </w:t>
      </w:r>
      <w:proofErr w:type="spellStart"/>
      <w:r w:rsidRPr="002D7A54">
        <w:rPr>
          <w:sz w:val="20"/>
        </w:rPr>
        <w:t>dépens</w:t>
      </w:r>
      <w:proofErr w:type="spellEnd"/>
      <w:r w:rsidRPr="002D7A54">
        <w:rPr>
          <w:sz w:val="20"/>
        </w:rPr>
        <w:t xml:space="preserve"> </w:t>
      </w:r>
      <w:proofErr w:type="spellStart"/>
      <w:r w:rsidRPr="002D7A54">
        <w:rPr>
          <w:sz w:val="20"/>
        </w:rPr>
        <w:t>dans</w:t>
      </w:r>
      <w:proofErr w:type="spellEnd"/>
      <w:r w:rsidRPr="002D7A54">
        <w:rPr>
          <w:sz w:val="20"/>
        </w:rPr>
        <w:t xml:space="preserve"> </w:t>
      </w:r>
      <w:proofErr w:type="spellStart"/>
      <w:r w:rsidRPr="002D7A54">
        <w:rPr>
          <w:sz w:val="20"/>
        </w:rPr>
        <w:t>toutes</w:t>
      </w:r>
      <w:proofErr w:type="spellEnd"/>
      <w:r w:rsidRPr="002D7A54">
        <w:rPr>
          <w:sz w:val="20"/>
        </w:rPr>
        <w:t xml:space="preserve"> les </w:t>
      </w:r>
      <w:proofErr w:type="spellStart"/>
      <w:r w:rsidRPr="002D7A54">
        <w:rPr>
          <w:sz w:val="20"/>
        </w:rPr>
        <w:t>cours</w:t>
      </w:r>
      <w:proofErr w:type="spellEnd"/>
      <w:r w:rsidRPr="002D7A54">
        <w:rPr>
          <w:sz w:val="20"/>
        </w:rPr>
        <w:t xml:space="preserve">.  Le dossier </w:t>
      </w:r>
      <w:proofErr w:type="spellStart"/>
      <w:proofErr w:type="gramStart"/>
      <w:r w:rsidRPr="002D7A54">
        <w:rPr>
          <w:sz w:val="20"/>
        </w:rPr>
        <w:t>est</w:t>
      </w:r>
      <w:proofErr w:type="spellEnd"/>
      <w:proofErr w:type="gramEnd"/>
      <w:r w:rsidRPr="002D7A54">
        <w:rPr>
          <w:sz w:val="20"/>
        </w:rPr>
        <w:t xml:space="preserve"> </w:t>
      </w:r>
      <w:proofErr w:type="spellStart"/>
      <w:r w:rsidRPr="002D7A54">
        <w:rPr>
          <w:sz w:val="20"/>
        </w:rPr>
        <w:t>retourné</w:t>
      </w:r>
      <w:proofErr w:type="spellEnd"/>
      <w:r w:rsidRPr="002D7A54">
        <w:rPr>
          <w:sz w:val="20"/>
        </w:rPr>
        <w:t xml:space="preserve"> </w:t>
      </w:r>
      <w:proofErr w:type="spellStart"/>
      <w:r w:rsidRPr="002D7A54">
        <w:rPr>
          <w:sz w:val="20"/>
        </w:rPr>
        <w:t>devant</w:t>
      </w:r>
      <w:proofErr w:type="spellEnd"/>
      <w:r w:rsidRPr="002D7A54">
        <w:rPr>
          <w:sz w:val="20"/>
        </w:rPr>
        <w:t xml:space="preserve"> </w:t>
      </w:r>
      <w:proofErr w:type="spellStart"/>
      <w:r w:rsidRPr="002D7A54">
        <w:rPr>
          <w:sz w:val="20"/>
        </w:rPr>
        <w:t>l’arbitre</w:t>
      </w:r>
      <w:proofErr w:type="spellEnd"/>
      <w:r w:rsidRPr="002D7A54">
        <w:rPr>
          <w:sz w:val="20"/>
        </w:rPr>
        <w:t xml:space="preserve"> </w:t>
      </w:r>
      <w:proofErr w:type="spellStart"/>
      <w:r w:rsidRPr="002D7A54">
        <w:rPr>
          <w:sz w:val="20"/>
        </w:rPr>
        <w:t>afin</w:t>
      </w:r>
      <w:proofErr w:type="spellEnd"/>
      <w:r w:rsidRPr="002D7A54">
        <w:rPr>
          <w:sz w:val="20"/>
        </w:rPr>
        <w:t xml:space="preserve"> que </w:t>
      </w:r>
      <w:proofErr w:type="spellStart"/>
      <w:r w:rsidRPr="002D7A54">
        <w:rPr>
          <w:sz w:val="20"/>
        </w:rPr>
        <w:t>l’instruction</w:t>
      </w:r>
      <w:proofErr w:type="spellEnd"/>
      <w:r w:rsidRPr="002D7A54">
        <w:rPr>
          <w:sz w:val="20"/>
        </w:rPr>
        <w:t xml:space="preserve"> du grief </w:t>
      </w:r>
      <w:proofErr w:type="spellStart"/>
      <w:r w:rsidRPr="002D7A54">
        <w:rPr>
          <w:sz w:val="20"/>
        </w:rPr>
        <w:t>puisse</w:t>
      </w:r>
      <w:proofErr w:type="spellEnd"/>
      <w:r w:rsidRPr="002D7A54">
        <w:rPr>
          <w:sz w:val="20"/>
        </w:rPr>
        <w:t xml:space="preserve"> se </w:t>
      </w:r>
      <w:proofErr w:type="spellStart"/>
      <w:r w:rsidRPr="002D7A54">
        <w:rPr>
          <w:sz w:val="20"/>
        </w:rPr>
        <w:t>poursuivre</w:t>
      </w:r>
      <w:proofErr w:type="spellEnd"/>
      <w:r w:rsidRPr="002D7A54">
        <w:rPr>
          <w:sz w:val="20"/>
        </w:rPr>
        <w:t>.</w:t>
      </w:r>
    </w:p>
    <w:p w:rsidR="002D7A54" w:rsidRDefault="002D7A54" w:rsidP="00530398">
      <w:pPr>
        <w:rPr>
          <w:sz w:val="20"/>
          <w:lang w:val="en-CA"/>
        </w:rPr>
      </w:pPr>
    </w:p>
    <w:p w:rsidR="00530398" w:rsidRPr="002D7A54" w:rsidRDefault="002D7A54" w:rsidP="00530398">
      <w:pPr>
        <w:rPr>
          <w:sz w:val="20"/>
          <w:lang w:val="fr-CA"/>
        </w:rPr>
      </w:pPr>
      <w:r w:rsidRPr="002D7A54">
        <w:rPr>
          <w:sz w:val="20"/>
          <w:lang w:val="en-CA"/>
        </w:rPr>
        <w:t xml:space="preserve">The appeal from the judgment </w:t>
      </w:r>
      <w:bookmarkStart w:id="0" w:name="BM_1_"/>
      <w:bookmarkEnd w:id="0"/>
      <w:r w:rsidRPr="002D7A54">
        <w:rPr>
          <w:sz w:val="20"/>
          <w:lang w:val="en-CA"/>
        </w:rPr>
        <w:t>of the Court of Appeal of Quebec (Montréal), Numbers 500-09-022442-123 and 500-09-022453-120, 2014 QCCA 591 dated March 21, 2014, heard on October 14, 2015, is dismissed with costs throughout.  The case is remanded to the arbitrator in order that the inquiry into the grievance may proceed.</w:t>
      </w:r>
    </w:p>
    <w:p w:rsidR="006E3984" w:rsidRPr="00195873" w:rsidRDefault="006E3984" w:rsidP="00F71561">
      <w:pPr>
        <w:widowControl w:val="0"/>
        <w:jc w:val="both"/>
        <w:outlineLvl w:val="0"/>
        <w:rPr>
          <w:sz w:val="20"/>
          <w:lang w:val="fr-CA"/>
        </w:rPr>
      </w:pPr>
    </w:p>
    <w:p w:rsidR="006E3984" w:rsidRPr="00195873" w:rsidRDefault="006E3984" w:rsidP="00F71561">
      <w:pPr>
        <w:widowControl w:val="0"/>
        <w:jc w:val="both"/>
        <w:outlineLvl w:val="0"/>
        <w:rPr>
          <w:sz w:val="20"/>
          <w:lang w:val="fr-CA"/>
        </w:rPr>
      </w:pPr>
    </w:p>
    <w:p w:rsidR="00DF33A9" w:rsidRPr="00DF33A9" w:rsidRDefault="00DF33A9" w:rsidP="00DF33A9">
      <w:pPr>
        <w:widowControl w:val="0"/>
        <w:outlineLvl w:val="0"/>
      </w:pPr>
      <w:r w:rsidRPr="00DF33A9">
        <w:t xml:space="preserve">Supreme Court of Canada / </w:t>
      </w:r>
      <w:proofErr w:type="spellStart"/>
      <w:r w:rsidRPr="00DF33A9">
        <w:t>Cour</w:t>
      </w:r>
      <w:proofErr w:type="spellEnd"/>
      <w:r w:rsidRPr="00DF33A9">
        <w:t xml:space="preserve"> </w:t>
      </w:r>
      <w:proofErr w:type="spellStart"/>
      <w:r w:rsidRPr="00DF33A9">
        <w:t>suprême</w:t>
      </w:r>
      <w:proofErr w:type="spellEnd"/>
      <w:r w:rsidRPr="00DF33A9">
        <w:t xml:space="preserve"> du </w:t>
      </w:r>
      <w:proofErr w:type="gramStart"/>
      <w:r w:rsidRPr="00DF33A9">
        <w:t>Canada :</w:t>
      </w:r>
      <w:proofErr w:type="gramEnd"/>
      <w:r w:rsidRPr="00DF33A9">
        <w:t xml:space="preserve"> </w:t>
      </w:r>
    </w:p>
    <w:p w:rsidR="00DF33A9" w:rsidRPr="00A83C7E" w:rsidRDefault="00025D6A" w:rsidP="00DF33A9">
      <w:pPr>
        <w:widowControl w:val="0"/>
        <w:outlineLvl w:val="0"/>
        <w:rPr>
          <w:color w:val="0000FF"/>
          <w:u w:val="single"/>
        </w:rPr>
      </w:pPr>
      <w:hyperlink r:id="rId8" w:history="1">
        <w:r w:rsidR="00DF33A9" w:rsidRPr="00A83C7E">
          <w:rPr>
            <w:rStyle w:val="Hyperlink"/>
          </w:rPr>
          <w:t>comments-commentaires@scc-csc.ca</w:t>
        </w:r>
      </w:hyperlink>
    </w:p>
    <w:p w:rsidR="00DF33A9" w:rsidRPr="00B653B3" w:rsidRDefault="00DF33A9" w:rsidP="00DF33A9">
      <w:pPr>
        <w:widowControl w:val="0"/>
        <w:outlineLvl w:val="0"/>
      </w:pPr>
      <w:r w:rsidRPr="00B653B3">
        <w:t>(613) 995-4330</w:t>
      </w:r>
    </w:p>
    <w:p w:rsidR="00DF33A9" w:rsidRDefault="00DF33A9" w:rsidP="00DF33A9">
      <w:pPr>
        <w:widowControl w:val="0"/>
        <w:rPr>
          <w:sz w:val="20"/>
        </w:rPr>
      </w:pPr>
    </w:p>
    <w:p w:rsidR="00DF33A9" w:rsidRDefault="00DF33A9" w:rsidP="00DF33A9">
      <w:pPr>
        <w:widowControl w:val="0"/>
        <w:rPr>
          <w:sz w:val="20"/>
        </w:rPr>
      </w:pPr>
    </w:p>
    <w:p w:rsidR="00C12722" w:rsidRDefault="00DF33A9" w:rsidP="00C12722">
      <w:pPr>
        <w:pStyle w:val="Footer"/>
        <w:jc w:val="center"/>
      </w:pPr>
      <w:r>
        <w:t>- 30 -</w:t>
      </w:r>
    </w:p>
    <w:p w:rsidR="00C12722" w:rsidRDefault="00C12722" w:rsidP="00C12722">
      <w:pPr>
        <w:pStyle w:val="Footer"/>
        <w:jc w:val="center"/>
      </w:pPr>
      <w:bookmarkStart w:id="1" w:name="_GoBack"/>
      <w:bookmarkEnd w:id="1"/>
    </w:p>
    <w:sectPr w:rsidR="00C12722" w:rsidSect="004E33C5">
      <w:headerReference w:type="even" r:id="rId9"/>
      <w:headerReference w:type="default" r:id="rId10"/>
      <w:footerReference w:type="even" r:id="rId11"/>
      <w:footerReference w:type="default" r:id="rId12"/>
      <w:headerReference w:type="first" r:id="rId13"/>
      <w:footerReference w:type="first" r:id="rId14"/>
      <w:pgSz w:w="12240" w:h="15840"/>
      <w:pgMar w:top="1170" w:right="1440" w:bottom="990" w:left="1440" w:header="576" w:footer="713"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71DB" w:rsidRDefault="003171DB" w:rsidP="0034178A">
      <w:r>
        <w:separator/>
      </w:r>
    </w:p>
  </w:endnote>
  <w:endnote w:type="continuationSeparator" w:id="0">
    <w:p w:rsidR="003171DB" w:rsidRDefault="003171DB" w:rsidP="00341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71DB" w:rsidRDefault="003171D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71DB" w:rsidRDefault="003171D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71DB" w:rsidRDefault="003171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71DB" w:rsidRDefault="003171DB" w:rsidP="0034178A">
      <w:r>
        <w:separator/>
      </w:r>
    </w:p>
  </w:footnote>
  <w:footnote w:type="continuationSeparator" w:id="0">
    <w:p w:rsidR="003171DB" w:rsidRDefault="003171DB" w:rsidP="003417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71DB" w:rsidRDefault="003171D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71DB" w:rsidRDefault="003171D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71DB" w:rsidRDefault="003171D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D6E26"/>
    <w:multiLevelType w:val="hybridMultilevel"/>
    <w:tmpl w:val="F1A87F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DA5D1B"/>
    <w:multiLevelType w:val="hybridMultilevel"/>
    <w:tmpl w:val="D36A477A"/>
    <w:lvl w:ilvl="0" w:tplc="8BB04BB4">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45326A"/>
    <w:multiLevelType w:val="hybridMultilevel"/>
    <w:tmpl w:val="033C6B2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F14382F"/>
    <w:multiLevelType w:val="hybridMultilevel"/>
    <w:tmpl w:val="C472C6CA"/>
    <w:lvl w:ilvl="0" w:tplc="10090011">
      <w:start w:val="1"/>
      <w:numFmt w:val="decimal"/>
      <w:lvlText w:val="%1)"/>
      <w:lvlJc w:val="left"/>
      <w:pPr>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4" w15:restartNumberingAfterBreak="0">
    <w:nsid w:val="0F60114F"/>
    <w:multiLevelType w:val="hybridMultilevel"/>
    <w:tmpl w:val="916EBC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9920EE"/>
    <w:multiLevelType w:val="hybridMultilevel"/>
    <w:tmpl w:val="1C6A6FCA"/>
    <w:lvl w:ilvl="0" w:tplc="377AB6C8">
      <w:start w:val="1"/>
      <w:numFmt w:val="decimal"/>
      <w:lvlText w:val="%1."/>
      <w:lvlJc w:val="left"/>
      <w:pPr>
        <w:ind w:left="720" w:hanging="360"/>
      </w:pPr>
      <w:rPr>
        <w:rFonts w:hint="default"/>
        <w:b w:val="0"/>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108C735E"/>
    <w:multiLevelType w:val="hybridMultilevel"/>
    <w:tmpl w:val="7ED8B8E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5F20A2A"/>
    <w:multiLevelType w:val="hybridMultilevel"/>
    <w:tmpl w:val="32E85F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6659AB"/>
    <w:multiLevelType w:val="hybridMultilevel"/>
    <w:tmpl w:val="A1EC44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A040D7"/>
    <w:multiLevelType w:val="hybridMultilevel"/>
    <w:tmpl w:val="7272F2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027B2D"/>
    <w:multiLevelType w:val="hybridMultilevel"/>
    <w:tmpl w:val="033C6B2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1CA053A8"/>
    <w:multiLevelType w:val="hybridMultilevel"/>
    <w:tmpl w:val="1A78B2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8D40B9"/>
    <w:multiLevelType w:val="hybridMultilevel"/>
    <w:tmpl w:val="5844B6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C3305C"/>
    <w:multiLevelType w:val="hybridMultilevel"/>
    <w:tmpl w:val="F5A695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6818D7"/>
    <w:multiLevelType w:val="hybridMultilevel"/>
    <w:tmpl w:val="5086BA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7045CD"/>
    <w:multiLevelType w:val="hybridMultilevel"/>
    <w:tmpl w:val="29E803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E571C8"/>
    <w:multiLevelType w:val="hybridMultilevel"/>
    <w:tmpl w:val="E1041C5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2A33274A"/>
    <w:multiLevelType w:val="hybridMultilevel"/>
    <w:tmpl w:val="3CB41D16"/>
    <w:lvl w:ilvl="0" w:tplc="19D8F65E">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C8062F2"/>
    <w:multiLevelType w:val="hybridMultilevel"/>
    <w:tmpl w:val="55BA13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E179BC"/>
    <w:multiLevelType w:val="hybridMultilevel"/>
    <w:tmpl w:val="49A6D2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0892BCE"/>
    <w:multiLevelType w:val="hybridMultilevel"/>
    <w:tmpl w:val="745ED1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1C041E2"/>
    <w:multiLevelType w:val="hybridMultilevel"/>
    <w:tmpl w:val="CB680FBC"/>
    <w:lvl w:ilvl="0" w:tplc="A4725882">
      <w:start w:val="1"/>
      <w:numFmt w:val="decimal"/>
      <w:lvlText w:val="%1."/>
      <w:lvlJc w:val="left"/>
      <w:pPr>
        <w:ind w:left="1080" w:hanging="72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2" w15:restartNumberingAfterBreak="0">
    <w:nsid w:val="34C514E8"/>
    <w:multiLevelType w:val="hybridMultilevel"/>
    <w:tmpl w:val="111CBC0A"/>
    <w:lvl w:ilvl="0" w:tplc="84FE6510">
      <w:start w:val="4"/>
      <w:numFmt w:val="decimal"/>
      <w:lvlText w:val="%1."/>
      <w:lvlJc w:val="left"/>
      <w:pPr>
        <w:ind w:left="720" w:hanging="360"/>
      </w:pPr>
      <w:rPr>
        <w:rFonts w:hint="default"/>
        <w:i/>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3846121D"/>
    <w:multiLevelType w:val="hybridMultilevel"/>
    <w:tmpl w:val="E0F0D424"/>
    <w:lvl w:ilvl="0" w:tplc="10090011">
      <w:start w:val="1"/>
      <w:numFmt w:val="decimal"/>
      <w:lvlText w:val="%1)"/>
      <w:lvlJc w:val="left"/>
      <w:pPr>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4" w15:restartNumberingAfterBreak="0">
    <w:nsid w:val="41B91094"/>
    <w:multiLevelType w:val="hybridMultilevel"/>
    <w:tmpl w:val="54D251FA"/>
    <w:lvl w:ilvl="0" w:tplc="15BE6328">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46296085"/>
    <w:multiLevelType w:val="hybridMultilevel"/>
    <w:tmpl w:val="2EB095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E044AA"/>
    <w:multiLevelType w:val="hybridMultilevel"/>
    <w:tmpl w:val="BC9A1B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FCA34E0"/>
    <w:multiLevelType w:val="hybridMultilevel"/>
    <w:tmpl w:val="7BE80E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72228B"/>
    <w:multiLevelType w:val="hybridMultilevel"/>
    <w:tmpl w:val="7542DA0A"/>
    <w:lvl w:ilvl="0" w:tplc="10090011">
      <w:start w:val="1"/>
      <w:numFmt w:val="decimal"/>
      <w:lvlText w:val="%1)"/>
      <w:lvlJc w:val="left"/>
      <w:pPr>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9" w15:restartNumberingAfterBreak="0">
    <w:nsid w:val="56C8013A"/>
    <w:multiLevelType w:val="hybridMultilevel"/>
    <w:tmpl w:val="7BC4A0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8C66994"/>
    <w:multiLevelType w:val="hybridMultilevel"/>
    <w:tmpl w:val="42CAC7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9502D3A"/>
    <w:multiLevelType w:val="hybridMultilevel"/>
    <w:tmpl w:val="7D48C5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42E07DB"/>
    <w:multiLevelType w:val="hybridMultilevel"/>
    <w:tmpl w:val="151653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7F60926"/>
    <w:multiLevelType w:val="hybridMultilevel"/>
    <w:tmpl w:val="67AEF3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93A29B1"/>
    <w:multiLevelType w:val="hybridMultilevel"/>
    <w:tmpl w:val="9F061B80"/>
    <w:lvl w:ilvl="0" w:tplc="6010C9D4">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A84174C"/>
    <w:multiLevelType w:val="hybridMultilevel"/>
    <w:tmpl w:val="CB62E4F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15:restartNumberingAfterBreak="0">
    <w:nsid w:val="6BDA54F1"/>
    <w:multiLevelType w:val="hybridMultilevel"/>
    <w:tmpl w:val="4426C5F2"/>
    <w:lvl w:ilvl="0" w:tplc="0409000F">
      <w:start w:val="1"/>
      <w:numFmt w:val="decimal"/>
      <w:lvlText w:val="%1."/>
      <w:lvlJc w:val="left"/>
      <w:pPr>
        <w:ind w:left="720" w:hanging="360"/>
      </w:pPr>
      <w:rPr>
        <w:i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7" w15:restartNumberingAfterBreak="0">
    <w:nsid w:val="73974926"/>
    <w:multiLevelType w:val="hybridMultilevel"/>
    <w:tmpl w:val="8BACAD5E"/>
    <w:lvl w:ilvl="0" w:tplc="10090011">
      <w:start w:val="1"/>
      <w:numFmt w:val="decimal"/>
      <w:lvlText w:val="%1)"/>
      <w:lvlJc w:val="left"/>
      <w:pPr>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8" w15:restartNumberingAfterBreak="0">
    <w:nsid w:val="74EA1582"/>
    <w:multiLevelType w:val="hybridMultilevel"/>
    <w:tmpl w:val="66986746"/>
    <w:lvl w:ilvl="0" w:tplc="6BF61E9E">
      <w:start w:val="1"/>
      <w:numFmt w:val="decimal"/>
      <w:lvlText w:val="%1."/>
      <w:lvlJc w:val="left"/>
      <w:pPr>
        <w:ind w:left="482"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59E10F1"/>
    <w:multiLevelType w:val="hybridMultilevel"/>
    <w:tmpl w:val="1ED638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6C40CC7"/>
    <w:multiLevelType w:val="hybridMultilevel"/>
    <w:tmpl w:val="C59EE6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9A86DAD"/>
    <w:multiLevelType w:val="hybridMultilevel"/>
    <w:tmpl w:val="8662C8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DDC3A22"/>
    <w:multiLevelType w:val="hybridMultilevel"/>
    <w:tmpl w:val="E4C62A9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3" w15:restartNumberingAfterBreak="0">
    <w:nsid w:val="7DDE7854"/>
    <w:multiLevelType w:val="hybridMultilevel"/>
    <w:tmpl w:val="E0524E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DFB6666"/>
    <w:multiLevelType w:val="hybridMultilevel"/>
    <w:tmpl w:val="86247D5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5" w15:restartNumberingAfterBreak="0">
    <w:nsid w:val="7ED74281"/>
    <w:multiLevelType w:val="hybridMultilevel"/>
    <w:tmpl w:val="8D06836E"/>
    <w:lvl w:ilvl="0" w:tplc="802CA7BE">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F8736E3"/>
    <w:multiLevelType w:val="hybridMultilevel"/>
    <w:tmpl w:val="3F68FEF0"/>
    <w:lvl w:ilvl="0" w:tplc="CFAA4D2C">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FE42A0E"/>
    <w:multiLevelType w:val="hybridMultilevel"/>
    <w:tmpl w:val="2A44FE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7"/>
  </w:num>
  <w:num w:numId="3">
    <w:abstractNumId w:val="33"/>
  </w:num>
  <w:num w:numId="4">
    <w:abstractNumId w:val="15"/>
  </w:num>
  <w:num w:numId="5">
    <w:abstractNumId w:val="25"/>
  </w:num>
  <w:num w:numId="6">
    <w:abstractNumId w:val="0"/>
  </w:num>
  <w:num w:numId="7">
    <w:abstractNumId w:val="34"/>
  </w:num>
  <w:num w:numId="8">
    <w:abstractNumId w:val="43"/>
  </w:num>
  <w:num w:numId="9">
    <w:abstractNumId w:val="14"/>
  </w:num>
  <w:num w:numId="10">
    <w:abstractNumId w:val="11"/>
  </w:num>
  <w:num w:numId="11">
    <w:abstractNumId w:val="12"/>
  </w:num>
  <w:num w:numId="12">
    <w:abstractNumId w:val="26"/>
  </w:num>
  <w:num w:numId="13">
    <w:abstractNumId w:val="35"/>
  </w:num>
  <w:num w:numId="14">
    <w:abstractNumId w:val="5"/>
  </w:num>
  <w:num w:numId="15">
    <w:abstractNumId w:val="9"/>
  </w:num>
  <w:num w:numId="16">
    <w:abstractNumId w:val="47"/>
  </w:num>
  <w:num w:numId="17">
    <w:abstractNumId w:val="8"/>
  </w:num>
  <w:num w:numId="18">
    <w:abstractNumId w:val="39"/>
  </w:num>
  <w:num w:numId="19">
    <w:abstractNumId w:val="27"/>
  </w:num>
  <w:num w:numId="20">
    <w:abstractNumId w:val="18"/>
  </w:num>
  <w:num w:numId="21">
    <w:abstractNumId w:val="45"/>
  </w:num>
  <w:num w:numId="22">
    <w:abstractNumId w:val="19"/>
  </w:num>
  <w:num w:numId="23">
    <w:abstractNumId w:val="20"/>
  </w:num>
  <w:num w:numId="24">
    <w:abstractNumId w:val="32"/>
  </w:num>
  <w:num w:numId="25">
    <w:abstractNumId w:val="46"/>
  </w:num>
  <w:num w:numId="26">
    <w:abstractNumId w:val="13"/>
  </w:num>
  <w:num w:numId="27">
    <w:abstractNumId w:val="31"/>
  </w:num>
  <w:num w:numId="28">
    <w:abstractNumId w:val="16"/>
  </w:num>
  <w:num w:numId="29">
    <w:abstractNumId w:val="22"/>
  </w:num>
  <w:num w:numId="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1"/>
  </w:num>
  <w:num w:numId="32">
    <w:abstractNumId w:val="21"/>
  </w:num>
  <w:num w:numId="33">
    <w:abstractNumId w:val="30"/>
  </w:num>
  <w:num w:numId="34">
    <w:abstractNumId w:val="4"/>
  </w:num>
  <w:num w:numId="35">
    <w:abstractNumId w:val="29"/>
  </w:num>
  <w:num w:numId="36">
    <w:abstractNumId w:val="24"/>
  </w:num>
  <w:num w:numId="37">
    <w:abstractNumId w:val="44"/>
  </w:num>
  <w:num w:numId="38">
    <w:abstractNumId w:val="10"/>
  </w:num>
  <w:num w:numId="39">
    <w:abstractNumId w:val="2"/>
  </w:num>
  <w:num w:numId="40">
    <w:abstractNumId w:val="40"/>
  </w:num>
  <w:num w:numId="41">
    <w:abstractNumId w:val="17"/>
  </w:num>
  <w:num w:numId="4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8"/>
  </w:num>
  <w:num w:numId="49">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drawingGridHorizontalSpacing w:val="120"/>
  <w:displayHorizontalDrawingGridEvery w:val="2"/>
  <w:characterSpacingControl w:val="doNotCompress"/>
  <w:hdrShapeDefaults>
    <o:shapedefaults v:ext="edit" spidmax="399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C41"/>
    <w:rsid w:val="000018E3"/>
    <w:rsid w:val="00001E6E"/>
    <w:rsid w:val="000043C3"/>
    <w:rsid w:val="00005DC9"/>
    <w:rsid w:val="00010F78"/>
    <w:rsid w:val="000128A2"/>
    <w:rsid w:val="000136CC"/>
    <w:rsid w:val="00014C19"/>
    <w:rsid w:val="000164DB"/>
    <w:rsid w:val="00016D65"/>
    <w:rsid w:val="00020797"/>
    <w:rsid w:val="00020816"/>
    <w:rsid w:val="0002267C"/>
    <w:rsid w:val="00024962"/>
    <w:rsid w:val="00025D6A"/>
    <w:rsid w:val="000276EE"/>
    <w:rsid w:val="00033257"/>
    <w:rsid w:val="00033D1E"/>
    <w:rsid w:val="00033D28"/>
    <w:rsid w:val="00034671"/>
    <w:rsid w:val="00034A7F"/>
    <w:rsid w:val="00034CF8"/>
    <w:rsid w:val="00035790"/>
    <w:rsid w:val="00041B58"/>
    <w:rsid w:val="00042069"/>
    <w:rsid w:val="00043FDE"/>
    <w:rsid w:val="00047CD6"/>
    <w:rsid w:val="00051DE6"/>
    <w:rsid w:val="000574D3"/>
    <w:rsid w:val="000577D9"/>
    <w:rsid w:val="000627A2"/>
    <w:rsid w:val="00065F8F"/>
    <w:rsid w:val="00066B80"/>
    <w:rsid w:val="00067F50"/>
    <w:rsid w:val="00070830"/>
    <w:rsid w:val="00073252"/>
    <w:rsid w:val="00077E16"/>
    <w:rsid w:val="00082444"/>
    <w:rsid w:val="000825A5"/>
    <w:rsid w:val="000843DB"/>
    <w:rsid w:val="00085D13"/>
    <w:rsid w:val="00086629"/>
    <w:rsid w:val="000872A4"/>
    <w:rsid w:val="00087808"/>
    <w:rsid w:val="00095627"/>
    <w:rsid w:val="000A0444"/>
    <w:rsid w:val="000A245A"/>
    <w:rsid w:val="000A4311"/>
    <w:rsid w:val="000A50F9"/>
    <w:rsid w:val="000B163F"/>
    <w:rsid w:val="000B209D"/>
    <w:rsid w:val="000B7258"/>
    <w:rsid w:val="000C0E20"/>
    <w:rsid w:val="000C182C"/>
    <w:rsid w:val="000C18EC"/>
    <w:rsid w:val="000C3667"/>
    <w:rsid w:val="000C5A95"/>
    <w:rsid w:val="000D0506"/>
    <w:rsid w:val="000D3129"/>
    <w:rsid w:val="000E35CD"/>
    <w:rsid w:val="000E3872"/>
    <w:rsid w:val="000E50F2"/>
    <w:rsid w:val="000E5407"/>
    <w:rsid w:val="000E6114"/>
    <w:rsid w:val="000E6C87"/>
    <w:rsid w:val="000E7DD1"/>
    <w:rsid w:val="000F525E"/>
    <w:rsid w:val="00100CEE"/>
    <w:rsid w:val="00101E4B"/>
    <w:rsid w:val="00102F8F"/>
    <w:rsid w:val="001068F5"/>
    <w:rsid w:val="00107219"/>
    <w:rsid w:val="00112091"/>
    <w:rsid w:val="001148D2"/>
    <w:rsid w:val="00117AF3"/>
    <w:rsid w:val="0012101A"/>
    <w:rsid w:val="00123976"/>
    <w:rsid w:val="00124DEC"/>
    <w:rsid w:val="00132635"/>
    <w:rsid w:val="001354E7"/>
    <w:rsid w:val="00137BF7"/>
    <w:rsid w:val="00141200"/>
    <w:rsid w:val="00141DDE"/>
    <w:rsid w:val="0014243F"/>
    <w:rsid w:val="00142C72"/>
    <w:rsid w:val="00144111"/>
    <w:rsid w:val="00147BE4"/>
    <w:rsid w:val="00147DE3"/>
    <w:rsid w:val="00150453"/>
    <w:rsid w:val="00151336"/>
    <w:rsid w:val="0015605D"/>
    <w:rsid w:val="001560EC"/>
    <w:rsid w:val="001603D8"/>
    <w:rsid w:val="00162CA2"/>
    <w:rsid w:val="001716F7"/>
    <w:rsid w:val="00173B3A"/>
    <w:rsid w:val="00174655"/>
    <w:rsid w:val="00176790"/>
    <w:rsid w:val="001813C3"/>
    <w:rsid w:val="00181D1E"/>
    <w:rsid w:val="00185355"/>
    <w:rsid w:val="001866BF"/>
    <w:rsid w:val="00186884"/>
    <w:rsid w:val="0019030D"/>
    <w:rsid w:val="00190C7A"/>
    <w:rsid w:val="00190F7F"/>
    <w:rsid w:val="00193BAE"/>
    <w:rsid w:val="001947C1"/>
    <w:rsid w:val="00194F2A"/>
    <w:rsid w:val="00195873"/>
    <w:rsid w:val="001A06DE"/>
    <w:rsid w:val="001A1AE7"/>
    <w:rsid w:val="001A22F7"/>
    <w:rsid w:val="001A2314"/>
    <w:rsid w:val="001A44BE"/>
    <w:rsid w:val="001A4547"/>
    <w:rsid w:val="001A48FB"/>
    <w:rsid w:val="001A562F"/>
    <w:rsid w:val="001B16EB"/>
    <w:rsid w:val="001B3EDD"/>
    <w:rsid w:val="001B4569"/>
    <w:rsid w:val="001B68D3"/>
    <w:rsid w:val="001C0C39"/>
    <w:rsid w:val="001C0E0C"/>
    <w:rsid w:val="001C2F21"/>
    <w:rsid w:val="001C5E6C"/>
    <w:rsid w:val="001D0423"/>
    <w:rsid w:val="001D05E5"/>
    <w:rsid w:val="001D235D"/>
    <w:rsid w:val="001D2555"/>
    <w:rsid w:val="001D57BE"/>
    <w:rsid w:val="001D612A"/>
    <w:rsid w:val="001E2235"/>
    <w:rsid w:val="001E3BCD"/>
    <w:rsid w:val="001F27B1"/>
    <w:rsid w:val="001F3C41"/>
    <w:rsid w:val="001F5B11"/>
    <w:rsid w:val="002006F9"/>
    <w:rsid w:val="00200F31"/>
    <w:rsid w:val="0020221F"/>
    <w:rsid w:val="00203AEA"/>
    <w:rsid w:val="00205051"/>
    <w:rsid w:val="0020794A"/>
    <w:rsid w:val="00207C7F"/>
    <w:rsid w:val="00212962"/>
    <w:rsid w:val="00217135"/>
    <w:rsid w:val="0022132D"/>
    <w:rsid w:val="00222CAE"/>
    <w:rsid w:val="00223B83"/>
    <w:rsid w:val="0022525B"/>
    <w:rsid w:val="00225A53"/>
    <w:rsid w:val="002264F4"/>
    <w:rsid w:val="00231427"/>
    <w:rsid w:val="00233057"/>
    <w:rsid w:val="00234A3D"/>
    <w:rsid w:val="00235DB1"/>
    <w:rsid w:val="002407C6"/>
    <w:rsid w:val="0024227A"/>
    <w:rsid w:val="00244CDD"/>
    <w:rsid w:val="00245D73"/>
    <w:rsid w:val="00246C0E"/>
    <w:rsid w:val="002514CA"/>
    <w:rsid w:val="002517D5"/>
    <w:rsid w:val="00252FDB"/>
    <w:rsid w:val="00254A42"/>
    <w:rsid w:val="002567CD"/>
    <w:rsid w:val="0025713A"/>
    <w:rsid w:val="002613AC"/>
    <w:rsid w:val="00261D3C"/>
    <w:rsid w:val="00262C42"/>
    <w:rsid w:val="0026349D"/>
    <w:rsid w:val="00263F8E"/>
    <w:rsid w:val="00266E0E"/>
    <w:rsid w:val="002671CC"/>
    <w:rsid w:val="002709E7"/>
    <w:rsid w:val="00271900"/>
    <w:rsid w:val="00276C42"/>
    <w:rsid w:val="00280E55"/>
    <w:rsid w:val="00282896"/>
    <w:rsid w:val="002848CB"/>
    <w:rsid w:val="00284959"/>
    <w:rsid w:val="002858BA"/>
    <w:rsid w:val="0028686B"/>
    <w:rsid w:val="00292574"/>
    <w:rsid w:val="002A345E"/>
    <w:rsid w:val="002A5245"/>
    <w:rsid w:val="002A55D1"/>
    <w:rsid w:val="002A5C41"/>
    <w:rsid w:val="002A7D81"/>
    <w:rsid w:val="002B2A78"/>
    <w:rsid w:val="002B2FCA"/>
    <w:rsid w:val="002B5525"/>
    <w:rsid w:val="002C10D1"/>
    <w:rsid w:val="002D0C49"/>
    <w:rsid w:val="002D2553"/>
    <w:rsid w:val="002D2F15"/>
    <w:rsid w:val="002D43A1"/>
    <w:rsid w:val="002D6680"/>
    <w:rsid w:val="002D7A54"/>
    <w:rsid w:val="002E30C3"/>
    <w:rsid w:val="002E3911"/>
    <w:rsid w:val="002E519A"/>
    <w:rsid w:val="002F06D0"/>
    <w:rsid w:val="002F2850"/>
    <w:rsid w:val="002F3830"/>
    <w:rsid w:val="002F3FF9"/>
    <w:rsid w:val="002F402B"/>
    <w:rsid w:val="002F4929"/>
    <w:rsid w:val="002F7DDE"/>
    <w:rsid w:val="002F7E97"/>
    <w:rsid w:val="003012A2"/>
    <w:rsid w:val="00306369"/>
    <w:rsid w:val="00306DE6"/>
    <w:rsid w:val="0031127B"/>
    <w:rsid w:val="00313652"/>
    <w:rsid w:val="003151B5"/>
    <w:rsid w:val="003171DB"/>
    <w:rsid w:val="003235CC"/>
    <w:rsid w:val="00325668"/>
    <w:rsid w:val="003306F3"/>
    <w:rsid w:val="0033241A"/>
    <w:rsid w:val="0033535C"/>
    <w:rsid w:val="00340D7B"/>
    <w:rsid w:val="0034178A"/>
    <w:rsid w:val="003509E6"/>
    <w:rsid w:val="00350D4E"/>
    <w:rsid w:val="00351946"/>
    <w:rsid w:val="00352802"/>
    <w:rsid w:val="003535EF"/>
    <w:rsid w:val="00360FCE"/>
    <w:rsid w:val="00362E82"/>
    <w:rsid w:val="00364001"/>
    <w:rsid w:val="0037013D"/>
    <w:rsid w:val="003710CD"/>
    <w:rsid w:val="00372FD5"/>
    <w:rsid w:val="003738E2"/>
    <w:rsid w:val="003742F5"/>
    <w:rsid w:val="00376683"/>
    <w:rsid w:val="00376958"/>
    <w:rsid w:val="00377C17"/>
    <w:rsid w:val="0038083F"/>
    <w:rsid w:val="0038431A"/>
    <w:rsid w:val="0038547C"/>
    <w:rsid w:val="00385A88"/>
    <w:rsid w:val="00387AF8"/>
    <w:rsid w:val="00390065"/>
    <w:rsid w:val="00390322"/>
    <w:rsid w:val="00393660"/>
    <w:rsid w:val="003940A4"/>
    <w:rsid w:val="003958AE"/>
    <w:rsid w:val="0039709D"/>
    <w:rsid w:val="00397213"/>
    <w:rsid w:val="003A00C9"/>
    <w:rsid w:val="003A0258"/>
    <w:rsid w:val="003A11C4"/>
    <w:rsid w:val="003A1F69"/>
    <w:rsid w:val="003A58BA"/>
    <w:rsid w:val="003B0718"/>
    <w:rsid w:val="003B1455"/>
    <w:rsid w:val="003B2AC6"/>
    <w:rsid w:val="003B39D7"/>
    <w:rsid w:val="003B61F0"/>
    <w:rsid w:val="003B64B3"/>
    <w:rsid w:val="003B6E18"/>
    <w:rsid w:val="003B7A4C"/>
    <w:rsid w:val="003C5F5E"/>
    <w:rsid w:val="003C6BB7"/>
    <w:rsid w:val="003D0A88"/>
    <w:rsid w:val="003D27BD"/>
    <w:rsid w:val="003E3957"/>
    <w:rsid w:val="003F1E6F"/>
    <w:rsid w:val="003F3BC1"/>
    <w:rsid w:val="003F43E6"/>
    <w:rsid w:val="004000BE"/>
    <w:rsid w:val="004026BA"/>
    <w:rsid w:val="00403038"/>
    <w:rsid w:val="00406D79"/>
    <w:rsid w:val="0040709C"/>
    <w:rsid w:val="004116DA"/>
    <w:rsid w:val="004117D6"/>
    <w:rsid w:val="00411834"/>
    <w:rsid w:val="004149DA"/>
    <w:rsid w:val="004246BF"/>
    <w:rsid w:val="004247D9"/>
    <w:rsid w:val="00426976"/>
    <w:rsid w:val="00427F4F"/>
    <w:rsid w:val="00433C3E"/>
    <w:rsid w:val="00436FF3"/>
    <w:rsid w:val="00440D9C"/>
    <w:rsid w:val="00444072"/>
    <w:rsid w:val="00450B66"/>
    <w:rsid w:val="004511AB"/>
    <w:rsid w:val="0045235F"/>
    <w:rsid w:val="004533F1"/>
    <w:rsid w:val="00453ABE"/>
    <w:rsid w:val="00453E76"/>
    <w:rsid w:val="0045411A"/>
    <w:rsid w:val="004542A8"/>
    <w:rsid w:val="00454F47"/>
    <w:rsid w:val="00455E3B"/>
    <w:rsid w:val="00460794"/>
    <w:rsid w:val="00461926"/>
    <w:rsid w:val="00463EE9"/>
    <w:rsid w:val="00464FEE"/>
    <w:rsid w:val="004672B7"/>
    <w:rsid w:val="00467391"/>
    <w:rsid w:val="00467D46"/>
    <w:rsid w:val="00472190"/>
    <w:rsid w:val="00474D9B"/>
    <w:rsid w:val="00475A01"/>
    <w:rsid w:val="00475E8C"/>
    <w:rsid w:val="00481888"/>
    <w:rsid w:val="00487662"/>
    <w:rsid w:val="00490DDC"/>
    <w:rsid w:val="00491D60"/>
    <w:rsid w:val="00492A9B"/>
    <w:rsid w:val="00494CD1"/>
    <w:rsid w:val="004957BA"/>
    <w:rsid w:val="004970C9"/>
    <w:rsid w:val="004972A6"/>
    <w:rsid w:val="00497B5E"/>
    <w:rsid w:val="004A0FCB"/>
    <w:rsid w:val="004A224A"/>
    <w:rsid w:val="004A3074"/>
    <w:rsid w:val="004A7CEC"/>
    <w:rsid w:val="004B06E1"/>
    <w:rsid w:val="004B34A9"/>
    <w:rsid w:val="004C0544"/>
    <w:rsid w:val="004C2585"/>
    <w:rsid w:val="004C281D"/>
    <w:rsid w:val="004C2E9D"/>
    <w:rsid w:val="004C4513"/>
    <w:rsid w:val="004C6BED"/>
    <w:rsid w:val="004C7FC6"/>
    <w:rsid w:val="004E0B2F"/>
    <w:rsid w:val="004E1486"/>
    <w:rsid w:val="004E1883"/>
    <w:rsid w:val="004E1B3F"/>
    <w:rsid w:val="004E33C5"/>
    <w:rsid w:val="004F0EC9"/>
    <w:rsid w:val="004F27DD"/>
    <w:rsid w:val="004F40AB"/>
    <w:rsid w:val="00502F3E"/>
    <w:rsid w:val="00503196"/>
    <w:rsid w:val="00503B5E"/>
    <w:rsid w:val="00504706"/>
    <w:rsid w:val="00510E2F"/>
    <w:rsid w:val="00511E62"/>
    <w:rsid w:val="00512165"/>
    <w:rsid w:val="005208AC"/>
    <w:rsid w:val="00521EFA"/>
    <w:rsid w:val="00525193"/>
    <w:rsid w:val="00525B79"/>
    <w:rsid w:val="00530398"/>
    <w:rsid w:val="00532EB0"/>
    <w:rsid w:val="00535069"/>
    <w:rsid w:val="00535A60"/>
    <w:rsid w:val="00535D04"/>
    <w:rsid w:val="00535F7C"/>
    <w:rsid w:val="00536C2E"/>
    <w:rsid w:val="00543047"/>
    <w:rsid w:val="00544481"/>
    <w:rsid w:val="00546DAD"/>
    <w:rsid w:val="005542A1"/>
    <w:rsid w:val="00557DCC"/>
    <w:rsid w:val="005617DA"/>
    <w:rsid w:val="00561B18"/>
    <w:rsid w:val="00566C79"/>
    <w:rsid w:val="00570169"/>
    <w:rsid w:val="00571FA0"/>
    <w:rsid w:val="00575470"/>
    <w:rsid w:val="005812EF"/>
    <w:rsid w:val="005824C7"/>
    <w:rsid w:val="00586EED"/>
    <w:rsid w:val="00587914"/>
    <w:rsid w:val="005925EC"/>
    <w:rsid w:val="0059611F"/>
    <w:rsid w:val="00597224"/>
    <w:rsid w:val="005A1B7D"/>
    <w:rsid w:val="005A20DF"/>
    <w:rsid w:val="005A3323"/>
    <w:rsid w:val="005A3592"/>
    <w:rsid w:val="005A4082"/>
    <w:rsid w:val="005B0AAB"/>
    <w:rsid w:val="005B4EB8"/>
    <w:rsid w:val="005C196C"/>
    <w:rsid w:val="005C2CA2"/>
    <w:rsid w:val="005C3064"/>
    <w:rsid w:val="005C7BBF"/>
    <w:rsid w:val="005D019B"/>
    <w:rsid w:val="005D0DE0"/>
    <w:rsid w:val="005D3069"/>
    <w:rsid w:val="005D3730"/>
    <w:rsid w:val="005E2F89"/>
    <w:rsid w:val="005E73A1"/>
    <w:rsid w:val="005F4197"/>
    <w:rsid w:val="005F5163"/>
    <w:rsid w:val="005F5CD8"/>
    <w:rsid w:val="006067DB"/>
    <w:rsid w:val="00610BC0"/>
    <w:rsid w:val="0061282A"/>
    <w:rsid w:val="006132AE"/>
    <w:rsid w:val="006167B8"/>
    <w:rsid w:val="00620FBA"/>
    <w:rsid w:val="00621F03"/>
    <w:rsid w:val="00624E01"/>
    <w:rsid w:val="00625B63"/>
    <w:rsid w:val="00632A4A"/>
    <w:rsid w:val="00634573"/>
    <w:rsid w:val="00635A24"/>
    <w:rsid w:val="00636ADD"/>
    <w:rsid w:val="006372BF"/>
    <w:rsid w:val="006406E5"/>
    <w:rsid w:val="00640B24"/>
    <w:rsid w:val="00641D90"/>
    <w:rsid w:val="0064248D"/>
    <w:rsid w:val="006442C8"/>
    <w:rsid w:val="0065238E"/>
    <w:rsid w:val="00655090"/>
    <w:rsid w:val="00662B7E"/>
    <w:rsid w:val="00664E1D"/>
    <w:rsid w:val="00666BA1"/>
    <w:rsid w:val="006721DF"/>
    <w:rsid w:val="00672A20"/>
    <w:rsid w:val="00674808"/>
    <w:rsid w:val="00674CE6"/>
    <w:rsid w:val="00677979"/>
    <w:rsid w:val="0068314C"/>
    <w:rsid w:val="00683770"/>
    <w:rsid w:val="006849D2"/>
    <w:rsid w:val="00686A7E"/>
    <w:rsid w:val="00690509"/>
    <w:rsid w:val="00690ABC"/>
    <w:rsid w:val="00690B95"/>
    <w:rsid w:val="00691648"/>
    <w:rsid w:val="00693751"/>
    <w:rsid w:val="00693795"/>
    <w:rsid w:val="00693CE6"/>
    <w:rsid w:val="00693EFD"/>
    <w:rsid w:val="006965DF"/>
    <w:rsid w:val="006972A1"/>
    <w:rsid w:val="006A09A4"/>
    <w:rsid w:val="006A21CC"/>
    <w:rsid w:val="006A3856"/>
    <w:rsid w:val="006A503A"/>
    <w:rsid w:val="006A7FB8"/>
    <w:rsid w:val="006B1C34"/>
    <w:rsid w:val="006B293F"/>
    <w:rsid w:val="006B40C1"/>
    <w:rsid w:val="006B6A20"/>
    <w:rsid w:val="006C4010"/>
    <w:rsid w:val="006C477E"/>
    <w:rsid w:val="006D07F8"/>
    <w:rsid w:val="006D0F19"/>
    <w:rsid w:val="006D3FB0"/>
    <w:rsid w:val="006D443D"/>
    <w:rsid w:val="006D614A"/>
    <w:rsid w:val="006D6B5E"/>
    <w:rsid w:val="006D7DA7"/>
    <w:rsid w:val="006E27D1"/>
    <w:rsid w:val="006E3984"/>
    <w:rsid w:val="006E4B08"/>
    <w:rsid w:val="006E4EB7"/>
    <w:rsid w:val="006E7F81"/>
    <w:rsid w:val="006F0042"/>
    <w:rsid w:val="006F2579"/>
    <w:rsid w:val="006F5667"/>
    <w:rsid w:val="00704CDE"/>
    <w:rsid w:val="0070582E"/>
    <w:rsid w:val="007209A6"/>
    <w:rsid w:val="007226F3"/>
    <w:rsid w:val="007240C3"/>
    <w:rsid w:val="007243CC"/>
    <w:rsid w:val="007276A7"/>
    <w:rsid w:val="007301CB"/>
    <w:rsid w:val="00733EF3"/>
    <w:rsid w:val="007356BB"/>
    <w:rsid w:val="00735BED"/>
    <w:rsid w:val="0073666D"/>
    <w:rsid w:val="0073669E"/>
    <w:rsid w:val="0073707B"/>
    <w:rsid w:val="00737D1D"/>
    <w:rsid w:val="00737F76"/>
    <w:rsid w:val="00741002"/>
    <w:rsid w:val="00741637"/>
    <w:rsid w:val="00741761"/>
    <w:rsid w:val="00744F24"/>
    <w:rsid w:val="00747A5F"/>
    <w:rsid w:val="00747C5A"/>
    <w:rsid w:val="0075078D"/>
    <w:rsid w:val="00751DE7"/>
    <w:rsid w:val="00753B99"/>
    <w:rsid w:val="0075484B"/>
    <w:rsid w:val="0075771E"/>
    <w:rsid w:val="00766432"/>
    <w:rsid w:val="00766983"/>
    <w:rsid w:val="00770667"/>
    <w:rsid w:val="007712C3"/>
    <w:rsid w:val="007736D0"/>
    <w:rsid w:val="00774327"/>
    <w:rsid w:val="00775FEC"/>
    <w:rsid w:val="007771AF"/>
    <w:rsid w:val="007823D7"/>
    <w:rsid w:val="00782E96"/>
    <w:rsid w:val="0078776F"/>
    <w:rsid w:val="0079566D"/>
    <w:rsid w:val="00795FC0"/>
    <w:rsid w:val="007975AC"/>
    <w:rsid w:val="007A09AA"/>
    <w:rsid w:val="007A10D6"/>
    <w:rsid w:val="007A14FC"/>
    <w:rsid w:val="007A31E0"/>
    <w:rsid w:val="007A5A11"/>
    <w:rsid w:val="007A6F16"/>
    <w:rsid w:val="007A7F7F"/>
    <w:rsid w:val="007A7FD6"/>
    <w:rsid w:val="007B09DF"/>
    <w:rsid w:val="007B300E"/>
    <w:rsid w:val="007B567F"/>
    <w:rsid w:val="007B57E8"/>
    <w:rsid w:val="007B65D4"/>
    <w:rsid w:val="007C5323"/>
    <w:rsid w:val="007C6187"/>
    <w:rsid w:val="007C67EE"/>
    <w:rsid w:val="007C7A8C"/>
    <w:rsid w:val="007D1C16"/>
    <w:rsid w:val="007D24AB"/>
    <w:rsid w:val="007D409B"/>
    <w:rsid w:val="007D42D5"/>
    <w:rsid w:val="007D4BFC"/>
    <w:rsid w:val="007D5BCA"/>
    <w:rsid w:val="007D6193"/>
    <w:rsid w:val="007D6B1C"/>
    <w:rsid w:val="007D7C8C"/>
    <w:rsid w:val="007E6196"/>
    <w:rsid w:val="007E70BF"/>
    <w:rsid w:val="007E735A"/>
    <w:rsid w:val="007F0F01"/>
    <w:rsid w:val="007F1D11"/>
    <w:rsid w:val="007F22ED"/>
    <w:rsid w:val="007F4A45"/>
    <w:rsid w:val="007F4F42"/>
    <w:rsid w:val="007F532A"/>
    <w:rsid w:val="007F7FEC"/>
    <w:rsid w:val="00800DF8"/>
    <w:rsid w:val="008021FD"/>
    <w:rsid w:val="008036BE"/>
    <w:rsid w:val="00804FE6"/>
    <w:rsid w:val="00807EB6"/>
    <w:rsid w:val="008115B8"/>
    <w:rsid w:val="00812315"/>
    <w:rsid w:val="00815D1B"/>
    <w:rsid w:val="00816C1F"/>
    <w:rsid w:val="00816FD3"/>
    <w:rsid w:val="0082143F"/>
    <w:rsid w:val="00823610"/>
    <w:rsid w:val="00824D6B"/>
    <w:rsid w:val="00825196"/>
    <w:rsid w:val="00826842"/>
    <w:rsid w:val="00827314"/>
    <w:rsid w:val="0083380F"/>
    <w:rsid w:val="00835FCE"/>
    <w:rsid w:val="008368DE"/>
    <w:rsid w:val="0084161A"/>
    <w:rsid w:val="00841962"/>
    <w:rsid w:val="0085127E"/>
    <w:rsid w:val="00853C98"/>
    <w:rsid w:val="0085543E"/>
    <w:rsid w:val="00861CAB"/>
    <w:rsid w:val="00865274"/>
    <w:rsid w:val="00866A27"/>
    <w:rsid w:val="00867D70"/>
    <w:rsid w:val="0087081B"/>
    <w:rsid w:val="00874308"/>
    <w:rsid w:val="008762F7"/>
    <w:rsid w:val="00877B13"/>
    <w:rsid w:val="008836A7"/>
    <w:rsid w:val="00883CB5"/>
    <w:rsid w:val="00887DB0"/>
    <w:rsid w:val="008A1084"/>
    <w:rsid w:val="008A3884"/>
    <w:rsid w:val="008A4ABF"/>
    <w:rsid w:val="008B0108"/>
    <w:rsid w:val="008B3670"/>
    <w:rsid w:val="008B4157"/>
    <w:rsid w:val="008B4A24"/>
    <w:rsid w:val="008B5AFF"/>
    <w:rsid w:val="008B5E0B"/>
    <w:rsid w:val="008B7CD2"/>
    <w:rsid w:val="008C12F3"/>
    <w:rsid w:val="008C57E3"/>
    <w:rsid w:val="008D31B1"/>
    <w:rsid w:val="008E7C23"/>
    <w:rsid w:val="008E7F8D"/>
    <w:rsid w:val="008F2850"/>
    <w:rsid w:val="008F302C"/>
    <w:rsid w:val="008F3455"/>
    <w:rsid w:val="0090233E"/>
    <w:rsid w:val="009023D9"/>
    <w:rsid w:val="009035A2"/>
    <w:rsid w:val="009255DE"/>
    <w:rsid w:val="009340AB"/>
    <w:rsid w:val="00936192"/>
    <w:rsid w:val="00940A51"/>
    <w:rsid w:val="00942A08"/>
    <w:rsid w:val="00942CAD"/>
    <w:rsid w:val="00943363"/>
    <w:rsid w:val="00956067"/>
    <w:rsid w:val="00957921"/>
    <w:rsid w:val="00957C00"/>
    <w:rsid w:val="009619CF"/>
    <w:rsid w:val="009639A2"/>
    <w:rsid w:val="0097114B"/>
    <w:rsid w:val="00971F36"/>
    <w:rsid w:val="0097588C"/>
    <w:rsid w:val="00977C25"/>
    <w:rsid w:val="009807C9"/>
    <w:rsid w:val="0098122A"/>
    <w:rsid w:val="009833CB"/>
    <w:rsid w:val="009837A3"/>
    <w:rsid w:val="00983AFA"/>
    <w:rsid w:val="00984554"/>
    <w:rsid w:val="0098565A"/>
    <w:rsid w:val="009861EE"/>
    <w:rsid w:val="0099121F"/>
    <w:rsid w:val="009918F5"/>
    <w:rsid w:val="00992385"/>
    <w:rsid w:val="00996373"/>
    <w:rsid w:val="00997705"/>
    <w:rsid w:val="009A1215"/>
    <w:rsid w:val="009A20E4"/>
    <w:rsid w:val="009A2448"/>
    <w:rsid w:val="009A250A"/>
    <w:rsid w:val="009A6F9E"/>
    <w:rsid w:val="009B0602"/>
    <w:rsid w:val="009B0987"/>
    <w:rsid w:val="009B38BC"/>
    <w:rsid w:val="009B4313"/>
    <w:rsid w:val="009B4EC5"/>
    <w:rsid w:val="009B50CC"/>
    <w:rsid w:val="009B67B3"/>
    <w:rsid w:val="009B739B"/>
    <w:rsid w:val="009C205F"/>
    <w:rsid w:val="009C3B2A"/>
    <w:rsid w:val="009C5124"/>
    <w:rsid w:val="009C51A8"/>
    <w:rsid w:val="009C5F2B"/>
    <w:rsid w:val="009C6454"/>
    <w:rsid w:val="009D2AD9"/>
    <w:rsid w:val="009D2D62"/>
    <w:rsid w:val="009D31CD"/>
    <w:rsid w:val="009D7121"/>
    <w:rsid w:val="009E1D42"/>
    <w:rsid w:val="009E52A8"/>
    <w:rsid w:val="009E6B31"/>
    <w:rsid w:val="009F0D41"/>
    <w:rsid w:val="009F161C"/>
    <w:rsid w:val="009F2F18"/>
    <w:rsid w:val="009F4EF8"/>
    <w:rsid w:val="009F4F1B"/>
    <w:rsid w:val="009F5872"/>
    <w:rsid w:val="00A00F88"/>
    <w:rsid w:val="00A01AAA"/>
    <w:rsid w:val="00A041C7"/>
    <w:rsid w:val="00A06B3C"/>
    <w:rsid w:val="00A122DE"/>
    <w:rsid w:val="00A12CC9"/>
    <w:rsid w:val="00A155A4"/>
    <w:rsid w:val="00A20368"/>
    <w:rsid w:val="00A2060D"/>
    <w:rsid w:val="00A216B7"/>
    <w:rsid w:val="00A23A8D"/>
    <w:rsid w:val="00A242EA"/>
    <w:rsid w:val="00A2504D"/>
    <w:rsid w:val="00A265DD"/>
    <w:rsid w:val="00A36736"/>
    <w:rsid w:val="00A41B5E"/>
    <w:rsid w:val="00A42042"/>
    <w:rsid w:val="00A4281A"/>
    <w:rsid w:val="00A466AC"/>
    <w:rsid w:val="00A50604"/>
    <w:rsid w:val="00A50E26"/>
    <w:rsid w:val="00A54818"/>
    <w:rsid w:val="00A60CA4"/>
    <w:rsid w:val="00A62285"/>
    <w:rsid w:val="00A70197"/>
    <w:rsid w:val="00A73387"/>
    <w:rsid w:val="00A750CB"/>
    <w:rsid w:val="00A8029C"/>
    <w:rsid w:val="00A8033D"/>
    <w:rsid w:val="00A8395A"/>
    <w:rsid w:val="00A83C7E"/>
    <w:rsid w:val="00A8418C"/>
    <w:rsid w:val="00A84DA1"/>
    <w:rsid w:val="00A95CC6"/>
    <w:rsid w:val="00A960E9"/>
    <w:rsid w:val="00A97F93"/>
    <w:rsid w:val="00AA0E4D"/>
    <w:rsid w:val="00AB05C9"/>
    <w:rsid w:val="00AB2AAE"/>
    <w:rsid w:val="00AB2C0F"/>
    <w:rsid w:val="00AB5151"/>
    <w:rsid w:val="00AB53F0"/>
    <w:rsid w:val="00AC21C6"/>
    <w:rsid w:val="00AC3779"/>
    <w:rsid w:val="00AD0097"/>
    <w:rsid w:val="00AD020B"/>
    <w:rsid w:val="00AD1E40"/>
    <w:rsid w:val="00AD22B4"/>
    <w:rsid w:val="00AD52A6"/>
    <w:rsid w:val="00AD6AD0"/>
    <w:rsid w:val="00AE42F5"/>
    <w:rsid w:val="00AE4721"/>
    <w:rsid w:val="00AE747B"/>
    <w:rsid w:val="00AF1653"/>
    <w:rsid w:val="00B02DE3"/>
    <w:rsid w:val="00B037AA"/>
    <w:rsid w:val="00B04B16"/>
    <w:rsid w:val="00B04FA8"/>
    <w:rsid w:val="00B13787"/>
    <w:rsid w:val="00B1445B"/>
    <w:rsid w:val="00B1644E"/>
    <w:rsid w:val="00B23415"/>
    <w:rsid w:val="00B245B8"/>
    <w:rsid w:val="00B24ABA"/>
    <w:rsid w:val="00B25FB2"/>
    <w:rsid w:val="00B2776C"/>
    <w:rsid w:val="00B3015D"/>
    <w:rsid w:val="00B30861"/>
    <w:rsid w:val="00B33FC9"/>
    <w:rsid w:val="00B34E1F"/>
    <w:rsid w:val="00B35194"/>
    <w:rsid w:val="00B36C97"/>
    <w:rsid w:val="00B37AAA"/>
    <w:rsid w:val="00B37C41"/>
    <w:rsid w:val="00B4078C"/>
    <w:rsid w:val="00B4191E"/>
    <w:rsid w:val="00B42C6D"/>
    <w:rsid w:val="00B4516E"/>
    <w:rsid w:val="00B45B27"/>
    <w:rsid w:val="00B506D3"/>
    <w:rsid w:val="00B5139A"/>
    <w:rsid w:val="00B642ED"/>
    <w:rsid w:val="00B6581A"/>
    <w:rsid w:val="00B6639E"/>
    <w:rsid w:val="00B70890"/>
    <w:rsid w:val="00B728AE"/>
    <w:rsid w:val="00B74DA0"/>
    <w:rsid w:val="00B7733B"/>
    <w:rsid w:val="00B80F85"/>
    <w:rsid w:val="00B83EBF"/>
    <w:rsid w:val="00B84F90"/>
    <w:rsid w:val="00B86A9B"/>
    <w:rsid w:val="00B86E92"/>
    <w:rsid w:val="00B90F3B"/>
    <w:rsid w:val="00B9309E"/>
    <w:rsid w:val="00B9707A"/>
    <w:rsid w:val="00B9752D"/>
    <w:rsid w:val="00BA01C1"/>
    <w:rsid w:val="00BA06FA"/>
    <w:rsid w:val="00BA0A23"/>
    <w:rsid w:val="00BA3460"/>
    <w:rsid w:val="00BA5C88"/>
    <w:rsid w:val="00BA5F1E"/>
    <w:rsid w:val="00BA7782"/>
    <w:rsid w:val="00BB134D"/>
    <w:rsid w:val="00BB1936"/>
    <w:rsid w:val="00BB73DD"/>
    <w:rsid w:val="00BB7A21"/>
    <w:rsid w:val="00BC0A42"/>
    <w:rsid w:val="00BC1BC7"/>
    <w:rsid w:val="00BC45E1"/>
    <w:rsid w:val="00BC471A"/>
    <w:rsid w:val="00BC52D2"/>
    <w:rsid w:val="00BC6F58"/>
    <w:rsid w:val="00BC7496"/>
    <w:rsid w:val="00BD07C7"/>
    <w:rsid w:val="00BD14CE"/>
    <w:rsid w:val="00BD4652"/>
    <w:rsid w:val="00BD62A2"/>
    <w:rsid w:val="00BE037A"/>
    <w:rsid w:val="00BE17E6"/>
    <w:rsid w:val="00BE540B"/>
    <w:rsid w:val="00BE6576"/>
    <w:rsid w:val="00BF048F"/>
    <w:rsid w:val="00BF1FCA"/>
    <w:rsid w:val="00BF701E"/>
    <w:rsid w:val="00C00650"/>
    <w:rsid w:val="00C021BB"/>
    <w:rsid w:val="00C03932"/>
    <w:rsid w:val="00C11961"/>
    <w:rsid w:val="00C12722"/>
    <w:rsid w:val="00C13D72"/>
    <w:rsid w:val="00C147D7"/>
    <w:rsid w:val="00C23824"/>
    <w:rsid w:val="00C23A42"/>
    <w:rsid w:val="00C264D9"/>
    <w:rsid w:val="00C26F6A"/>
    <w:rsid w:val="00C31354"/>
    <w:rsid w:val="00C319FB"/>
    <w:rsid w:val="00C31C5A"/>
    <w:rsid w:val="00C3269C"/>
    <w:rsid w:val="00C342CA"/>
    <w:rsid w:val="00C34515"/>
    <w:rsid w:val="00C34D9A"/>
    <w:rsid w:val="00C36C08"/>
    <w:rsid w:val="00C36FF2"/>
    <w:rsid w:val="00C412AD"/>
    <w:rsid w:val="00C419F7"/>
    <w:rsid w:val="00C45F01"/>
    <w:rsid w:val="00C4698C"/>
    <w:rsid w:val="00C5207F"/>
    <w:rsid w:val="00C52D21"/>
    <w:rsid w:val="00C573B1"/>
    <w:rsid w:val="00C64192"/>
    <w:rsid w:val="00C65FD6"/>
    <w:rsid w:val="00C717C9"/>
    <w:rsid w:val="00C7351D"/>
    <w:rsid w:val="00C75878"/>
    <w:rsid w:val="00C76BBB"/>
    <w:rsid w:val="00C779D4"/>
    <w:rsid w:val="00C77C0E"/>
    <w:rsid w:val="00C920F3"/>
    <w:rsid w:val="00C935F6"/>
    <w:rsid w:val="00C9788C"/>
    <w:rsid w:val="00C97C59"/>
    <w:rsid w:val="00CA2E94"/>
    <w:rsid w:val="00CA5D40"/>
    <w:rsid w:val="00CB00A6"/>
    <w:rsid w:val="00CB1766"/>
    <w:rsid w:val="00CB1E90"/>
    <w:rsid w:val="00CB3B10"/>
    <w:rsid w:val="00CB4831"/>
    <w:rsid w:val="00CB5DBA"/>
    <w:rsid w:val="00CB5FBD"/>
    <w:rsid w:val="00CB7F2D"/>
    <w:rsid w:val="00CC759C"/>
    <w:rsid w:val="00CD0159"/>
    <w:rsid w:val="00CD0363"/>
    <w:rsid w:val="00CD171A"/>
    <w:rsid w:val="00CD4F9A"/>
    <w:rsid w:val="00CE113C"/>
    <w:rsid w:val="00CE6C1C"/>
    <w:rsid w:val="00CE7B3F"/>
    <w:rsid w:val="00CF0EF2"/>
    <w:rsid w:val="00CF732A"/>
    <w:rsid w:val="00D0250E"/>
    <w:rsid w:val="00D07526"/>
    <w:rsid w:val="00D1308F"/>
    <w:rsid w:val="00D207B2"/>
    <w:rsid w:val="00D23582"/>
    <w:rsid w:val="00D240C0"/>
    <w:rsid w:val="00D24A6C"/>
    <w:rsid w:val="00D25A76"/>
    <w:rsid w:val="00D27486"/>
    <w:rsid w:val="00D308D8"/>
    <w:rsid w:val="00D3248D"/>
    <w:rsid w:val="00D32B2A"/>
    <w:rsid w:val="00D3344A"/>
    <w:rsid w:val="00D36BE9"/>
    <w:rsid w:val="00D3722A"/>
    <w:rsid w:val="00D43F58"/>
    <w:rsid w:val="00D47829"/>
    <w:rsid w:val="00D51C05"/>
    <w:rsid w:val="00D52B05"/>
    <w:rsid w:val="00D53327"/>
    <w:rsid w:val="00D542A9"/>
    <w:rsid w:val="00D5501F"/>
    <w:rsid w:val="00D55807"/>
    <w:rsid w:val="00D645E0"/>
    <w:rsid w:val="00D6599A"/>
    <w:rsid w:val="00D669A4"/>
    <w:rsid w:val="00D7143F"/>
    <w:rsid w:val="00D7507B"/>
    <w:rsid w:val="00D7557F"/>
    <w:rsid w:val="00D75BC9"/>
    <w:rsid w:val="00D777BD"/>
    <w:rsid w:val="00D81BB1"/>
    <w:rsid w:val="00D84F6A"/>
    <w:rsid w:val="00D86B65"/>
    <w:rsid w:val="00D90F27"/>
    <w:rsid w:val="00D90F8B"/>
    <w:rsid w:val="00D95F43"/>
    <w:rsid w:val="00D97A20"/>
    <w:rsid w:val="00DA12CA"/>
    <w:rsid w:val="00DA17B0"/>
    <w:rsid w:val="00DA2C00"/>
    <w:rsid w:val="00DA5B80"/>
    <w:rsid w:val="00DA5E1F"/>
    <w:rsid w:val="00DA6D82"/>
    <w:rsid w:val="00DB169C"/>
    <w:rsid w:val="00DB180E"/>
    <w:rsid w:val="00DB2195"/>
    <w:rsid w:val="00DB27AF"/>
    <w:rsid w:val="00DB292F"/>
    <w:rsid w:val="00DB3966"/>
    <w:rsid w:val="00DB3F0F"/>
    <w:rsid w:val="00DB5A3F"/>
    <w:rsid w:val="00DC2AD7"/>
    <w:rsid w:val="00DC2B2E"/>
    <w:rsid w:val="00DC5EAD"/>
    <w:rsid w:val="00DD620A"/>
    <w:rsid w:val="00DE11D6"/>
    <w:rsid w:val="00DE6B8C"/>
    <w:rsid w:val="00DF2C09"/>
    <w:rsid w:val="00DF33A9"/>
    <w:rsid w:val="00DF631D"/>
    <w:rsid w:val="00DF6C2D"/>
    <w:rsid w:val="00DF79AD"/>
    <w:rsid w:val="00E010DC"/>
    <w:rsid w:val="00E02941"/>
    <w:rsid w:val="00E03081"/>
    <w:rsid w:val="00E03F7A"/>
    <w:rsid w:val="00E05B90"/>
    <w:rsid w:val="00E06224"/>
    <w:rsid w:val="00E114D9"/>
    <w:rsid w:val="00E134A9"/>
    <w:rsid w:val="00E150E0"/>
    <w:rsid w:val="00E2108D"/>
    <w:rsid w:val="00E21F9F"/>
    <w:rsid w:val="00E220EA"/>
    <w:rsid w:val="00E23054"/>
    <w:rsid w:val="00E237A8"/>
    <w:rsid w:val="00E25852"/>
    <w:rsid w:val="00E27D8C"/>
    <w:rsid w:val="00E31BA9"/>
    <w:rsid w:val="00E337E8"/>
    <w:rsid w:val="00E34AA2"/>
    <w:rsid w:val="00E37FAF"/>
    <w:rsid w:val="00E42B30"/>
    <w:rsid w:val="00E42DA2"/>
    <w:rsid w:val="00E4337B"/>
    <w:rsid w:val="00E45906"/>
    <w:rsid w:val="00E45B17"/>
    <w:rsid w:val="00E45E6B"/>
    <w:rsid w:val="00E5097C"/>
    <w:rsid w:val="00E5361B"/>
    <w:rsid w:val="00E54925"/>
    <w:rsid w:val="00E6173D"/>
    <w:rsid w:val="00E61C4E"/>
    <w:rsid w:val="00E64CEE"/>
    <w:rsid w:val="00E65A41"/>
    <w:rsid w:val="00E710C9"/>
    <w:rsid w:val="00E724E4"/>
    <w:rsid w:val="00E73312"/>
    <w:rsid w:val="00E735D4"/>
    <w:rsid w:val="00E76439"/>
    <w:rsid w:val="00E80317"/>
    <w:rsid w:val="00E858D9"/>
    <w:rsid w:val="00E862F4"/>
    <w:rsid w:val="00E87479"/>
    <w:rsid w:val="00E9032B"/>
    <w:rsid w:val="00E92DE1"/>
    <w:rsid w:val="00E943A6"/>
    <w:rsid w:val="00E975F3"/>
    <w:rsid w:val="00EA3DD8"/>
    <w:rsid w:val="00EC0E72"/>
    <w:rsid w:val="00EC2317"/>
    <w:rsid w:val="00EC2990"/>
    <w:rsid w:val="00EC2A4D"/>
    <w:rsid w:val="00EC4FBB"/>
    <w:rsid w:val="00EC7E7E"/>
    <w:rsid w:val="00ED200B"/>
    <w:rsid w:val="00ED2E12"/>
    <w:rsid w:val="00ED4F03"/>
    <w:rsid w:val="00ED77AE"/>
    <w:rsid w:val="00EE0B68"/>
    <w:rsid w:val="00EE173D"/>
    <w:rsid w:val="00EE24D6"/>
    <w:rsid w:val="00EE59C6"/>
    <w:rsid w:val="00EF1864"/>
    <w:rsid w:val="00EF26B4"/>
    <w:rsid w:val="00EF7C0F"/>
    <w:rsid w:val="00F02E36"/>
    <w:rsid w:val="00F04707"/>
    <w:rsid w:val="00F04ACD"/>
    <w:rsid w:val="00F110F6"/>
    <w:rsid w:val="00F11FC7"/>
    <w:rsid w:val="00F122E7"/>
    <w:rsid w:val="00F152B2"/>
    <w:rsid w:val="00F22AFE"/>
    <w:rsid w:val="00F265F6"/>
    <w:rsid w:val="00F26D91"/>
    <w:rsid w:val="00F27291"/>
    <w:rsid w:val="00F32560"/>
    <w:rsid w:val="00F32569"/>
    <w:rsid w:val="00F3366B"/>
    <w:rsid w:val="00F35C22"/>
    <w:rsid w:val="00F41337"/>
    <w:rsid w:val="00F41940"/>
    <w:rsid w:val="00F44405"/>
    <w:rsid w:val="00F46255"/>
    <w:rsid w:val="00F5608F"/>
    <w:rsid w:val="00F60DAD"/>
    <w:rsid w:val="00F61F8E"/>
    <w:rsid w:val="00F63405"/>
    <w:rsid w:val="00F64156"/>
    <w:rsid w:val="00F70A37"/>
    <w:rsid w:val="00F71561"/>
    <w:rsid w:val="00F76A83"/>
    <w:rsid w:val="00F83B9C"/>
    <w:rsid w:val="00F83ED3"/>
    <w:rsid w:val="00F857B4"/>
    <w:rsid w:val="00F86C88"/>
    <w:rsid w:val="00F87086"/>
    <w:rsid w:val="00F87535"/>
    <w:rsid w:val="00F939B9"/>
    <w:rsid w:val="00F962B4"/>
    <w:rsid w:val="00FA0210"/>
    <w:rsid w:val="00FA3AA3"/>
    <w:rsid w:val="00FA5D62"/>
    <w:rsid w:val="00FB0676"/>
    <w:rsid w:val="00FB08CC"/>
    <w:rsid w:val="00FB35FF"/>
    <w:rsid w:val="00FB3686"/>
    <w:rsid w:val="00FB4545"/>
    <w:rsid w:val="00FB578C"/>
    <w:rsid w:val="00FC1A5C"/>
    <w:rsid w:val="00FC20C2"/>
    <w:rsid w:val="00FC39EA"/>
    <w:rsid w:val="00FD15AF"/>
    <w:rsid w:val="00FD2F1A"/>
    <w:rsid w:val="00FD76D1"/>
    <w:rsid w:val="00FD7F01"/>
    <w:rsid w:val="00FE44CF"/>
    <w:rsid w:val="00FE471B"/>
    <w:rsid w:val="00FE4721"/>
    <w:rsid w:val="00FE4D2A"/>
    <w:rsid w:val="00FE4FD0"/>
    <w:rsid w:val="00FF0DAF"/>
    <w:rsid w:val="00FF5835"/>
    <w:rsid w:val="00FF6251"/>
    <w:rsid w:val="00FF63FD"/>
    <w:rsid w:val="00FF7E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99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5C41"/>
    <w:rPr>
      <w:rFonts w:ascii="Times New Roman" w:eastAsia="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5C41"/>
    <w:rPr>
      <w:color w:val="0000FF"/>
      <w:u w:val="single"/>
    </w:rPr>
  </w:style>
  <w:style w:type="paragraph" w:styleId="Header">
    <w:name w:val="header"/>
    <w:basedOn w:val="Normal"/>
    <w:link w:val="HeaderChar"/>
    <w:uiPriority w:val="99"/>
    <w:unhideWhenUsed/>
    <w:rsid w:val="0034178A"/>
    <w:pPr>
      <w:tabs>
        <w:tab w:val="center" w:pos="4680"/>
        <w:tab w:val="right" w:pos="9360"/>
      </w:tabs>
    </w:pPr>
  </w:style>
  <w:style w:type="character" w:customStyle="1" w:styleId="HeaderChar">
    <w:name w:val="Header Char"/>
    <w:basedOn w:val="DefaultParagraphFont"/>
    <w:link w:val="Header"/>
    <w:uiPriority w:val="99"/>
    <w:rsid w:val="0034178A"/>
    <w:rPr>
      <w:rFonts w:ascii="Times New Roman" w:eastAsia="Times New Roman" w:hAnsi="Times New Roman"/>
      <w:sz w:val="24"/>
    </w:rPr>
  </w:style>
  <w:style w:type="paragraph" w:styleId="Footer">
    <w:name w:val="footer"/>
    <w:basedOn w:val="Normal"/>
    <w:link w:val="FooterChar"/>
    <w:uiPriority w:val="99"/>
    <w:unhideWhenUsed/>
    <w:rsid w:val="0034178A"/>
    <w:pPr>
      <w:tabs>
        <w:tab w:val="center" w:pos="4680"/>
        <w:tab w:val="right" w:pos="9360"/>
      </w:tabs>
    </w:pPr>
  </w:style>
  <w:style w:type="character" w:customStyle="1" w:styleId="FooterChar">
    <w:name w:val="Footer Char"/>
    <w:basedOn w:val="DefaultParagraphFont"/>
    <w:link w:val="Footer"/>
    <w:uiPriority w:val="99"/>
    <w:rsid w:val="0034178A"/>
    <w:rPr>
      <w:rFonts w:ascii="Times New Roman" w:eastAsia="Times New Roman" w:hAnsi="Times New Roman"/>
      <w:sz w:val="24"/>
    </w:rPr>
  </w:style>
  <w:style w:type="paragraph" w:customStyle="1" w:styleId="SCCLsocParty">
    <w:name w:val="SCC.Lsoc.Party"/>
    <w:basedOn w:val="Normal"/>
    <w:next w:val="Normal"/>
    <w:link w:val="SCCLsocPartyChar"/>
    <w:rsid w:val="0002267C"/>
    <w:pPr>
      <w:jc w:val="center"/>
    </w:pPr>
    <w:rPr>
      <w:rFonts w:eastAsia="Calibri"/>
      <w:szCs w:val="22"/>
      <w:lang w:val="fr-CA"/>
    </w:rPr>
  </w:style>
  <w:style w:type="character" w:customStyle="1" w:styleId="SCCLsocPartyChar">
    <w:name w:val="SCC.Lsoc.Party Char"/>
    <w:basedOn w:val="DefaultParagraphFont"/>
    <w:link w:val="SCCLsocParty"/>
    <w:rsid w:val="0002267C"/>
    <w:rPr>
      <w:rFonts w:ascii="Times New Roman" w:hAnsi="Times New Roman"/>
      <w:sz w:val="24"/>
      <w:szCs w:val="22"/>
      <w:lang w:val="fr-CA"/>
    </w:rPr>
  </w:style>
  <w:style w:type="character" w:styleId="FollowedHyperlink">
    <w:name w:val="FollowedHyperlink"/>
    <w:basedOn w:val="DefaultParagraphFont"/>
    <w:uiPriority w:val="99"/>
    <w:semiHidden/>
    <w:unhideWhenUsed/>
    <w:rsid w:val="00FB578C"/>
    <w:rPr>
      <w:color w:val="800080"/>
      <w:u w:val="single"/>
    </w:rPr>
  </w:style>
  <w:style w:type="paragraph" w:styleId="ListParagraph">
    <w:name w:val="List Paragraph"/>
    <w:basedOn w:val="Normal"/>
    <w:uiPriority w:val="34"/>
    <w:qFormat/>
    <w:rsid w:val="00C342CA"/>
    <w:pPr>
      <w:widowControl w:val="0"/>
      <w:autoSpaceDE w:val="0"/>
      <w:autoSpaceDN w:val="0"/>
      <w:adjustRightInd w:val="0"/>
      <w:ind w:left="720"/>
      <w:contextualSpacing/>
    </w:pPr>
    <w:rPr>
      <w:szCs w:val="24"/>
    </w:rPr>
  </w:style>
  <w:style w:type="paragraph" w:customStyle="1" w:styleId="SCCFileNumber">
    <w:name w:val="SCC.FileNumber"/>
    <w:basedOn w:val="Normal"/>
    <w:next w:val="Normal"/>
    <w:link w:val="SCCFileNumberChar"/>
    <w:uiPriority w:val="99"/>
    <w:rsid w:val="00A2504D"/>
    <w:pPr>
      <w:jc w:val="both"/>
    </w:pPr>
    <w:rPr>
      <w:rFonts w:eastAsia="Calibri"/>
      <w:b/>
      <w:szCs w:val="22"/>
      <w:lang w:val="en-CA"/>
    </w:rPr>
  </w:style>
  <w:style w:type="character" w:customStyle="1" w:styleId="SCCFileNumberChar">
    <w:name w:val="SCC.FileNumber Char"/>
    <w:basedOn w:val="DefaultParagraphFont"/>
    <w:link w:val="SCCFileNumber"/>
    <w:uiPriority w:val="99"/>
    <w:rsid w:val="00A2504D"/>
    <w:rPr>
      <w:rFonts w:ascii="Times New Roman" w:hAnsi="Times New Roman"/>
      <w:b/>
      <w:sz w:val="24"/>
      <w:szCs w:val="22"/>
      <w:lang w:val="en-CA"/>
    </w:rPr>
  </w:style>
  <w:style w:type="paragraph" w:customStyle="1" w:styleId="SCCBanSummary">
    <w:name w:val="SCC.BanSummary"/>
    <w:basedOn w:val="Normal"/>
    <w:next w:val="Normal"/>
    <w:link w:val="SCCBanSummaryChar"/>
    <w:uiPriority w:val="99"/>
    <w:rsid w:val="00A2504D"/>
    <w:pPr>
      <w:jc w:val="both"/>
    </w:pPr>
    <w:rPr>
      <w:rFonts w:eastAsia="Calibri"/>
      <w:smallCaps/>
      <w:szCs w:val="22"/>
      <w:lang w:val="en-CA"/>
    </w:rPr>
  </w:style>
  <w:style w:type="character" w:customStyle="1" w:styleId="SCCBanSummaryChar">
    <w:name w:val="SCC.BanSummary Char"/>
    <w:basedOn w:val="DefaultParagraphFont"/>
    <w:link w:val="SCCBanSummary"/>
    <w:uiPriority w:val="99"/>
    <w:rsid w:val="00A2504D"/>
    <w:rPr>
      <w:rFonts w:ascii="Times New Roman" w:hAnsi="Times New Roman"/>
      <w:smallCaps/>
      <w:sz w:val="24"/>
      <w:szCs w:val="22"/>
      <w:lang w:val="en-CA"/>
    </w:rPr>
  </w:style>
  <w:style w:type="paragraph" w:styleId="NoSpacing">
    <w:name w:val="No Spacing"/>
    <w:uiPriority w:val="1"/>
    <w:qFormat/>
    <w:rsid w:val="007D6193"/>
    <w:pPr>
      <w:widowControl w:val="0"/>
      <w:autoSpaceDE w:val="0"/>
      <w:autoSpaceDN w:val="0"/>
      <w:adjustRightInd w:val="0"/>
    </w:pPr>
    <w:rPr>
      <w:rFonts w:ascii="Times New Roman" w:eastAsia="Times New Roman" w:hAnsi="Times New Roman"/>
      <w:sz w:val="24"/>
      <w:szCs w:val="24"/>
      <w:lang w:eastAsia="en-CA"/>
    </w:rPr>
  </w:style>
  <w:style w:type="paragraph" w:customStyle="1" w:styleId="SCCAppellantInfoAppellantInfo">
    <w:name w:val="SCC.AppellantInfo.AppellantInfo"/>
    <w:basedOn w:val="Normal"/>
    <w:next w:val="Normal"/>
    <w:link w:val="SCCAppellantInfoAppellantInfoChar"/>
    <w:rsid w:val="007226F3"/>
    <w:rPr>
      <w:rFonts w:eastAsia="Calibri"/>
      <w:szCs w:val="24"/>
      <w:lang w:val="en-CA"/>
    </w:rPr>
  </w:style>
  <w:style w:type="character" w:customStyle="1" w:styleId="SCCAppellantInfoAppellantInfoChar">
    <w:name w:val="SCC.AppellantInfo.AppellantInfo Char"/>
    <w:basedOn w:val="DefaultParagraphFont"/>
    <w:link w:val="SCCAppellantInfoAppellantInfo"/>
    <w:rsid w:val="007226F3"/>
    <w:rPr>
      <w:rFonts w:ascii="Times New Roman" w:eastAsia="Calibri" w:hAnsi="Times New Roman" w:cs="Times New Roman"/>
      <w:sz w:val="24"/>
      <w:szCs w:val="24"/>
      <w:lang w:val="en-CA"/>
    </w:rPr>
  </w:style>
  <w:style w:type="paragraph" w:styleId="DocumentMap">
    <w:name w:val="Document Map"/>
    <w:basedOn w:val="Normal"/>
    <w:link w:val="DocumentMapChar"/>
    <w:uiPriority w:val="99"/>
    <w:semiHidden/>
    <w:unhideWhenUsed/>
    <w:rsid w:val="00535069"/>
    <w:rPr>
      <w:rFonts w:ascii="Tahoma" w:hAnsi="Tahoma" w:cs="Tahoma"/>
      <w:sz w:val="16"/>
      <w:szCs w:val="16"/>
    </w:rPr>
  </w:style>
  <w:style w:type="character" w:customStyle="1" w:styleId="DocumentMapChar">
    <w:name w:val="Document Map Char"/>
    <w:basedOn w:val="DefaultParagraphFont"/>
    <w:link w:val="DocumentMap"/>
    <w:uiPriority w:val="99"/>
    <w:semiHidden/>
    <w:rsid w:val="00535069"/>
    <w:rPr>
      <w:rFonts w:ascii="Tahoma" w:eastAsia="Times New Roman" w:hAnsi="Tahoma" w:cs="Tahoma"/>
      <w:sz w:val="16"/>
      <w:szCs w:val="16"/>
    </w:rPr>
  </w:style>
  <w:style w:type="paragraph" w:customStyle="1" w:styleId="Style268435469">
    <w:name w:val="Style268435469"/>
    <w:rsid w:val="001C0E0C"/>
    <w:pPr>
      <w:autoSpaceDE w:val="0"/>
      <w:autoSpaceDN w:val="0"/>
      <w:adjustRightInd w:val="0"/>
    </w:pPr>
    <w:rPr>
      <w:rFonts w:ascii="Arial" w:hAnsi="Arial" w:cs="Arial"/>
      <w:sz w:val="24"/>
      <w:szCs w:val="24"/>
      <w:lang w:val="en-CA"/>
    </w:rPr>
  </w:style>
  <w:style w:type="paragraph" w:styleId="BalloonText">
    <w:name w:val="Balloon Text"/>
    <w:basedOn w:val="Normal"/>
    <w:link w:val="BalloonTextChar"/>
    <w:uiPriority w:val="99"/>
    <w:semiHidden/>
    <w:unhideWhenUsed/>
    <w:rsid w:val="00E76439"/>
    <w:rPr>
      <w:rFonts w:ascii="Tahoma" w:hAnsi="Tahoma" w:cs="Tahoma"/>
      <w:sz w:val="16"/>
      <w:szCs w:val="16"/>
    </w:rPr>
  </w:style>
  <w:style w:type="character" w:customStyle="1" w:styleId="BalloonTextChar">
    <w:name w:val="Balloon Text Char"/>
    <w:basedOn w:val="DefaultParagraphFont"/>
    <w:link w:val="BalloonText"/>
    <w:uiPriority w:val="99"/>
    <w:semiHidden/>
    <w:rsid w:val="00E76439"/>
    <w:rPr>
      <w:rFonts w:ascii="Tahoma" w:eastAsia="Times New Roman" w:hAnsi="Tahoma" w:cs="Tahoma"/>
      <w:sz w:val="16"/>
      <w:szCs w:val="16"/>
    </w:rPr>
  </w:style>
  <w:style w:type="paragraph" w:styleId="PlainText">
    <w:name w:val="Plain Text"/>
    <w:basedOn w:val="Normal"/>
    <w:link w:val="PlainTextChar"/>
    <w:uiPriority w:val="99"/>
    <w:semiHidden/>
    <w:unhideWhenUsed/>
    <w:rsid w:val="000627A2"/>
    <w:rPr>
      <w:rFonts w:ascii="Consolas" w:hAnsi="Consolas"/>
      <w:sz w:val="21"/>
      <w:szCs w:val="21"/>
    </w:rPr>
  </w:style>
  <w:style w:type="character" w:customStyle="1" w:styleId="PlainTextChar">
    <w:name w:val="Plain Text Char"/>
    <w:basedOn w:val="DefaultParagraphFont"/>
    <w:link w:val="PlainText"/>
    <w:uiPriority w:val="99"/>
    <w:semiHidden/>
    <w:rsid w:val="000627A2"/>
    <w:rPr>
      <w:rFonts w:ascii="Consolas" w:eastAsia="Times New Roman" w:hAnsi="Consolas"/>
      <w:sz w:val="21"/>
      <w:szCs w:val="21"/>
    </w:rPr>
  </w:style>
  <w:style w:type="character" w:customStyle="1" w:styleId="hps">
    <w:name w:val="hps"/>
    <w:basedOn w:val="DefaultParagraphFont"/>
    <w:rsid w:val="002571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506483">
      <w:bodyDiv w:val="1"/>
      <w:marLeft w:val="0"/>
      <w:marRight w:val="0"/>
      <w:marTop w:val="0"/>
      <w:marBottom w:val="0"/>
      <w:divBdr>
        <w:top w:val="none" w:sz="0" w:space="0" w:color="auto"/>
        <w:left w:val="none" w:sz="0" w:space="0" w:color="auto"/>
        <w:bottom w:val="none" w:sz="0" w:space="0" w:color="auto"/>
        <w:right w:val="none" w:sz="0" w:space="0" w:color="auto"/>
      </w:divBdr>
    </w:div>
    <w:div w:id="37435138">
      <w:bodyDiv w:val="1"/>
      <w:marLeft w:val="0"/>
      <w:marRight w:val="0"/>
      <w:marTop w:val="0"/>
      <w:marBottom w:val="0"/>
      <w:divBdr>
        <w:top w:val="none" w:sz="0" w:space="0" w:color="auto"/>
        <w:left w:val="none" w:sz="0" w:space="0" w:color="auto"/>
        <w:bottom w:val="none" w:sz="0" w:space="0" w:color="auto"/>
        <w:right w:val="none" w:sz="0" w:space="0" w:color="auto"/>
      </w:divBdr>
    </w:div>
    <w:div w:id="137966401">
      <w:bodyDiv w:val="1"/>
      <w:marLeft w:val="0"/>
      <w:marRight w:val="0"/>
      <w:marTop w:val="0"/>
      <w:marBottom w:val="0"/>
      <w:divBdr>
        <w:top w:val="none" w:sz="0" w:space="0" w:color="auto"/>
        <w:left w:val="none" w:sz="0" w:space="0" w:color="auto"/>
        <w:bottom w:val="none" w:sz="0" w:space="0" w:color="auto"/>
        <w:right w:val="none" w:sz="0" w:space="0" w:color="auto"/>
      </w:divBdr>
    </w:div>
    <w:div w:id="210000784">
      <w:bodyDiv w:val="1"/>
      <w:marLeft w:val="0"/>
      <w:marRight w:val="0"/>
      <w:marTop w:val="0"/>
      <w:marBottom w:val="0"/>
      <w:divBdr>
        <w:top w:val="none" w:sz="0" w:space="0" w:color="auto"/>
        <w:left w:val="none" w:sz="0" w:space="0" w:color="auto"/>
        <w:bottom w:val="none" w:sz="0" w:space="0" w:color="auto"/>
        <w:right w:val="none" w:sz="0" w:space="0" w:color="auto"/>
      </w:divBdr>
    </w:div>
    <w:div w:id="258951161">
      <w:bodyDiv w:val="1"/>
      <w:marLeft w:val="0"/>
      <w:marRight w:val="0"/>
      <w:marTop w:val="0"/>
      <w:marBottom w:val="0"/>
      <w:divBdr>
        <w:top w:val="none" w:sz="0" w:space="0" w:color="auto"/>
        <w:left w:val="none" w:sz="0" w:space="0" w:color="auto"/>
        <w:bottom w:val="none" w:sz="0" w:space="0" w:color="auto"/>
        <w:right w:val="none" w:sz="0" w:space="0" w:color="auto"/>
      </w:divBdr>
    </w:div>
    <w:div w:id="283853329">
      <w:bodyDiv w:val="1"/>
      <w:marLeft w:val="0"/>
      <w:marRight w:val="0"/>
      <w:marTop w:val="0"/>
      <w:marBottom w:val="0"/>
      <w:divBdr>
        <w:top w:val="none" w:sz="0" w:space="0" w:color="auto"/>
        <w:left w:val="none" w:sz="0" w:space="0" w:color="auto"/>
        <w:bottom w:val="none" w:sz="0" w:space="0" w:color="auto"/>
        <w:right w:val="none" w:sz="0" w:space="0" w:color="auto"/>
      </w:divBdr>
    </w:div>
    <w:div w:id="289290018">
      <w:bodyDiv w:val="1"/>
      <w:marLeft w:val="0"/>
      <w:marRight w:val="0"/>
      <w:marTop w:val="0"/>
      <w:marBottom w:val="0"/>
      <w:divBdr>
        <w:top w:val="none" w:sz="0" w:space="0" w:color="auto"/>
        <w:left w:val="none" w:sz="0" w:space="0" w:color="auto"/>
        <w:bottom w:val="none" w:sz="0" w:space="0" w:color="auto"/>
        <w:right w:val="none" w:sz="0" w:space="0" w:color="auto"/>
      </w:divBdr>
    </w:div>
    <w:div w:id="297881657">
      <w:bodyDiv w:val="1"/>
      <w:marLeft w:val="0"/>
      <w:marRight w:val="0"/>
      <w:marTop w:val="0"/>
      <w:marBottom w:val="0"/>
      <w:divBdr>
        <w:top w:val="none" w:sz="0" w:space="0" w:color="auto"/>
        <w:left w:val="none" w:sz="0" w:space="0" w:color="auto"/>
        <w:bottom w:val="none" w:sz="0" w:space="0" w:color="auto"/>
        <w:right w:val="none" w:sz="0" w:space="0" w:color="auto"/>
      </w:divBdr>
    </w:div>
    <w:div w:id="460878893">
      <w:bodyDiv w:val="1"/>
      <w:marLeft w:val="0"/>
      <w:marRight w:val="0"/>
      <w:marTop w:val="0"/>
      <w:marBottom w:val="0"/>
      <w:divBdr>
        <w:top w:val="none" w:sz="0" w:space="0" w:color="auto"/>
        <w:left w:val="none" w:sz="0" w:space="0" w:color="auto"/>
        <w:bottom w:val="none" w:sz="0" w:space="0" w:color="auto"/>
        <w:right w:val="none" w:sz="0" w:space="0" w:color="auto"/>
      </w:divBdr>
    </w:div>
    <w:div w:id="479616292">
      <w:bodyDiv w:val="1"/>
      <w:marLeft w:val="0"/>
      <w:marRight w:val="0"/>
      <w:marTop w:val="0"/>
      <w:marBottom w:val="0"/>
      <w:divBdr>
        <w:top w:val="none" w:sz="0" w:space="0" w:color="auto"/>
        <w:left w:val="none" w:sz="0" w:space="0" w:color="auto"/>
        <w:bottom w:val="none" w:sz="0" w:space="0" w:color="auto"/>
        <w:right w:val="none" w:sz="0" w:space="0" w:color="auto"/>
      </w:divBdr>
    </w:div>
    <w:div w:id="515507874">
      <w:bodyDiv w:val="1"/>
      <w:marLeft w:val="0"/>
      <w:marRight w:val="0"/>
      <w:marTop w:val="0"/>
      <w:marBottom w:val="0"/>
      <w:divBdr>
        <w:top w:val="none" w:sz="0" w:space="0" w:color="auto"/>
        <w:left w:val="none" w:sz="0" w:space="0" w:color="auto"/>
        <w:bottom w:val="none" w:sz="0" w:space="0" w:color="auto"/>
        <w:right w:val="none" w:sz="0" w:space="0" w:color="auto"/>
      </w:divBdr>
    </w:div>
    <w:div w:id="604003563">
      <w:bodyDiv w:val="1"/>
      <w:marLeft w:val="0"/>
      <w:marRight w:val="0"/>
      <w:marTop w:val="0"/>
      <w:marBottom w:val="0"/>
      <w:divBdr>
        <w:top w:val="none" w:sz="0" w:space="0" w:color="auto"/>
        <w:left w:val="none" w:sz="0" w:space="0" w:color="auto"/>
        <w:bottom w:val="none" w:sz="0" w:space="0" w:color="auto"/>
        <w:right w:val="none" w:sz="0" w:space="0" w:color="auto"/>
      </w:divBdr>
    </w:div>
    <w:div w:id="605966456">
      <w:bodyDiv w:val="1"/>
      <w:marLeft w:val="0"/>
      <w:marRight w:val="0"/>
      <w:marTop w:val="0"/>
      <w:marBottom w:val="0"/>
      <w:divBdr>
        <w:top w:val="none" w:sz="0" w:space="0" w:color="auto"/>
        <w:left w:val="none" w:sz="0" w:space="0" w:color="auto"/>
        <w:bottom w:val="none" w:sz="0" w:space="0" w:color="auto"/>
        <w:right w:val="none" w:sz="0" w:space="0" w:color="auto"/>
      </w:divBdr>
    </w:div>
    <w:div w:id="811022588">
      <w:bodyDiv w:val="1"/>
      <w:marLeft w:val="0"/>
      <w:marRight w:val="0"/>
      <w:marTop w:val="0"/>
      <w:marBottom w:val="0"/>
      <w:divBdr>
        <w:top w:val="none" w:sz="0" w:space="0" w:color="auto"/>
        <w:left w:val="none" w:sz="0" w:space="0" w:color="auto"/>
        <w:bottom w:val="none" w:sz="0" w:space="0" w:color="auto"/>
        <w:right w:val="none" w:sz="0" w:space="0" w:color="auto"/>
      </w:divBdr>
    </w:div>
    <w:div w:id="822312336">
      <w:bodyDiv w:val="1"/>
      <w:marLeft w:val="0"/>
      <w:marRight w:val="0"/>
      <w:marTop w:val="0"/>
      <w:marBottom w:val="0"/>
      <w:divBdr>
        <w:top w:val="none" w:sz="0" w:space="0" w:color="auto"/>
        <w:left w:val="none" w:sz="0" w:space="0" w:color="auto"/>
        <w:bottom w:val="none" w:sz="0" w:space="0" w:color="auto"/>
        <w:right w:val="none" w:sz="0" w:space="0" w:color="auto"/>
      </w:divBdr>
    </w:div>
    <w:div w:id="841316524">
      <w:bodyDiv w:val="1"/>
      <w:marLeft w:val="0"/>
      <w:marRight w:val="0"/>
      <w:marTop w:val="0"/>
      <w:marBottom w:val="0"/>
      <w:divBdr>
        <w:top w:val="none" w:sz="0" w:space="0" w:color="auto"/>
        <w:left w:val="none" w:sz="0" w:space="0" w:color="auto"/>
        <w:bottom w:val="none" w:sz="0" w:space="0" w:color="auto"/>
        <w:right w:val="none" w:sz="0" w:space="0" w:color="auto"/>
      </w:divBdr>
    </w:div>
    <w:div w:id="868908789">
      <w:bodyDiv w:val="1"/>
      <w:marLeft w:val="0"/>
      <w:marRight w:val="0"/>
      <w:marTop w:val="0"/>
      <w:marBottom w:val="0"/>
      <w:divBdr>
        <w:top w:val="none" w:sz="0" w:space="0" w:color="auto"/>
        <w:left w:val="none" w:sz="0" w:space="0" w:color="auto"/>
        <w:bottom w:val="none" w:sz="0" w:space="0" w:color="auto"/>
        <w:right w:val="none" w:sz="0" w:space="0" w:color="auto"/>
      </w:divBdr>
    </w:div>
    <w:div w:id="871114927">
      <w:bodyDiv w:val="1"/>
      <w:marLeft w:val="0"/>
      <w:marRight w:val="0"/>
      <w:marTop w:val="0"/>
      <w:marBottom w:val="0"/>
      <w:divBdr>
        <w:top w:val="none" w:sz="0" w:space="0" w:color="auto"/>
        <w:left w:val="none" w:sz="0" w:space="0" w:color="auto"/>
        <w:bottom w:val="none" w:sz="0" w:space="0" w:color="auto"/>
        <w:right w:val="none" w:sz="0" w:space="0" w:color="auto"/>
      </w:divBdr>
    </w:div>
    <w:div w:id="963580828">
      <w:bodyDiv w:val="1"/>
      <w:marLeft w:val="0"/>
      <w:marRight w:val="0"/>
      <w:marTop w:val="0"/>
      <w:marBottom w:val="0"/>
      <w:divBdr>
        <w:top w:val="none" w:sz="0" w:space="0" w:color="auto"/>
        <w:left w:val="none" w:sz="0" w:space="0" w:color="auto"/>
        <w:bottom w:val="none" w:sz="0" w:space="0" w:color="auto"/>
        <w:right w:val="none" w:sz="0" w:space="0" w:color="auto"/>
      </w:divBdr>
    </w:div>
    <w:div w:id="1027832647">
      <w:bodyDiv w:val="1"/>
      <w:marLeft w:val="0"/>
      <w:marRight w:val="0"/>
      <w:marTop w:val="0"/>
      <w:marBottom w:val="0"/>
      <w:divBdr>
        <w:top w:val="none" w:sz="0" w:space="0" w:color="auto"/>
        <w:left w:val="none" w:sz="0" w:space="0" w:color="auto"/>
        <w:bottom w:val="none" w:sz="0" w:space="0" w:color="auto"/>
        <w:right w:val="none" w:sz="0" w:space="0" w:color="auto"/>
      </w:divBdr>
    </w:div>
    <w:div w:id="1092778238">
      <w:bodyDiv w:val="1"/>
      <w:marLeft w:val="0"/>
      <w:marRight w:val="0"/>
      <w:marTop w:val="0"/>
      <w:marBottom w:val="0"/>
      <w:divBdr>
        <w:top w:val="none" w:sz="0" w:space="0" w:color="auto"/>
        <w:left w:val="none" w:sz="0" w:space="0" w:color="auto"/>
        <w:bottom w:val="none" w:sz="0" w:space="0" w:color="auto"/>
        <w:right w:val="none" w:sz="0" w:space="0" w:color="auto"/>
      </w:divBdr>
    </w:div>
    <w:div w:id="1093167778">
      <w:bodyDiv w:val="1"/>
      <w:marLeft w:val="0"/>
      <w:marRight w:val="0"/>
      <w:marTop w:val="0"/>
      <w:marBottom w:val="0"/>
      <w:divBdr>
        <w:top w:val="none" w:sz="0" w:space="0" w:color="auto"/>
        <w:left w:val="none" w:sz="0" w:space="0" w:color="auto"/>
        <w:bottom w:val="none" w:sz="0" w:space="0" w:color="auto"/>
        <w:right w:val="none" w:sz="0" w:space="0" w:color="auto"/>
      </w:divBdr>
    </w:div>
    <w:div w:id="1095905775">
      <w:bodyDiv w:val="1"/>
      <w:marLeft w:val="0"/>
      <w:marRight w:val="0"/>
      <w:marTop w:val="0"/>
      <w:marBottom w:val="0"/>
      <w:divBdr>
        <w:top w:val="none" w:sz="0" w:space="0" w:color="auto"/>
        <w:left w:val="none" w:sz="0" w:space="0" w:color="auto"/>
        <w:bottom w:val="none" w:sz="0" w:space="0" w:color="auto"/>
        <w:right w:val="none" w:sz="0" w:space="0" w:color="auto"/>
      </w:divBdr>
    </w:div>
    <w:div w:id="1144926335">
      <w:bodyDiv w:val="1"/>
      <w:marLeft w:val="0"/>
      <w:marRight w:val="0"/>
      <w:marTop w:val="0"/>
      <w:marBottom w:val="0"/>
      <w:divBdr>
        <w:top w:val="none" w:sz="0" w:space="0" w:color="auto"/>
        <w:left w:val="none" w:sz="0" w:space="0" w:color="auto"/>
        <w:bottom w:val="none" w:sz="0" w:space="0" w:color="auto"/>
        <w:right w:val="none" w:sz="0" w:space="0" w:color="auto"/>
      </w:divBdr>
    </w:div>
    <w:div w:id="1157724241">
      <w:bodyDiv w:val="1"/>
      <w:marLeft w:val="0"/>
      <w:marRight w:val="0"/>
      <w:marTop w:val="0"/>
      <w:marBottom w:val="0"/>
      <w:divBdr>
        <w:top w:val="none" w:sz="0" w:space="0" w:color="auto"/>
        <w:left w:val="none" w:sz="0" w:space="0" w:color="auto"/>
        <w:bottom w:val="none" w:sz="0" w:space="0" w:color="auto"/>
        <w:right w:val="none" w:sz="0" w:space="0" w:color="auto"/>
      </w:divBdr>
    </w:div>
    <w:div w:id="1163353199">
      <w:bodyDiv w:val="1"/>
      <w:marLeft w:val="0"/>
      <w:marRight w:val="0"/>
      <w:marTop w:val="0"/>
      <w:marBottom w:val="0"/>
      <w:divBdr>
        <w:top w:val="none" w:sz="0" w:space="0" w:color="auto"/>
        <w:left w:val="none" w:sz="0" w:space="0" w:color="auto"/>
        <w:bottom w:val="none" w:sz="0" w:space="0" w:color="auto"/>
        <w:right w:val="none" w:sz="0" w:space="0" w:color="auto"/>
      </w:divBdr>
    </w:div>
    <w:div w:id="1226532263">
      <w:bodyDiv w:val="1"/>
      <w:marLeft w:val="0"/>
      <w:marRight w:val="0"/>
      <w:marTop w:val="0"/>
      <w:marBottom w:val="0"/>
      <w:divBdr>
        <w:top w:val="none" w:sz="0" w:space="0" w:color="auto"/>
        <w:left w:val="none" w:sz="0" w:space="0" w:color="auto"/>
        <w:bottom w:val="none" w:sz="0" w:space="0" w:color="auto"/>
        <w:right w:val="none" w:sz="0" w:space="0" w:color="auto"/>
      </w:divBdr>
    </w:div>
    <w:div w:id="1290279073">
      <w:bodyDiv w:val="1"/>
      <w:marLeft w:val="0"/>
      <w:marRight w:val="0"/>
      <w:marTop w:val="0"/>
      <w:marBottom w:val="0"/>
      <w:divBdr>
        <w:top w:val="none" w:sz="0" w:space="0" w:color="auto"/>
        <w:left w:val="none" w:sz="0" w:space="0" w:color="auto"/>
        <w:bottom w:val="none" w:sz="0" w:space="0" w:color="auto"/>
        <w:right w:val="none" w:sz="0" w:space="0" w:color="auto"/>
      </w:divBdr>
    </w:div>
    <w:div w:id="1299265813">
      <w:bodyDiv w:val="1"/>
      <w:marLeft w:val="0"/>
      <w:marRight w:val="0"/>
      <w:marTop w:val="0"/>
      <w:marBottom w:val="0"/>
      <w:divBdr>
        <w:top w:val="none" w:sz="0" w:space="0" w:color="auto"/>
        <w:left w:val="none" w:sz="0" w:space="0" w:color="auto"/>
        <w:bottom w:val="none" w:sz="0" w:space="0" w:color="auto"/>
        <w:right w:val="none" w:sz="0" w:space="0" w:color="auto"/>
      </w:divBdr>
    </w:div>
    <w:div w:id="1325166857">
      <w:bodyDiv w:val="1"/>
      <w:marLeft w:val="0"/>
      <w:marRight w:val="0"/>
      <w:marTop w:val="0"/>
      <w:marBottom w:val="0"/>
      <w:divBdr>
        <w:top w:val="none" w:sz="0" w:space="0" w:color="auto"/>
        <w:left w:val="none" w:sz="0" w:space="0" w:color="auto"/>
        <w:bottom w:val="none" w:sz="0" w:space="0" w:color="auto"/>
        <w:right w:val="none" w:sz="0" w:space="0" w:color="auto"/>
      </w:divBdr>
    </w:div>
    <w:div w:id="1360937437">
      <w:bodyDiv w:val="1"/>
      <w:marLeft w:val="0"/>
      <w:marRight w:val="0"/>
      <w:marTop w:val="0"/>
      <w:marBottom w:val="0"/>
      <w:divBdr>
        <w:top w:val="none" w:sz="0" w:space="0" w:color="auto"/>
        <w:left w:val="none" w:sz="0" w:space="0" w:color="auto"/>
        <w:bottom w:val="none" w:sz="0" w:space="0" w:color="auto"/>
        <w:right w:val="none" w:sz="0" w:space="0" w:color="auto"/>
      </w:divBdr>
    </w:div>
    <w:div w:id="1556625017">
      <w:bodyDiv w:val="1"/>
      <w:marLeft w:val="0"/>
      <w:marRight w:val="0"/>
      <w:marTop w:val="0"/>
      <w:marBottom w:val="0"/>
      <w:divBdr>
        <w:top w:val="none" w:sz="0" w:space="0" w:color="auto"/>
        <w:left w:val="none" w:sz="0" w:space="0" w:color="auto"/>
        <w:bottom w:val="none" w:sz="0" w:space="0" w:color="auto"/>
        <w:right w:val="none" w:sz="0" w:space="0" w:color="auto"/>
      </w:divBdr>
    </w:div>
    <w:div w:id="1713533078">
      <w:bodyDiv w:val="1"/>
      <w:marLeft w:val="0"/>
      <w:marRight w:val="0"/>
      <w:marTop w:val="0"/>
      <w:marBottom w:val="0"/>
      <w:divBdr>
        <w:top w:val="none" w:sz="0" w:space="0" w:color="auto"/>
        <w:left w:val="none" w:sz="0" w:space="0" w:color="auto"/>
        <w:bottom w:val="none" w:sz="0" w:space="0" w:color="auto"/>
        <w:right w:val="none" w:sz="0" w:space="0" w:color="auto"/>
      </w:divBdr>
    </w:div>
    <w:div w:id="1727298534">
      <w:bodyDiv w:val="1"/>
      <w:marLeft w:val="0"/>
      <w:marRight w:val="0"/>
      <w:marTop w:val="0"/>
      <w:marBottom w:val="0"/>
      <w:divBdr>
        <w:top w:val="none" w:sz="0" w:space="0" w:color="auto"/>
        <w:left w:val="none" w:sz="0" w:space="0" w:color="auto"/>
        <w:bottom w:val="none" w:sz="0" w:space="0" w:color="auto"/>
        <w:right w:val="none" w:sz="0" w:space="0" w:color="auto"/>
      </w:divBdr>
    </w:div>
    <w:div w:id="1729650501">
      <w:bodyDiv w:val="1"/>
      <w:marLeft w:val="0"/>
      <w:marRight w:val="0"/>
      <w:marTop w:val="0"/>
      <w:marBottom w:val="0"/>
      <w:divBdr>
        <w:top w:val="none" w:sz="0" w:space="0" w:color="auto"/>
        <w:left w:val="none" w:sz="0" w:space="0" w:color="auto"/>
        <w:bottom w:val="none" w:sz="0" w:space="0" w:color="auto"/>
        <w:right w:val="none" w:sz="0" w:space="0" w:color="auto"/>
      </w:divBdr>
    </w:div>
    <w:div w:id="1802306798">
      <w:bodyDiv w:val="1"/>
      <w:marLeft w:val="0"/>
      <w:marRight w:val="0"/>
      <w:marTop w:val="0"/>
      <w:marBottom w:val="0"/>
      <w:divBdr>
        <w:top w:val="none" w:sz="0" w:space="0" w:color="auto"/>
        <w:left w:val="none" w:sz="0" w:space="0" w:color="auto"/>
        <w:bottom w:val="none" w:sz="0" w:space="0" w:color="auto"/>
        <w:right w:val="none" w:sz="0" w:space="0" w:color="auto"/>
      </w:divBdr>
    </w:div>
    <w:div w:id="1807625745">
      <w:bodyDiv w:val="1"/>
      <w:marLeft w:val="0"/>
      <w:marRight w:val="0"/>
      <w:marTop w:val="0"/>
      <w:marBottom w:val="0"/>
      <w:divBdr>
        <w:top w:val="none" w:sz="0" w:space="0" w:color="auto"/>
        <w:left w:val="none" w:sz="0" w:space="0" w:color="auto"/>
        <w:bottom w:val="none" w:sz="0" w:space="0" w:color="auto"/>
        <w:right w:val="none" w:sz="0" w:space="0" w:color="auto"/>
      </w:divBdr>
    </w:div>
    <w:div w:id="1912695097">
      <w:bodyDiv w:val="1"/>
      <w:marLeft w:val="0"/>
      <w:marRight w:val="0"/>
      <w:marTop w:val="0"/>
      <w:marBottom w:val="0"/>
      <w:divBdr>
        <w:top w:val="none" w:sz="0" w:space="0" w:color="auto"/>
        <w:left w:val="none" w:sz="0" w:space="0" w:color="auto"/>
        <w:bottom w:val="none" w:sz="0" w:space="0" w:color="auto"/>
        <w:right w:val="none" w:sz="0" w:space="0" w:color="auto"/>
      </w:divBdr>
    </w:div>
    <w:div w:id="1950970739">
      <w:bodyDiv w:val="1"/>
      <w:marLeft w:val="0"/>
      <w:marRight w:val="0"/>
      <w:marTop w:val="0"/>
      <w:marBottom w:val="0"/>
      <w:divBdr>
        <w:top w:val="none" w:sz="0" w:space="0" w:color="auto"/>
        <w:left w:val="none" w:sz="0" w:space="0" w:color="auto"/>
        <w:bottom w:val="none" w:sz="0" w:space="0" w:color="auto"/>
        <w:right w:val="none" w:sz="0" w:space="0" w:color="auto"/>
      </w:divBdr>
    </w:div>
    <w:div w:id="1971475026">
      <w:bodyDiv w:val="1"/>
      <w:marLeft w:val="0"/>
      <w:marRight w:val="0"/>
      <w:marTop w:val="0"/>
      <w:marBottom w:val="0"/>
      <w:divBdr>
        <w:top w:val="none" w:sz="0" w:space="0" w:color="auto"/>
        <w:left w:val="none" w:sz="0" w:space="0" w:color="auto"/>
        <w:bottom w:val="none" w:sz="0" w:space="0" w:color="auto"/>
        <w:right w:val="none" w:sz="0" w:space="0" w:color="auto"/>
      </w:divBdr>
    </w:div>
    <w:div w:id="1999183943">
      <w:bodyDiv w:val="1"/>
      <w:marLeft w:val="0"/>
      <w:marRight w:val="0"/>
      <w:marTop w:val="0"/>
      <w:marBottom w:val="0"/>
      <w:divBdr>
        <w:top w:val="none" w:sz="0" w:space="0" w:color="auto"/>
        <w:left w:val="none" w:sz="0" w:space="0" w:color="auto"/>
        <w:bottom w:val="none" w:sz="0" w:space="0" w:color="auto"/>
        <w:right w:val="none" w:sz="0" w:space="0" w:color="auto"/>
      </w:divBdr>
    </w:div>
    <w:div w:id="2070416936">
      <w:bodyDiv w:val="1"/>
      <w:marLeft w:val="0"/>
      <w:marRight w:val="0"/>
      <w:marTop w:val="0"/>
      <w:marBottom w:val="0"/>
      <w:divBdr>
        <w:top w:val="none" w:sz="0" w:space="0" w:color="auto"/>
        <w:left w:val="none" w:sz="0" w:space="0" w:color="auto"/>
        <w:bottom w:val="none" w:sz="0" w:space="0" w:color="auto"/>
        <w:right w:val="none" w:sz="0" w:space="0" w:color="auto"/>
      </w:divBdr>
    </w:div>
    <w:div w:id="2107462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mments-commentaires@scc-csc.ca"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cc-csc.lexum.com/scc-csc/fr/nav.do"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279</Words>
  <Characters>1593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1869</CharactersWithSpaces>
  <SharedDoc>false</SharedDoc>
  <HLinks>
    <vt:vector size="24" baseType="variant">
      <vt:variant>
        <vt:i4>524364</vt:i4>
      </vt:variant>
      <vt:variant>
        <vt:i4>13</vt:i4>
      </vt:variant>
      <vt:variant>
        <vt:i4>0</vt:i4>
      </vt:variant>
      <vt:variant>
        <vt:i4>5</vt:i4>
      </vt:variant>
      <vt:variant>
        <vt:lpwstr>http://www.scc-csc.gc.ca/news-nouv/rel-com/subs-abon-fra.aspx</vt:lpwstr>
      </vt:variant>
      <vt:variant>
        <vt:lpwstr/>
      </vt:variant>
      <vt:variant>
        <vt:i4>852048</vt:i4>
      </vt:variant>
      <vt:variant>
        <vt:i4>10</vt:i4>
      </vt:variant>
      <vt:variant>
        <vt:i4>0</vt:i4>
      </vt:variant>
      <vt:variant>
        <vt:i4>5</vt:i4>
      </vt:variant>
      <vt:variant>
        <vt:lpwstr>http://www.scc-csc.gc.ca/news-nouv/rel-com/subs-abon-eng.aspx</vt:lpwstr>
      </vt:variant>
      <vt:variant>
        <vt:lpwstr/>
      </vt:variant>
      <vt:variant>
        <vt:i4>3080213</vt:i4>
      </vt:variant>
      <vt:variant>
        <vt:i4>7</vt:i4>
      </vt:variant>
      <vt:variant>
        <vt:i4>0</vt:i4>
      </vt:variant>
      <vt:variant>
        <vt:i4>5</vt:i4>
      </vt:variant>
      <vt:variant>
        <vt:lpwstr>mailto:comments-commentaires@scc-csc.ca</vt:lpwstr>
      </vt:variant>
      <vt:variant>
        <vt:lpwstr/>
      </vt:variant>
      <vt:variant>
        <vt:i4>3473528</vt:i4>
      </vt:variant>
      <vt:variant>
        <vt:i4>2</vt:i4>
      </vt:variant>
      <vt:variant>
        <vt:i4>0</vt:i4>
      </vt:variant>
      <vt:variant>
        <vt:i4>5</vt:i4>
      </vt:variant>
      <vt:variant>
        <vt:lpwstr>http://scc-csc.lexum.com/scc-csc/fr/nav.do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2016-01-14T18:16:00Z</dcterms:created>
  <dcterms:modified xsi:type="dcterms:W3CDTF">2016-03-17T20:02:00Z</dcterms:modified>
</cp:coreProperties>
</file>