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110474" w:rsidRDefault="001C4415" w:rsidP="001C4415">
      <w:pPr>
        <w:pStyle w:val="Header"/>
        <w:jc w:val="center"/>
        <w:rPr>
          <w:b/>
          <w:sz w:val="32"/>
        </w:rPr>
      </w:pPr>
      <w:r w:rsidRPr="00110474">
        <w:rPr>
          <w:b/>
          <w:sz w:val="32"/>
        </w:rPr>
        <w:t>Supreme Court of Canada / Cour suprême du Canada</w:t>
      </w:r>
    </w:p>
    <w:p w:rsidR="001C4415" w:rsidRPr="00110474" w:rsidRDefault="001C4415" w:rsidP="001C4415">
      <w:pPr>
        <w:widowControl w:val="0"/>
        <w:rPr>
          <w:i/>
        </w:rPr>
      </w:pPr>
    </w:p>
    <w:p w:rsidR="001C4415" w:rsidRPr="00110474" w:rsidRDefault="001C4415" w:rsidP="001C4415">
      <w:pPr>
        <w:widowControl w:val="0"/>
        <w:rPr>
          <w:i/>
        </w:rPr>
      </w:pPr>
    </w:p>
    <w:p w:rsidR="001C4415" w:rsidRPr="00110474" w:rsidRDefault="001C4415" w:rsidP="001C4415">
      <w:pPr>
        <w:widowControl w:val="0"/>
        <w:rPr>
          <w:i/>
        </w:rPr>
      </w:pPr>
      <w:r w:rsidRPr="00110474">
        <w:rPr>
          <w:i/>
        </w:rPr>
        <w:t>(le français suit)</w:t>
      </w:r>
    </w:p>
    <w:p w:rsidR="001C4415" w:rsidRPr="00110474" w:rsidRDefault="001C4415" w:rsidP="001C4415">
      <w:pPr>
        <w:widowControl w:val="0"/>
      </w:pPr>
    </w:p>
    <w:p w:rsidR="001C4415" w:rsidRPr="00110474" w:rsidRDefault="000347C1" w:rsidP="00214729">
      <w:pPr>
        <w:widowControl w:val="0"/>
        <w:jc w:val="center"/>
        <w:rPr>
          <w:b/>
        </w:rPr>
      </w:pPr>
      <w:r w:rsidRPr="00110474">
        <w:fldChar w:fldCharType="begin"/>
      </w:r>
      <w:r w:rsidR="00FA7412" w:rsidRPr="00110474">
        <w:instrText xml:space="preserve"> SEQ CHAPTER \h \r 1</w:instrText>
      </w:r>
      <w:r w:rsidRPr="00110474">
        <w:fldChar w:fldCharType="end"/>
      </w:r>
      <w:r w:rsidR="00455BB9" w:rsidRPr="00110474">
        <w:rPr>
          <w:b/>
        </w:rPr>
        <w:t>JUDGMENT</w:t>
      </w:r>
      <w:r w:rsidR="00FA7412" w:rsidRPr="00110474">
        <w:rPr>
          <w:b/>
        </w:rPr>
        <w:t xml:space="preserve"> TO BE RENDERED IN APPEA</w:t>
      </w:r>
      <w:r w:rsidR="00342E49" w:rsidRPr="00110474">
        <w:rPr>
          <w:b/>
        </w:rPr>
        <w:t>L</w:t>
      </w:r>
    </w:p>
    <w:p w:rsidR="005A7C1B" w:rsidRPr="00110474" w:rsidRDefault="005A7C1B" w:rsidP="005A7C1B">
      <w:pPr>
        <w:widowControl w:val="0"/>
      </w:pPr>
    </w:p>
    <w:p w:rsidR="00EC79B0" w:rsidRPr="00110474" w:rsidRDefault="00AC3DA6" w:rsidP="00EC79B0">
      <w:pPr>
        <w:widowControl w:val="0"/>
        <w:rPr>
          <w:b/>
        </w:rPr>
      </w:pPr>
      <w:r w:rsidRPr="00110474">
        <w:rPr>
          <w:b/>
        </w:rPr>
        <w:t>January</w:t>
      </w:r>
      <w:r w:rsidR="00C86395" w:rsidRPr="00110474">
        <w:rPr>
          <w:b/>
        </w:rPr>
        <w:t xml:space="preserve"> </w:t>
      </w:r>
      <w:r w:rsidR="00C25F41" w:rsidRPr="00110474">
        <w:rPr>
          <w:b/>
        </w:rPr>
        <w:t>2</w:t>
      </w:r>
      <w:r w:rsidR="00634EB5" w:rsidRPr="00110474">
        <w:rPr>
          <w:b/>
        </w:rPr>
        <w:t>3</w:t>
      </w:r>
      <w:r w:rsidR="00EC79B0" w:rsidRPr="00110474">
        <w:rPr>
          <w:b/>
        </w:rPr>
        <w:t>, 201</w:t>
      </w:r>
      <w:r w:rsidRPr="00110474">
        <w:rPr>
          <w:b/>
        </w:rPr>
        <w:t>7</w:t>
      </w:r>
    </w:p>
    <w:p w:rsidR="00EC79B0" w:rsidRPr="00110474" w:rsidRDefault="00EC79B0" w:rsidP="00EC79B0">
      <w:pPr>
        <w:widowControl w:val="0"/>
        <w:rPr>
          <w:b/>
        </w:rPr>
      </w:pPr>
      <w:r w:rsidRPr="00110474">
        <w:rPr>
          <w:b/>
        </w:rPr>
        <w:t>For immediate release</w:t>
      </w:r>
    </w:p>
    <w:p w:rsidR="00EC79B0" w:rsidRPr="00110474" w:rsidRDefault="00EC79B0" w:rsidP="00EC79B0">
      <w:pPr>
        <w:widowControl w:val="0"/>
      </w:pPr>
    </w:p>
    <w:p w:rsidR="00EC79B0" w:rsidRPr="00110474" w:rsidRDefault="00EC79B0" w:rsidP="00EC79B0">
      <w:pPr>
        <w:widowControl w:val="0"/>
      </w:pPr>
      <w:r w:rsidRPr="00110474">
        <w:rPr>
          <w:b/>
        </w:rPr>
        <w:t>OTTAWA</w:t>
      </w:r>
      <w:r w:rsidRPr="00110474">
        <w:t xml:space="preserve"> – The Supreme Court of Canad</w:t>
      </w:r>
      <w:r w:rsidR="00455BB9" w:rsidRPr="00110474">
        <w:t>a announced today that judgment</w:t>
      </w:r>
      <w:r w:rsidRPr="00110474">
        <w:t xml:space="preserve"> in the following appeal will be delivered at 9:45 a.m. E</w:t>
      </w:r>
      <w:r w:rsidR="000015B6" w:rsidRPr="00110474">
        <w:t>S</w:t>
      </w:r>
      <w:r w:rsidR="00DC6C1E" w:rsidRPr="00110474">
        <w:t>T</w:t>
      </w:r>
      <w:r w:rsidR="00D74667" w:rsidRPr="00110474">
        <w:t xml:space="preserve"> on</w:t>
      </w:r>
      <w:r w:rsidR="00DC6C1E" w:rsidRPr="00110474">
        <w:t xml:space="preserve"> </w:t>
      </w:r>
      <w:r w:rsidR="00634EB5" w:rsidRPr="00110474">
        <w:t>Fri</w:t>
      </w:r>
      <w:r w:rsidR="00EC14D1" w:rsidRPr="00110474">
        <w:t>da</w:t>
      </w:r>
      <w:r w:rsidR="00B46027" w:rsidRPr="00110474">
        <w:t>y</w:t>
      </w:r>
      <w:r w:rsidR="000A7900" w:rsidRPr="00110474">
        <w:t xml:space="preserve">, </w:t>
      </w:r>
      <w:r w:rsidR="00AC3DA6" w:rsidRPr="00110474">
        <w:t>January</w:t>
      </w:r>
      <w:r w:rsidR="004E605A" w:rsidRPr="00110474">
        <w:t xml:space="preserve"> </w:t>
      </w:r>
      <w:r w:rsidR="00C25F41" w:rsidRPr="00110474">
        <w:t>2</w:t>
      </w:r>
      <w:r w:rsidR="00634EB5" w:rsidRPr="00110474">
        <w:t>7</w:t>
      </w:r>
      <w:r w:rsidR="00E63199" w:rsidRPr="00110474">
        <w:t>, 2</w:t>
      </w:r>
      <w:r w:rsidR="0086609D" w:rsidRPr="00110474">
        <w:t>01</w:t>
      </w:r>
      <w:r w:rsidR="00AC3DA6" w:rsidRPr="00110474">
        <w:t>7</w:t>
      </w:r>
      <w:r w:rsidR="00455BB9" w:rsidRPr="00110474">
        <w:t>. This</w:t>
      </w:r>
      <w:r w:rsidRPr="00110474">
        <w:t xml:space="preserve"> list is subject to change.</w:t>
      </w:r>
    </w:p>
    <w:p w:rsidR="001C4415" w:rsidRPr="00110474" w:rsidRDefault="001C4415" w:rsidP="001C4415">
      <w:pPr>
        <w:widowControl w:val="0"/>
        <w:rPr>
          <w:szCs w:val="24"/>
        </w:rPr>
      </w:pPr>
    </w:p>
    <w:p w:rsidR="001C4415" w:rsidRPr="00110474" w:rsidRDefault="001C4415" w:rsidP="001C4415">
      <w:pPr>
        <w:widowControl w:val="0"/>
      </w:pPr>
    </w:p>
    <w:p w:rsidR="001335A1" w:rsidRPr="00110474" w:rsidRDefault="001335A1" w:rsidP="001335A1">
      <w:pPr>
        <w:widowControl w:val="0"/>
        <w:jc w:val="center"/>
        <w:rPr>
          <w:b/>
          <w:lang w:val="fr-CA"/>
        </w:rPr>
      </w:pPr>
      <w:r w:rsidRPr="00110474">
        <w:rPr>
          <w:b/>
          <w:lang w:val="fr-CA"/>
        </w:rPr>
        <w:t>PROCHAIN JUGEMENT</w:t>
      </w:r>
      <w:r w:rsidR="00455BB9" w:rsidRPr="00110474">
        <w:rPr>
          <w:b/>
          <w:lang w:val="fr-CA"/>
        </w:rPr>
        <w:t xml:space="preserve"> SUR APPEL</w:t>
      </w:r>
    </w:p>
    <w:p w:rsidR="001335A1" w:rsidRPr="00110474" w:rsidRDefault="001335A1" w:rsidP="001335A1">
      <w:pPr>
        <w:widowControl w:val="0"/>
        <w:rPr>
          <w:lang w:val="fr-CA"/>
        </w:rPr>
      </w:pPr>
    </w:p>
    <w:p w:rsidR="00EC79B0" w:rsidRPr="00110474" w:rsidRDefault="00EC79B0" w:rsidP="00EC79B0">
      <w:pPr>
        <w:widowControl w:val="0"/>
        <w:rPr>
          <w:b/>
          <w:lang w:val="fr-CA"/>
        </w:rPr>
      </w:pPr>
      <w:r w:rsidRPr="00110474">
        <w:rPr>
          <w:b/>
          <w:lang w:val="fr-CA"/>
        </w:rPr>
        <w:t xml:space="preserve">Le </w:t>
      </w:r>
      <w:r w:rsidR="00C25F41" w:rsidRPr="00110474">
        <w:rPr>
          <w:b/>
          <w:lang w:val="fr-CA"/>
        </w:rPr>
        <w:t>2</w:t>
      </w:r>
      <w:r w:rsidR="00634EB5" w:rsidRPr="00110474">
        <w:rPr>
          <w:b/>
          <w:lang w:val="fr-CA"/>
        </w:rPr>
        <w:t>3</w:t>
      </w:r>
      <w:r w:rsidR="002F28E0" w:rsidRPr="00110474">
        <w:rPr>
          <w:b/>
          <w:lang w:val="fr-CA"/>
        </w:rPr>
        <w:t xml:space="preserve"> </w:t>
      </w:r>
      <w:r w:rsidR="00AC3DA6" w:rsidRPr="00110474">
        <w:rPr>
          <w:b/>
          <w:lang w:val="fr-CA"/>
        </w:rPr>
        <w:t>janvier</w:t>
      </w:r>
      <w:r w:rsidR="00C86395" w:rsidRPr="00110474">
        <w:rPr>
          <w:b/>
          <w:lang w:val="fr-CA"/>
        </w:rPr>
        <w:t xml:space="preserve"> </w:t>
      </w:r>
      <w:r w:rsidR="0086609D" w:rsidRPr="00110474">
        <w:rPr>
          <w:b/>
          <w:lang w:val="fr-CA"/>
        </w:rPr>
        <w:t>201</w:t>
      </w:r>
      <w:r w:rsidR="00AC3DA6" w:rsidRPr="00110474">
        <w:rPr>
          <w:b/>
          <w:lang w:val="fr-CA"/>
        </w:rPr>
        <w:t>7</w:t>
      </w:r>
    </w:p>
    <w:p w:rsidR="00EC79B0" w:rsidRPr="00110474" w:rsidRDefault="00EC79B0" w:rsidP="00EC79B0">
      <w:pPr>
        <w:widowControl w:val="0"/>
        <w:rPr>
          <w:b/>
          <w:lang w:val="fr-CA"/>
        </w:rPr>
      </w:pPr>
      <w:r w:rsidRPr="00110474">
        <w:rPr>
          <w:b/>
          <w:lang w:val="fr-CA"/>
        </w:rPr>
        <w:t>Pour diffusion immédiate</w:t>
      </w:r>
    </w:p>
    <w:p w:rsidR="00EC79B0" w:rsidRPr="00110474" w:rsidRDefault="00EC79B0" w:rsidP="00EC79B0">
      <w:pPr>
        <w:widowControl w:val="0"/>
        <w:rPr>
          <w:b/>
          <w:lang w:val="fr-CA"/>
        </w:rPr>
      </w:pPr>
    </w:p>
    <w:p w:rsidR="00EC79B0" w:rsidRPr="00110474" w:rsidRDefault="00EC79B0" w:rsidP="00EC79B0">
      <w:pPr>
        <w:widowControl w:val="0"/>
        <w:rPr>
          <w:lang w:val="fr-CA"/>
        </w:rPr>
      </w:pPr>
      <w:r w:rsidRPr="00110474">
        <w:rPr>
          <w:b/>
          <w:lang w:val="fr-CA"/>
        </w:rPr>
        <w:t>OTTAWA</w:t>
      </w:r>
      <w:r w:rsidRPr="00110474">
        <w:rPr>
          <w:lang w:val="fr-CA"/>
        </w:rPr>
        <w:t xml:space="preserve"> – La Cour suprême du Canada annonce que jugement ser</w:t>
      </w:r>
      <w:r w:rsidR="00C86395" w:rsidRPr="00110474">
        <w:rPr>
          <w:lang w:val="fr-CA"/>
        </w:rPr>
        <w:t>a</w:t>
      </w:r>
      <w:r w:rsidRPr="00110474">
        <w:rPr>
          <w:lang w:val="fr-CA"/>
        </w:rPr>
        <w:t xml:space="preserve"> rendu dans </w:t>
      </w:r>
      <w:r w:rsidR="001F1643" w:rsidRPr="00110474">
        <w:rPr>
          <w:lang w:val="fr-CA"/>
        </w:rPr>
        <w:t>l</w:t>
      </w:r>
      <w:r w:rsidR="00C86395" w:rsidRPr="00110474">
        <w:rPr>
          <w:lang w:val="fr-CA"/>
        </w:rPr>
        <w:t>’</w:t>
      </w:r>
      <w:r w:rsidR="001F1643" w:rsidRPr="00110474">
        <w:rPr>
          <w:lang w:val="fr-CA"/>
        </w:rPr>
        <w:t xml:space="preserve">appel </w:t>
      </w:r>
      <w:r w:rsidRPr="00110474">
        <w:rPr>
          <w:lang w:val="fr-CA"/>
        </w:rPr>
        <w:t xml:space="preserve">suivant le </w:t>
      </w:r>
      <w:r w:rsidR="00634EB5" w:rsidRPr="00110474">
        <w:rPr>
          <w:lang w:val="fr-CA"/>
        </w:rPr>
        <w:t>v</w:t>
      </w:r>
      <w:r w:rsidR="00EC14D1" w:rsidRPr="00110474">
        <w:rPr>
          <w:lang w:val="fr-CA"/>
        </w:rPr>
        <w:t>e</w:t>
      </w:r>
      <w:r w:rsidR="00634EB5" w:rsidRPr="00110474">
        <w:rPr>
          <w:lang w:val="fr-CA"/>
        </w:rPr>
        <w:t>ndre</w:t>
      </w:r>
      <w:r w:rsidR="00EC14D1" w:rsidRPr="00110474">
        <w:rPr>
          <w:lang w:val="fr-CA"/>
        </w:rPr>
        <w:t>di</w:t>
      </w:r>
      <w:r w:rsidR="00970EDF" w:rsidRPr="00110474">
        <w:rPr>
          <w:lang w:val="fr-CA"/>
        </w:rPr>
        <w:t xml:space="preserve"> </w:t>
      </w:r>
      <w:r w:rsidR="00C25F41" w:rsidRPr="00110474">
        <w:rPr>
          <w:lang w:val="fr-CA"/>
        </w:rPr>
        <w:t>2</w:t>
      </w:r>
      <w:r w:rsidR="00634EB5" w:rsidRPr="00110474">
        <w:rPr>
          <w:lang w:val="fr-CA"/>
        </w:rPr>
        <w:t>7</w:t>
      </w:r>
      <w:r w:rsidR="004E605A" w:rsidRPr="00110474">
        <w:rPr>
          <w:lang w:val="fr-CA"/>
        </w:rPr>
        <w:t xml:space="preserve"> </w:t>
      </w:r>
      <w:r w:rsidR="00AC3DA6" w:rsidRPr="00110474">
        <w:rPr>
          <w:lang w:val="fr-CA"/>
        </w:rPr>
        <w:t>janvier</w:t>
      </w:r>
      <w:r w:rsidR="00282563" w:rsidRPr="00110474">
        <w:rPr>
          <w:lang w:val="fr-CA"/>
        </w:rPr>
        <w:t xml:space="preserve"> </w:t>
      </w:r>
      <w:r w:rsidRPr="00110474">
        <w:rPr>
          <w:lang w:val="fr-CA"/>
        </w:rPr>
        <w:t>201</w:t>
      </w:r>
      <w:r w:rsidR="00AC3DA6" w:rsidRPr="00110474">
        <w:rPr>
          <w:lang w:val="fr-CA"/>
        </w:rPr>
        <w:t>7</w:t>
      </w:r>
      <w:r w:rsidRPr="00110474">
        <w:rPr>
          <w:lang w:val="fr-CA"/>
        </w:rPr>
        <w:t>, à 9 h 45 H</w:t>
      </w:r>
      <w:r w:rsidR="000015B6" w:rsidRPr="00110474">
        <w:rPr>
          <w:lang w:val="fr-CA"/>
        </w:rPr>
        <w:t>N</w:t>
      </w:r>
      <w:r w:rsidRPr="00110474">
        <w:rPr>
          <w:lang w:val="fr-CA"/>
        </w:rPr>
        <w:t>E.  Cette liste est sujette à modifications.</w:t>
      </w:r>
    </w:p>
    <w:p w:rsidR="001335A1" w:rsidRPr="00110474" w:rsidRDefault="001335A1" w:rsidP="001335A1">
      <w:pPr>
        <w:widowControl w:val="0"/>
        <w:rPr>
          <w:sz w:val="20"/>
          <w:lang w:val="fr-CA"/>
        </w:rPr>
      </w:pPr>
    </w:p>
    <w:p w:rsidR="001335A1" w:rsidRPr="00110474" w:rsidRDefault="005C7A4F" w:rsidP="001335A1">
      <w:pPr>
        <w:widowControl w:val="0"/>
        <w:rPr>
          <w:sz w:val="20"/>
          <w:lang w:val="fr-CA"/>
        </w:rPr>
      </w:pPr>
      <w:r w:rsidRPr="0011047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10474" w:rsidRDefault="00340C6D" w:rsidP="00340C6D">
      <w:pPr>
        <w:jc w:val="both"/>
        <w:rPr>
          <w:bCs/>
          <w:lang w:val="fr-CA"/>
        </w:rPr>
      </w:pPr>
    </w:p>
    <w:p w:rsidR="000015B6" w:rsidRPr="00110474" w:rsidRDefault="00634EB5" w:rsidP="000015B6">
      <w:pPr>
        <w:jc w:val="both"/>
        <w:rPr>
          <w:szCs w:val="24"/>
          <w:lang w:val="fr-CA"/>
        </w:rPr>
      </w:pPr>
      <w:r w:rsidRPr="00110474">
        <w:rPr>
          <w:i/>
          <w:szCs w:val="24"/>
          <w:lang w:val="fr-CA"/>
        </w:rPr>
        <w:t>Andrew Sabean</w:t>
      </w:r>
      <w:r w:rsidR="000015B6" w:rsidRPr="00110474">
        <w:rPr>
          <w:i/>
          <w:szCs w:val="24"/>
          <w:lang w:val="fr-CA"/>
        </w:rPr>
        <w:t xml:space="preserve"> v. </w:t>
      </w:r>
      <w:r w:rsidRPr="00110474">
        <w:rPr>
          <w:i/>
          <w:szCs w:val="24"/>
          <w:lang w:val="fr-CA"/>
        </w:rPr>
        <w:t>Portage La Prairie Mutual Insurance</w:t>
      </w:r>
      <w:r w:rsidR="000015B6" w:rsidRPr="00110474">
        <w:rPr>
          <w:i/>
          <w:szCs w:val="24"/>
          <w:lang w:val="fr-CA"/>
        </w:rPr>
        <w:t xml:space="preserve"> </w:t>
      </w:r>
      <w:r w:rsidR="000015B6" w:rsidRPr="00110474">
        <w:rPr>
          <w:szCs w:val="24"/>
          <w:lang w:val="fr-CA"/>
        </w:rPr>
        <w:t>(</w:t>
      </w:r>
      <w:r w:rsidRPr="00110474">
        <w:rPr>
          <w:szCs w:val="24"/>
          <w:lang w:val="fr-CA"/>
        </w:rPr>
        <w:t>N</w:t>
      </w:r>
      <w:r w:rsidR="00D60E49" w:rsidRPr="00110474">
        <w:rPr>
          <w:szCs w:val="24"/>
          <w:lang w:val="fr-CA"/>
        </w:rPr>
        <w:t>.</w:t>
      </w:r>
      <w:r w:rsidRPr="00110474">
        <w:rPr>
          <w:szCs w:val="24"/>
          <w:lang w:val="fr-CA"/>
        </w:rPr>
        <w:t>S</w:t>
      </w:r>
      <w:r w:rsidR="00D60E49" w:rsidRPr="00110474">
        <w:rPr>
          <w:szCs w:val="24"/>
          <w:lang w:val="fr-CA"/>
        </w:rPr>
        <w:t>.</w:t>
      </w:r>
      <w:r w:rsidR="000015B6" w:rsidRPr="00110474">
        <w:rPr>
          <w:szCs w:val="24"/>
          <w:lang w:val="fr-CA"/>
        </w:rPr>
        <w:t xml:space="preserve">) </w:t>
      </w:r>
      <w:r w:rsidR="000015B6" w:rsidRPr="00110474">
        <w:rPr>
          <w:lang w:val="fr-CA"/>
        </w:rPr>
        <w:t>(</w:t>
      </w:r>
      <w:hyperlink r:id="rId7" w:history="1">
        <w:r w:rsidR="000015B6" w:rsidRPr="00110474">
          <w:rPr>
            <w:rStyle w:val="Hyperlink"/>
            <w:lang w:val="fr-CA"/>
          </w:rPr>
          <w:t>36</w:t>
        </w:r>
        <w:r w:rsidRPr="00110474">
          <w:rPr>
            <w:rStyle w:val="Hyperlink"/>
            <w:lang w:val="fr-CA"/>
          </w:rPr>
          <w:t>57</w:t>
        </w:r>
        <w:r w:rsidR="00D60E49" w:rsidRPr="00110474">
          <w:rPr>
            <w:rStyle w:val="Hyperlink"/>
            <w:lang w:val="fr-CA"/>
          </w:rPr>
          <w:t>5</w:t>
        </w:r>
      </w:hyperlink>
      <w:r w:rsidR="000015B6" w:rsidRPr="00110474">
        <w:rPr>
          <w:lang w:val="fr-CA"/>
        </w:rPr>
        <w:t>)</w:t>
      </w:r>
    </w:p>
    <w:p w:rsidR="009F18D7" w:rsidRPr="00110474" w:rsidRDefault="009F18D7" w:rsidP="00340C6D">
      <w:pPr>
        <w:jc w:val="both"/>
        <w:rPr>
          <w:sz w:val="20"/>
          <w:lang w:val="fr-CA"/>
        </w:rPr>
      </w:pPr>
    </w:p>
    <w:p w:rsidR="00072A63" w:rsidRPr="00110474" w:rsidRDefault="00072A63" w:rsidP="00340C6D">
      <w:pPr>
        <w:jc w:val="both"/>
        <w:rPr>
          <w:sz w:val="20"/>
          <w:lang w:val="fr-CA"/>
        </w:rPr>
      </w:pPr>
    </w:p>
    <w:bookmarkStart w:id="0" w:name="1"/>
    <w:bookmarkEnd w:id="0"/>
    <w:p w:rsidR="0078047A" w:rsidRPr="00110474" w:rsidRDefault="0078047A" w:rsidP="00A9273F">
      <w:pPr>
        <w:widowControl w:val="0"/>
        <w:ind w:left="720" w:hanging="720"/>
        <w:jc w:val="both"/>
        <w:rPr>
          <w:i/>
          <w:sz w:val="20"/>
          <w:lang w:val="fr-CA"/>
        </w:rPr>
      </w:pPr>
      <w:r w:rsidRPr="00110474">
        <w:rPr>
          <w:b/>
          <w:sz w:val="20"/>
        </w:rPr>
        <w:fldChar w:fldCharType="begin"/>
      </w:r>
      <w:r w:rsidRPr="00110474">
        <w:rPr>
          <w:b/>
          <w:sz w:val="20"/>
          <w:lang w:val="fr-CA"/>
        </w:rPr>
        <w:instrText xml:space="preserve"> SEQ CHAPTER \h \r 1</w:instrText>
      </w:r>
      <w:r w:rsidRPr="00110474">
        <w:rPr>
          <w:b/>
          <w:sz w:val="20"/>
        </w:rPr>
        <w:fldChar w:fldCharType="end"/>
      </w:r>
      <w:r w:rsidRPr="00110474">
        <w:rPr>
          <w:b/>
          <w:sz w:val="20"/>
          <w:lang w:val="fr-CA"/>
        </w:rPr>
        <w:t>36575</w:t>
      </w:r>
      <w:r w:rsidRPr="00110474">
        <w:rPr>
          <w:rStyle w:val="SCCFileNumberChar"/>
          <w:rFonts w:eastAsiaTheme="minorHAnsi"/>
          <w:b w:val="0"/>
          <w:sz w:val="20"/>
          <w:lang w:val="fr-CA"/>
        </w:rPr>
        <w:tab/>
      </w:r>
      <w:bookmarkStart w:id="1" w:name="3"/>
      <w:bookmarkEnd w:id="1"/>
      <w:r w:rsidRPr="00110474">
        <w:rPr>
          <w:b/>
          <w:i/>
          <w:sz w:val="20"/>
          <w:lang w:val="fr-CA" w:eastAsia="en-CA"/>
        </w:rPr>
        <w:t>Andrew</w:t>
      </w:r>
      <w:r w:rsidRPr="00110474">
        <w:rPr>
          <w:b/>
          <w:i/>
          <w:sz w:val="20"/>
          <w:lang w:val="fr-CA"/>
        </w:rPr>
        <w:t xml:space="preserve"> Sabean v. Portage La Prairie Mutual Insurance </w:t>
      </w:r>
      <w:proofErr w:type="spellStart"/>
      <w:r w:rsidRPr="00110474">
        <w:rPr>
          <w:b/>
          <w:i/>
          <w:sz w:val="20"/>
          <w:lang w:val="fr-CA"/>
        </w:rPr>
        <w:t>Company</w:t>
      </w:r>
      <w:proofErr w:type="spellEnd"/>
    </w:p>
    <w:p w:rsidR="0078047A" w:rsidRPr="00110474" w:rsidRDefault="0078047A" w:rsidP="00A9273F">
      <w:pPr>
        <w:widowControl w:val="0"/>
        <w:ind w:left="1440" w:hanging="720"/>
        <w:jc w:val="both"/>
        <w:rPr>
          <w:sz w:val="20"/>
        </w:rPr>
      </w:pPr>
      <w:r w:rsidRPr="00110474">
        <w:rPr>
          <w:sz w:val="20"/>
        </w:rPr>
        <w:t>(N.S.) (Civil) (By Leave)</w:t>
      </w:r>
      <w:bookmarkStart w:id="2" w:name="4"/>
      <w:bookmarkEnd w:id="2"/>
    </w:p>
    <w:p w:rsidR="0078047A" w:rsidRPr="00110474" w:rsidRDefault="0078047A">
      <w:pPr>
        <w:rPr>
          <w:sz w:val="20"/>
        </w:rPr>
      </w:pPr>
    </w:p>
    <w:p w:rsidR="0078047A" w:rsidRPr="00110474" w:rsidRDefault="0078047A" w:rsidP="00791E1E">
      <w:pPr>
        <w:jc w:val="both"/>
        <w:rPr>
          <w:sz w:val="20"/>
        </w:rPr>
      </w:pPr>
      <w:r w:rsidRPr="00110474">
        <w:rPr>
          <w:sz w:val="20"/>
        </w:rPr>
        <w:t>Commercial law - Insurance - Automobile insurance - Excess insurance - Deductibility of future CPP disability benefits payable to a plaintiff under an “SEF 44 claim” - Interpretation of insurance policy SEF 44 endorsement - Whether court of appeal erred in determining that Canada Pension Plan disability benefits was a “policy of insurance” within the meaning of s. 4(b)(vii) of the SEF 44 endorsement.</w:t>
      </w:r>
    </w:p>
    <w:p w:rsidR="00E801CE" w:rsidRPr="00110474" w:rsidRDefault="00E801CE" w:rsidP="00791E1E">
      <w:pPr>
        <w:jc w:val="both"/>
        <w:rPr>
          <w:sz w:val="20"/>
        </w:rPr>
      </w:pPr>
    </w:p>
    <w:p w:rsidR="0078047A" w:rsidRPr="00110474" w:rsidRDefault="0078047A" w:rsidP="00926D0C">
      <w:pPr>
        <w:jc w:val="both"/>
        <w:rPr>
          <w:sz w:val="20"/>
        </w:rPr>
      </w:pPr>
      <w:r w:rsidRPr="00110474">
        <w:rPr>
          <w:sz w:val="20"/>
        </w:rPr>
        <w:t>In October 2004, Mr. </w:t>
      </w:r>
      <w:proofErr w:type="spellStart"/>
      <w:r w:rsidRPr="00110474">
        <w:rPr>
          <w:sz w:val="20"/>
        </w:rPr>
        <w:t>Sabean</w:t>
      </w:r>
      <w:proofErr w:type="spellEnd"/>
      <w:r w:rsidRPr="00110474">
        <w:rPr>
          <w:sz w:val="20"/>
        </w:rPr>
        <w:t xml:space="preserve"> and his passenger were injured in a motor vehicle accident when the car driven by the </w:t>
      </w:r>
      <w:proofErr w:type="spellStart"/>
      <w:r w:rsidRPr="00110474">
        <w:rPr>
          <w:sz w:val="20"/>
        </w:rPr>
        <w:t>tortfeasor</w:t>
      </w:r>
      <w:proofErr w:type="spellEnd"/>
      <w:r w:rsidRPr="00110474">
        <w:rPr>
          <w:sz w:val="20"/>
        </w:rPr>
        <w:t xml:space="preserve"> struck his vehicle in an intersection. That driver was inadequately insured. Mr. </w:t>
      </w:r>
      <w:proofErr w:type="spellStart"/>
      <w:r w:rsidRPr="00110474">
        <w:rPr>
          <w:sz w:val="20"/>
        </w:rPr>
        <w:t>Sabean’s</w:t>
      </w:r>
      <w:proofErr w:type="spellEnd"/>
      <w:r w:rsidRPr="00110474">
        <w:rPr>
          <w:sz w:val="20"/>
        </w:rPr>
        <w:t xml:space="preserve"> most significant injury was to his left shoulder and arm and eventually had to be amputated to relieve his pain. He could no longer work as a farm labourer and was approved for CPP disability benefits effective February, 2005. In May, 2013, a jury awarded Mr. </w:t>
      </w:r>
      <w:proofErr w:type="spellStart"/>
      <w:r w:rsidRPr="00110474">
        <w:rPr>
          <w:sz w:val="20"/>
        </w:rPr>
        <w:t>Sabean</w:t>
      </w:r>
      <w:proofErr w:type="spellEnd"/>
      <w:r w:rsidRPr="00110474">
        <w:rPr>
          <w:sz w:val="20"/>
        </w:rPr>
        <w:t xml:space="preserve"> damages for his injuries in the amount of $465,408. The amount he received from the </w:t>
      </w:r>
      <w:proofErr w:type="spellStart"/>
      <w:r w:rsidRPr="00110474">
        <w:rPr>
          <w:sz w:val="20"/>
        </w:rPr>
        <w:t>tortfeasor’s</w:t>
      </w:r>
      <w:proofErr w:type="spellEnd"/>
      <w:r w:rsidRPr="00110474">
        <w:rPr>
          <w:sz w:val="20"/>
        </w:rPr>
        <w:t xml:space="preserve"> insurer was $382,131.13. Mr. </w:t>
      </w:r>
      <w:proofErr w:type="spellStart"/>
      <w:r w:rsidRPr="00110474">
        <w:rPr>
          <w:sz w:val="20"/>
        </w:rPr>
        <w:t>Sabean</w:t>
      </w:r>
      <w:proofErr w:type="spellEnd"/>
      <w:r w:rsidRPr="00110474">
        <w:rPr>
          <w:sz w:val="20"/>
        </w:rPr>
        <w:t xml:space="preserve"> then made claim under the excess insurance provisions of his own policy with the respondent, Portage La</w:t>
      </w:r>
      <w:bookmarkStart w:id="3" w:name="_GoBack"/>
      <w:bookmarkEnd w:id="3"/>
      <w:r w:rsidRPr="00110474">
        <w:rPr>
          <w:sz w:val="20"/>
        </w:rPr>
        <w:t xml:space="preserve"> Prairie Mutual Insurance Company. A dispute arose regarding the deductibility of his future CPP disability benefits. The court was asked to decide whether the value of those future benefits should be deducted from the remaining portion of the damages award.</w:t>
      </w:r>
    </w:p>
    <w:p w:rsidR="0078047A" w:rsidRPr="00110474" w:rsidRDefault="0078047A" w:rsidP="00926D0C">
      <w:pPr>
        <w:jc w:val="both"/>
        <w:rPr>
          <w:sz w:val="20"/>
        </w:rPr>
      </w:pPr>
    </w:p>
    <w:p w:rsidR="0078047A" w:rsidRPr="00110474" w:rsidRDefault="0078047A" w:rsidP="00926D0C">
      <w:pPr>
        <w:jc w:val="both"/>
        <w:rPr>
          <w:sz w:val="20"/>
        </w:rPr>
      </w:pPr>
    </w:p>
    <w:p w:rsidR="00E801CE" w:rsidRPr="00110474" w:rsidRDefault="00E801CE" w:rsidP="00E801CE">
      <w:pPr>
        <w:pStyle w:val="SCCLsocParty"/>
        <w:rPr>
          <w:b/>
          <w:i w:val="0"/>
          <w:sz w:val="20"/>
          <w:szCs w:val="20"/>
        </w:rPr>
      </w:pPr>
      <w:r w:rsidRPr="00110474">
        <w:rPr>
          <w:b/>
          <w:i w:val="0"/>
          <w:sz w:val="20"/>
        </w:rPr>
        <w:t>36575</w:t>
      </w:r>
      <w:r w:rsidRPr="00110474">
        <w:rPr>
          <w:sz w:val="20"/>
        </w:rPr>
        <w:tab/>
      </w:r>
      <w:r w:rsidRPr="00110474">
        <w:rPr>
          <w:b/>
          <w:sz w:val="20"/>
          <w:szCs w:val="20"/>
        </w:rPr>
        <w:t xml:space="preserve">Andrew Sabean c. Portage La Prairie Mutual Insurance </w:t>
      </w:r>
      <w:proofErr w:type="spellStart"/>
      <w:r w:rsidRPr="00110474">
        <w:rPr>
          <w:b/>
          <w:sz w:val="20"/>
          <w:szCs w:val="20"/>
        </w:rPr>
        <w:t>Company</w:t>
      </w:r>
      <w:proofErr w:type="spellEnd"/>
    </w:p>
    <w:p w:rsidR="00E801CE" w:rsidRPr="00110474" w:rsidRDefault="00E801CE" w:rsidP="00E801CE">
      <w:pPr>
        <w:ind w:left="360" w:firstLine="360"/>
        <w:jc w:val="both"/>
        <w:rPr>
          <w:sz w:val="20"/>
          <w:lang w:val="fr-CA"/>
        </w:rPr>
      </w:pPr>
      <w:r w:rsidRPr="00110474">
        <w:rPr>
          <w:sz w:val="20"/>
          <w:lang w:val="fr-CA"/>
        </w:rPr>
        <w:t>(N.-É.) (Civile) (Sur autorisation)</w:t>
      </w:r>
    </w:p>
    <w:p w:rsidR="00E801CE" w:rsidRPr="00110474" w:rsidRDefault="00E801CE" w:rsidP="00926D0C">
      <w:pPr>
        <w:jc w:val="both"/>
        <w:rPr>
          <w:sz w:val="20"/>
          <w:lang w:val="fr-CA"/>
        </w:rPr>
      </w:pPr>
    </w:p>
    <w:p w:rsidR="00E801CE" w:rsidRPr="00110474" w:rsidRDefault="00E801CE" w:rsidP="00926D0C">
      <w:pPr>
        <w:jc w:val="both"/>
        <w:rPr>
          <w:sz w:val="20"/>
          <w:lang w:val="fr-CA"/>
        </w:rPr>
      </w:pPr>
      <w:r w:rsidRPr="00110474">
        <w:rPr>
          <w:sz w:val="20"/>
          <w:lang w:val="fr-CA"/>
        </w:rPr>
        <w:t xml:space="preserve">Droit commercial - Assurance - Assurance automobile - Assurance de risques successifs -  Déductibilité des prestations d’invalidité futures payables à un demandeur sous le RPC au titre d’une « réclamation sous l’avenant SEF 44 » - Interprétation de l’avenant SEF 44 à une police d’assurance - La cour d’appel a-t-elle commis une erreur en </w:t>
      </w:r>
      <w:r w:rsidRPr="00110474">
        <w:rPr>
          <w:sz w:val="20"/>
          <w:lang w:val="fr-CA"/>
        </w:rPr>
        <w:lastRenderedPageBreak/>
        <w:t>statuant que les prestations d’invalidité sous le Régime de pensions du Canada étaient une [</w:t>
      </w:r>
      <w:r w:rsidRPr="00110474">
        <w:rPr>
          <w:smallCaps/>
          <w:sz w:val="20"/>
          <w:lang w:val="fr-CA"/>
        </w:rPr>
        <w:t>traduction</w:t>
      </w:r>
      <w:r w:rsidRPr="00110474">
        <w:rPr>
          <w:sz w:val="20"/>
          <w:lang w:val="fr-CA"/>
        </w:rPr>
        <w:t>] « police d’assurance » au sens du sous-al. 4</w:t>
      </w:r>
      <w:r w:rsidRPr="00110474">
        <w:rPr>
          <w:i/>
          <w:sz w:val="20"/>
          <w:lang w:val="fr-CA"/>
        </w:rPr>
        <w:t>b</w:t>
      </w:r>
      <w:proofErr w:type="gramStart"/>
      <w:r w:rsidRPr="00110474">
        <w:rPr>
          <w:sz w:val="20"/>
          <w:lang w:val="fr-CA"/>
        </w:rPr>
        <w:t>)(</w:t>
      </w:r>
      <w:proofErr w:type="gramEnd"/>
      <w:r w:rsidRPr="00110474">
        <w:rPr>
          <w:sz w:val="20"/>
          <w:lang w:val="fr-CA"/>
        </w:rPr>
        <w:t>vii) de l’avenant SEF 44?</w:t>
      </w:r>
    </w:p>
    <w:p w:rsidR="00E801CE" w:rsidRPr="00110474" w:rsidRDefault="00E801CE" w:rsidP="00926D0C">
      <w:pPr>
        <w:jc w:val="both"/>
        <w:rPr>
          <w:sz w:val="20"/>
          <w:lang w:val="fr-CA"/>
        </w:rPr>
      </w:pPr>
    </w:p>
    <w:p w:rsidR="00E801CE" w:rsidRPr="00110474" w:rsidRDefault="00E801CE" w:rsidP="00926D0C">
      <w:pPr>
        <w:jc w:val="both"/>
        <w:rPr>
          <w:sz w:val="20"/>
          <w:lang w:val="fr-CA"/>
        </w:rPr>
      </w:pPr>
      <w:r w:rsidRPr="00110474">
        <w:rPr>
          <w:sz w:val="20"/>
          <w:lang w:val="fr-CA"/>
        </w:rPr>
        <w:t xml:space="preserve">En octobre 2004, M. Sabean et sa passagère ont été blessés dans un accident automobile lorsque la voiture que conduisait l’auteur du délit a heurté son véhicule à une intersection. Ce conducteur était sous-assuré. La blessure la plus grave qu’a subie M. Sabean était à l’épaule et au bras gauches, ce qui a finalement nécessité une amputation pour soulager la douleur. Monsieur Sabean ne pouvait plus travailler comme ouvrier agricole et sa demande de prestations d’invalidité sous le RPC a été approuvée avec prise d’effet en février 2005. En mai 2013, un jury a accordé à M. Sabean la somme de 465 408 $ à titre de dommages-intérêts pour ses blessures. Il a reçu la somme de 382 131,13 $ de l’assureur de l’auteur du délit. Monsieur Sabean a alors fait une réclamation fondée sur les dispositions en matière d’assurance de risques successifs de sa propre police auprès de l’intimée, Portage La Prairie Mutual Insurance </w:t>
      </w:r>
      <w:proofErr w:type="spellStart"/>
      <w:r w:rsidRPr="00110474">
        <w:rPr>
          <w:sz w:val="20"/>
          <w:lang w:val="fr-CA"/>
        </w:rPr>
        <w:t>Company</w:t>
      </w:r>
      <w:proofErr w:type="spellEnd"/>
      <w:r w:rsidRPr="00110474">
        <w:rPr>
          <w:sz w:val="20"/>
          <w:lang w:val="fr-CA"/>
        </w:rPr>
        <w:t>. Il y a eu un litige portant sur la déductibilité de ses futures prestations d’invalidité sous le RPC. On a demandé à la cour de statuer sur la question de savoir si la valeur de ces prestations futures devait être déduite du solde du montant des dommages-intérêts accordés. </w:t>
      </w:r>
    </w:p>
    <w:p w:rsidR="0078047A" w:rsidRPr="00110474" w:rsidRDefault="0078047A" w:rsidP="00340C6D">
      <w:pPr>
        <w:jc w:val="both"/>
        <w:rPr>
          <w:szCs w:val="24"/>
          <w:lang w:val="fr-CA"/>
        </w:rPr>
      </w:pPr>
    </w:p>
    <w:p w:rsidR="00E801CE" w:rsidRPr="00110474" w:rsidRDefault="00E801CE" w:rsidP="00340C6D">
      <w:pPr>
        <w:jc w:val="both"/>
        <w:rPr>
          <w:szCs w:val="24"/>
          <w:lang w:val="fr-CA"/>
        </w:rPr>
      </w:pPr>
    </w:p>
    <w:p w:rsidR="00072A63" w:rsidRPr="00110474" w:rsidRDefault="00072A63" w:rsidP="00EC79B0">
      <w:pPr>
        <w:jc w:val="both"/>
        <w:rPr>
          <w:szCs w:val="24"/>
          <w:lang w:val="fr-CA"/>
        </w:rPr>
      </w:pPr>
    </w:p>
    <w:p w:rsidR="001C4415" w:rsidRPr="00110474" w:rsidRDefault="001C4415" w:rsidP="001C4415">
      <w:pPr>
        <w:widowControl w:val="0"/>
        <w:outlineLvl w:val="0"/>
      </w:pPr>
      <w:r w:rsidRPr="00110474">
        <w:t xml:space="preserve">Supreme Court of Canada / Cour suprême du </w:t>
      </w:r>
      <w:proofErr w:type="gramStart"/>
      <w:r w:rsidRPr="00110474">
        <w:t>Canada :</w:t>
      </w:r>
      <w:proofErr w:type="gramEnd"/>
      <w:r w:rsidRPr="00110474">
        <w:t xml:space="preserve"> </w:t>
      </w:r>
    </w:p>
    <w:p w:rsidR="001C4415" w:rsidRPr="00110474" w:rsidRDefault="00110474" w:rsidP="001C4415">
      <w:pPr>
        <w:widowControl w:val="0"/>
        <w:outlineLvl w:val="0"/>
        <w:rPr>
          <w:color w:val="0000FF"/>
          <w:u w:val="single"/>
        </w:rPr>
      </w:pPr>
      <w:hyperlink r:id="rId8" w:history="1">
        <w:r w:rsidR="001C4415" w:rsidRPr="00110474">
          <w:rPr>
            <w:rStyle w:val="Hyperlink"/>
          </w:rPr>
          <w:t>comments-commentaires@scc-csc.ca</w:t>
        </w:r>
      </w:hyperlink>
    </w:p>
    <w:p w:rsidR="001C4415" w:rsidRPr="00110474" w:rsidRDefault="001C4415" w:rsidP="001C4415">
      <w:pPr>
        <w:widowControl w:val="0"/>
        <w:outlineLvl w:val="0"/>
      </w:pPr>
      <w:r w:rsidRPr="00110474">
        <w:t>(613) 995-4330</w:t>
      </w:r>
    </w:p>
    <w:p w:rsidR="001C4415" w:rsidRPr="00110474" w:rsidRDefault="001C4415" w:rsidP="001C4415">
      <w:pPr>
        <w:widowControl w:val="0"/>
        <w:rPr>
          <w:sz w:val="20"/>
        </w:rPr>
      </w:pPr>
    </w:p>
    <w:p w:rsidR="0036476C" w:rsidRPr="003E101F" w:rsidRDefault="001C4415" w:rsidP="0036476C">
      <w:pPr>
        <w:pStyle w:val="Footer"/>
        <w:jc w:val="center"/>
      </w:pPr>
      <w:r w:rsidRPr="00110474">
        <w:t xml:space="preserve">- 30 </w:t>
      </w:r>
      <w:r w:rsidR="003C1B6E" w:rsidRPr="00110474">
        <w:t>-</w:t>
      </w:r>
    </w:p>
    <w:p w:rsidR="0036476C" w:rsidRPr="003E101F" w:rsidRDefault="0036476C" w:rsidP="0036476C">
      <w:pPr>
        <w:pStyle w:val="Footer"/>
        <w:jc w:val="center"/>
      </w:pPr>
    </w:p>
    <w:sectPr w:rsidR="0036476C" w:rsidRPr="003E101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0474"/>
    <w:rsid w:val="00114B52"/>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4D1F"/>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BB"/>
    <w:rsid w:val="0026188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4EB5"/>
    <w:rsid w:val="0063679E"/>
    <w:rsid w:val="0063766F"/>
    <w:rsid w:val="00640A4E"/>
    <w:rsid w:val="006429EF"/>
    <w:rsid w:val="00650518"/>
    <w:rsid w:val="00651F3A"/>
    <w:rsid w:val="006630E5"/>
    <w:rsid w:val="00666E0D"/>
    <w:rsid w:val="0067017D"/>
    <w:rsid w:val="00673AEE"/>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43AB2"/>
    <w:rsid w:val="00743CD0"/>
    <w:rsid w:val="007464AD"/>
    <w:rsid w:val="007505FE"/>
    <w:rsid w:val="00753E0D"/>
    <w:rsid w:val="00753FDD"/>
    <w:rsid w:val="00762239"/>
    <w:rsid w:val="00767B87"/>
    <w:rsid w:val="00777C18"/>
    <w:rsid w:val="0078047A"/>
    <w:rsid w:val="007805CD"/>
    <w:rsid w:val="00780B16"/>
    <w:rsid w:val="0078318A"/>
    <w:rsid w:val="00793134"/>
    <w:rsid w:val="0079370B"/>
    <w:rsid w:val="00793830"/>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3329"/>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2A17"/>
    <w:rsid w:val="009C643F"/>
    <w:rsid w:val="009C7B71"/>
    <w:rsid w:val="009D109B"/>
    <w:rsid w:val="009D30BC"/>
    <w:rsid w:val="009E15E2"/>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5F41"/>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63E0"/>
    <w:rsid w:val="00D37B27"/>
    <w:rsid w:val="00D4165B"/>
    <w:rsid w:val="00D424D2"/>
    <w:rsid w:val="00D51791"/>
    <w:rsid w:val="00D5468E"/>
    <w:rsid w:val="00D60E49"/>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1CE"/>
    <w:rsid w:val="00E802FE"/>
    <w:rsid w:val="00E828F0"/>
    <w:rsid w:val="00E82DB5"/>
    <w:rsid w:val="00E8450A"/>
    <w:rsid w:val="00E857F1"/>
    <w:rsid w:val="00E93DBE"/>
    <w:rsid w:val="00E9584F"/>
    <w:rsid w:val="00EA2FA7"/>
    <w:rsid w:val="00EA389B"/>
    <w:rsid w:val="00EB1B1D"/>
    <w:rsid w:val="00EB5BC7"/>
    <w:rsid w:val="00EB6CB3"/>
    <w:rsid w:val="00EC0B90"/>
    <w:rsid w:val="00EC103C"/>
    <w:rsid w:val="00EC14D1"/>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2413"/>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link w:val="SCCFileNumberChar"/>
    <w:qFormat/>
    <w:rsid w:val="0078047A"/>
    <w:pPr>
      <w:spacing w:line="0" w:lineRule="atLeast"/>
      <w:jc w:val="both"/>
    </w:pPr>
    <w:rPr>
      <w:b/>
      <w:lang w:val="en-CA" w:eastAsia="en-CA"/>
    </w:rPr>
  </w:style>
  <w:style w:type="character" w:customStyle="1" w:styleId="SCCFileNumberChar">
    <w:name w:val="SCC.FileNumber Char"/>
    <w:basedOn w:val="DefaultParagraphFont"/>
    <w:link w:val="SCCFileNumber"/>
    <w:rsid w:val="0078047A"/>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57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2017-01-23T16:17:00Z</dcterms:created>
  <dcterms:modified xsi:type="dcterms:W3CDTF">2017-01-23T16:20:00Z</dcterms:modified>
</cp:coreProperties>
</file>