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E6" w:rsidRPr="00677449" w:rsidRDefault="003F43E6" w:rsidP="003F43E6">
      <w:pPr>
        <w:pStyle w:val="Header"/>
        <w:jc w:val="center"/>
        <w:rPr>
          <w:b/>
          <w:sz w:val="32"/>
        </w:rPr>
      </w:pPr>
      <w:r w:rsidRPr="00677449">
        <w:rPr>
          <w:b/>
          <w:sz w:val="32"/>
        </w:rPr>
        <w:t>Supreme Court of Canada / Cour suprême du Canada</w:t>
      </w:r>
    </w:p>
    <w:p w:rsidR="003F43E6" w:rsidRPr="00677449" w:rsidRDefault="003F43E6" w:rsidP="006F2579">
      <w:pPr>
        <w:widowControl w:val="0"/>
        <w:rPr>
          <w:i/>
        </w:rPr>
      </w:pPr>
    </w:p>
    <w:p w:rsidR="003F43E6" w:rsidRPr="00677449" w:rsidRDefault="003F43E6" w:rsidP="006F2579">
      <w:pPr>
        <w:widowControl w:val="0"/>
        <w:rPr>
          <w:i/>
        </w:rPr>
      </w:pPr>
    </w:p>
    <w:p w:rsidR="006F2579" w:rsidRPr="00677449" w:rsidRDefault="006F2579" w:rsidP="006F2579">
      <w:pPr>
        <w:widowControl w:val="0"/>
        <w:rPr>
          <w:i/>
          <w:lang w:val="fr-CA"/>
        </w:rPr>
      </w:pPr>
      <w:r w:rsidRPr="00677449">
        <w:rPr>
          <w:i/>
          <w:lang w:val="fr-CA"/>
        </w:rPr>
        <w:t>(le français suit)</w:t>
      </w:r>
    </w:p>
    <w:p w:rsidR="006F2579" w:rsidRPr="00677449" w:rsidRDefault="006F2579" w:rsidP="006F2579">
      <w:pPr>
        <w:widowControl w:val="0"/>
        <w:rPr>
          <w:lang w:val="fr-CA"/>
        </w:rPr>
      </w:pPr>
    </w:p>
    <w:p w:rsidR="006F2579" w:rsidRPr="00677449" w:rsidRDefault="00C007C3" w:rsidP="006F2579">
      <w:pPr>
        <w:widowControl w:val="0"/>
        <w:jc w:val="center"/>
        <w:rPr>
          <w:b/>
          <w:lang w:val="fr-CA"/>
        </w:rPr>
      </w:pPr>
      <w:r w:rsidRPr="00677449">
        <w:fldChar w:fldCharType="begin"/>
      </w:r>
      <w:r w:rsidR="006F2579" w:rsidRPr="00677449">
        <w:rPr>
          <w:lang w:val="fr-CA"/>
        </w:rPr>
        <w:instrText xml:space="preserve"> SEQ CHAPTER \h \r 1</w:instrText>
      </w:r>
      <w:r w:rsidRPr="00677449">
        <w:fldChar w:fldCharType="end"/>
      </w:r>
      <w:r w:rsidR="002767DF" w:rsidRPr="00677449">
        <w:rPr>
          <w:b/>
          <w:lang w:val="fr-CA"/>
        </w:rPr>
        <w:t xml:space="preserve">JUDGMENTS </w:t>
      </w:r>
      <w:r w:rsidR="004C4C26" w:rsidRPr="00677449">
        <w:rPr>
          <w:b/>
          <w:lang w:val="fr-CA"/>
        </w:rPr>
        <w:t>IN LEAVE APPLICATION</w:t>
      </w:r>
      <w:r w:rsidR="00CC044F" w:rsidRPr="00677449">
        <w:rPr>
          <w:b/>
          <w:lang w:val="fr-CA"/>
        </w:rPr>
        <w:t>S</w:t>
      </w:r>
    </w:p>
    <w:p w:rsidR="006F2579" w:rsidRPr="00677449" w:rsidRDefault="006F2579" w:rsidP="006F2579">
      <w:pPr>
        <w:widowControl w:val="0"/>
        <w:rPr>
          <w:b/>
          <w:lang w:val="fr-CA"/>
        </w:rPr>
      </w:pPr>
    </w:p>
    <w:p w:rsidR="006F2579" w:rsidRPr="00677449" w:rsidRDefault="006A79BD" w:rsidP="006F2579">
      <w:pPr>
        <w:widowControl w:val="0"/>
        <w:rPr>
          <w:b/>
        </w:rPr>
      </w:pPr>
      <w:r w:rsidRPr="00677449">
        <w:rPr>
          <w:b/>
        </w:rPr>
        <w:t>February</w:t>
      </w:r>
      <w:r w:rsidR="00F87477" w:rsidRPr="00677449">
        <w:rPr>
          <w:b/>
        </w:rPr>
        <w:t xml:space="preserve"> </w:t>
      </w:r>
      <w:r w:rsidR="00582ACA" w:rsidRPr="00677449">
        <w:rPr>
          <w:b/>
        </w:rPr>
        <w:t>16</w:t>
      </w:r>
      <w:r w:rsidR="00170148" w:rsidRPr="00677449">
        <w:rPr>
          <w:b/>
        </w:rPr>
        <w:t>,</w:t>
      </w:r>
      <w:r w:rsidR="008825DB" w:rsidRPr="00677449">
        <w:rPr>
          <w:b/>
        </w:rPr>
        <w:t xml:space="preserve"> 201</w:t>
      </w:r>
      <w:r w:rsidR="00C447A2" w:rsidRPr="00677449">
        <w:rPr>
          <w:b/>
        </w:rPr>
        <w:t>7</w:t>
      </w:r>
    </w:p>
    <w:p w:rsidR="006F2579" w:rsidRPr="00677449" w:rsidRDefault="006F2579" w:rsidP="006F2579">
      <w:pPr>
        <w:widowControl w:val="0"/>
        <w:rPr>
          <w:b/>
        </w:rPr>
      </w:pPr>
      <w:r w:rsidRPr="00677449">
        <w:rPr>
          <w:b/>
        </w:rPr>
        <w:t>For immediate release</w:t>
      </w:r>
      <w:bookmarkStart w:id="0" w:name="_GoBack"/>
      <w:bookmarkEnd w:id="0"/>
    </w:p>
    <w:p w:rsidR="006F2579" w:rsidRPr="00677449" w:rsidRDefault="006F2579" w:rsidP="006F2579">
      <w:pPr>
        <w:widowControl w:val="0"/>
      </w:pPr>
    </w:p>
    <w:p w:rsidR="002767DF" w:rsidRPr="00677449" w:rsidRDefault="002767DF" w:rsidP="002767DF">
      <w:pPr>
        <w:widowControl w:val="0"/>
      </w:pPr>
      <w:r w:rsidRPr="00677449">
        <w:rPr>
          <w:b/>
        </w:rPr>
        <w:t>OTTAWA</w:t>
      </w:r>
      <w:r w:rsidRPr="00677449">
        <w:t xml:space="preserve"> – The Supreme Court of Canada has today deposited with the Registrar judgment</w:t>
      </w:r>
      <w:r w:rsidR="004D3B41" w:rsidRPr="00677449">
        <w:t>s</w:t>
      </w:r>
      <w:r w:rsidRPr="00677449">
        <w:t xml:space="preserve"> in the following application</w:t>
      </w:r>
      <w:r w:rsidR="00CC044F" w:rsidRPr="00677449">
        <w:t>s</w:t>
      </w:r>
      <w:r w:rsidRPr="00677449">
        <w:t xml:space="preserve"> for leave to appeal.</w:t>
      </w:r>
    </w:p>
    <w:p w:rsidR="00580C53" w:rsidRPr="00677449" w:rsidRDefault="00580C53" w:rsidP="00580C53">
      <w:pPr>
        <w:widowControl w:val="0"/>
        <w:rPr>
          <w:szCs w:val="24"/>
        </w:rPr>
      </w:pPr>
    </w:p>
    <w:p w:rsidR="00694BDA" w:rsidRPr="00677449" w:rsidRDefault="00580C53" w:rsidP="00580C53">
      <w:pPr>
        <w:widowControl w:val="0"/>
        <w:rPr>
          <w:szCs w:val="24"/>
        </w:rPr>
      </w:pPr>
      <w:r w:rsidRPr="00677449">
        <w:rPr>
          <w:szCs w:val="24"/>
        </w:rPr>
        <w:t xml:space="preserve">Summaries of these cases are available at </w:t>
      </w:r>
      <w:hyperlink r:id="rId7" w:history="1">
        <w:r w:rsidR="00582ACA" w:rsidRPr="00677449">
          <w:rPr>
            <w:rStyle w:val="Hyperlink"/>
            <w:szCs w:val="24"/>
          </w:rPr>
          <w:t>http://scc-csc.lexum.com/scc-csc/news/en/item/5432/index.do</w:t>
        </w:r>
      </w:hyperlink>
      <w:r w:rsidR="00694BDA" w:rsidRPr="00677449">
        <w:rPr>
          <w:szCs w:val="24"/>
        </w:rPr>
        <w:t>.</w:t>
      </w:r>
    </w:p>
    <w:p w:rsidR="006F2579" w:rsidRPr="00677449" w:rsidRDefault="006F2579" w:rsidP="006F2579">
      <w:pPr>
        <w:widowControl w:val="0"/>
      </w:pPr>
    </w:p>
    <w:p w:rsidR="006F2579" w:rsidRPr="00677449" w:rsidRDefault="006F2579" w:rsidP="006F2579">
      <w:pPr>
        <w:widowControl w:val="0"/>
      </w:pPr>
    </w:p>
    <w:p w:rsidR="002767DF" w:rsidRPr="00677449" w:rsidRDefault="002767DF" w:rsidP="002767DF">
      <w:pPr>
        <w:widowControl w:val="0"/>
        <w:jc w:val="center"/>
        <w:rPr>
          <w:lang w:val="fr-CA"/>
        </w:rPr>
      </w:pPr>
      <w:r w:rsidRPr="00677449">
        <w:rPr>
          <w:b/>
          <w:lang w:val="fr-CA"/>
        </w:rPr>
        <w:t>JUGEMENT</w:t>
      </w:r>
      <w:r w:rsidR="004C4C26" w:rsidRPr="00677449">
        <w:rPr>
          <w:b/>
          <w:lang w:val="fr-CA"/>
        </w:rPr>
        <w:t>S SUR DEMANDE</w:t>
      </w:r>
      <w:r w:rsidR="00CC044F" w:rsidRPr="00677449">
        <w:rPr>
          <w:b/>
          <w:lang w:val="fr-CA"/>
        </w:rPr>
        <w:t>S</w:t>
      </w:r>
      <w:r w:rsidRPr="00677449">
        <w:rPr>
          <w:b/>
          <w:lang w:val="fr-CA"/>
        </w:rPr>
        <w:t xml:space="preserve"> D’AUTORISATION</w:t>
      </w:r>
    </w:p>
    <w:p w:rsidR="006F2579" w:rsidRPr="00677449" w:rsidRDefault="006F2579" w:rsidP="006F2579">
      <w:pPr>
        <w:widowControl w:val="0"/>
        <w:rPr>
          <w:lang w:val="fr-CA"/>
        </w:rPr>
      </w:pPr>
    </w:p>
    <w:p w:rsidR="006F2579" w:rsidRPr="00677449" w:rsidRDefault="006F2579" w:rsidP="006F2579">
      <w:pPr>
        <w:widowControl w:val="0"/>
        <w:rPr>
          <w:b/>
          <w:lang w:val="fr-CA"/>
        </w:rPr>
      </w:pPr>
      <w:r w:rsidRPr="00677449">
        <w:rPr>
          <w:b/>
          <w:lang w:val="fr-CA"/>
        </w:rPr>
        <w:t>Le</w:t>
      </w:r>
      <w:r w:rsidR="008825DB" w:rsidRPr="00677449">
        <w:rPr>
          <w:b/>
          <w:lang w:val="fr-CA"/>
        </w:rPr>
        <w:t xml:space="preserve"> </w:t>
      </w:r>
      <w:r w:rsidR="00582ACA" w:rsidRPr="00677449">
        <w:rPr>
          <w:b/>
          <w:lang w:val="fr-CA"/>
        </w:rPr>
        <w:t>16</w:t>
      </w:r>
      <w:r w:rsidR="00911202" w:rsidRPr="00677449">
        <w:rPr>
          <w:b/>
          <w:lang w:val="fr-CA"/>
        </w:rPr>
        <w:t xml:space="preserve"> </w:t>
      </w:r>
      <w:r w:rsidR="006A79BD" w:rsidRPr="00677449">
        <w:rPr>
          <w:b/>
          <w:lang w:val="fr-CA"/>
        </w:rPr>
        <w:t>février</w:t>
      </w:r>
      <w:r w:rsidR="004E4B02" w:rsidRPr="00677449">
        <w:rPr>
          <w:b/>
          <w:lang w:val="fr-CA"/>
        </w:rPr>
        <w:t xml:space="preserve"> </w:t>
      </w:r>
      <w:r w:rsidR="008825DB" w:rsidRPr="00677449">
        <w:rPr>
          <w:b/>
          <w:lang w:val="fr-CA"/>
        </w:rPr>
        <w:t>201</w:t>
      </w:r>
      <w:r w:rsidR="00C447A2" w:rsidRPr="00677449">
        <w:rPr>
          <w:b/>
          <w:lang w:val="fr-CA"/>
        </w:rPr>
        <w:t>7</w:t>
      </w:r>
    </w:p>
    <w:p w:rsidR="006F2579" w:rsidRPr="00677449" w:rsidRDefault="006F2579" w:rsidP="006F2579">
      <w:pPr>
        <w:widowControl w:val="0"/>
        <w:rPr>
          <w:b/>
          <w:lang w:val="fr-CA"/>
        </w:rPr>
      </w:pPr>
      <w:r w:rsidRPr="00677449">
        <w:rPr>
          <w:b/>
          <w:lang w:val="fr-CA"/>
        </w:rPr>
        <w:t>Pour diffusion immédiate</w:t>
      </w:r>
    </w:p>
    <w:p w:rsidR="006F2579" w:rsidRPr="00677449" w:rsidRDefault="006F2579" w:rsidP="006F2579">
      <w:pPr>
        <w:widowControl w:val="0"/>
        <w:rPr>
          <w:b/>
          <w:lang w:val="fr-CA"/>
        </w:rPr>
      </w:pPr>
    </w:p>
    <w:p w:rsidR="002767DF" w:rsidRPr="00677449" w:rsidRDefault="002767DF" w:rsidP="002767DF">
      <w:pPr>
        <w:widowControl w:val="0"/>
        <w:rPr>
          <w:lang w:val="fr-CA"/>
        </w:rPr>
      </w:pPr>
      <w:r w:rsidRPr="00677449">
        <w:rPr>
          <w:b/>
          <w:lang w:val="fr-CA"/>
        </w:rPr>
        <w:t>OTTAWA</w:t>
      </w:r>
      <w:r w:rsidRPr="00677449">
        <w:rPr>
          <w:lang w:val="fr-CA"/>
        </w:rPr>
        <w:t xml:space="preserve"> – La Cour suprême du Canada a déposé aujourd’hui auprès du registraire les jugements dans </w:t>
      </w:r>
      <w:r w:rsidR="00CC044F" w:rsidRPr="00677449">
        <w:rPr>
          <w:lang w:val="fr-CA"/>
        </w:rPr>
        <w:t>les</w:t>
      </w:r>
      <w:r w:rsidR="008C7CD9" w:rsidRPr="00677449">
        <w:rPr>
          <w:lang w:val="fr-CA"/>
        </w:rPr>
        <w:t xml:space="preserve"> </w:t>
      </w:r>
      <w:r w:rsidR="004C4C26" w:rsidRPr="00677449">
        <w:rPr>
          <w:lang w:val="fr-CA"/>
        </w:rPr>
        <w:t>demande</w:t>
      </w:r>
      <w:r w:rsidR="00CC044F" w:rsidRPr="00677449">
        <w:rPr>
          <w:lang w:val="fr-CA"/>
        </w:rPr>
        <w:t>s</w:t>
      </w:r>
      <w:r w:rsidRPr="00677449">
        <w:rPr>
          <w:lang w:val="fr-CA"/>
        </w:rPr>
        <w:t xml:space="preserve"> d’autorisation d’appel qui suivent. </w:t>
      </w:r>
    </w:p>
    <w:p w:rsidR="002767DF" w:rsidRPr="00677449" w:rsidRDefault="002767DF" w:rsidP="002767DF">
      <w:pPr>
        <w:widowControl w:val="0"/>
        <w:rPr>
          <w:lang w:val="fr-CA"/>
        </w:rPr>
      </w:pPr>
    </w:p>
    <w:p w:rsidR="007E5C9C" w:rsidRPr="00677449" w:rsidRDefault="007E5C9C" w:rsidP="007E5C9C">
      <w:pPr>
        <w:widowControl w:val="0"/>
        <w:rPr>
          <w:szCs w:val="24"/>
          <w:lang w:val="fr-CA"/>
        </w:rPr>
      </w:pPr>
      <w:r w:rsidRPr="00677449">
        <w:rPr>
          <w:lang w:val="fr-CA"/>
        </w:rPr>
        <w:t xml:space="preserve">Les sommaires des causes peuvent être consultés à l'adresse </w:t>
      </w:r>
      <w:r w:rsidRPr="00677449">
        <w:rPr>
          <w:szCs w:val="24"/>
          <w:lang w:val="fr-CA"/>
        </w:rPr>
        <w:t xml:space="preserve">suivante : </w:t>
      </w:r>
      <w:hyperlink r:id="rId8" w:history="1">
        <w:r w:rsidR="00582ACA" w:rsidRPr="00677449">
          <w:rPr>
            <w:rStyle w:val="Hyperlink"/>
            <w:szCs w:val="24"/>
            <w:lang w:val="fr-CA"/>
          </w:rPr>
          <w:t>http://scc-csc.lexum.com/scc-csc/news/fr/item/5432/index.do</w:t>
        </w:r>
      </w:hyperlink>
      <w:r w:rsidR="00694BDA" w:rsidRPr="00677449">
        <w:rPr>
          <w:szCs w:val="24"/>
          <w:lang w:val="fr-CA"/>
        </w:rPr>
        <w:t>.</w:t>
      </w:r>
    </w:p>
    <w:p w:rsidR="00694BDA" w:rsidRPr="00677449" w:rsidRDefault="00694BDA" w:rsidP="000B5274">
      <w:pPr>
        <w:jc w:val="both"/>
        <w:rPr>
          <w:sz w:val="20"/>
          <w:lang w:val="fr-CA"/>
        </w:rPr>
      </w:pPr>
    </w:p>
    <w:p w:rsidR="00A80D45" w:rsidRPr="00677449" w:rsidRDefault="00A80D45" w:rsidP="000B5274">
      <w:pPr>
        <w:jc w:val="both"/>
        <w:rPr>
          <w:sz w:val="20"/>
          <w:lang w:val="fr-CA"/>
        </w:rPr>
      </w:pPr>
    </w:p>
    <w:p w:rsidR="002C446D" w:rsidRPr="00677449" w:rsidRDefault="002C446D" w:rsidP="002C446D">
      <w:pPr>
        <w:jc w:val="both"/>
        <w:rPr>
          <w:b/>
        </w:rPr>
      </w:pPr>
      <w:r w:rsidRPr="00677449">
        <w:rPr>
          <w:b/>
        </w:rPr>
        <w:t>DISMISSED / REJETÉE</w:t>
      </w:r>
      <w:r w:rsidR="00777B8C" w:rsidRPr="00677449">
        <w:rPr>
          <w:b/>
        </w:rPr>
        <w:t>S</w:t>
      </w:r>
    </w:p>
    <w:p w:rsidR="005C5D6E" w:rsidRPr="00677449" w:rsidRDefault="005C5D6E" w:rsidP="007A21B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BC5059" w:rsidRPr="00677449" w:rsidRDefault="00BC5059" w:rsidP="00BC5059">
      <w:pPr>
        <w:jc w:val="both"/>
        <w:rPr>
          <w:sz w:val="22"/>
          <w:szCs w:val="22"/>
          <w:lang w:val="en-CA" w:eastAsia="en-CA"/>
        </w:rPr>
      </w:pPr>
      <w:r w:rsidRPr="00677449">
        <w:rPr>
          <w:i/>
          <w:sz w:val="22"/>
          <w:szCs w:val="22"/>
          <w:lang w:val="en-CA" w:eastAsia="en-CA"/>
        </w:rPr>
        <w:t>Joseph Palazzo v. Standard Life Assurance Company of Canada</w:t>
      </w:r>
      <w:r w:rsidRPr="00677449">
        <w:rPr>
          <w:sz w:val="22"/>
          <w:szCs w:val="22"/>
          <w:lang w:val="en-CA" w:eastAsia="en-CA"/>
        </w:rPr>
        <w:t xml:space="preserve"> (Que.) (Civil) (By Leave) </w:t>
      </w:r>
      <w:r w:rsidRPr="00677449">
        <w:rPr>
          <w:sz w:val="22"/>
          <w:szCs w:val="22"/>
        </w:rPr>
        <w:t>(</w:t>
      </w:r>
      <w:hyperlink r:id="rId9" w:history="1">
        <w:r w:rsidRPr="00677449">
          <w:rPr>
            <w:rStyle w:val="Hyperlink"/>
            <w:sz w:val="22"/>
            <w:szCs w:val="22"/>
          </w:rPr>
          <w:t>37268</w:t>
        </w:r>
      </w:hyperlink>
      <w:r w:rsidRPr="00677449">
        <w:rPr>
          <w:sz w:val="22"/>
          <w:szCs w:val="22"/>
        </w:rPr>
        <w:t>)</w:t>
      </w:r>
    </w:p>
    <w:p w:rsidR="00D1183B" w:rsidRPr="00677449" w:rsidRDefault="00624A4F" w:rsidP="00D1183B">
      <w:pPr>
        <w:jc w:val="both"/>
        <w:rPr>
          <w:rFonts w:eastAsiaTheme="minorEastAsia"/>
          <w:sz w:val="20"/>
          <w:lang w:val="en-CA" w:eastAsia="en-CA"/>
        </w:rPr>
      </w:pPr>
      <w:r w:rsidRPr="00677449">
        <w:rPr>
          <w:rFonts w:eastAsiaTheme="minorEastAsia"/>
          <w:sz w:val="20"/>
          <w:lang w:eastAsia="en-CA"/>
        </w:rPr>
        <w:t>(</w:t>
      </w:r>
      <w:r w:rsidR="00BC5059" w:rsidRPr="00677449">
        <w:rPr>
          <w:sz w:val="20"/>
        </w:rPr>
        <w:t>The application for leave to appeal is dismissed with costs.</w:t>
      </w:r>
      <w:r w:rsidR="00D1183B" w:rsidRPr="00677449">
        <w:rPr>
          <w:sz w:val="20"/>
        </w:rPr>
        <w:t xml:space="preserve"> / </w:t>
      </w:r>
      <w:r w:rsidR="00BC5059" w:rsidRPr="00677449">
        <w:rPr>
          <w:sz w:val="20"/>
          <w:lang w:val="en-CA"/>
        </w:rPr>
        <w:t>La demande d’autorisation d’appel est rejetée avec dépens.</w:t>
      </w:r>
      <w:r w:rsidR="00D1183B" w:rsidRPr="00677449">
        <w:rPr>
          <w:sz w:val="20"/>
          <w:lang w:val="en-CA"/>
        </w:rPr>
        <w:t>)</w:t>
      </w:r>
    </w:p>
    <w:p w:rsidR="00BA635F" w:rsidRPr="00677449" w:rsidRDefault="00BA635F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en-CA" w:eastAsia="en-CA"/>
        </w:rPr>
      </w:pPr>
    </w:p>
    <w:p w:rsidR="00BA635F" w:rsidRPr="00677449" w:rsidRDefault="00BA635F" w:rsidP="00BA635F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C447A2" w:rsidRPr="00677449" w:rsidRDefault="00C447A2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A83F61" w:rsidRPr="00677449" w:rsidRDefault="00A83F61" w:rsidP="00A83F61">
      <w:pPr>
        <w:jc w:val="both"/>
        <w:rPr>
          <w:sz w:val="22"/>
          <w:szCs w:val="22"/>
          <w:lang w:val="fr-FR" w:eastAsia="en-CA"/>
        </w:rPr>
      </w:pPr>
      <w:r w:rsidRPr="00677449">
        <w:rPr>
          <w:i/>
          <w:sz w:val="22"/>
          <w:szCs w:val="22"/>
          <w:lang w:val="fr-FR" w:eastAsia="en-CA"/>
        </w:rPr>
        <w:t xml:space="preserve">Bertrand Bouchard c. Labelle Marquis Inc. </w:t>
      </w:r>
      <w:r w:rsidRPr="00677449">
        <w:rPr>
          <w:sz w:val="22"/>
          <w:szCs w:val="22"/>
          <w:lang w:val="fr-FR" w:eastAsia="en-CA"/>
        </w:rPr>
        <w:t xml:space="preserve">(Qc) (Civile) (Autorisation) </w:t>
      </w:r>
      <w:r w:rsidRPr="00677449">
        <w:rPr>
          <w:sz w:val="22"/>
          <w:szCs w:val="22"/>
          <w:lang w:val="fr-CA"/>
        </w:rPr>
        <w:t>(</w:t>
      </w:r>
      <w:hyperlink r:id="rId10" w:history="1">
        <w:r w:rsidRPr="00677449">
          <w:rPr>
            <w:rStyle w:val="Hyperlink"/>
            <w:sz w:val="22"/>
            <w:szCs w:val="22"/>
            <w:lang w:val="fr-CA"/>
          </w:rPr>
          <w:t>37281</w:t>
        </w:r>
      </w:hyperlink>
      <w:r w:rsidRPr="00677449">
        <w:rPr>
          <w:sz w:val="22"/>
          <w:szCs w:val="22"/>
          <w:lang w:val="fr-CA"/>
        </w:rPr>
        <w:t>)</w:t>
      </w:r>
    </w:p>
    <w:p w:rsidR="000939D7" w:rsidRPr="00677449" w:rsidRDefault="00A83F61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677449">
        <w:rPr>
          <w:rFonts w:eastAsiaTheme="minorEastAsia"/>
          <w:sz w:val="20"/>
          <w:lang w:val="fr-CA" w:eastAsia="en-CA"/>
        </w:rPr>
        <w:t>(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 xml:space="preserve"> / </w:t>
      </w:r>
      <w:r w:rsidRPr="00677449">
        <w:rPr>
          <w:sz w:val="20"/>
          <w:lang w:val="fr-CA"/>
        </w:rPr>
        <w:t>The application for leave to appeal is dismissed with costs.</w:t>
      </w:r>
      <w:r w:rsidRPr="00677449">
        <w:rPr>
          <w:sz w:val="20"/>
          <w:lang w:val="fr-CA"/>
        </w:rPr>
        <w:t>)</w:t>
      </w:r>
    </w:p>
    <w:p w:rsidR="000939D7" w:rsidRPr="00677449" w:rsidRDefault="000939D7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BA635F" w:rsidRPr="00677449" w:rsidRDefault="00BA635F" w:rsidP="00BA635F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BA635F" w:rsidRPr="00677449" w:rsidRDefault="00BA635F" w:rsidP="00BA635F">
      <w:pPr>
        <w:jc w:val="both"/>
        <w:rPr>
          <w:rFonts w:eastAsia="Calibri"/>
          <w:sz w:val="20"/>
          <w:lang w:val="fr-CA"/>
        </w:rPr>
      </w:pPr>
    </w:p>
    <w:p w:rsidR="00973211" w:rsidRPr="00677449" w:rsidRDefault="00973211" w:rsidP="00973211">
      <w:pPr>
        <w:jc w:val="both"/>
        <w:rPr>
          <w:sz w:val="22"/>
          <w:szCs w:val="22"/>
          <w:lang w:val="fr-FR" w:eastAsia="en-CA"/>
        </w:rPr>
      </w:pPr>
      <w:r w:rsidRPr="00677449">
        <w:rPr>
          <w:i/>
          <w:sz w:val="22"/>
          <w:szCs w:val="22"/>
          <w:lang w:val="fr-FR" w:eastAsia="en-CA"/>
        </w:rPr>
        <w:lastRenderedPageBreak/>
        <w:t>N.F. c. Procureure générale du Québec (Ministère de la solidarité sociale) et autre</w:t>
      </w:r>
      <w:r w:rsidRPr="00677449">
        <w:rPr>
          <w:sz w:val="22"/>
          <w:szCs w:val="22"/>
          <w:lang w:val="fr-FR" w:eastAsia="en-CA"/>
        </w:rPr>
        <w:t xml:space="preserve"> (Qc) (Civile) (Autorisation) </w:t>
      </w:r>
      <w:r w:rsidRPr="00677449">
        <w:rPr>
          <w:sz w:val="22"/>
          <w:szCs w:val="22"/>
          <w:lang w:val="fr-CA"/>
        </w:rPr>
        <w:t>(</w:t>
      </w:r>
      <w:hyperlink r:id="rId11" w:history="1">
        <w:r w:rsidRPr="00677449">
          <w:rPr>
            <w:rStyle w:val="Hyperlink"/>
            <w:sz w:val="22"/>
            <w:szCs w:val="22"/>
            <w:lang w:val="fr-CA"/>
          </w:rPr>
          <w:t>37292</w:t>
        </w:r>
      </w:hyperlink>
      <w:r w:rsidRPr="00677449">
        <w:rPr>
          <w:sz w:val="22"/>
          <w:szCs w:val="22"/>
          <w:lang w:val="fr-CA"/>
        </w:rPr>
        <w:t>)</w:t>
      </w:r>
    </w:p>
    <w:p w:rsidR="006A79BD" w:rsidRPr="00677449" w:rsidRDefault="00973211" w:rsidP="00BA635F">
      <w:pPr>
        <w:widowControl w:val="0"/>
        <w:autoSpaceDE w:val="0"/>
        <w:autoSpaceDN w:val="0"/>
        <w:adjustRightInd w:val="0"/>
        <w:jc w:val="both"/>
        <w:rPr>
          <w:sz w:val="20"/>
          <w:lang w:val="fr-CA"/>
        </w:rPr>
      </w:pPr>
      <w:r w:rsidRPr="00677449">
        <w:rPr>
          <w:rFonts w:eastAsiaTheme="minorEastAsia"/>
          <w:sz w:val="20"/>
          <w:lang w:val="fr-FR" w:eastAsia="en-CA"/>
        </w:rPr>
        <w:t>(</w:t>
      </w:r>
      <w:r w:rsidRPr="00677449">
        <w:rPr>
          <w:sz w:val="20"/>
          <w:lang w:val="fr-CA"/>
        </w:rPr>
        <w:t>La demande d’autorisation d’appel est rejetée avec dépens en faveur de l’Agence du revenu du Québec.</w:t>
      </w:r>
      <w:r w:rsidRPr="00677449">
        <w:rPr>
          <w:sz w:val="20"/>
          <w:lang w:val="fr-CA"/>
        </w:rPr>
        <w:t xml:space="preserve"> / </w:t>
      </w:r>
    </w:p>
    <w:p w:rsidR="000939D7" w:rsidRPr="00677449" w:rsidRDefault="00973211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677449">
        <w:rPr>
          <w:sz w:val="20"/>
          <w:lang w:val="en-CA"/>
        </w:rPr>
        <w:t>The application for leave to appeal is dismissed with costs to the Agence du revenu du Québec.</w:t>
      </w:r>
      <w:r w:rsidRPr="00677449">
        <w:rPr>
          <w:sz w:val="20"/>
          <w:lang w:val="en-CA"/>
        </w:rPr>
        <w:t>)</w:t>
      </w:r>
    </w:p>
    <w:p w:rsidR="000939D7" w:rsidRPr="00677449" w:rsidRDefault="000939D7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BA635F" w:rsidRPr="00677449" w:rsidRDefault="00BA635F" w:rsidP="00BA635F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BA635F" w:rsidRPr="00677449" w:rsidRDefault="00BA635F" w:rsidP="00BA635F">
      <w:pPr>
        <w:jc w:val="both"/>
        <w:rPr>
          <w:rFonts w:eastAsia="Calibri"/>
          <w:sz w:val="20"/>
          <w:lang w:val="fr-CA"/>
        </w:rPr>
      </w:pPr>
    </w:p>
    <w:p w:rsidR="00261D32" w:rsidRPr="00677449" w:rsidRDefault="00261D32" w:rsidP="00261D32">
      <w:pPr>
        <w:jc w:val="both"/>
        <w:rPr>
          <w:sz w:val="22"/>
          <w:szCs w:val="22"/>
          <w:lang w:val="en-CA" w:eastAsia="en-CA"/>
        </w:rPr>
      </w:pPr>
      <w:r w:rsidRPr="00677449">
        <w:rPr>
          <w:i/>
          <w:sz w:val="22"/>
          <w:szCs w:val="22"/>
          <w:lang w:val="en-CA" w:eastAsia="en-CA"/>
        </w:rPr>
        <w:t>Merrill Kucher v. Kirk Brown</w:t>
      </w:r>
      <w:r w:rsidRPr="00677449">
        <w:rPr>
          <w:sz w:val="22"/>
          <w:szCs w:val="22"/>
          <w:lang w:val="en-CA" w:eastAsia="en-CA"/>
        </w:rPr>
        <w:t xml:space="preserve"> (B.C.) (Civil) (By Leave) </w:t>
      </w:r>
      <w:r w:rsidRPr="00677449">
        <w:rPr>
          <w:sz w:val="22"/>
          <w:szCs w:val="22"/>
        </w:rPr>
        <w:t>(</w:t>
      </w:r>
      <w:hyperlink r:id="rId12" w:history="1">
        <w:r w:rsidRPr="00677449">
          <w:rPr>
            <w:rStyle w:val="Hyperlink"/>
            <w:sz w:val="22"/>
            <w:szCs w:val="22"/>
          </w:rPr>
          <w:t>37191</w:t>
        </w:r>
      </w:hyperlink>
      <w:r w:rsidRPr="00677449">
        <w:rPr>
          <w:sz w:val="22"/>
          <w:szCs w:val="22"/>
        </w:rPr>
        <w:t>)</w:t>
      </w:r>
    </w:p>
    <w:p w:rsidR="00DD4C74" w:rsidRPr="00677449" w:rsidRDefault="00261D32" w:rsidP="00BA635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677449">
        <w:rPr>
          <w:rFonts w:eastAsiaTheme="minorEastAsia"/>
          <w:sz w:val="20"/>
          <w:lang w:eastAsia="en-CA"/>
        </w:rPr>
        <w:t>(</w:t>
      </w:r>
      <w:r w:rsidRPr="00677449">
        <w:rPr>
          <w:sz w:val="20"/>
        </w:rPr>
        <w:t>The motion for a stay of execution of costs is dismissed. The application for leave to appeal is dismissed without costs.</w:t>
      </w:r>
      <w:r w:rsidRPr="00677449">
        <w:rPr>
          <w:sz w:val="20"/>
        </w:rPr>
        <w:t xml:space="preserve"> / </w:t>
      </w:r>
    </w:p>
    <w:p w:rsidR="000939D7" w:rsidRPr="00677449" w:rsidRDefault="00261D32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677449">
        <w:rPr>
          <w:color w:val="222222"/>
          <w:sz w:val="20"/>
          <w:lang w:val="fr-FR"/>
        </w:rPr>
        <w:t xml:space="preserve">La requête en sursis d’exécution des dépens est rejetée. </w:t>
      </w:r>
      <w:r w:rsidRPr="00677449">
        <w:rPr>
          <w:sz w:val="20"/>
          <w:lang w:val="fr-CA"/>
        </w:rPr>
        <w:t>La demande d’autorisation d’appel est rejetée sans dépens.</w:t>
      </w:r>
      <w:r w:rsidRPr="00677449">
        <w:rPr>
          <w:sz w:val="20"/>
          <w:lang w:val="fr-CA"/>
        </w:rPr>
        <w:t>)</w:t>
      </w:r>
    </w:p>
    <w:p w:rsidR="000939D7" w:rsidRPr="00677449" w:rsidRDefault="000939D7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BA635F" w:rsidRPr="00677449" w:rsidRDefault="00BA635F" w:rsidP="00BA635F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BA635F" w:rsidRPr="00677449" w:rsidRDefault="00BA635F" w:rsidP="00BA635F">
      <w:pPr>
        <w:jc w:val="both"/>
        <w:rPr>
          <w:rFonts w:eastAsia="Calibri"/>
          <w:sz w:val="20"/>
          <w:lang w:val="fr-CA"/>
        </w:rPr>
      </w:pPr>
    </w:p>
    <w:p w:rsidR="00864753" w:rsidRPr="00677449" w:rsidRDefault="00864753" w:rsidP="00864753">
      <w:pPr>
        <w:tabs>
          <w:tab w:val="left" w:pos="720"/>
        </w:tabs>
        <w:jc w:val="both"/>
        <w:rPr>
          <w:sz w:val="22"/>
          <w:szCs w:val="22"/>
          <w:lang w:eastAsia="en-CA"/>
        </w:rPr>
      </w:pPr>
      <w:r w:rsidRPr="00677449">
        <w:rPr>
          <w:i/>
          <w:sz w:val="22"/>
          <w:szCs w:val="22"/>
          <w:lang w:val="en-CA" w:eastAsia="en-CA"/>
        </w:rPr>
        <w:t xml:space="preserve">Cody Alan Legebokoff v. Her Majesty the Queen </w:t>
      </w:r>
      <w:r w:rsidRPr="00677449">
        <w:rPr>
          <w:sz w:val="22"/>
          <w:szCs w:val="22"/>
          <w:lang w:val="en-CA" w:eastAsia="en-CA"/>
        </w:rPr>
        <w:t xml:space="preserve">(B.C.) </w:t>
      </w:r>
      <w:r w:rsidRPr="00677449">
        <w:rPr>
          <w:sz w:val="22"/>
          <w:szCs w:val="22"/>
          <w:lang w:eastAsia="en-CA"/>
        </w:rPr>
        <w:t xml:space="preserve">(Criminal) (By Leave) </w:t>
      </w:r>
      <w:r w:rsidRPr="00677449">
        <w:rPr>
          <w:sz w:val="22"/>
          <w:szCs w:val="22"/>
        </w:rPr>
        <w:t>(</w:t>
      </w:r>
      <w:hyperlink r:id="rId13" w:history="1">
        <w:r w:rsidRPr="00677449">
          <w:rPr>
            <w:rStyle w:val="Hyperlink"/>
            <w:sz w:val="22"/>
            <w:szCs w:val="22"/>
          </w:rPr>
          <w:t>37313</w:t>
        </w:r>
      </w:hyperlink>
      <w:r w:rsidRPr="00677449">
        <w:rPr>
          <w:sz w:val="22"/>
          <w:szCs w:val="22"/>
        </w:rPr>
        <w:t>)</w:t>
      </w:r>
    </w:p>
    <w:p w:rsidR="000939D7" w:rsidRPr="00677449" w:rsidRDefault="00864753" w:rsidP="007861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677449">
        <w:rPr>
          <w:rFonts w:eastAsiaTheme="minorEastAsia"/>
          <w:sz w:val="20"/>
          <w:lang w:eastAsia="en-CA"/>
        </w:rPr>
        <w:t>(</w:t>
      </w:r>
      <w:r w:rsidRPr="00677449">
        <w:rPr>
          <w:sz w:val="20"/>
        </w:rPr>
        <w:t>The application for leave to appeal is dismissed.</w:t>
      </w:r>
      <w:r w:rsidRPr="00677449">
        <w:rPr>
          <w:sz w:val="20"/>
        </w:rPr>
        <w:t xml:space="preserve"> / </w:t>
      </w:r>
      <w:r w:rsidRPr="00677449">
        <w:rPr>
          <w:sz w:val="20"/>
          <w:lang w:val="fr-CA"/>
        </w:rPr>
        <w:t>La demande d’autorisation d’appel est rejetée.</w:t>
      </w:r>
      <w:r w:rsidRPr="00677449">
        <w:rPr>
          <w:sz w:val="20"/>
          <w:lang w:val="fr-CA"/>
        </w:rPr>
        <w:t>)</w:t>
      </w:r>
    </w:p>
    <w:p w:rsidR="000939D7" w:rsidRPr="00677449" w:rsidRDefault="000939D7" w:rsidP="007861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7861F1" w:rsidRPr="00677449" w:rsidRDefault="007861F1" w:rsidP="007861F1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7861F1" w:rsidRPr="00677449" w:rsidRDefault="007861F1" w:rsidP="007861F1">
      <w:pPr>
        <w:jc w:val="both"/>
        <w:rPr>
          <w:rFonts w:eastAsia="Calibri"/>
          <w:sz w:val="20"/>
          <w:lang w:val="fr-CA"/>
        </w:rPr>
      </w:pPr>
    </w:p>
    <w:p w:rsidR="00C7684A" w:rsidRPr="00677449" w:rsidRDefault="00C7684A" w:rsidP="00C7684A">
      <w:pPr>
        <w:tabs>
          <w:tab w:val="left" w:pos="720"/>
        </w:tabs>
        <w:jc w:val="both"/>
        <w:rPr>
          <w:sz w:val="22"/>
          <w:szCs w:val="22"/>
          <w:lang w:val="fr-FR" w:eastAsia="en-CA"/>
        </w:rPr>
      </w:pPr>
      <w:r w:rsidRPr="00677449">
        <w:rPr>
          <w:i/>
          <w:sz w:val="22"/>
          <w:szCs w:val="22"/>
          <w:lang w:val="fr-FR" w:eastAsia="en-CA"/>
        </w:rPr>
        <w:t>Louis Gagné c. Noël &amp; Associés, S.E.N.C.R.L.</w:t>
      </w:r>
      <w:r w:rsidRPr="00677449">
        <w:rPr>
          <w:sz w:val="22"/>
          <w:szCs w:val="22"/>
          <w:lang w:val="fr-FR" w:eastAsia="en-CA"/>
        </w:rPr>
        <w:t xml:space="preserve"> (Qc) (Civile) (Autorisation) </w:t>
      </w:r>
      <w:r w:rsidRPr="00677449">
        <w:rPr>
          <w:sz w:val="22"/>
          <w:szCs w:val="22"/>
          <w:lang w:val="fr-CA"/>
        </w:rPr>
        <w:t>(</w:t>
      </w:r>
      <w:hyperlink r:id="rId14" w:history="1">
        <w:r w:rsidRPr="00677449">
          <w:rPr>
            <w:rStyle w:val="Hyperlink"/>
            <w:sz w:val="22"/>
            <w:szCs w:val="22"/>
            <w:lang w:val="fr-CA"/>
          </w:rPr>
          <w:t>37346</w:t>
        </w:r>
      </w:hyperlink>
      <w:r w:rsidRPr="00677449">
        <w:rPr>
          <w:sz w:val="22"/>
          <w:szCs w:val="22"/>
          <w:lang w:val="fr-CA"/>
        </w:rPr>
        <w:t>)</w:t>
      </w:r>
    </w:p>
    <w:p w:rsidR="000939D7" w:rsidRPr="00677449" w:rsidRDefault="00C7684A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677449">
        <w:rPr>
          <w:rFonts w:eastAsiaTheme="minorEastAsia"/>
          <w:sz w:val="20"/>
          <w:lang w:val="fr-FR" w:eastAsia="en-CA"/>
        </w:rPr>
        <w:t>(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 xml:space="preserve"> / </w:t>
      </w:r>
      <w:r w:rsidRPr="00677449">
        <w:rPr>
          <w:sz w:val="20"/>
          <w:lang w:val="en-CA"/>
        </w:rPr>
        <w:t>The application for leave to appeal is dismissed with costs.</w:t>
      </w:r>
      <w:r w:rsidRPr="00677449">
        <w:rPr>
          <w:sz w:val="20"/>
          <w:lang w:val="en-CA"/>
        </w:rPr>
        <w:t>)</w:t>
      </w:r>
    </w:p>
    <w:p w:rsidR="000939D7" w:rsidRPr="00677449" w:rsidRDefault="000939D7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0F6D05" w:rsidRPr="00677449" w:rsidRDefault="000F6D05" w:rsidP="000F6D05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0F6D05" w:rsidRPr="00677449" w:rsidRDefault="000F6D05" w:rsidP="000F6D05">
      <w:pPr>
        <w:jc w:val="both"/>
        <w:rPr>
          <w:rFonts w:eastAsia="Calibri"/>
          <w:sz w:val="20"/>
          <w:lang w:val="fr-CA"/>
        </w:rPr>
      </w:pPr>
    </w:p>
    <w:p w:rsidR="00766088" w:rsidRPr="00677449" w:rsidRDefault="00766088" w:rsidP="00766088">
      <w:pPr>
        <w:tabs>
          <w:tab w:val="left" w:pos="720"/>
        </w:tabs>
        <w:jc w:val="both"/>
        <w:rPr>
          <w:sz w:val="22"/>
          <w:szCs w:val="22"/>
          <w:lang w:val="fr-FR" w:eastAsia="en-CA"/>
        </w:rPr>
      </w:pPr>
      <w:r w:rsidRPr="00677449">
        <w:rPr>
          <w:i/>
          <w:sz w:val="22"/>
          <w:szCs w:val="22"/>
          <w:lang w:val="fr-FR" w:eastAsia="en-CA"/>
        </w:rPr>
        <w:t>Angèle Roy c. L’Institut professionnel de la fonction publique du Canada</w:t>
      </w:r>
      <w:r w:rsidRPr="00677449">
        <w:rPr>
          <w:sz w:val="22"/>
          <w:szCs w:val="22"/>
          <w:lang w:val="fr-FR" w:eastAsia="en-CA"/>
        </w:rPr>
        <w:t xml:space="preserve"> (Qc) (Civile) (Autorisation) </w:t>
      </w:r>
      <w:r w:rsidRPr="00677449">
        <w:rPr>
          <w:sz w:val="22"/>
          <w:szCs w:val="22"/>
          <w:lang w:val="fr-CA"/>
        </w:rPr>
        <w:t>(</w:t>
      </w:r>
      <w:hyperlink r:id="rId15" w:history="1">
        <w:r w:rsidRPr="00677449">
          <w:rPr>
            <w:rStyle w:val="Hyperlink"/>
            <w:sz w:val="22"/>
            <w:szCs w:val="22"/>
            <w:lang w:val="fr-CA"/>
          </w:rPr>
          <w:t>37290</w:t>
        </w:r>
      </w:hyperlink>
      <w:r w:rsidRPr="00677449">
        <w:rPr>
          <w:sz w:val="22"/>
          <w:szCs w:val="22"/>
          <w:lang w:val="fr-CA"/>
        </w:rPr>
        <w:t>)</w:t>
      </w:r>
    </w:p>
    <w:p w:rsidR="00766088" w:rsidRPr="00677449" w:rsidRDefault="00766088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FR" w:eastAsia="en-CA"/>
        </w:rPr>
      </w:pPr>
      <w:r w:rsidRPr="00677449">
        <w:rPr>
          <w:rFonts w:eastAsiaTheme="minorEastAsia"/>
          <w:sz w:val="20"/>
          <w:lang w:val="fr-FR" w:eastAsia="en-CA"/>
        </w:rPr>
        <w:t>(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 xml:space="preserve"> / </w:t>
      </w:r>
      <w:r w:rsidRPr="00677449">
        <w:rPr>
          <w:sz w:val="20"/>
          <w:lang w:val="fr-FR"/>
        </w:rPr>
        <w:t>The application for leave to appeal is dismissed with costs.</w:t>
      </w:r>
      <w:r w:rsidRPr="00677449">
        <w:rPr>
          <w:sz w:val="20"/>
          <w:lang w:val="fr-FR"/>
        </w:rPr>
        <w:t>)</w:t>
      </w:r>
    </w:p>
    <w:p w:rsidR="000939D7" w:rsidRPr="00677449" w:rsidRDefault="000939D7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FR" w:eastAsia="en-CA"/>
        </w:rPr>
      </w:pPr>
    </w:p>
    <w:p w:rsidR="000F6D05" w:rsidRPr="00677449" w:rsidRDefault="000F6D05" w:rsidP="000F6D05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FF1D16" w:rsidRPr="00677449" w:rsidRDefault="00FF1D16" w:rsidP="00FF1D16">
      <w:pPr>
        <w:jc w:val="both"/>
        <w:rPr>
          <w:rFonts w:eastAsia="Calibri"/>
          <w:sz w:val="20"/>
          <w:lang w:val="fr-CA"/>
        </w:rPr>
      </w:pPr>
    </w:p>
    <w:p w:rsidR="009D52F4" w:rsidRPr="00677449" w:rsidRDefault="009D52F4" w:rsidP="009D52F4">
      <w:pPr>
        <w:tabs>
          <w:tab w:val="left" w:pos="720"/>
        </w:tabs>
        <w:jc w:val="both"/>
        <w:rPr>
          <w:sz w:val="22"/>
          <w:szCs w:val="22"/>
          <w:lang w:val="fr-FR" w:eastAsia="en-CA"/>
        </w:rPr>
      </w:pPr>
      <w:r w:rsidRPr="00677449">
        <w:rPr>
          <w:i/>
          <w:sz w:val="22"/>
          <w:szCs w:val="22"/>
          <w:lang w:val="fr-FR" w:eastAsia="en-CA"/>
        </w:rPr>
        <w:t xml:space="preserve">Mamadou Zoungrana c. Air Algérie </w:t>
      </w:r>
      <w:r w:rsidRPr="00677449">
        <w:rPr>
          <w:sz w:val="22"/>
          <w:szCs w:val="22"/>
          <w:lang w:val="fr-FR" w:eastAsia="en-CA"/>
        </w:rPr>
        <w:t xml:space="preserve">(Qc) (Civile) (Autorisation) </w:t>
      </w:r>
      <w:r w:rsidRPr="00677449">
        <w:rPr>
          <w:sz w:val="22"/>
          <w:szCs w:val="22"/>
          <w:lang w:val="fr-CA"/>
        </w:rPr>
        <w:t>(</w:t>
      </w:r>
      <w:hyperlink r:id="rId16" w:history="1">
        <w:r w:rsidRPr="00677449">
          <w:rPr>
            <w:rStyle w:val="Hyperlink"/>
            <w:sz w:val="22"/>
            <w:szCs w:val="22"/>
            <w:lang w:val="fr-CA"/>
          </w:rPr>
          <w:t>37190</w:t>
        </w:r>
      </w:hyperlink>
      <w:r w:rsidRPr="00677449">
        <w:rPr>
          <w:sz w:val="22"/>
          <w:szCs w:val="22"/>
          <w:lang w:val="fr-CA"/>
        </w:rPr>
        <w:t>)</w:t>
      </w:r>
    </w:p>
    <w:p w:rsidR="000939D7" w:rsidRPr="00677449" w:rsidRDefault="009D52F4" w:rsidP="00FF1D16">
      <w:pPr>
        <w:jc w:val="both"/>
        <w:rPr>
          <w:sz w:val="20"/>
        </w:rPr>
      </w:pPr>
      <w:r w:rsidRPr="00677449">
        <w:rPr>
          <w:sz w:val="20"/>
          <w:lang w:val="fr-FR"/>
        </w:rPr>
        <w:t>(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 xml:space="preserve"> / </w:t>
      </w:r>
      <w:r w:rsidRPr="00677449">
        <w:rPr>
          <w:sz w:val="20"/>
          <w:lang w:val="en-CA"/>
        </w:rPr>
        <w:t>The application for leave to appeal is dismissed with costs.</w:t>
      </w:r>
      <w:r w:rsidRPr="00677449">
        <w:rPr>
          <w:sz w:val="20"/>
          <w:lang w:val="en-CA"/>
        </w:rPr>
        <w:t>)</w:t>
      </w:r>
    </w:p>
    <w:p w:rsidR="000939D7" w:rsidRPr="00677449" w:rsidRDefault="000939D7" w:rsidP="00FF1D16">
      <w:pPr>
        <w:jc w:val="both"/>
        <w:rPr>
          <w:sz w:val="20"/>
        </w:rPr>
      </w:pPr>
    </w:p>
    <w:p w:rsidR="00FF1D16" w:rsidRPr="00677449" w:rsidRDefault="00FF1D16" w:rsidP="00FF1D16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0F6D05" w:rsidRPr="00677449" w:rsidRDefault="000F6D05" w:rsidP="000F6D05">
      <w:pPr>
        <w:jc w:val="both"/>
        <w:rPr>
          <w:rFonts w:eastAsia="Calibri"/>
          <w:sz w:val="20"/>
          <w:lang w:val="fr-CA"/>
        </w:rPr>
      </w:pPr>
    </w:p>
    <w:p w:rsidR="00456C34" w:rsidRPr="00677449" w:rsidRDefault="00456C34" w:rsidP="00456C34">
      <w:pPr>
        <w:tabs>
          <w:tab w:val="left" w:pos="720"/>
        </w:tabs>
        <w:jc w:val="both"/>
        <w:rPr>
          <w:sz w:val="22"/>
          <w:szCs w:val="22"/>
          <w:lang w:val="en-CA" w:eastAsia="en-CA"/>
        </w:rPr>
      </w:pPr>
      <w:r w:rsidRPr="00677449">
        <w:rPr>
          <w:i/>
          <w:sz w:val="22"/>
          <w:szCs w:val="22"/>
          <w:lang w:val="en-CA" w:eastAsia="en-CA"/>
        </w:rPr>
        <w:t>Professional Institute of the Public Service of Canada et al. v. Her Majesty the Queen in Right of Canada as represented by the Attorney General of Canada</w:t>
      </w:r>
      <w:r w:rsidRPr="00677449">
        <w:rPr>
          <w:sz w:val="22"/>
          <w:szCs w:val="22"/>
          <w:lang w:val="en-CA" w:eastAsia="en-CA"/>
        </w:rPr>
        <w:t xml:space="preserve"> (Ont.) (Civil) (By Leave) </w:t>
      </w:r>
      <w:r w:rsidRPr="00677449">
        <w:rPr>
          <w:sz w:val="22"/>
          <w:szCs w:val="22"/>
        </w:rPr>
        <w:t>(</w:t>
      </w:r>
      <w:hyperlink r:id="rId17" w:history="1">
        <w:r w:rsidRPr="00677449">
          <w:rPr>
            <w:rStyle w:val="Hyperlink"/>
            <w:sz w:val="22"/>
            <w:szCs w:val="22"/>
          </w:rPr>
          <w:t>37253</w:t>
        </w:r>
      </w:hyperlink>
      <w:r w:rsidRPr="00677449">
        <w:rPr>
          <w:sz w:val="22"/>
          <w:szCs w:val="22"/>
        </w:rPr>
        <w:t>)</w:t>
      </w:r>
    </w:p>
    <w:p w:rsidR="000939D7" w:rsidRPr="00677449" w:rsidRDefault="00456C34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677449">
        <w:rPr>
          <w:rFonts w:eastAsiaTheme="minorEastAsia"/>
          <w:sz w:val="20"/>
          <w:lang w:eastAsia="en-CA"/>
        </w:rPr>
        <w:t>(</w:t>
      </w:r>
      <w:r w:rsidRPr="00677449">
        <w:rPr>
          <w:sz w:val="20"/>
        </w:rPr>
        <w:t>The application for leave to appeal is dismissed with costs.</w:t>
      </w:r>
      <w:r w:rsidRPr="00677449">
        <w:rPr>
          <w:sz w:val="20"/>
        </w:rPr>
        <w:t xml:space="preserve"> / 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>)</w:t>
      </w:r>
    </w:p>
    <w:p w:rsidR="000939D7" w:rsidRPr="00677449" w:rsidRDefault="000939D7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0F6D05" w:rsidRPr="00677449" w:rsidRDefault="000F6D05" w:rsidP="000F6D05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0F6D05" w:rsidRPr="00677449" w:rsidRDefault="000F6D05" w:rsidP="000F6D05">
      <w:pPr>
        <w:jc w:val="both"/>
        <w:rPr>
          <w:rFonts w:eastAsia="Calibri"/>
          <w:sz w:val="20"/>
          <w:lang w:val="fr-CA"/>
        </w:rPr>
      </w:pPr>
    </w:p>
    <w:p w:rsidR="00456C34" w:rsidRPr="00677449" w:rsidRDefault="00456C34" w:rsidP="00456C34">
      <w:pPr>
        <w:tabs>
          <w:tab w:val="left" w:pos="720"/>
        </w:tabs>
        <w:jc w:val="both"/>
        <w:rPr>
          <w:sz w:val="22"/>
          <w:szCs w:val="22"/>
          <w:lang w:val="en-CA" w:eastAsia="en-CA"/>
        </w:rPr>
      </w:pPr>
      <w:r w:rsidRPr="00677449">
        <w:rPr>
          <w:i/>
          <w:sz w:val="22"/>
          <w:szCs w:val="22"/>
          <w:lang w:val="en-CA" w:eastAsia="en-CA"/>
        </w:rPr>
        <w:t>John Gordon et al. v. Attorney General of Canada</w:t>
      </w:r>
      <w:r w:rsidRPr="00677449">
        <w:rPr>
          <w:sz w:val="22"/>
          <w:szCs w:val="22"/>
          <w:lang w:val="en-CA" w:eastAsia="en-CA"/>
        </w:rPr>
        <w:t xml:space="preserve"> (Ont.) (Civil) (By Leave) </w:t>
      </w:r>
      <w:r w:rsidRPr="00677449">
        <w:rPr>
          <w:sz w:val="22"/>
          <w:szCs w:val="22"/>
        </w:rPr>
        <w:t>(</w:t>
      </w:r>
      <w:hyperlink r:id="rId18" w:history="1">
        <w:r w:rsidRPr="00677449">
          <w:rPr>
            <w:rStyle w:val="Hyperlink"/>
            <w:sz w:val="22"/>
            <w:szCs w:val="22"/>
          </w:rPr>
          <w:t>37254</w:t>
        </w:r>
      </w:hyperlink>
      <w:r w:rsidRPr="00677449">
        <w:rPr>
          <w:sz w:val="22"/>
          <w:szCs w:val="22"/>
        </w:rPr>
        <w:t>)</w:t>
      </w:r>
    </w:p>
    <w:p w:rsidR="000939D7" w:rsidRPr="00677449" w:rsidRDefault="00456C34" w:rsidP="00AD5021">
      <w:pPr>
        <w:jc w:val="both"/>
        <w:rPr>
          <w:sz w:val="20"/>
          <w:lang w:val="fr-CA"/>
        </w:rPr>
      </w:pPr>
      <w:r w:rsidRPr="00677449">
        <w:rPr>
          <w:sz w:val="20"/>
        </w:rPr>
        <w:t>(</w:t>
      </w:r>
      <w:r w:rsidRPr="00677449">
        <w:rPr>
          <w:sz w:val="20"/>
        </w:rPr>
        <w:t>The application for leave to appeal is dismissed with costs.</w:t>
      </w:r>
      <w:r w:rsidRPr="00677449">
        <w:rPr>
          <w:sz w:val="20"/>
        </w:rPr>
        <w:t xml:space="preserve"> / 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>)</w:t>
      </w:r>
    </w:p>
    <w:p w:rsidR="000939D7" w:rsidRPr="00677449" w:rsidRDefault="000939D7" w:rsidP="00AD5021">
      <w:pPr>
        <w:jc w:val="both"/>
        <w:rPr>
          <w:sz w:val="20"/>
          <w:lang w:val="fr-CA"/>
        </w:rPr>
      </w:pPr>
    </w:p>
    <w:p w:rsidR="00AD5021" w:rsidRPr="00677449" w:rsidRDefault="00AD5021" w:rsidP="00AD5021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AD5021" w:rsidRPr="00677449" w:rsidRDefault="00AD5021" w:rsidP="00AD5021">
      <w:pPr>
        <w:jc w:val="both"/>
        <w:rPr>
          <w:rFonts w:eastAsia="Calibri"/>
          <w:sz w:val="20"/>
          <w:lang w:val="fr-CA"/>
        </w:rPr>
      </w:pPr>
    </w:p>
    <w:p w:rsidR="00C91F03" w:rsidRPr="00677449" w:rsidRDefault="00C91F03" w:rsidP="00C91F03">
      <w:pPr>
        <w:rPr>
          <w:sz w:val="22"/>
          <w:szCs w:val="22"/>
          <w:lang w:val="en-CA"/>
        </w:rPr>
      </w:pPr>
      <w:r w:rsidRPr="00677449">
        <w:rPr>
          <w:i/>
          <w:sz w:val="22"/>
          <w:szCs w:val="22"/>
          <w:lang w:val="en-CA"/>
        </w:rPr>
        <w:t xml:space="preserve">The Municipal Corporation of the County of Bruce v. Stephen Campbell et al. </w:t>
      </w:r>
      <w:r w:rsidRPr="00677449">
        <w:rPr>
          <w:sz w:val="22"/>
          <w:szCs w:val="22"/>
          <w:lang w:val="en-CA"/>
        </w:rPr>
        <w:t xml:space="preserve">(Ont.) (Civil) (By Leave) </w:t>
      </w:r>
      <w:r w:rsidRPr="00677449">
        <w:rPr>
          <w:sz w:val="22"/>
          <w:szCs w:val="22"/>
        </w:rPr>
        <w:t>(</w:t>
      </w:r>
      <w:hyperlink r:id="rId19" w:history="1">
        <w:r w:rsidRPr="00677449">
          <w:rPr>
            <w:rStyle w:val="Hyperlink"/>
            <w:sz w:val="22"/>
            <w:szCs w:val="22"/>
          </w:rPr>
          <w:t>37141</w:t>
        </w:r>
      </w:hyperlink>
      <w:r w:rsidRPr="00677449">
        <w:rPr>
          <w:sz w:val="22"/>
          <w:szCs w:val="22"/>
        </w:rPr>
        <w:t>)</w:t>
      </w:r>
    </w:p>
    <w:p w:rsidR="000939D7" w:rsidRPr="00677449" w:rsidRDefault="00C91F03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677449">
        <w:rPr>
          <w:rFonts w:eastAsiaTheme="minorEastAsia"/>
          <w:sz w:val="20"/>
          <w:lang w:eastAsia="en-CA"/>
        </w:rPr>
        <w:t>(</w:t>
      </w:r>
      <w:r w:rsidRPr="00677449">
        <w:rPr>
          <w:sz w:val="20"/>
        </w:rPr>
        <w:t>The application for leave to appeal is dismissed with costs.</w:t>
      </w:r>
      <w:r w:rsidRPr="00677449">
        <w:rPr>
          <w:sz w:val="20"/>
        </w:rPr>
        <w:t xml:space="preserve"> / </w:t>
      </w:r>
      <w:r w:rsidRPr="00677449">
        <w:rPr>
          <w:sz w:val="20"/>
          <w:lang w:val="fr-CA"/>
        </w:rPr>
        <w:t>La demande d’autorisation d’appel est rejetée avec dépens.</w:t>
      </w:r>
      <w:r w:rsidRPr="00677449">
        <w:rPr>
          <w:sz w:val="20"/>
          <w:lang w:val="fr-CA"/>
        </w:rPr>
        <w:t>)</w:t>
      </w:r>
    </w:p>
    <w:p w:rsidR="000939D7" w:rsidRPr="00677449" w:rsidRDefault="000939D7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AD5021" w:rsidRPr="00677449" w:rsidRDefault="00AD5021" w:rsidP="00AD5021">
      <w:pPr>
        <w:jc w:val="both"/>
        <w:rPr>
          <w:sz w:val="20"/>
          <w:lang w:val="fr-CA"/>
        </w:rPr>
      </w:pPr>
      <w:r w:rsidRPr="00677449">
        <w:rPr>
          <w:sz w:val="20"/>
          <w:lang w:val="fr-CA"/>
        </w:rPr>
        <w:t>****</w:t>
      </w:r>
    </w:p>
    <w:p w:rsidR="00AD5021" w:rsidRPr="00677449" w:rsidRDefault="00AD5021" w:rsidP="00AD5021">
      <w:pPr>
        <w:jc w:val="both"/>
        <w:rPr>
          <w:sz w:val="20"/>
          <w:lang w:val="fr-CA"/>
        </w:rPr>
      </w:pPr>
    </w:p>
    <w:p w:rsidR="00DD4C74" w:rsidRPr="00677449" w:rsidRDefault="00DD4C74" w:rsidP="00F34AC2">
      <w:pPr>
        <w:ind w:left="360" w:hanging="360"/>
        <w:jc w:val="both"/>
        <w:rPr>
          <w:sz w:val="20"/>
          <w:lang w:val="fr-CA"/>
        </w:rPr>
      </w:pPr>
    </w:p>
    <w:p w:rsidR="00F34AC2" w:rsidRPr="00677449" w:rsidRDefault="00F34AC2" w:rsidP="00F31A65">
      <w:pPr>
        <w:ind w:left="360" w:hanging="360"/>
        <w:jc w:val="both"/>
        <w:rPr>
          <w:sz w:val="20"/>
        </w:rPr>
      </w:pPr>
    </w:p>
    <w:p w:rsidR="00D3344A" w:rsidRPr="00677449" w:rsidRDefault="00D3344A" w:rsidP="00D3344A">
      <w:pPr>
        <w:widowControl w:val="0"/>
        <w:outlineLvl w:val="0"/>
      </w:pPr>
      <w:r w:rsidRPr="00677449">
        <w:t xml:space="preserve">Supreme Court of Canada / Cour suprême du Canada : </w:t>
      </w:r>
    </w:p>
    <w:p w:rsidR="00D3344A" w:rsidRPr="00677449" w:rsidRDefault="00677449" w:rsidP="00D3344A">
      <w:pPr>
        <w:widowControl w:val="0"/>
        <w:outlineLvl w:val="0"/>
        <w:rPr>
          <w:color w:val="0000FF"/>
          <w:u w:val="single"/>
        </w:rPr>
      </w:pPr>
      <w:hyperlink r:id="rId20" w:history="1">
        <w:r w:rsidR="00D3344A" w:rsidRPr="00677449">
          <w:rPr>
            <w:rStyle w:val="Hyperlink"/>
          </w:rPr>
          <w:t>comments-commentaires@scc-csc.ca</w:t>
        </w:r>
      </w:hyperlink>
    </w:p>
    <w:p w:rsidR="00D3344A" w:rsidRPr="00677449" w:rsidRDefault="00D3344A" w:rsidP="00D3344A">
      <w:pPr>
        <w:widowControl w:val="0"/>
        <w:outlineLvl w:val="0"/>
      </w:pPr>
      <w:r w:rsidRPr="00677449">
        <w:t>(613) 995-4330</w:t>
      </w:r>
    </w:p>
    <w:p w:rsidR="00497B5E" w:rsidRPr="00677449" w:rsidRDefault="00497B5E" w:rsidP="00497B5E">
      <w:pPr>
        <w:widowControl w:val="0"/>
        <w:rPr>
          <w:sz w:val="20"/>
        </w:rPr>
      </w:pPr>
    </w:p>
    <w:p w:rsidR="003F43E6" w:rsidRPr="00677449" w:rsidRDefault="003F43E6" w:rsidP="00497B5E">
      <w:pPr>
        <w:widowControl w:val="0"/>
        <w:rPr>
          <w:sz w:val="20"/>
        </w:rPr>
      </w:pPr>
    </w:p>
    <w:p w:rsidR="00DE0F77" w:rsidRPr="00910AEC" w:rsidRDefault="003F43E6" w:rsidP="00DE0F77">
      <w:pPr>
        <w:pStyle w:val="Footer"/>
        <w:jc w:val="center"/>
      </w:pPr>
      <w:r w:rsidRPr="00677449">
        <w:t>- 30</w:t>
      </w:r>
      <w:r w:rsidR="00312438" w:rsidRPr="00677449">
        <w:t xml:space="preserve"> -</w:t>
      </w:r>
    </w:p>
    <w:p w:rsidR="00224F26" w:rsidRPr="00910AEC" w:rsidRDefault="00224F26" w:rsidP="00DE0F77">
      <w:pPr>
        <w:pStyle w:val="Footer"/>
        <w:jc w:val="center"/>
      </w:pPr>
    </w:p>
    <w:sectPr w:rsidR="00224F26" w:rsidRPr="00910AEC" w:rsidSect="007C3E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70" w:right="1440" w:bottom="990" w:left="1440" w:header="576" w:footer="3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2D" w:rsidRDefault="00D82C2D" w:rsidP="0034178A">
      <w:r>
        <w:separator/>
      </w:r>
    </w:p>
  </w:endnote>
  <w:endnote w:type="continuationSeparator" w:id="0">
    <w:p w:rsidR="00D82C2D" w:rsidRDefault="00D82C2D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D0" w:rsidRDefault="00785E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2D" w:rsidRDefault="00D82C2D" w:rsidP="0034178A">
      <w:r>
        <w:separator/>
      </w:r>
    </w:p>
  </w:footnote>
  <w:footnote w:type="continuationSeparator" w:id="0">
    <w:p w:rsidR="00D82C2D" w:rsidRDefault="00D82C2D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49E"/>
    <w:multiLevelType w:val="hybridMultilevel"/>
    <w:tmpl w:val="464A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489"/>
    <w:multiLevelType w:val="hybridMultilevel"/>
    <w:tmpl w:val="FD30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2483"/>
    <w:multiLevelType w:val="hybridMultilevel"/>
    <w:tmpl w:val="C142B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BFE"/>
    <w:multiLevelType w:val="hybridMultilevel"/>
    <w:tmpl w:val="A138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13377"/>
    <w:multiLevelType w:val="hybridMultilevel"/>
    <w:tmpl w:val="152A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38"/>
    <w:rsid w:val="000018E3"/>
    <w:rsid w:val="000028E6"/>
    <w:rsid w:val="000043C3"/>
    <w:rsid w:val="00006442"/>
    <w:rsid w:val="00006C46"/>
    <w:rsid w:val="0001169C"/>
    <w:rsid w:val="000128A2"/>
    <w:rsid w:val="00012A5C"/>
    <w:rsid w:val="00012EA7"/>
    <w:rsid w:val="000136CC"/>
    <w:rsid w:val="00014C19"/>
    <w:rsid w:val="000164DB"/>
    <w:rsid w:val="00016D65"/>
    <w:rsid w:val="000200C3"/>
    <w:rsid w:val="00020797"/>
    <w:rsid w:val="00020816"/>
    <w:rsid w:val="0002267C"/>
    <w:rsid w:val="0002445D"/>
    <w:rsid w:val="00024962"/>
    <w:rsid w:val="000249EA"/>
    <w:rsid w:val="000275D5"/>
    <w:rsid w:val="000276EE"/>
    <w:rsid w:val="00027EC2"/>
    <w:rsid w:val="000321AD"/>
    <w:rsid w:val="000321D7"/>
    <w:rsid w:val="00033257"/>
    <w:rsid w:val="00033817"/>
    <w:rsid w:val="00033B10"/>
    <w:rsid w:val="00033D1E"/>
    <w:rsid w:val="00033D28"/>
    <w:rsid w:val="00034A7F"/>
    <w:rsid w:val="00035790"/>
    <w:rsid w:val="00035D45"/>
    <w:rsid w:val="000374F1"/>
    <w:rsid w:val="00041B58"/>
    <w:rsid w:val="00041CC0"/>
    <w:rsid w:val="00042069"/>
    <w:rsid w:val="000436A9"/>
    <w:rsid w:val="0004380B"/>
    <w:rsid w:val="00043FDE"/>
    <w:rsid w:val="0004796D"/>
    <w:rsid w:val="00047CD6"/>
    <w:rsid w:val="0005131F"/>
    <w:rsid w:val="00051835"/>
    <w:rsid w:val="00051DE6"/>
    <w:rsid w:val="000534D2"/>
    <w:rsid w:val="000577D9"/>
    <w:rsid w:val="000603E0"/>
    <w:rsid w:val="00062204"/>
    <w:rsid w:val="000627A2"/>
    <w:rsid w:val="00064C3D"/>
    <w:rsid w:val="00065F8F"/>
    <w:rsid w:val="00066B80"/>
    <w:rsid w:val="00067F50"/>
    <w:rsid w:val="00070830"/>
    <w:rsid w:val="000731E6"/>
    <w:rsid w:val="00075C8A"/>
    <w:rsid w:val="00076D0E"/>
    <w:rsid w:val="0007721D"/>
    <w:rsid w:val="00077E16"/>
    <w:rsid w:val="00082037"/>
    <w:rsid w:val="0008226E"/>
    <w:rsid w:val="00082444"/>
    <w:rsid w:val="000825A5"/>
    <w:rsid w:val="000840FA"/>
    <w:rsid w:val="000843DB"/>
    <w:rsid w:val="00084D31"/>
    <w:rsid w:val="00085D13"/>
    <w:rsid w:val="00085D9C"/>
    <w:rsid w:val="00086629"/>
    <w:rsid w:val="00086F95"/>
    <w:rsid w:val="00087808"/>
    <w:rsid w:val="00093146"/>
    <w:rsid w:val="000939D7"/>
    <w:rsid w:val="00094216"/>
    <w:rsid w:val="000942A1"/>
    <w:rsid w:val="000955EC"/>
    <w:rsid w:val="00095627"/>
    <w:rsid w:val="00095864"/>
    <w:rsid w:val="00095FC1"/>
    <w:rsid w:val="00096143"/>
    <w:rsid w:val="000972BD"/>
    <w:rsid w:val="000A0035"/>
    <w:rsid w:val="000A0444"/>
    <w:rsid w:val="000A245A"/>
    <w:rsid w:val="000A25C3"/>
    <w:rsid w:val="000A4311"/>
    <w:rsid w:val="000A50F9"/>
    <w:rsid w:val="000A5A04"/>
    <w:rsid w:val="000A5BD5"/>
    <w:rsid w:val="000A6534"/>
    <w:rsid w:val="000B00B7"/>
    <w:rsid w:val="000B0B3F"/>
    <w:rsid w:val="000B0C32"/>
    <w:rsid w:val="000B163F"/>
    <w:rsid w:val="000B2C3D"/>
    <w:rsid w:val="000B3835"/>
    <w:rsid w:val="000B5274"/>
    <w:rsid w:val="000B6DBE"/>
    <w:rsid w:val="000B7258"/>
    <w:rsid w:val="000C014A"/>
    <w:rsid w:val="000C0E20"/>
    <w:rsid w:val="000C182C"/>
    <w:rsid w:val="000C3667"/>
    <w:rsid w:val="000C55EE"/>
    <w:rsid w:val="000C67B8"/>
    <w:rsid w:val="000C716D"/>
    <w:rsid w:val="000C78FC"/>
    <w:rsid w:val="000C7BA4"/>
    <w:rsid w:val="000D0DA3"/>
    <w:rsid w:val="000D2F9A"/>
    <w:rsid w:val="000D3129"/>
    <w:rsid w:val="000D4149"/>
    <w:rsid w:val="000D6566"/>
    <w:rsid w:val="000E0BAB"/>
    <w:rsid w:val="000E1F2A"/>
    <w:rsid w:val="000E35CD"/>
    <w:rsid w:val="000E50F2"/>
    <w:rsid w:val="000E5407"/>
    <w:rsid w:val="000E5607"/>
    <w:rsid w:val="000E6119"/>
    <w:rsid w:val="000E66F9"/>
    <w:rsid w:val="000E78F4"/>
    <w:rsid w:val="000F1957"/>
    <w:rsid w:val="000F271F"/>
    <w:rsid w:val="000F3B4D"/>
    <w:rsid w:val="000F525E"/>
    <w:rsid w:val="000F6CD4"/>
    <w:rsid w:val="000F6D05"/>
    <w:rsid w:val="00100CEE"/>
    <w:rsid w:val="00101E4B"/>
    <w:rsid w:val="00102C52"/>
    <w:rsid w:val="00102F8F"/>
    <w:rsid w:val="00103895"/>
    <w:rsid w:val="001068F5"/>
    <w:rsid w:val="00107219"/>
    <w:rsid w:val="0011144F"/>
    <w:rsid w:val="0011236E"/>
    <w:rsid w:val="001123E0"/>
    <w:rsid w:val="00113872"/>
    <w:rsid w:val="00117AF3"/>
    <w:rsid w:val="0012083A"/>
    <w:rsid w:val="0012101A"/>
    <w:rsid w:val="00123976"/>
    <w:rsid w:val="00124DEC"/>
    <w:rsid w:val="00125413"/>
    <w:rsid w:val="00127484"/>
    <w:rsid w:val="001277DB"/>
    <w:rsid w:val="00132635"/>
    <w:rsid w:val="00132D73"/>
    <w:rsid w:val="001351CE"/>
    <w:rsid w:val="001354E7"/>
    <w:rsid w:val="001374EE"/>
    <w:rsid w:val="00141200"/>
    <w:rsid w:val="001412DF"/>
    <w:rsid w:val="001421CF"/>
    <w:rsid w:val="0014243F"/>
    <w:rsid w:val="00142C72"/>
    <w:rsid w:val="00144111"/>
    <w:rsid w:val="00144E02"/>
    <w:rsid w:val="00145015"/>
    <w:rsid w:val="001474EA"/>
    <w:rsid w:val="00147BE4"/>
    <w:rsid w:val="00147DE3"/>
    <w:rsid w:val="001502ED"/>
    <w:rsid w:val="00150453"/>
    <w:rsid w:val="00151336"/>
    <w:rsid w:val="00154156"/>
    <w:rsid w:val="00155FD8"/>
    <w:rsid w:val="0015605D"/>
    <w:rsid w:val="001560EC"/>
    <w:rsid w:val="00157C03"/>
    <w:rsid w:val="00161CCB"/>
    <w:rsid w:val="001670D6"/>
    <w:rsid w:val="00167B9C"/>
    <w:rsid w:val="0017003E"/>
    <w:rsid w:val="00170148"/>
    <w:rsid w:val="00171191"/>
    <w:rsid w:val="001712C5"/>
    <w:rsid w:val="001716F7"/>
    <w:rsid w:val="00172CE6"/>
    <w:rsid w:val="00173B3A"/>
    <w:rsid w:val="00174655"/>
    <w:rsid w:val="0017566C"/>
    <w:rsid w:val="001764B1"/>
    <w:rsid w:val="00176790"/>
    <w:rsid w:val="00176C45"/>
    <w:rsid w:val="001808AF"/>
    <w:rsid w:val="001813C3"/>
    <w:rsid w:val="00183170"/>
    <w:rsid w:val="00185355"/>
    <w:rsid w:val="001866BF"/>
    <w:rsid w:val="00186884"/>
    <w:rsid w:val="00186FE0"/>
    <w:rsid w:val="00187C30"/>
    <w:rsid w:val="0019030D"/>
    <w:rsid w:val="00190C7A"/>
    <w:rsid w:val="00190F7F"/>
    <w:rsid w:val="001947C1"/>
    <w:rsid w:val="00194F2A"/>
    <w:rsid w:val="00195444"/>
    <w:rsid w:val="00195502"/>
    <w:rsid w:val="0019555E"/>
    <w:rsid w:val="001A06DE"/>
    <w:rsid w:val="001A1AE7"/>
    <w:rsid w:val="001A2314"/>
    <w:rsid w:val="001A4547"/>
    <w:rsid w:val="001A485B"/>
    <w:rsid w:val="001A48FB"/>
    <w:rsid w:val="001A562F"/>
    <w:rsid w:val="001A5B79"/>
    <w:rsid w:val="001A6DB4"/>
    <w:rsid w:val="001A6E03"/>
    <w:rsid w:val="001B0C69"/>
    <w:rsid w:val="001B3EDD"/>
    <w:rsid w:val="001B4569"/>
    <w:rsid w:val="001B68D3"/>
    <w:rsid w:val="001B7FCD"/>
    <w:rsid w:val="001C014F"/>
    <w:rsid w:val="001C0457"/>
    <w:rsid w:val="001C0C39"/>
    <w:rsid w:val="001C0E0C"/>
    <w:rsid w:val="001C1C8B"/>
    <w:rsid w:val="001C2F21"/>
    <w:rsid w:val="001C5637"/>
    <w:rsid w:val="001C5E6C"/>
    <w:rsid w:val="001C663B"/>
    <w:rsid w:val="001C76BF"/>
    <w:rsid w:val="001C7F81"/>
    <w:rsid w:val="001D0423"/>
    <w:rsid w:val="001D14DD"/>
    <w:rsid w:val="001D235D"/>
    <w:rsid w:val="001D2398"/>
    <w:rsid w:val="001D2555"/>
    <w:rsid w:val="001D44F2"/>
    <w:rsid w:val="001E165E"/>
    <w:rsid w:val="001E2870"/>
    <w:rsid w:val="001E3B86"/>
    <w:rsid w:val="001E3BCD"/>
    <w:rsid w:val="001E3D60"/>
    <w:rsid w:val="001F1186"/>
    <w:rsid w:val="001F27B1"/>
    <w:rsid w:val="001F4DAE"/>
    <w:rsid w:val="001F502E"/>
    <w:rsid w:val="001F5B11"/>
    <w:rsid w:val="001F66C9"/>
    <w:rsid w:val="0020026C"/>
    <w:rsid w:val="00200F31"/>
    <w:rsid w:val="0020221F"/>
    <w:rsid w:val="00202B92"/>
    <w:rsid w:val="00203AEA"/>
    <w:rsid w:val="00203C42"/>
    <w:rsid w:val="00205051"/>
    <w:rsid w:val="00205D01"/>
    <w:rsid w:val="00206205"/>
    <w:rsid w:val="0020794A"/>
    <w:rsid w:val="00207B31"/>
    <w:rsid w:val="00207C7F"/>
    <w:rsid w:val="00212962"/>
    <w:rsid w:val="00213F00"/>
    <w:rsid w:val="002157C9"/>
    <w:rsid w:val="00216319"/>
    <w:rsid w:val="00217135"/>
    <w:rsid w:val="0021758E"/>
    <w:rsid w:val="002210DD"/>
    <w:rsid w:val="0022132D"/>
    <w:rsid w:val="00221581"/>
    <w:rsid w:val="002216CC"/>
    <w:rsid w:val="00221D04"/>
    <w:rsid w:val="00222CAE"/>
    <w:rsid w:val="00223B83"/>
    <w:rsid w:val="00224B8B"/>
    <w:rsid w:val="00224F26"/>
    <w:rsid w:val="00224F8F"/>
    <w:rsid w:val="00225A53"/>
    <w:rsid w:val="002264F4"/>
    <w:rsid w:val="00231222"/>
    <w:rsid w:val="00231427"/>
    <w:rsid w:val="00232922"/>
    <w:rsid w:val="00232B72"/>
    <w:rsid w:val="00233057"/>
    <w:rsid w:val="00234A3D"/>
    <w:rsid w:val="00235F38"/>
    <w:rsid w:val="0023658F"/>
    <w:rsid w:val="0023720D"/>
    <w:rsid w:val="00237CAA"/>
    <w:rsid w:val="0024056C"/>
    <w:rsid w:val="002407C6"/>
    <w:rsid w:val="00241BBE"/>
    <w:rsid w:val="00242961"/>
    <w:rsid w:val="002429AD"/>
    <w:rsid w:val="00243304"/>
    <w:rsid w:val="002441CE"/>
    <w:rsid w:val="00244CDD"/>
    <w:rsid w:val="002450B0"/>
    <w:rsid w:val="0024514F"/>
    <w:rsid w:val="00245603"/>
    <w:rsid w:val="00245D73"/>
    <w:rsid w:val="00245DAC"/>
    <w:rsid w:val="00246726"/>
    <w:rsid w:val="00247323"/>
    <w:rsid w:val="002514CA"/>
    <w:rsid w:val="00252FDB"/>
    <w:rsid w:val="002567CD"/>
    <w:rsid w:val="00256E30"/>
    <w:rsid w:val="0025713A"/>
    <w:rsid w:val="00257175"/>
    <w:rsid w:val="002610F7"/>
    <w:rsid w:val="002613AC"/>
    <w:rsid w:val="00261D32"/>
    <w:rsid w:val="00261D3C"/>
    <w:rsid w:val="00262C42"/>
    <w:rsid w:val="0026349D"/>
    <w:rsid w:val="002638D8"/>
    <w:rsid w:val="00265E51"/>
    <w:rsid w:val="00266396"/>
    <w:rsid w:val="00266E0E"/>
    <w:rsid w:val="002671CC"/>
    <w:rsid w:val="002709E7"/>
    <w:rsid w:val="002767DF"/>
    <w:rsid w:val="00276C42"/>
    <w:rsid w:val="00277449"/>
    <w:rsid w:val="00280E55"/>
    <w:rsid w:val="002814DC"/>
    <w:rsid w:val="0028242D"/>
    <w:rsid w:val="002848CB"/>
    <w:rsid w:val="002858BA"/>
    <w:rsid w:val="00286152"/>
    <w:rsid w:val="0028686B"/>
    <w:rsid w:val="0029170D"/>
    <w:rsid w:val="00291A30"/>
    <w:rsid w:val="00292338"/>
    <w:rsid w:val="00292574"/>
    <w:rsid w:val="0029523B"/>
    <w:rsid w:val="002953D9"/>
    <w:rsid w:val="002958A2"/>
    <w:rsid w:val="00296766"/>
    <w:rsid w:val="002978D5"/>
    <w:rsid w:val="00297E34"/>
    <w:rsid w:val="002A08C0"/>
    <w:rsid w:val="002A5245"/>
    <w:rsid w:val="002A55D1"/>
    <w:rsid w:val="002A5C41"/>
    <w:rsid w:val="002A72FC"/>
    <w:rsid w:val="002A78F8"/>
    <w:rsid w:val="002A7A1C"/>
    <w:rsid w:val="002B1BED"/>
    <w:rsid w:val="002B2A49"/>
    <w:rsid w:val="002B5525"/>
    <w:rsid w:val="002B63EB"/>
    <w:rsid w:val="002C10D1"/>
    <w:rsid w:val="002C446D"/>
    <w:rsid w:val="002C5B18"/>
    <w:rsid w:val="002C5CD4"/>
    <w:rsid w:val="002C61DF"/>
    <w:rsid w:val="002C63CB"/>
    <w:rsid w:val="002D0C49"/>
    <w:rsid w:val="002D0D9E"/>
    <w:rsid w:val="002D1687"/>
    <w:rsid w:val="002D2553"/>
    <w:rsid w:val="002D2EF9"/>
    <w:rsid w:val="002D404A"/>
    <w:rsid w:val="002D43A1"/>
    <w:rsid w:val="002D45D1"/>
    <w:rsid w:val="002D5CCE"/>
    <w:rsid w:val="002D665D"/>
    <w:rsid w:val="002D6680"/>
    <w:rsid w:val="002E02B4"/>
    <w:rsid w:val="002E0AC2"/>
    <w:rsid w:val="002E1E50"/>
    <w:rsid w:val="002E21FE"/>
    <w:rsid w:val="002E2333"/>
    <w:rsid w:val="002E30C3"/>
    <w:rsid w:val="002E32FA"/>
    <w:rsid w:val="002E3911"/>
    <w:rsid w:val="002E3B68"/>
    <w:rsid w:val="002E6B05"/>
    <w:rsid w:val="002F06D0"/>
    <w:rsid w:val="002F3830"/>
    <w:rsid w:val="002F455E"/>
    <w:rsid w:val="002F4929"/>
    <w:rsid w:val="002F721D"/>
    <w:rsid w:val="002F7599"/>
    <w:rsid w:val="002F7877"/>
    <w:rsid w:val="002F7DDE"/>
    <w:rsid w:val="002F7E97"/>
    <w:rsid w:val="003012A2"/>
    <w:rsid w:val="00301937"/>
    <w:rsid w:val="00304091"/>
    <w:rsid w:val="00307609"/>
    <w:rsid w:val="00312438"/>
    <w:rsid w:val="00312D0B"/>
    <w:rsid w:val="00313652"/>
    <w:rsid w:val="003151B5"/>
    <w:rsid w:val="00316DFA"/>
    <w:rsid w:val="003203A3"/>
    <w:rsid w:val="003205B7"/>
    <w:rsid w:val="003235CC"/>
    <w:rsid w:val="0032459E"/>
    <w:rsid w:val="003250FC"/>
    <w:rsid w:val="00325668"/>
    <w:rsid w:val="003303BA"/>
    <w:rsid w:val="00330EBC"/>
    <w:rsid w:val="0033241A"/>
    <w:rsid w:val="00333C90"/>
    <w:rsid w:val="0033535C"/>
    <w:rsid w:val="00337050"/>
    <w:rsid w:val="0033772C"/>
    <w:rsid w:val="00340D7B"/>
    <w:rsid w:val="003413DF"/>
    <w:rsid w:val="0034178A"/>
    <w:rsid w:val="003422C2"/>
    <w:rsid w:val="003446AF"/>
    <w:rsid w:val="00344FD4"/>
    <w:rsid w:val="00345448"/>
    <w:rsid w:val="00346006"/>
    <w:rsid w:val="003461E6"/>
    <w:rsid w:val="00347642"/>
    <w:rsid w:val="00347ED2"/>
    <w:rsid w:val="003504AD"/>
    <w:rsid w:val="003507F7"/>
    <w:rsid w:val="003509E6"/>
    <w:rsid w:val="00351946"/>
    <w:rsid w:val="00352802"/>
    <w:rsid w:val="003535EF"/>
    <w:rsid w:val="00353880"/>
    <w:rsid w:val="003547F7"/>
    <w:rsid w:val="00354AC4"/>
    <w:rsid w:val="00355FCE"/>
    <w:rsid w:val="00360FCE"/>
    <w:rsid w:val="00362E82"/>
    <w:rsid w:val="00364001"/>
    <w:rsid w:val="003652D8"/>
    <w:rsid w:val="003674E9"/>
    <w:rsid w:val="0037013D"/>
    <w:rsid w:val="003710CD"/>
    <w:rsid w:val="00371DB2"/>
    <w:rsid w:val="00372D85"/>
    <w:rsid w:val="00372FD5"/>
    <w:rsid w:val="00376958"/>
    <w:rsid w:val="003770DF"/>
    <w:rsid w:val="00377868"/>
    <w:rsid w:val="00377C17"/>
    <w:rsid w:val="003808CB"/>
    <w:rsid w:val="00380BC7"/>
    <w:rsid w:val="00382B6A"/>
    <w:rsid w:val="00383B64"/>
    <w:rsid w:val="0038431A"/>
    <w:rsid w:val="0038547C"/>
    <w:rsid w:val="00385A88"/>
    <w:rsid w:val="00386FCA"/>
    <w:rsid w:val="00387AF8"/>
    <w:rsid w:val="00387C20"/>
    <w:rsid w:val="00390065"/>
    <w:rsid w:val="00390975"/>
    <w:rsid w:val="003925DD"/>
    <w:rsid w:val="00393660"/>
    <w:rsid w:val="003939A8"/>
    <w:rsid w:val="003940A4"/>
    <w:rsid w:val="003958AE"/>
    <w:rsid w:val="00397063"/>
    <w:rsid w:val="0039709D"/>
    <w:rsid w:val="003971DB"/>
    <w:rsid w:val="00397213"/>
    <w:rsid w:val="00397422"/>
    <w:rsid w:val="00397CD7"/>
    <w:rsid w:val="003A00C9"/>
    <w:rsid w:val="003A0258"/>
    <w:rsid w:val="003A0960"/>
    <w:rsid w:val="003A11C4"/>
    <w:rsid w:val="003A1CE8"/>
    <w:rsid w:val="003A1F69"/>
    <w:rsid w:val="003A34C9"/>
    <w:rsid w:val="003A58BA"/>
    <w:rsid w:val="003A697C"/>
    <w:rsid w:val="003A6ED0"/>
    <w:rsid w:val="003A6EF7"/>
    <w:rsid w:val="003B02A0"/>
    <w:rsid w:val="003B0718"/>
    <w:rsid w:val="003B1455"/>
    <w:rsid w:val="003B1955"/>
    <w:rsid w:val="003B2AC6"/>
    <w:rsid w:val="003B3514"/>
    <w:rsid w:val="003B37C1"/>
    <w:rsid w:val="003B39D7"/>
    <w:rsid w:val="003B43CE"/>
    <w:rsid w:val="003B5381"/>
    <w:rsid w:val="003B61F0"/>
    <w:rsid w:val="003B64B3"/>
    <w:rsid w:val="003B6E18"/>
    <w:rsid w:val="003B7A60"/>
    <w:rsid w:val="003C2E5C"/>
    <w:rsid w:val="003C58D1"/>
    <w:rsid w:val="003C5F5E"/>
    <w:rsid w:val="003C6BB7"/>
    <w:rsid w:val="003D0A88"/>
    <w:rsid w:val="003D15C1"/>
    <w:rsid w:val="003D27BD"/>
    <w:rsid w:val="003D3540"/>
    <w:rsid w:val="003D431C"/>
    <w:rsid w:val="003D575F"/>
    <w:rsid w:val="003D5D48"/>
    <w:rsid w:val="003E0AAC"/>
    <w:rsid w:val="003E0CC8"/>
    <w:rsid w:val="003E2E9F"/>
    <w:rsid w:val="003E3957"/>
    <w:rsid w:val="003E4C7D"/>
    <w:rsid w:val="003E4DC6"/>
    <w:rsid w:val="003E4FA3"/>
    <w:rsid w:val="003F03F0"/>
    <w:rsid w:val="003F1029"/>
    <w:rsid w:val="003F1E6F"/>
    <w:rsid w:val="003F36C4"/>
    <w:rsid w:val="003F3BC1"/>
    <w:rsid w:val="003F43E6"/>
    <w:rsid w:val="003F466B"/>
    <w:rsid w:val="003F4A58"/>
    <w:rsid w:val="004000BE"/>
    <w:rsid w:val="0040063B"/>
    <w:rsid w:val="0040101A"/>
    <w:rsid w:val="00402040"/>
    <w:rsid w:val="004026BA"/>
    <w:rsid w:val="00403038"/>
    <w:rsid w:val="0040709C"/>
    <w:rsid w:val="00407B63"/>
    <w:rsid w:val="004116DA"/>
    <w:rsid w:val="004117D6"/>
    <w:rsid w:val="00411834"/>
    <w:rsid w:val="00413157"/>
    <w:rsid w:val="004149DA"/>
    <w:rsid w:val="00416949"/>
    <w:rsid w:val="00417BA7"/>
    <w:rsid w:val="00420057"/>
    <w:rsid w:val="00420D26"/>
    <w:rsid w:val="00420D51"/>
    <w:rsid w:val="00420FC0"/>
    <w:rsid w:val="00422E50"/>
    <w:rsid w:val="00424ADE"/>
    <w:rsid w:val="00426976"/>
    <w:rsid w:val="0042765E"/>
    <w:rsid w:val="00427F4F"/>
    <w:rsid w:val="00431E03"/>
    <w:rsid w:val="00433C3E"/>
    <w:rsid w:val="00434871"/>
    <w:rsid w:val="00434976"/>
    <w:rsid w:val="00434B35"/>
    <w:rsid w:val="004379ED"/>
    <w:rsid w:val="0044099A"/>
    <w:rsid w:val="004425A1"/>
    <w:rsid w:val="00442AC6"/>
    <w:rsid w:val="00444072"/>
    <w:rsid w:val="00444490"/>
    <w:rsid w:val="0044596B"/>
    <w:rsid w:val="00445E25"/>
    <w:rsid w:val="0044609E"/>
    <w:rsid w:val="004511AB"/>
    <w:rsid w:val="004518DD"/>
    <w:rsid w:val="00451AD0"/>
    <w:rsid w:val="0045235F"/>
    <w:rsid w:val="00452B3C"/>
    <w:rsid w:val="004533F1"/>
    <w:rsid w:val="00453ABE"/>
    <w:rsid w:val="004542A8"/>
    <w:rsid w:val="00455898"/>
    <w:rsid w:val="00455FC8"/>
    <w:rsid w:val="00456C34"/>
    <w:rsid w:val="00457E0D"/>
    <w:rsid w:val="00460794"/>
    <w:rsid w:val="00463D03"/>
    <w:rsid w:val="00464FEE"/>
    <w:rsid w:val="004651B9"/>
    <w:rsid w:val="00465698"/>
    <w:rsid w:val="00466DE8"/>
    <w:rsid w:val="004672B7"/>
    <w:rsid w:val="00467391"/>
    <w:rsid w:val="00467F2C"/>
    <w:rsid w:val="00472190"/>
    <w:rsid w:val="004722C9"/>
    <w:rsid w:val="00472396"/>
    <w:rsid w:val="00472C2A"/>
    <w:rsid w:val="00474202"/>
    <w:rsid w:val="00474D1A"/>
    <w:rsid w:val="00474D9B"/>
    <w:rsid w:val="004756AA"/>
    <w:rsid w:val="0047577A"/>
    <w:rsid w:val="00475D02"/>
    <w:rsid w:val="00477CF1"/>
    <w:rsid w:val="00480EB5"/>
    <w:rsid w:val="004816BF"/>
    <w:rsid w:val="00481888"/>
    <w:rsid w:val="00482600"/>
    <w:rsid w:val="00484C9B"/>
    <w:rsid w:val="00484F57"/>
    <w:rsid w:val="0048524A"/>
    <w:rsid w:val="00486096"/>
    <w:rsid w:val="00490292"/>
    <w:rsid w:val="00490DDC"/>
    <w:rsid w:val="00490EB3"/>
    <w:rsid w:val="00491494"/>
    <w:rsid w:val="00491D60"/>
    <w:rsid w:val="00494CD1"/>
    <w:rsid w:val="004957BA"/>
    <w:rsid w:val="004966CF"/>
    <w:rsid w:val="004970C9"/>
    <w:rsid w:val="00497271"/>
    <w:rsid w:val="00497375"/>
    <w:rsid w:val="00497B5E"/>
    <w:rsid w:val="00497D57"/>
    <w:rsid w:val="004A02DF"/>
    <w:rsid w:val="004A04E3"/>
    <w:rsid w:val="004A1296"/>
    <w:rsid w:val="004A1FB7"/>
    <w:rsid w:val="004A224A"/>
    <w:rsid w:val="004A3074"/>
    <w:rsid w:val="004A3A12"/>
    <w:rsid w:val="004A7313"/>
    <w:rsid w:val="004A7CEC"/>
    <w:rsid w:val="004B06E1"/>
    <w:rsid w:val="004B0CC4"/>
    <w:rsid w:val="004B127F"/>
    <w:rsid w:val="004B2163"/>
    <w:rsid w:val="004B36D3"/>
    <w:rsid w:val="004B408C"/>
    <w:rsid w:val="004C0201"/>
    <w:rsid w:val="004C0544"/>
    <w:rsid w:val="004C2585"/>
    <w:rsid w:val="004C281D"/>
    <w:rsid w:val="004C2E9D"/>
    <w:rsid w:val="004C363A"/>
    <w:rsid w:val="004C3B86"/>
    <w:rsid w:val="004C4513"/>
    <w:rsid w:val="004C4C26"/>
    <w:rsid w:val="004C6490"/>
    <w:rsid w:val="004C65EB"/>
    <w:rsid w:val="004C74DE"/>
    <w:rsid w:val="004C7FC6"/>
    <w:rsid w:val="004D16EB"/>
    <w:rsid w:val="004D3303"/>
    <w:rsid w:val="004D37F2"/>
    <w:rsid w:val="004D3B41"/>
    <w:rsid w:val="004D55FB"/>
    <w:rsid w:val="004D57B2"/>
    <w:rsid w:val="004E0B2F"/>
    <w:rsid w:val="004E1B3F"/>
    <w:rsid w:val="004E2857"/>
    <w:rsid w:val="004E33C5"/>
    <w:rsid w:val="004E4B02"/>
    <w:rsid w:val="004E74C0"/>
    <w:rsid w:val="004E75A3"/>
    <w:rsid w:val="004F0EC9"/>
    <w:rsid w:val="004F17D4"/>
    <w:rsid w:val="004F17E7"/>
    <w:rsid w:val="004F2287"/>
    <w:rsid w:val="004F27DD"/>
    <w:rsid w:val="004F2FA7"/>
    <w:rsid w:val="004F40AB"/>
    <w:rsid w:val="004F619D"/>
    <w:rsid w:val="004F642D"/>
    <w:rsid w:val="004F66ED"/>
    <w:rsid w:val="004F7009"/>
    <w:rsid w:val="0050060B"/>
    <w:rsid w:val="00502AA3"/>
    <w:rsid w:val="00502C64"/>
    <w:rsid w:val="00502E5A"/>
    <w:rsid w:val="00502F3E"/>
    <w:rsid w:val="00503196"/>
    <w:rsid w:val="00504490"/>
    <w:rsid w:val="00504706"/>
    <w:rsid w:val="005049DC"/>
    <w:rsid w:val="00507AE5"/>
    <w:rsid w:val="00511B8A"/>
    <w:rsid w:val="00511E62"/>
    <w:rsid w:val="00512BC5"/>
    <w:rsid w:val="00516079"/>
    <w:rsid w:val="00516B2D"/>
    <w:rsid w:val="00517940"/>
    <w:rsid w:val="005208AC"/>
    <w:rsid w:val="00520AD0"/>
    <w:rsid w:val="00521EEF"/>
    <w:rsid w:val="00521EFA"/>
    <w:rsid w:val="00525B79"/>
    <w:rsid w:val="00532EB0"/>
    <w:rsid w:val="00532EEF"/>
    <w:rsid w:val="00535069"/>
    <w:rsid w:val="00535A60"/>
    <w:rsid w:val="00536D11"/>
    <w:rsid w:val="00537443"/>
    <w:rsid w:val="005378E5"/>
    <w:rsid w:val="0054255A"/>
    <w:rsid w:val="0054275C"/>
    <w:rsid w:val="00544481"/>
    <w:rsid w:val="00545F3F"/>
    <w:rsid w:val="00546DAD"/>
    <w:rsid w:val="0054718B"/>
    <w:rsid w:val="00547A85"/>
    <w:rsid w:val="00547C0E"/>
    <w:rsid w:val="00547DA0"/>
    <w:rsid w:val="00550A35"/>
    <w:rsid w:val="0055117A"/>
    <w:rsid w:val="00551C62"/>
    <w:rsid w:val="005534F1"/>
    <w:rsid w:val="005537AF"/>
    <w:rsid w:val="005542A1"/>
    <w:rsid w:val="005545EB"/>
    <w:rsid w:val="00554603"/>
    <w:rsid w:val="00557DCC"/>
    <w:rsid w:val="005617DA"/>
    <w:rsid w:val="00561B18"/>
    <w:rsid w:val="00561D40"/>
    <w:rsid w:val="0056255D"/>
    <w:rsid w:val="005629B6"/>
    <w:rsid w:val="00564141"/>
    <w:rsid w:val="00564734"/>
    <w:rsid w:val="005661DF"/>
    <w:rsid w:val="005662D0"/>
    <w:rsid w:val="00566C79"/>
    <w:rsid w:val="00567FF5"/>
    <w:rsid w:val="00570169"/>
    <w:rsid w:val="00580025"/>
    <w:rsid w:val="00580C53"/>
    <w:rsid w:val="005812EF"/>
    <w:rsid w:val="00581457"/>
    <w:rsid w:val="00582ACA"/>
    <w:rsid w:val="00583DB6"/>
    <w:rsid w:val="005845AF"/>
    <w:rsid w:val="00586892"/>
    <w:rsid w:val="00586A91"/>
    <w:rsid w:val="00587012"/>
    <w:rsid w:val="00587238"/>
    <w:rsid w:val="00587914"/>
    <w:rsid w:val="005907AC"/>
    <w:rsid w:val="005923FE"/>
    <w:rsid w:val="005925EC"/>
    <w:rsid w:val="005951F7"/>
    <w:rsid w:val="0059611F"/>
    <w:rsid w:val="00597224"/>
    <w:rsid w:val="0059795B"/>
    <w:rsid w:val="005A004E"/>
    <w:rsid w:val="005A10CC"/>
    <w:rsid w:val="005A1B7D"/>
    <w:rsid w:val="005A1DAC"/>
    <w:rsid w:val="005A3592"/>
    <w:rsid w:val="005A4082"/>
    <w:rsid w:val="005A4114"/>
    <w:rsid w:val="005A57F9"/>
    <w:rsid w:val="005B0AAB"/>
    <w:rsid w:val="005B0D9E"/>
    <w:rsid w:val="005B4EB8"/>
    <w:rsid w:val="005B5BA7"/>
    <w:rsid w:val="005B5DAE"/>
    <w:rsid w:val="005C137E"/>
    <w:rsid w:val="005C18A2"/>
    <w:rsid w:val="005C196C"/>
    <w:rsid w:val="005C1C0C"/>
    <w:rsid w:val="005C2CA2"/>
    <w:rsid w:val="005C3064"/>
    <w:rsid w:val="005C413E"/>
    <w:rsid w:val="005C5C2F"/>
    <w:rsid w:val="005C5D6E"/>
    <w:rsid w:val="005C6BE1"/>
    <w:rsid w:val="005C764D"/>
    <w:rsid w:val="005C7BBF"/>
    <w:rsid w:val="005D019B"/>
    <w:rsid w:val="005D0DE0"/>
    <w:rsid w:val="005D2182"/>
    <w:rsid w:val="005D3069"/>
    <w:rsid w:val="005D3730"/>
    <w:rsid w:val="005D7EC0"/>
    <w:rsid w:val="005E0EF2"/>
    <w:rsid w:val="005E2715"/>
    <w:rsid w:val="005E2F89"/>
    <w:rsid w:val="005E3B99"/>
    <w:rsid w:val="005E42AD"/>
    <w:rsid w:val="005E45F2"/>
    <w:rsid w:val="005E5C5B"/>
    <w:rsid w:val="005E73A1"/>
    <w:rsid w:val="005E7A89"/>
    <w:rsid w:val="005F3B66"/>
    <w:rsid w:val="005F4197"/>
    <w:rsid w:val="005F5163"/>
    <w:rsid w:val="005F75D2"/>
    <w:rsid w:val="0060159C"/>
    <w:rsid w:val="006017D8"/>
    <w:rsid w:val="00602676"/>
    <w:rsid w:val="0060338A"/>
    <w:rsid w:val="00603581"/>
    <w:rsid w:val="006067DB"/>
    <w:rsid w:val="00607D3F"/>
    <w:rsid w:val="0061048F"/>
    <w:rsid w:val="00610BC0"/>
    <w:rsid w:val="0061282A"/>
    <w:rsid w:val="006132AE"/>
    <w:rsid w:val="0061351E"/>
    <w:rsid w:val="006144E2"/>
    <w:rsid w:val="006167B8"/>
    <w:rsid w:val="0061691E"/>
    <w:rsid w:val="00617C9B"/>
    <w:rsid w:val="00620B86"/>
    <w:rsid w:val="00621F03"/>
    <w:rsid w:val="00624A4F"/>
    <w:rsid w:val="00625B63"/>
    <w:rsid w:val="00631275"/>
    <w:rsid w:val="00632A4A"/>
    <w:rsid w:val="00632A72"/>
    <w:rsid w:val="0063355F"/>
    <w:rsid w:val="006343B6"/>
    <w:rsid w:val="00634573"/>
    <w:rsid w:val="00634F34"/>
    <w:rsid w:val="00635A24"/>
    <w:rsid w:val="006365EA"/>
    <w:rsid w:val="00636ADD"/>
    <w:rsid w:val="006406E5"/>
    <w:rsid w:val="00640B24"/>
    <w:rsid w:val="006415CA"/>
    <w:rsid w:val="00644178"/>
    <w:rsid w:val="006442C8"/>
    <w:rsid w:val="00644642"/>
    <w:rsid w:val="00645CDC"/>
    <w:rsid w:val="00650965"/>
    <w:rsid w:val="00652DEF"/>
    <w:rsid w:val="006543C0"/>
    <w:rsid w:val="006549F8"/>
    <w:rsid w:val="00655090"/>
    <w:rsid w:val="00656A0C"/>
    <w:rsid w:val="00657072"/>
    <w:rsid w:val="006571ED"/>
    <w:rsid w:val="006601F6"/>
    <w:rsid w:val="00660B99"/>
    <w:rsid w:val="00662F73"/>
    <w:rsid w:val="00664E1D"/>
    <w:rsid w:val="006659CB"/>
    <w:rsid w:val="006662EB"/>
    <w:rsid w:val="00666485"/>
    <w:rsid w:val="006668C8"/>
    <w:rsid w:val="00666BA1"/>
    <w:rsid w:val="00667F62"/>
    <w:rsid w:val="00671435"/>
    <w:rsid w:val="006721DF"/>
    <w:rsid w:val="006722C8"/>
    <w:rsid w:val="0067270F"/>
    <w:rsid w:val="00672A20"/>
    <w:rsid w:val="00674808"/>
    <w:rsid w:val="0067489A"/>
    <w:rsid w:val="00674CE6"/>
    <w:rsid w:val="00676D2E"/>
    <w:rsid w:val="00676D9B"/>
    <w:rsid w:val="00677449"/>
    <w:rsid w:val="00677979"/>
    <w:rsid w:val="006807D7"/>
    <w:rsid w:val="00682E25"/>
    <w:rsid w:val="00683770"/>
    <w:rsid w:val="006849D2"/>
    <w:rsid w:val="00685844"/>
    <w:rsid w:val="00685EE6"/>
    <w:rsid w:val="00686A7E"/>
    <w:rsid w:val="00690509"/>
    <w:rsid w:val="00690B95"/>
    <w:rsid w:val="006922AB"/>
    <w:rsid w:val="00692F71"/>
    <w:rsid w:val="00693000"/>
    <w:rsid w:val="00693275"/>
    <w:rsid w:val="00693751"/>
    <w:rsid w:val="00693795"/>
    <w:rsid w:val="00693CE6"/>
    <w:rsid w:val="00694BDA"/>
    <w:rsid w:val="006965DF"/>
    <w:rsid w:val="006969B8"/>
    <w:rsid w:val="006A03ED"/>
    <w:rsid w:val="006A09A4"/>
    <w:rsid w:val="006A1315"/>
    <w:rsid w:val="006A21CC"/>
    <w:rsid w:val="006A3016"/>
    <w:rsid w:val="006A3856"/>
    <w:rsid w:val="006A503A"/>
    <w:rsid w:val="006A5F80"/>
    <w:rsid w:val="006A5FC1"/>
    <w:rsid w:val="006A730D"/>
    <w:rsid w:val="006A79BD"/>
    <w:rsid w:val="006A7FDE"/>
    <w:rsid w:val="006B0BF3"/>
    <w:rsid w:val="006B1C34"/>
    <w:rsid w:val="006B1FA5"/>
    <w:rsid w:val="006B2786"/>
    <w:rsid w:val="006B293F"/>
    <w:rsid w:val="006B2B63"/>
    <w:rsid w:val="006B40C1"/>
    <w:rsid w:val="006B6A20"/>
    <w:rsid w:val="006B6B24"/>
    <w:rsid w:val="006B750F"/>
    <w:rsid w:val="006B772F"/>
    <w:rsid w:val="006C1659"/>
    <w:rsid w:val="006C1D29"/>
    <w:rsid w:val="006C4010"/>
    <w:rsid w:val="006C477E"/>
    <w:rsid w:val="006C61E9"/>
    <w:rsid w:val="006C6301"/>
    <w:rsid w:val="006C6D56"/>
    <w:rsid w:val="006C7155"/>
    <w:rsid w:val="006D0DD8"/>
    <w:rsid w:val="006D0F19"/>
    <w:rsid w:val="006D3FB0"/>
    <w:rsid w:val="006D443D"/>
    <w:rsid w:val="006D56E9"/>
    <w:rsid w:val="006D614A"/>
    <w:rsid w:val="006D6B5E"/>
    <w:rsid w:val="006D7104"/>
    <w:rsid w:val="006D71F8"/>
    <w:rsid w:val="006D736C"/>
    <w:rsid w:val="006D7506"/>
    <w:rsid w:val="006D7DA7"/>
    <w:rsid w:val="006E11A2"/>
    <w:rsid w:val="006E27D1"/>
    <w:rsid w:val="006E4105"/>
    <w:rsid w:val="006E4B08"/>
    <w:rsid w:val="006E4EB7"/>
    <w:rsid w:val="006E7F81"/>
    <w:rsid w:val="006F2579"/>
    <w:rsid w:val="006F2E4C"/>
    <w:rsid w:val="006F2F23"/>
    <w:rsid w:val="006F38CE"/>
    <w:rsid w:val="006F6638"/>
    <w:rsid w:val="006F7E11"/>
    <w:rsid w:val="00704CDE"/>
    <w:rsid w:val="0070582E"/>
    <w:rsid w:val="00706817"/>
    <w:rsid w:val="00712256"/>
    <w:rsid w:val="007129EA"/>
    <w:rsid w:val="007129F4"/>
    <w:rsid w:val="00713E75"/>
    <w:rsid w:val="00714E0A"/>
    <w:rsid w:val="00717032"/>
    <w:rsid w:val="00717E94"/>
    <w:rsid w:val="00721322"/>
    <w:rsid w:val="00721580"/>
    <w:rsid w:val="00721A18"/>
    <w:rsid w:val="007220F5"/>
    <w:rsid w:val="00722455"/>
    <w:rsid w:val="007226F3"/>
    <w:rsid w:val="00723E7F"/>
    <w:rsid w:val="007240C3"/>
    <w:rsid w:val="007243CC"/>
    <w:rsid w:val="00725161"/>
    <w:rsid w:val="007301CB"/>
    <w:rsid w:val="0073118B"/>
    <w:rsid w:val="007313B1"/>
    <w:rsid w:val="00733EF3"/>
    <w:rsid w:val="00734E50"/>
    <w:rsid w:val="007356BB"/>
    <w:rsid w:val="00735BED"/>
    <w:rsid w:val="0073666D"/>
    <w:rsid w:val="0073669E"/>
    <w:rsid w:val="007369C0"/>
    <w:rsid w:val="0073707B"/>
    <w:rsid w:val="0073730C"/>
    <w:rsid w:val="00737D1D"/>
    <w:rsid w:val="00737F76"/>
    <w:rsid w:val="00741002"/>
    <w:rsid w:val="00741637"/>
    <w:rsid w:val="00741AF1"/>
    <w:rsid w:val="007433AC"/>
    <w:rsid w:val="00744F24"/>
    <w:rsid w:val="00745079"/>
    <w:rsid w:val="0074543E"/>
    <w:rsid w:val="00745915"/>
    <w:rsid w:val="0074617F"/>
    <w:rsid w:val="007462C9"/>
    <w:rsid w:val="00747A53"/>
    <w:rsid w:val="00747C5A"/>
    <w:rsid w:val="0075074C"/>
    <w:rsid w:val="0075085D"/>
    <w:rsid w:val="00751DE7"/>
    <w:rsid w:val="00755055"/>
    <w:rsid w:val="00755758"/>
    <w:rsid w:val="00756085"/>
    <w:rsid w:val="007562CA"/>
    <w:rsid w:val="00762162"/>
    <w:rsid w:val="00766088"/>
    <w:rsid w:val="00766432"/>
    <w:rsid w:val="00766983"/>
    <w:rsid w:val="0077122D"/>
    <w:rsid w:val="007712C3"/>
    <w:rsid w:val="007716CD"/>
    <w:rsid w:val="00771BAE"/>
    <w:rsid w:val="007736D0"/>
    <w:rsid w:val="00773C82"/>
    <w:rsid w:val="00775FEC"/>
    <w:rsid w:val="0077725B"/>
    <w:rsid w:val="00777B8C"/>
    <w:rsid w:val="007823D7"/>
    <w:rsid w:val="00782E96"/>
    <w:rsid w:val="0078456A"/>
    <w:rsid w:val="00785ED0"/>
    <w:rsid w:val="007861F1"/>
    <w:rsid w:val="007862ED"/>
    <w:rsid w:val="0078776F"/>
    <w:rsid w:val="007904D9"/>
    <w:rsid w:val="00790792"/>
    <w:rsid w:val="00791D83"/>
    <w:rsid w:val="00793E1C"/>
    <w:rsid w:val="00794B01"/>
    <w:rsid w:val="00795175"/>
    <w:rsid w:val="00795FC0"/>
    <w:rsid w:val="007970F8"/>
    <w:rsid w:val="007975AC"/>
    <w:rsid w:val="007979BA"/>
    <w:rsid w:val="007A10D6"/>
    <w:rsid w:val="007A14FC"/>
    <w:rsid w:val="007A21BF"/>
    <w:rsid w:val="007A4736"/>
    <w:rsid w:val="007A54B7"/>
    <w:rsid w:val="007A5A11"/>
    <w:rsid w:val="007A6B20"/>
    <w:rsid w:val="007A6F16"/>
    <w:rsid w:val="007A7F7F"/>
    <w:rsid w:val="007A7FD6"/>
    <w:rsid w:val="007B09DF"/>
    <w:rsid w:val="007B0B4B"/>
    <w:rsid w:val="007B1B7B"/>
    <w:rsid w:val="007B229B"/>
    <w:rsid w:val="007B300E"/>
    <w:rsid w:val="007B446B"/>
    <w:rsid w:val="007B567F"/>
    <w:rsid w:val="007B57E8"/>
    <w:rsid w:val="007B5903"/>
    <w:rsid w:val="007B65D4"/>
    <w:rsid w:val="007B7B5D"/>
    <w:rsid w:val="007C0042"/>
    <w:rsid w:val="007C150A"/>
    <w:rsid w:val="007C231E"/>
    <w:rsid w:val="007C2EE3"/>
    <w:rsid w:val="007C3E99"/>
    <w:rsid w:val="007C5323"/>
    <w:rsid w:val="007C5EA9"/>
    <w:rsid w:val="007C6187"/>
    <w:rsid w:val="007C62D5"/>
    <w:rsid w:val="007C67EE"/>
    <w:rsid w:val="007C7839"/>
    <w:rsid w:val="007C7A8C"/>
    <w:rsid w:val="007C7E61"/>
    <w:rsid w:val="007D0805"/>
    <w:rsid w:val="007D0C0D"/>
    <w:rsid w:val="007D13F3"/>
    <w:rsid w:val="007D24AB"/>
    <w:rsid w:val="007D2643"/>
    <w:rsid w:val="007D2971"/>
    <w:rsid w:val="007D42D5"/>
    <w:rsid w:val="007D4BFC"/>
    <w:rsid w:val="007D5305"/>
    <w:rsid w:val="007D6193"/>
    <w:rsid w:val="007D6B1C"/>
    <w:rsid w:val="007E06F1"/>
    <w:rsid w:val="007E4340"/>
    <w:rsid w:val="007E43BF"/>
    <w:rsid w:val="007E4D53"/>
    <w:rsid w:val="007E5C9C"/>
    <w:rsid w:val="007E6196"/>
    <w:rsid w:val="007E6535"/>
    <w:rsid w:val="007E6FE2"/>
    <w:rsid w:val="007E70BF"/>
    <w:rsid w:val="007E735A"/>
    <w:rsid w:val="007F0F01"/>
    <w:rsid w:val="007F22ED"/>
    <w:rsid w:val="007F4473"/>
    <w:rsid w:val="007F4F42"/>
    <w:rsid w:val="007F7756"/>
    <w:rsid w:val="007F7D6F"/>
    <w:rsid w:val="00800DF8"/>
    <w:rsid w:val="008021FD"/>
    <w:rsid w:val="008036BE"/>
    <w:rsid w:val="00804FE6"/>
    <w:rsid w:val="00805B15"/>
    <w:rsid w:val="00805D73"/>
    <w:rsid w:val="00807EB6"/>
    <w:rsid w:val="00810E0C"/>
    <w:rsid w:val="008115B8"/>
    <w:rsid w:val="00812315"/>
    <w:rsid w:val="00814655"/>
    <w:rsid w:val="00815D1B"/>
    <w:rsid w:val="008167D5"/>
    <w:rsid w:val="00816C1F"/>
    <w:rsid w:val="00820D9A"/>
    <w:rsid w:val="0082143F"/>
    <w:rsid w:val="00823610"/>
    <w:rsid w:val="008268ED"/>
    <w:rsid w:val="0082702A"/>
    <w:rsid w:val="00832D35"/>
    <w:rsid w:val="0083380F"/>
    <w:rsid w:val="0083421A"/>
    <w:rsid w:val="00835FCE"/>
    <w:rsid w:val="0083686C"/>
    <w:rsid w:val="008368DE"/>
    <w:rsid w:val="0084161A"/>
    <w:rsid w:val="00841962"/>
    <w:rsid w:val="00841D14"/>
    <w:rsid w:val="008465CB"/>
    <w:rsid w:val="00847EFC"/>
    <w:rsid w:val="00847FD1"/>
    <w:rsid w:val="00850BE7"/>
    <w:rsid w:val="0085127E"/>
    <w:rsid w:val="008514F2"/>
    <w:rsid w:val="008515FA"/>
    <w:rsid w:val="00853153"/>
    <w:rsid w:val="00853C98"/>
    <w:rsid w:val="0085543E"/>
    <w:rsid w:val="00857C7B"/>
    <w:rsid w:val="0086191C"/>
    <w:rsid w:val="00861CAB"/>
    <w:rsid w:val="00863AA5"/>
    <w:rsid w:val="00864753"/>
    <w:rsid w:val="008651FB"/>
    <w:rsid w:val="00865274"/>
    <w:rsid w:val="00865C5E"/>
    <w:rsid w:val="00866A27"/>
    <w:rsid w:val="00867A56"/>
    <w:rsid w:val="0087081B"/>
    <w:rsid w:val="00871A67"/>
    <w:rsid w:val="00871C02"/>
    <w:rsid w:val="0087219B"/>
    <w:rsid w:val="00874308"/>
    <w:rsid w:val="008743C8"/>
    <w:rsid w:val="008762D4"/>
    <w:rsid w:val="008762F7"/>
    <w:rsid w:val="00876F34"/>
    <w:rsid w:val="00877B13"/>
    <w:rsid w:val="008825DB"/>
    <w:rsid w:val="0088294E"/>
    <w:rsid w:val="00882E45"/>
    <w:rsid w:val="008836A7"/>
    <w:rsid w:val="00886319"/>
    <w:rsid w:val="0088733D"/>
    <w:rsid w:val="00890762"/>
    <w:rsid w:val="00891ABC"/>
    <w:rsid w:val="00893DAB"/>
    <w:rsid w:val="0089414D"/>
    <w:rsid w:val="00894D04"/>
    <w:rsid w:val="0089752B"/>
    <w:rsid w:val="00897578"/>
    <w:rsid w:val="008A0306"/>
    <w:rsid w:val="008A09D1"/>
    <w:rsid w:val="008A1084"/>
    <w:rsid w:val="008A3884"/>
    <w:rsid w:val="008A4A42"/>
    <w:rsid w:val="008A4ABF"/>
    <w:rsid w:val="008A4F6A"/>
    <w:rsid w:val="008A6AC6"/>
    <w:rsid w:val="008A6C13"/>
    <w:rsid w:val="008B0108"/>
    <w:rsid w:val="008B061A"/>
    <w:rsid w:val="008B12FB"/>
    <w:rsid w:val="008B1DD8"/>
    <w:rsid w:val="008B3086"/>
    <w:rsid w:val="008B3670"/>
    <w:rsid w:val="008B4058"/>
    <w:rsid w:val="008B4157"/>
    <w:rsid w:val="008B4A24"/>
    <w:rsid w:val="008B5AFF"/>
    <w:rsid w:val="008B5E0B"/>
    <w:rsid w:val="008B7CD2"/>
    <w:rsid w:val="008C0424"/>
    <w:rsid w:val="008C0B34"/>
    <w:rsid w:val="008C1245"/>
    <w:rsid w:val="008C12F3"/>
    <w:rsid w:val="008C26CA"/>
    <w:rsid w:val="008C30DA"/>
    <w:rsid w:val="008C37D8"/>
    <w:rsid w:val="008C67F6"/>
    <w:rsid w:val="008C7CD9"/>
    <w:rsid w:val="008D3B18"/>
    <w:rsid w:val="008D682A"/>
    <w:rsid w:val="008D68D4"/>
    <w:rsid w:val="008D7F59"/>
    <w:rsid w:val="008E10A7"/>
    <w:rsid w:val="008E4516"/>
    <w:rsid w:val="008E4F93"/>
    <w:rsid w:val="008E5721"/>
    <w:rsid w:val="008E57B3"/>
    <w:rsid w:val="008E6D94"/>
    <w:rsid w:val="008E6FD2"/>
    <w:rsid w:val="008E7C23"/>
    <w:rsid w:val="008E7F8D"/>
    <w:rsid w:val="008F06B7"/>
    <w:rsid w:val="008F2850"/>
    <w:rsid w:val="008F302C"/>
    <w:rsid w:val="008F5B18"/>
    <w:rsid w:val="008F6EC3"/>
    <w:rsid w:val="009024BC"/>
    <w:rsid w:val="009035A2"/>
    <w:rsid w:val="00906B0A"/>
    <w:rsid w:val="00907409"/>
    <w:rsid w:val="009074C8"/>
    <w:rsid w:val="00907FBF"/>
    <w:rsid w:val="00910442"/>
    <w:rsid w:val="0091065C"/>
    <w:rsid w:val="00910AEC"/>
    <w:rsid w:val="00911202"/>
    <w:rsid w:val="009136C3"/>
    <w:rsid w:val="00913D1E"/>
    <w:rsid w:val="009166C2"/>
    <w:rsid w:val="00917B78"/>
    <w:rsid w:val="00922D9F"/>
    <w:rsid w:val="00924922"/>
    <w:rsid w:val="00925BAD"/>
    <w:rsid w:val="00925C95"/>
    <w:rsid w:val="00925C9C"/>
    <w:rsid w:val="009269E5"/>
    <w:rsid w:val="00931CFE"/>
    <w:rsid w:val="00933086"/>
    <w:rsid w:val="00933CA3"/>
    <w:rsid w:val="009340AB"/>
    <w:rsid w:val="00934D48"/>
    <w:rsid w:val="00936192"/>
    <w:rsid w:val="00936642"/>
    <w:rsid w:val="009367AC"/>
    <w:rsid w:val="00936A76"/>
    <w:rsid w:val="00936D03"/>
    <w:rsid w:val="00940C53"/>
    <w:rsid w:val="00942A08"/>
    <w:rsid w:val="00942CAD"/>
    <w:rsid w:val="00943363"/>
    <w:rsid w:val="00943D3B"/>
    <w:rsid w:val="009441A5"/>
    <w:rsid w:val="009469A8"/>
    <w:rsid w:val="00951BDB"/>
    <w:rsid w:val="00952AFC"/>
    <w:rsid w:val="00956067"/>
    <w:rsid w:val="009574CC"/>
    <w:rsid w:val="00957921"/>
    <w:rsid w:val="00957C00"/>
    <w:rsid w:val="00957C81"/>
    <w:rsid w:val="009619CF"/>
    <w:rsid w:val="00962681"/>
    <w:rsid w:val="009671E7"/>
    <w:rsid w:val="0097114B"/>
    <w:rsid w:val="00971F36"/>
    <w:rsid w:val="00972A4E"/>
    <w:rsid w:val="00973211"/>
    <w:rsid w:val="0097588C"/>
    <w:rsid w:val="00977C25"/>
    <w:rsid w:val="009807C9"/>
    <w:rsid w:val="0098122A"/>
    <w:rsid w:val="0098199F"/>
    <w:rsid w:val="0098251C"/>
    <w:rsid w:val="009833CB"/>
    <w:rsid w:val="009837A3"/>
    <w:rsid w:val="00983AFA"/>
    <w:rsid w:val="00983CDD"/>
    <w:rsid w:val="00984623"/>
    <w:rsid w:val="009861EE"/>
    <w:rsid w:val="009874AA"/>
    <w:rsid w:val="00987DDD"/>
    <w:rsid w:val="00990249"/>
    <w:rsid w:val="0099130E"/>
    <w:rsid w:val="00992FF8"/>
    <w:rsid w:val="00993DFD"/>
    <w:rsid w:val="00995670"/>
    <w:rsid w:val="00996373"/>
    <w:rsid w:val="00997705"/>
    <w:rsid w:val="009A00F7"/>
    <w:rsid w:val="009A1215"/>
    <w:rsid w:val="009A20E4"/>
    <w:rsid w:val="009A2448"/>
    <w:rsid w:val="009A250A"/>
    <w:rsid w:val="009A4213"/>
    <w:rsid w:val="009A4DAB"/>
    <w:rsid w:val="009A523A"/>
    <w:rsid w:val="009A5EB6"/>
    <w:rsid w:val="009A67CC"/>
    <w:rsid w:val="009A6F9E"/>
    <w:rsid w:val="009A7EAA"/>
    <w:rsid w:val="009B0602"/>
    <w:rsid w:val="009B0987"/>
    <w:rsid w:val="009B0A55"/>
    <w:rsid w:val="009B2348"/>
    <w:rsid w:val="009B28E3"/>
    <w:rsid w:val="009B38BC"/>
    <w:rsid w:val="009B4A9A"/>
    <w:rsid w:val="009B4EC5"/>
    <w:rsid w:val="009B50CC"/>
    <w:rsid w:val="009B67B3"/>
    <w:rsid w:val="009B739B"/>
    <w:rsid w:val="009B7C89"/>
    <w:rsid w:val="009C0F48"/>
    <w:rsid w:val="009C112F"/>
    <w:rsid w:val="009C12FD"/>
    <w:rsid w:val="009C205F"/>
    <w:rsid w:val="009C3B2A"/>
    <w:rsid w:val="009C4B65"/>
    <w:rsid w:val="009C4D85"/>
    <w:rsid w:val="009C5124"/>
    <w:rsid w:val="009C521C"/>
    <w:rsid w:val="009C599B"/>
    <w:rsid w:val="009C5C89"/>
    <w:rsid w:val="009C5F2B"/>
    <w:rsid w:val="009C6454"/>
    <w:rsid w:val="009C7149"/>
    <w:rsid w:val="009C7C66"/>
    <w:rsid w:val="009C7F09"/>
    <w:rsid w:val="009D190D"/>
    <w:rsid w:val="009D2AD9"/>
    <w:rsid w:val="009D2D62"/>
    <w:rsid w:val="009D31CD"/>
    <w:rsid w:val="009D3CB5"/>
    <w:rsid w:val="009D52F4"/>
    <w:rsid w:val="009D6798"/>
    <w:rsid w:val="009D7121"/>
    <w:rsid w:val="009E2E0D"/>
    <w:rsid w:val="009E37AB"/>
    <w:rsid w:val="009E3C8B"/>
    <w:rsid w:val="009E4CAB"/>
    <w:rsid w:val="009E52A8"/>
    <w:rsid w:val="009E54B7"/>
    <w:rsid w:val="009E5BE0"/>
    <w:rsid w:val="009F0D41"/>
    <w:rsid w:val="009F161C"/>
    <w:rsid w:val="009F2E54"/>
    <w:rsid w:val="009F2F18"/>
    <w:rsid w:val="009F4EF8"/>
    <w:rsid w:val="009F4F1B"/>
    <w:rsid w:val="009F5783"/>
    <w:rsid w:val="009F5872"/>
    <w:rsid w:val="009F59FD"/>
    <w:rsid w:val="009F6F6E"/>
    <w:rsid w:val="00A00009"/>
    <w:rsid w:val="00A00F88"/>
    <w:rsid w:val="00A01AAA"/>
    <w:rsid w:val="00A0213D"/>
    <w:rsid w:val="00A025E1"/>
    <w:rsid w:val="00A03291"/>
    <w:rsid w:val="00A041C7"/>
    <w:rsid w:val="00A049EA"/>
    <w:rsid w:val="00A05AF7"/>
    <w:rsid w:val="00A06B3C"/>
    <w:rsid w:val="00A10281"/>
    <w:rsid w:val="00A11AEB"/>
    <w:rsid w:val="00A12CC9"/>
    <w:rsid w:val="00A12F05"/>
    <w:rsid w:val="00A138C3"/>
    <w:rsid w:val="00A13B59"/>
    <w:rsid w:val="00A172F9"/>
    <w:rsid w:val="00A1752B"/>
    <w:rsid w:val="00A2060D"/>
    <w:rsid w:val="00A216B7"/>
    <w:rsid w:val="00A23D4E"/>
    <w:rsid w:val="00A242EA"/>
    <w:rsid w:val="00A2504D"/>
    <w:rsid w:val="00A27B76"/>
    <w:rsid w:val="00A305DA"/>
    <w:rsid w:val="00A31E95"/>
    <w:rsid w:val="00A352F9"/>
    <w:rsid w:val="00A3560F"/>
    <w:rsid w:val="00A36994"/>
    <w:rsid w:val="00A36A7B"/>
    <w:rsid w:val="00A41444"/>
    <w:rsid w:val="00A41AEF"/>
    <w:rsid w:val="00A41B5E"/>
    <w:rsid w:val="00A42042"/>
    <w:rsid w:val="00A4281A"/>
    <w:rsid w:val="00A4353E"/>
    <w:rsid w:val="00A440D6"/>
    <w:rsid w:val="00A4492D"/>
    <w:rsid w:val="00A44AA7"/>
    <w:rsid w:val="00A45CC5"/>
    <w:rsid w:val="00A46046"/>
    <w:rsid w:val="00A466AC"/>
    <w:rsid w:val="00A50604"/>
    <w:rsid w:val="00A50E26"/>
    <w:rsid w:val="00A51BA5"/>
    <w:rsid w:val="00A51FD9"/>
    <w:rsid w:val="00A52186"/>
    <w:rsid w:val="00A5470B"/>
    <w:rsid w:val="00A54818"/>
    <w:rsid w:val="00A555B6"/>
    <w:rsid w:val="00A6028E"/>
    <w:rsid w:val="00A602C0"/>
    <w:rsid w:val="00A60CA4"/>
    <w:rsid w:val="00A62167"/>
    <w:rsid w:val="00A62285"/>
    <w:rsid w:val="00A635D9"/>
    <w:rsid w:val="00A64BF1"/>
    <w:rsid w:val="00A64D22"/>
    <w:rsid w:val="00A70197"/>
    <w:rsid w:val="00A70954"/>
    <w:rsid w:val="00A7259E"/>
    <w:rsid w:val="00A73387"/>
    <w:rsid w:val="00A74FC6"/>
    <w:rsid w:val="00A75209"/>
    <w:rsid w:val="00A75678"/>
    <w:rsid w:val="00A75F1B"/>
    <w:rsid w:val="00A7629F"/>
    <w:rsid w:val="00A76DBC"/>
    <w:rsid w:val="00A7753B"/>
    <w:rsid w:val="00A77A24"/>
    <w:rsid w:val="00A8029C"/>
    <w:rsid w:val="00A8033D"/>
    <w:rsid w:val="00A80D45"/>
    <w:rsid w:val="00A80F5B"/>
    <w:rsid w:val="00A81963"/>
    <w:rsid w:val="00A831BD"/>
    <w:rsid w:val="00A83885"/>
    <w:rsid w:val="00A8395A"/>
    <w:rsid w:val="00A83C7E"/>
    <w:rsid w:val="00A83F61"/>
    <w:rsid w:val="00A8418C"/>
    <w:rsid w:val="00A8486E"/>
    <w:rsid w:val="00A84DA1"/>
    <w:rsid w:val="00A852A7"/>
    <w:rsid w:val="00A86B78"/>
    <w:rsid w:val="00A86C5B"/>
    <w:rsid w:val="00A91936"/>
    <w:rsid w:val="00A96032"/>
    <w:rsid w:val="00A960E9"/>
    <w:rsid w:val="00A968B9"/>
    <w:rsid w:val="00A9750A"/>
    <w:rsid w:val="00A97859"/>
    <w:rsid w:val="00A97F93"/>
    <w:rsid w:val="00AA0E4D"/>
    <w:rsid w:val="00AA1D83"/>
    <w:rsid w:val="00AA247E"/>
    <w:rsid w:val="00AA38AB"/>
    <w:rsid w:val="00AA3ED6"/>
    <w:rsid w:val="00AB05C9"/>
    <w:rsid w:val="00AB09B6"/>
    <w:rsid w:val="00AB183E"/>
    <w:rsid w:val="00AB2AAE"/>
    <w:rsid w:val="00AB2C0F"/>
    <w:rsid w:val="00AB60B2"/>
    <w:rsid w:val="00AC015D"/>
    <w:rsid w:val="00AC21C6"/>
    <w:rsid w:val="00AC3007"/>
    <w:rsid w:val="00AC3779"/>
    <w:rsid w:val="00AC5AEC"/>
    <w:rsid w:val="00AC5C71"/>
    <w:rsid w:val="00AD0097"/>
    <w:rsid w:val="00AD020B"/>
    <w:rsid w:val="00AD0CDA"/>
    <w:rsid w:val="00AD1446"/>
    <w:rsid w:val="00AD3E51"/>
    <w:rsid w:val="00AD5021"/>
    <w:rsid w:val="00AD52A6"/>
    <w:rsid w:val="00AD6AD0"/>
    <w:rsid w:val="00AE1D29"/>
    <w:rsid w:val="00AE42F5"/>
    <w:rsid w:val="00AE4721"/>
    <w:rsid w:val="00AE62B2"/>
    <w:rsid w:val="00AE7321"/>
    <w:rsid w:val="00AE747B"/>
    <w:rsid w:val="00AF0591"/>
    <w:rsid w:val="00AF1653"/>
    <w:rsid w:val="00AF265E"/>
    <w:rsid w:val="00AF497B"/>
    <w:rsid w:val="00AF66DC"/>
    <w:rsid w:val="00AF6AD8"/>
    <w:rsid w:val="00AF6DC0"/>
    <w:rsid w:val="00B00333"/>
    <w:rsid w:val="00B01B4B"/>
    <w:rsid w:val="00B01BB4"/>
    <w:rsid w:val="00B028A1"/>
    <w:rsid w:val="00B02DE3"/>
    <w:rsid w:val="00B037AA"/>
    <w:rsid w:val="00B04B0F"/>
    <w:rsid w:val="00B0617D"/>
    <w:rsid w:val="00B06264"/>
    <w:rsid w:val="00B066B1"/>
    <w:rsid w:val="00B10162"/>
    <w:rsid w:val="00B11F59"/>
    <w:rsid w:val="00B1256C"/>
    <w:rsid w:val="00B13787"/>
    <w:rsid w:val="00B1417A"/>
    <w:rsid w:val="00B1445B"/>
    <w:rsid w:val="00B1644E"/>
    <w:rsid w:val="00B2027C"/>
    <w:rsid w:val="00B227D4"/>
    <w:rsid w:val="00B245B8"/>
    <w:rsid w:val="00B24A51"/>
    <w:rsid w:val="00B24ABA"/>
    <w:rsid w:val="00B254D5"/>
    <w:rsid w:val="00B25939"/>
    <w:rsid w:val="00B25FB2"/>
    <w:rsid w:val="00B264DA"/>
    <w:rsid w:val="00B26AD7"/>
    <w:rsid w:val="00B30861"/>
    <w:rsid w:val="00B32031"/>
    <w:rsid w:val="00B3266D"/>
    <w:rsid w:val="00B33FC9"/>
    <w:rsid w:val="00B347DB"/>
    <w:rsid w:val="00B34D21"/>
    <w:rsid w:val="00B34DE6"/>
    <w:rsid w:val="00B34E1F"/>
    <w:rsid w:val="00B35194"/>
    <w:rsid w:val="00B35A95"/>
    <w:rsid w:val="00B36C97"/>
    <w:rsid w:val="00B36CD6"/>
    <w:rsid w:val="00B37AAA"/>
    <w:rsid w:val="00B37C41"/>
    <w:rsid w:val="00B4078C"/>
    <w:rsid w:val="00B4191E"/>
    <w:rsid w:val="00B42C6D"/>
    <w:rsid w:val="00B45159"/>
    <w:rsid w:val="00B4516E"/>
    <w:rsid w:val="00B45B27"/>
    <w:rsid w:val="00B50D48"/>
    <w:rsid w:val="00B5139A"/>
    <w:rsid w:val="00B51914"/>
    <w:rsid w:val="00B539FA"/>
    <w:rsid w:val="00B54715"/>
    <w:rsid w:val="00B54726"/>
    <w:rsid w:val="00B55026"/>
    <w:rsid w:val="00B56253"/>
    <w:rsid w:val="00B64662"/>
    <w:rsid w:val="00B6581A"/>
    <w:rsid w:val="00B6600C"/>
    <w:rsid w:val="00B6639E"/>
    <w:rsid w:val="00B701A7"/>
    <w:rsid w:val="00B70890"/>
    <w:rsid w:val="00B70E19"/>
    <w:rsid w:val="00B71369"/>
    <w:rsid w:val="00B74638"/>
    <w:rsid w:val="00B74DA0"/>
    <w:rsid w:val="00B75B83"/>
    <w:rsid w:val="00B7733B"/>
    <w:rsid w:val="00B80F85"/>
    <w:rsid w:val="00B81980"/>
    <w:rsid w:val="00B820C2"/>
    <w:rsid w:val="00B83D3B"/>
    <w:rsid w:val="00B83EBF"/>
    <w:rsid w:val="00B84490"/>
    <w:rsid w:val="00B84F90"/>
    <w:rsid w:val="00B86E92"/>
    <w:rsid w:val="00B905DA"/>
    <w:rsid w:val="00B908B6"/>
    <w:rsid w:val="00B90F3B"/>
    <w:rsid w:val="00B9309E"/>
    <w:rsid w:val="00B9554D"/>
    <w:rsid w:val="00B95683"/>
    <w:rsid w:val="00B95EB7"/>
    <w:rsid w:val="00B9752D"/>
    <w:rsid w:val="00BA01C1"/>
    <w:rsid w:val="00BA0516"/>
    <w:rsid w:val="00BA06FA"/>
    <w:rsid w:val="00BA0A23"/>
    <w:rsid w:val="00BA2F33"/>
    <w:rsid w:val="00BA3460"/>
    <w:rsid w:val="00BA377C"/>
    <w:rsid w:val="00BA3A56"/>
    <w:rsid w:val="00BA5F1E"/>
    <w:rsid w:val="00BA62AD"/>
    <w:rsid w:val="00BA635F"/>
    <w:rsid w:val="00BA7782"/>
    <w:rsid w:val="00BB134D"/>
    <w:rsid w:val="00BB16C6"/>
    <w:rsid w:val="00BB239C"/>
    <w:rsid w:val="00BB28E3"/>
    <w:rsid w:val="00BB2A05"/>
    <w:rsid w:val="00BB6FBB"/>
    <w:rsid w:val="00BB7D8D"/>
    <w:rsid w:val="00BC0A42"/>
    <w:rsid w:val="00BC0DB0"/>
    <w:rsid w:val="00BC1170"/>
    <w:rsid w:val="00BC39AA"/>
    <w:rsid w:val="00BC45E1"/>
    <w:rsid w:val="00BC471A"/>
    <w:rsid w:val="00BC5059"/>
    <w:rsid w:val="00BC52D2"/>
    <w:rsid w:val="00BC6F58"/>
    <w:rsid w:val="00BC7230"/>
    <w:rsid w:val="00BC7C9E"/>
    <w:rsid w:val="00BD07C7"/>
    <w:rsid w:val="00BD14CE"/>
    <w:rsid w:val="00BD181D"/>
    <w:rsid w:val="00BD2FFA"/>
    <w:rsid w:val="00BD31DE"/>
    <w:rsid w:val="00BD3E65"/>
    <w:rsid w:val="00BD4376"/>
    <w:rsid w:val="00BD4652"/>
    <w:rsid w:val="00BD55D8"/>
    <w:rsid w:val="00BD62A2"/>
    <w:rsid w:val="00BE037A"/>
    <w:rsid w:val="00BE17E6"/>
    <w:rsid w:val="00BE219B"/>
    <w:rsid w:val="00BE46EF"/>
    <w:rsid w:val="00BE53C5"/>
    <w:rsid w:val="00BE540B"/>
    <w:rsid w:val="00BE6576"/>
    <w:rsid w:val="00BE77A0"/>
    <w:rsid w:val="00BF048F"/>
    <w:rsid w:val="00BF0EF9"/>
    <w:rsid w:val="00BF1214"/>
    <w:rsid w:val="00BF139E"/>
    <w:rsid w:val="00BF1630"/>
    <w:rsid w:val="00BF1FCA"/>
    <w:rsid w:val="00BF25CF"/>
    <w:rsid w:val="00BF39F5"/>
    <w:rsid w:val="00BF5C89"/>
    <w:rsid w:val="00BF7E95"/>
    <w:rsid w:val="00C005B0"/>
    <w:rsid w:val="00C00650"/>
    <w:rsid w:val="00C007C3"/>
    <w:rsid w:val="00C0085C"/>
    <w:rsid w:val="00C01CEF"/>
    <w:rsid w:val="00C021BB"/>
    <w:rsid w:val="00C02C9D"/>
    <w:rsid w:val="00C037CA"/>
    <w:rsid w:val="00C03932"/>
    <w:rsid w:val="00C04F3B"/>
    <w:rsid w:val="00C05F77"/>
    <w:rsid w:val="00C06F4D"/>
    <w:rsid w:val="00C073E0"/>
    <w:rsid w:val="00C07C01"/>
    <w:rsid w:val="00C12264"/>
    <w:rsid w:val="00C135B7"/>
    <w:rsid w:val="00C13F8F"/>
    <w:rsid w:val="00C1477B"/>
    <w:rsid w:val="00C14E18"/>
    <w:rsid w:val="00C15900"/>
    <w:rsid w:val="00C15DB0"/>
    <w:rsid w:val="00C16227"/>
    <w:rsid w:val="00C20393"/>
    <w:rsid w:val="00C23824"/>
    <w:rsid w:val="00C23EE0"/>
    <w:rsid w:val="00C246E4"/>
    <w:rsid w:val="00C264D9"/>
    <w:rsid w:val="00C26F6A"/>
    <w:rsid w:val="00C31354"/>
    <w:rsid w:val="00C319FB"/>
    <w:rsid w:val="00C31C5A"/>
    <w:rsid w:val="00C3212D"/>
    <w:rsid w:val="00C325F6"/>
    <w:rsid w:val="00C3269C"/>
    <w:rsid w:val="00C342CA"/>
    <w:rsid w:val="00C34515"/>
    <w:rsid w:val="00C34D9A"/>
    <w:rsid w:val="00C35856"/>
    <w:rsid w:val="00C36506"/>
    <w:rsid w:val="00C36C08"/>
    <w:rsid w:val="00C36FF2"/>
    <w:rsid w:val="00C412AD"/>
    <w:rsid w:val="00C4171B"/>
    <w:rsid w:val="00C419F7"/>
    <w:rsid w:val="00C447A2"/>
    <w:rsid w:val="00C457E0"/>
    <w:rsid w:val="00C45F01"/>
    <w:rsid w:val="00C4698C"/>
    <w:rsid w:val="00C47EA1"/>
    <w:rsid w:val="00C50614"/>
    <w:rsid w:val="00C50DD6"/>
    <w:rsid w:val="00C5207F"/>
    <w:rsid w:val="00C52D21"/>
    <w:rsid w:val="00C52EF8"/>
    <w:rsid w:val="00C54910"/>
    <w:rsid w:val="00C54E0E"/>
    <w:rsid w:val="00C56513"/>
    <w:rsid w:val="00C56E34"/>
    <w:rsid w:val="00C573B1"/>
    <w:rsid w:val="00C5767F"/>
    <w:rsid w:val="00C613BC"/>
    <w:rsid w:val="00C6146D"/>
    <w:rsid w:val="00C64192"/>
    <w:rsid w:val="00C653FB"/>
    <w:rsid w:val="00C66545"/>
    <w:rsid w:val="00C67623"/>
    <w:rsid w:val="00C70714"/>
    <w:rsid w:val="00C70EFD"/>
    <w:rsid w:val="00C717C9"/>
    <w:rsid w:val="00C72017"/>
    <w:rsid w:val="00C7351D"/>
    <w:rsid w:val="00C74560"/>
    <w:rsid w:val="00C74A7E"/>
    <w:rsid w:val="00C74D3A"/>
    <w:rsid w:val="00C75878"/>
    <w:rsid w:val="00C7684A"/>
    <w:rsid w:val="00C76BBB"/>
    <w:rsid w:val="00C779D4"/>
    <w:rsid w:val="00C77C0E"/>
    <w:rsid w:val="00C80B32"/>
    <w:rsid w:val="00C826BF"/>
    <w:rsid w:val="00C8493F"/>
    <w:rsid w:val="00C85915"/>
    <w:rsid w:val="00C90F9B"/>
    <w:rsid w:val="00C91F03"/>
    <w:rsid w:val="00C92C28"/>
    <w:rsid w:val="00C935F6"/>
    <w:rsid w:val="00C95D6B"/>
    <w:rsid w:val="00C96747"/>
    <w:rsid w:val="00C96CB2"/>
    <w:rsid w:val="00C9788C"/>
    <w:rsid w:val="00C97C59"/>
    <w:rsid w:val="00CA02C3"/>
    <w:rsid w:val="00CA40AB"/>
    <w:rsid w:val="00CA5408"/>
    <w:rsid w:val="00CB1766"/>
    <w:rsid w:val="00CB196C"/>
    <w:rsid w:val="00CB1E90"/>
    <w:rsid w:val="00CB3B10"/>
    <w:rsid w:val="00CB469F"/>
    <w:rsid w:val="00CB4831"/>
    <w:rsid w:val="00CB5DBA"/>
    <w:rsid w:val="00CB5FBD"/>
    <w:rsid w:val="00CB6701"/>
    <w:rsid w:val="00CB7D6D"/>
    <w:rsid w:val="00CB7F2D"/>
    <w:rsid w:val="00CC0090"/>
    <w:rsid w:val="00CC044F"/>
    <w:rsid w:val="00CC3084"/>
    <w:rsid w:val="00CC594E"/>
    <w:rsid w:val="00CC759C"/>
    <w:rsid w:val="00CD0363"/>
    <w:rsid w:val="00CD171A"/>
    <w:rsid w:val="00CD1CCD"/>
    <w:rsid w:val="00CD4BBB"/>
    <w:rsid w:val="00CD4F9A"/>
    <w:rsid w:val="00CD79F7"/>
    <w:rsid w:val="00CE10A1"/>
    <w:rsid w:val="00CE113C"/>
    <w:rsid w:val="00CE3714"/>
    <w:rsid w:val="00CE3FA5"/>
    <w:rsid w:val="00CE4C48"/>
    <w:rsid w:val="00CE6B98"/>
    <w:rsid w:val="00CE6C1C"/>
    <w:rsid w:val="00CE708F"/>
    <w:rsid w:val="00CE7B3F"/>
    <w:rsid w:val="00CF0EF2"/>
    <w:rsid w:val="00CF1F81"/>
    <w:rsid w:val="00CF22B3"/>
    <w:rsid w:val="00CF294C"/>
    <w:rsid w:val="00CF732A"/>
    <w:rsid w:val="00D0250E"/>
    <w:rsid w:val="00D0343C"/>
    <w:rsid w:val="00D03A35"/>
    <w:rsid w:val="00D07526"/>
    <w:rsid w:val="00D07C5B"/>
    <w:rsid w:val="00D1183B"/>
    <w:rsid w:val="00D1308F"/>
    <w:rsid w:val="00D14E71"/>
    <w:rsid w:val="00D207B2"/>
    <w:rsid w:val="00D240C0"/>
    <w:rsid w:val="00D24454"/>
    <w:rsid w:val="00D24A6C"/>
    <w:rsid w:val="00D25A76"/>
    <w:rsid w:val="00D25C14"/>
    <w:rsid w:val="00D27486"/>
    <w:rsid w:val="00D308D8"/>
    <w:rsid w:val="00D31E0B"/>
    <w:rsid w:val="00D320C1"/>
    <w:rsid w:val="00D3344A"/>
    <w:rsid w:val="00D35525"/>
    <w:rsid w:val="00D36BE9"/>
    <w:rsid w:val="00D36D61"/>
    <w:rsid w:val="00D3722A"/>
    <w:rsid w:val="00D37A9E"/>
    <w:rsid w:val="00D432C2"/>
    <w:rsid w:val="00D436B4"/>
    <w:rsid w:val="00D43E13"/>
    <w:rsid w:val="00D43F58"/>
    <w:rsid w:val="00D468A0"/>
    <w:rsid w:val="00D46BEA"/>
    <w:rsid w:val="00D471E8"/>
    <w:rsid w:val="00D47829"/>
    <w:rsid w:val="00D47927"/>
    <w:rsid w:val="00D52065"/>
    <w:rsid w:val="00D542A9"/>
    <w:rsid w:val="00D5501F"/>
    <w:rsid w:val="00D55807"/>
    <w:rsid w:val="00D5695E"/>
    <w:rsid w:val="00D57BE7"/>
    <w:rsid w:val="00D57E13"/>
    <w:rsid w:val="00D645E0"/>
    <w:rsid w:val="00D64F9B"/>
    <w:rsid w:val="00D6599A"/>
    <w:rsid w:val="00D6634C"/>
    <w:rsid w:val="00D669A4"/>
    <w:rsid w:val="00D6791C"/>
    <w:rsid w:val="00D70240"/>
    <w:rsid w:val="00D71307"/>
    <w:rsid w:val="00D7143F"/>
    <w:rsid w:val="00D7484D"/>
    <w:rsid w:val="00D74F46"/>
    <w:rsid w:val="00D7507B"/>
    <w:rsid w:val="00D7557F"/>
    <w:rsid w:val="00D75BC9"/>
    <w:rsid w:val="00D75EE3"/>
    <w:rsid w:val="00D7663E"/>
    <w:rsid w:val="00D76A50"/>
    <w:rsid w:val="00D77160"/>
    <w:rsid w:val="00D81BB1"/>
    <w:rsid w:val="00D81C9B"/>
    <w:rsid w:val="00D82C2D"/>
    <w:rsid w:val="00D8400A"/>
    <w:rsid w:val="00D84771"/>
    <w:rsid w:val="00D84B40"/>
    <w:rsid w:val="00D84D8C"/>
    <w:rsid w:val="00D84F6A"/>
    <w:rsid w:val="00D86B3D"/>
    <w:rsid w:val="00D90F27"/>
    <w:rsid w:val="00D90F8B"/>
    <w:rsid w:val="00D92F3E"/>
    <w:rsid w:val="00D94075"/>
    <w:rsid w:val="00D95F43"/>
    <w:rsid w:val="00D96294"/>
    <w:rsid w:val="00D96A34"/>
    <w:rsid w:val="00DA17B0"/>
    <w:rsid w:val="00DA1EA6"/>
    <w:rsid w:val="00DA2C00"/>
    <w:rsid w:val="00DA2C0C"/>
    <w:rsid w:val="00DA3CA7"/>
    <w:rsid w:val="00DA5494"/>
    <w:rsid w:val="00DA5E1F"/>
    <w:rsid w:val="00DA6D82"/>
    <w:rsid w:val="00DA6E7C"/>
    <w:rsid w:val="00DB0227"/>
    <w:rsid w:val="00DB0702"/>
    <w:rsid w:val="00DB1431"/>
    <w:rsid w:val="00DB169C"/>
    <w:rsid w:val="00DB180E"/>
    <w:rsid w:val="00DB210F"/>
    <w:rsid w:val="00DB27AF"/>
    <w:rsid w:val="00DB292F"/>
    <w:rsid w:val="00DB3966"/>
    <w:rsid w:val="00DB396C"/>
    <w:rsid w:val="00DB3F0F"/>
    <w:rsid w:val="00DB4DC1"/>
    <w:rsid w:val="00DB55E8"/>
    <w:rsid w:val="00DB5A3F"/>
    <w:rsid w:val="00DB696C"/>
    <w:rsid w:val="00DB74BA"/>
    <w:rsid w:val="00DB7B04"/>
    <w:rsid w:val="00DC0039"/>
    <w:rsid w:val="00DC0079"/>
    <w:rsid w:val="00DC06B8"/>
    <w:rsid w:val="00DC06E8"/>
    <w:rsid w:val="00DC25BA"/>
    <w:rsid w:val="00DC2AD7"/>
    <w:rsid w:val="00DC2F35"/>
    <w:rsid w:val="00DC30BA"/>
    <w:rsid w:val="00DC7AB5"/>
    <w:rsid w:val="00DD1A21"/>
    <w:rsid w:val="00DD1C63"/>
    <w:rsid w:val="00DD28EA"/>
    <w:rsid w:val="00DD4C74"/>
    <w:rsid w:val="00DD5106"/>
    <w:rsid w:val="00DD5423"/>
    <w:rsid w:val="00DD5E8E"/>
    <w:rsid w:val="00DD620A"/>
    <w:rsid w:val="00DE0F77"/>
    <w:rsid w:val="00DE11D6"/>
    <w:rsid w:val="00DF0B9B"/>
    <w:rsid w:val="00DF0E05"/>
    <w:rsid w:val="00DF2C09"/>
    <w:rsid w:val="00DF3931"/>
    <w:rsid w:val="00DF4032"/>
    <w:rsid w:val="00DF55BC"/>
    <w:rsid w:val="00DF631D"/>
    <w:rsid w:val="00DF6C2D"/>
    <w:rsid w:val="00E010DC"/>
    <w:rsid w:val="00E02302"/>
    <w:rsid w:val="00E02941"/>
    <w:rsid w:val="00E03081"/>
    <w:rsid w:val="00E05B90"/>
    <w:rsid w:val="00E06224"/>
    <w:rsid w:val="00E105BC"/>
    <w:rsid w:val="00E108C8"/>
    <w:rsid w:val="00E114D9"/>
    <w:rsid w:val="00E12A9D"/>
    <w:rsid w:val="00E12CC7"/>
    <w:rsid w:val="00E13112"/>
    <w:rsid w:val="00E134A9"/>
    <w:rsid w:val="00E13D18"/>
    <w:rsid w:val="00E150E0"/>
    <w:rsid w:val="00E15791"/>
    <w:rsid w:val="00E15E71"/>
    <w:rsid w:val="00E16770"/>
    <w:rsid w:val="00E2108D"/>
    <w:rsid w:val="00E21F9F"/>
    <w:rsid w:val="00E220EA"/>
    <w:rsid w:val="00E2302E"/>
    <w:rsid w:val="00E23054"/>
    <w:rsid w:val="00E236AB"/>
    <w:rsid w:val="00E237A8"/>
    <w:rsid w:val="00E24A5C"/>
    <w:rsid w:val="00E25852"/>
    <w:rsid w:val="00E27C4F"/>
    <w:rsid w:val="00E30066"/>
    <w:rsid w:val="00E300C1"/>
    <w:rsid w:val="00E31BA9"/>
    <w:rsid w:val="00E337E8"/>
    <w:rsid w:val="00E33B56"/>
    <w:rsid w:val="00E33F7B"/>
    <w:rsid w:val="00E34AA2"/>
    <w:rsid w:val="00E35B12"/>
    <w:rsid w:val="00E370F1"/>
    <w:rsid w:val="00E37552"/>
    <w:rsid w:val="00E37FAF"/>
    <w:rsid w:val="00E42B30"/>
    <w:rsid w:val="00E42DA2"/>
    <w:rsid w:val="00E4468B"/>
    <w:rsid w:val="00E45326"/>
    <w:rsid w:val="00E453B6"/>
    <w:rsid w:val="00E45503"/>
    <w:rsid w:val="00E45E6B"/>
    <w:rsid w:val="00E5097C"/>
    <w:rsid w:val="00E5361B"/>
    <w:rsid w:val="00E546FD"/>
    <w:rsid w:val="00E54925"/>
    <w:rsid w:val="00E55463"/>
    <w:rsid w:val="00E555E8"/>
    <w:rsid w:val="00E571E4"/>
    <w:rsid w:val="00E57937"/>
    <w:rsid w:val="00E611B7"/>
    <w:rsid w:val="00E61C4E"/>
    <w:rsid w:val="00E65A41"/>
    <w:rsid w:val="00E70D0F"/>
    <w:rsid w:val="00E710C9"/>
    <w:rsid w:val="00E715B3"/>
    <w:rsid w:val="00E724E4"/>
    <w:rsid w:val="00E73312"/>
    <w:rsid w:val="00E735D4"/>
    <w:rsid w:val="00E742A0"/>
    <w:rsid w:val="00E75928"/>
    <w:rsid w:val="00E76439"/>
    <w:rsid w:val="00E76BAC"/>
    <w:rsid w:val="00E774E5"/>
    <w:rsid w:val="00E80317"/>
    <w:rsid w:val="00E8127E"/>
    <w:rsid w:val="00E82696"/>
    <w:rsid w:val="00E8283E"/>
    <w:rsid w:val="00E84593"/>
    <w:rsid w:val="00E858D9"/>
    <w:rsid w:val="00E86052"/>
    <w:rsid w:val="00E862F4"/>
    <w:rsid w:val="00E865D9"/>
    <w:rsid w:val="00E86D89"/>
    <w:rsid w:val="00E87508"/>
    <w:rsid w:val="00E9032B"/>
    <w:rsid w:val="00E91330"/>
    <w:rsid w:val="00E91F79"/>
    <w:rsid w:val="00E920B1"/>
    <w:rsid w:val="00E92DE1"/>
    <w:rsid w:val="00E95DA1"/>
    <w:rsid w:val="00E96DCA"/>
    <w:rsid w:val="00EA1C0A"/>
    <w:rsid w:val="00EA1E47"/>
    <w:rsid w:val="00EA3BFB"/>
    <w:rsid w:val="00EB0730"/>
    <w:rsid w:val="00EB1787"/>
    <w:rsid w:val="00EB4E77"/>
    <w:rsid w:val="00EB5251"/>
    <w:rsid w:val="00EB5425"/>
    <w:rsid w:val="00EB6058"/>
    <w:rsid w:val="00EB69F9"/>
    <w:rsid w:val="00EB7077"/>
    <w:rsid w:val="00EC0E72"/>
    <w:rsid w:val="00EC18C3"/>
    <w:rsid w:val="00EC2317"/>
    <w:rsid w:val="00EC2990"/>
    <w:rsid w:val="00EC2A4D"/>
    <w:rsid w:val="00EC4FBB"/>
    <w:rsid w:val="00EC52E0"/>
    <w:rsid w:val="00EC6950"/>
    <w:rsid w:val="00EC737B"/>
    <w:rsid w:val="00EC7462"/>
    <w:rsid w:val="00EC7AB1"/>
    <w:rsid w:val="00ED200B"/>
    <w:rsid w:val="00ED2E12"/>
    <w:rsid w:val="00ED4F03"/>
    <w:rsid w:val="00ED6E98"/>
    <w:rsid w:val="00EE173D"/>
    <w:rsid w:val="00EE24D6"/>
    <w:rsid w:val="00EE2BA9"/>
    <w:rsid w:val="00EE3269"/>
    <w:rsid w:val="00EE39BB"/>
    <w:rsid w:val="00EE59C6"/>
    <w:rsid w:val="00EF1864"/>
    <w:rsid w:val="00EF26B4"/>
    <w:rsid w:val="00EF3E2B"/>
    <w:rsid w:val="00EF7F67"/>
    <w:rsid w:val="00F02A17"/>
    <w:rsid w:val="00F02E36"/>
    <w:rsid w:val="00F04707"/>
    <w:rsid w:val="00F04ACD"/>
    <w:rsid w:val="00F06708"/>
    <w:rsid w:val="00F06BBB"/>
    <w:rsid w:val="00F10091"/>
    <w:rsid w:val="00F10ECA"/>
    <w:rsid w:val="00F110F6"/>
    <w:rsid w:val="00F122E7"/>
    <w:rsid w:val="00F137B4"/>
    <w:rsid w:val="00F14355"/>
    <w:rsid w:val="00F147DB"/>
    <w:rsid w:val="00F152B2"/>
    <w:rsid w:val="00F15518"/>
    <w:rsid w:val="00F157B5"/>
    <w:rsid w:val="00F200E3"/>
    <w:rsid w:val="00F210BA"/>
    <w:rsid w:val="00F22AFE"/>
    <w:rsid w:val="00F265F6"/>
    <w:rsid w:val="00F26BE7"/>
    <w:rsid w:val="00F27291"/>
    <w:rsid w:val="00F31A65"/>
    <w:rsid w:val="00F320D1"/>
    <w:rsid w:val="00F32569"/>
    <w:rsid w:val="00F33C90"/>
    <w:rsid w:val="00F34426"/>
    <w:rsid w:val="00F34AC2"/>
    <w:rsid w:val="00F3510F"/>
    <w:rsid w:val="00F35C22"/>
    <w:rsid w:val="00F36014"/>
    <w:rsid w:val="00F41337"/>
    <w:rsid w:val="00F41940"/>
    <w:rsid w:val="00F44405"/>
    <w:rsid w:val="00F444C5"/>
    <w:rsid w:val="00F4474B"/>
    <w:rsid w:val="00F46255"/>
    <w:rsid w:val="00F473B8"/>
    <w:rsid w:val="00F52E8F"/>
    <w:rsid w:val="00F53B21"/>
    <w:rsid w:val="00F55369"/>
    <w:rsid w:val="00F5608F"/>
    <w:rsid w:val="00F5678F"/>
    <w:rsid w:val="00F60DAD"/>
    <w:rsid w:val="00F61AD7"/>
    <w:rsid w:val="00F61F8E"/>
    <w:rsid w:val="00F632ED"/>
    <w:rsid w:val="00F63405"/>
    <w:rsid w:val="00F63909"/>
    <w:rsid w:val="00F64156"/>
    <w:rsid w:val="00F64951"/>
    <w:rsid w:val="00F65A6A"/>
    <w:rsid w:val="00F6760F"/>
    <w:rsid w:val="00F67FD0"/>
    <w:rsid w:val="00F70EC0"/>
    <w:rsid w:val="00F71075"/>
    <w:rsid w:val="00F71171"/>
    <w:rsid w:val="00F72428"/>
    <w:rsid w:val="00F730FF"/>
    <w:rsid w:val="00F7512F"/>
    <w:rsid w:val="00F76A83"/>
    <w:rsid w:val="00F77105"/>
    <w:rsid w:val="00F7777F"/>
    <w:rsid w:val="00F779B3"/>
    <w:rsid w:val="00F805B2"/>
    <w:rsid w:val="00F80612"/>
    <w:rsid w:val="00F80ECE"/>
    <w:rsid w:val="00F818C7"/>
    <w:rsid w:val="00F83ED3"/>
    <w:rsid w:val="00F84472"/>
    <w:rsid w:val="00F857B4"/>
    <w:rsid w:val="00F86178"/>
    <w:rsid w:val="00F86C88"/>
    <w:rsid w:val="00F87477"/>
    <w:rsid w:val="00F87535"/>
    <w:rsid w:val="00F87D2E"/>
    <w:rsid w:val="00F913BE"/>
    <w:rsid w:val="00F915A2"/>
    <w:rsid w:val="00F91C82"/>
    <w:rsid w:val="00F9335D"/>
    <w:rsid w:val="00F94491"/>
    <w:rsid w:val="00F962B4"/>
    <w:rsid w:val="00FA0210"/>
    <w:rsid w:val="00FA37CA"/>
    <w:rsid w:val="00FA3AA3"/>
    <w:rsid w:val="00FA4061"/>
    <w:rsid w:val="00FA5D62"/>
    <w:rsid w:val="00FB08CC"/>
    <w:rsid w:val="00FB1B92"/>
    <w:rsid w:val="00FB28CE"/>
    <w:rsid w:val="00FB3686"/>
    <w:rsid w:val="00FB443C"/>
    <w:rsid w:val="00FB4545"/>
    <w:rsid w:val="00FB4BCB"/>
    <w:rsid w:val="00FB578C"/>
    <w:rsid w:val="00FB7BC0"/>
    <w:rsid w:val="00FC1A5C"/>
    <w:rsid w:val="00FC25CB"/>
    <w:rsid w:val="00FC39EA"/>
    <w:rsid w:val="00FC4ECC"/>
    <w:rsid w:val="00FD147A"/>
    <w:rsid w:val="00FD15AF"/>
    <w:rsid w:val="00FD23EE"/>
    <w:rsid w:val="00FD2F1A"/>
    <w:rsid w:val="00FD41E0"/>
    <w:rsid w:val="00FD46F2"/>
    <w:rsid w:val="00FD5B12"/>
    <w:rsid w:val="00FD5F57"/>
    <w:rsid w:val="00FD7F01"/>
    <w:rsid w:val="00FE44CF"/>
    <w:rsid w:val="00FE4692"/>
    <w:rsid w:val="00FE4721"/>
    <w:rsid w:val="00FE4D2A"/>
    <w:rsid w:val="00FE4FD0"/>
    <w:rsid w:val="00FE555F"/>
    <w:rsid w:val="00FE5B95"/>
    <w:rsid w:val="00FF0786"/>
    <w:rsid w:val="00FF1532"/>
    <w:rsid w:val="00FF1D16"/>
    <w:rsid w:val="00FF1DDA"/>
    <w:rsid w:val="00FF6251"/>
    <w:rsid w:val="00FF77E2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7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character" w:customStyle="1" w:styleId="shorttext">
    <w:name w:val="short_text"/>
    <w:basedOn w:val="DefaultParagraphFont"/>
    <w:rsid w:val="002429AD"/>
  </w:style>
  <w:style w:type="character" w:customStyle="1" w:styleId="shorttext0">
    <w:name w:val="shorttext"/>
    <w:basedOn w:val="DefaultParagraphFont"/>
    <w:rsid w:val="00893DAB"/>
  </w:style>
  <w:style w:type="character" w:styleId="Emphasis">
    <w:name w:val="Emphasis"/>
    <w:basedOn w:val="DefaultParagraphFont"/>
    <w:uiPriority w:val="20"/>
    <w:qFormat/>
    <w:rsid w:val="00520AD0"/>
    <w:rPr>
      <w:i/>
      <w:iCs/>
    </w:rPr>
  </w:style>
  <w:style w:type="character" w:customStyle="1" w:styleId="reference1">
    <w:name w:val="reference1"/>
    <w:basedOn w:val="DefaultParagraphFont"/>
    <w:rsid w:val="0074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c-csc.lexum.com/scc-csc/news/fr/item/5432/index.do" TargetMode="External"/><Relationship Id="rId13" Type="http://schemas.openxmlformats.org/officeDocument/2006/relationships/hyperlink" Target="http://www.scc-csc.ca/case-dossier/info/sum-som-eng.aspx?cas=37313" TargetMode="External"/><Relationship Id="rId18" Type="http://schemas.openxmlformats.org/officeDocument/2006/relationships/hyperlink" Target="http://www.scc-csc.ca/case-dossier/info/sum-som-eng.aspx?cas=37254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cc-csc.lexum.com/scc-csc/news/en/item/5432/index.do" TargetMode="External"/><Relationship Id="rId12" Type="http://schemas.openxmlformats.org/officeDocument/2006/relationships/hyperlink" Target="http://www.scc-csc.ca/case-dossier/info/sum-som-eng.aspx?cas=37191" TargetMode="External"/><Relationship Id="rId17" Type="http://schemas.openxmlformats.org/officeDocument/2006/relationships/hyperlink" Target="http://www.scc-csc.ca/case-dossier/info/sum-som-eng.aspx?cas=37253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scc-csc.ca/case-dossier/info/sum-som-fra.aspx?cas=37190" TargetMode="External"/><Relationship Id="rId20" Type="http://schemas.openxmlformats.org/officeDocument/2006/relationships/hyperlink" Target="mailto:comments-commentaires@scc-cs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c-csc.ca/case-dossier/info/sum-som-fra.aspx?cas=3729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cc-csc.ca/case-dossier/info/sum-som-fra.aspx?cas=3729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cc-csc.ca/case-dossier/info/sum-som-fra.aspx?cas=37281" TargetMode="External"/><Relationship Id="rId19" Type="http://schemas.openxmlformats.org/officeDocument/2006/relationships/hyperlink" Target="http://www.scc-csc.ca/case-dossier/info/sum-som-eng.aspx?cas=37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c-csc.ca/case-dossier/info/sum-som-eng.aspx?cas=37268" TargetMode="External"/><Relationship Id="rId14" Type="http://schemas.openxmlformats.org/officeDocument/2006/relationships/hyperlink" Target="http://www.scc-csc.ca/case-dossier/info/sum-som-fra.aspx?cas=3734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4720</CharactersWithSpaces>
  <SharedDoc>false</SharedDoc>
  <HLinks>
    <vt:vector size="144" baseType="variant">
      <vt:variant>
        <vt:i4>524364</vt:i4>
      </vt:variant>
      <vt:variant>
        <vt:i4>73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70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67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851972</vt:i4>
      </vt:variant>
      <vt:variant>
        <vt:i4>64</vt:i4>
      </vt:variant>
      <vt:variant>
        <vt:i4>0</vt:i4>
      </vt:variant>
      <vt:variant>
        <vt:i4>5</vt:i4>
      </vt:variant>
      <vt:variant>
        <vt:lpwstr>http://www.scc-csc.gc.ca/case-dossier/info/sum-som-eng.aspx?cas=36223</vt:lpwstr>
      </vt:variant>
      <vt:variant>
        <vt:lpwstr/>
      </vt:variant>
      <vt:variant>
        <vt:i4>589848</vt:i4>
      </vt:variant>
      <vt:variant>
        <vt:i4>61</vt:i4>
      </vt:variant>
      <vt:variant>
        <vt:i4>0</vt:i4>
      </vt:variant>
      <vt:variant>
        <vt:i4>5</vt:i4>
      </vt:variant>
      <vt:variant>
        <vt:lpwstr>http://www.scc-csc.gc.ca/case-dossier/info/sum-som-fra.aspx?cas=36237</vt:lpwstr>
      </vt:variant>
      <vt:variant>
        <vt:lpwstr/>
      </vt:variant>
      <vt:variant>
        <vt:i4>393223</vt:i4>
      </vt:variant>
      <vt:variant>
        <vt:i4>58</vt:i4>
      </vt:variant>
      <vt:variant>
        <vt:i4>0</vt:i4>
      </vt:variant>
      <vt:variant>
        <vt:i4>5</vt:i4>
      </vt:variant>
      <vt:variant>
        <vt:lpwstr>http://www.scc-csc.gc.ca/case-dossier/info/sum-som-eng.aspx?cas=36198</vt:lpwstr>
      </vt:variant>
      <vt:variant>
        <vt:lpwstr/>
      </vt:variant>
      <vt:variant>
        <vt:i4>655364</vt:i4>
      </vt:variant>
      <vt:variant>
        <vt:i4>55</vt:i4>
      </vt:variant>
      <vt:variant>
        <vt:i4>0</vt:i4>
      </vt:variant>
      <vt:variant>
        <vt:i4>5</vt:i4>
      </vt:variant>
      <vt:variant>
        <vt:lpwstr>http://www.scc-csc.gc.ca/case-dossier/info/sum-som-eng.aspx?cas=36253</vt:lpwstr>
      </vt:variant>
      <vt:variant>
        <vt:lpwstr/>
      </vt:variant>
      <vt:variant>
        <vt:i4>851972</vt:i4>
      </vt:variant>
      <vt:variant>
        <vt:i4>52</vt:i4>
      </vt:variant>
      <vt:variant>
        <vt:i4>0</vt:i4>
      </vt:variant>
      <vt:variant>
        <vt:i4>5</vt:i4>
      </vt:variant>
      <vt:variant>
        <vt:lpwstr>http://www.scc-csc.gc.ca/case-dossier/info/sum-som-eng.aspx?cas=36228</vt:lpwstr>
      </vt:variant>
      <vt:variant>
        <vt:lpwstr/>
      </vt:variant>
      <vt:variant>
        <vt:i4>851972</vt:i4>
      </vt:variant>
      <vt:variant>
        <vt:i4>49</vt:i4>
      </vt:variant>
      <vt:variant>
        <vt:i4>0</vt:i4>
      </vt:variant>
      <vt:variant>
        <vt:i4>5</vt:i4>
      </vt:variant>
      <vt:variant>
        <vt:lpwstr>http://www.scc-csc.gc.ca/case-dossier/info/sum-som-eng.aspx?cas=36227</vt:lpwstr>
      </vt:variant>
      <vt:variant>
        <vt:lpwstr/>
      </vt:variant>
      <vt:variant>
        <vt:i4>589828</vt:i4>
      </vt:variant>
      <vt:variant>
        <vt:i4>46</vt:i4>
      </vt:variant>
      <vt:variant>
        <vt:i4>0</vt:i4>
      </vt:variant>
      <vt:variant>
        <vt:i4>5</vt:i4>
      </vt:variant>
      <vt:variant>
        <vt:lpwstr>http://www.scc-csc.gc.ca/case-dossier/info/sum-som-eng.aspx?cas=36264</vt:lpwstr>
      </vt:variant>
      <vt:variant>
        <vt:lpwstr/>
      </vt:variant>
      <vt:variant>
        <vt:i4>851972</vt:i4>
      </vt:variant>
      <vt:variant>
        <vt:i4>43</vt:i4>
      </vt:variant>
      <vt:variant>
        <vt:i4>0</vt:i4>
      </vt:variant>
      <vt:variant>
        <vt:i4>5</vt:i4>
      </vt:variant>
      <vt:variant>
        <vt:lpwstr>http://www.scc-csc.gc.ca/case-dossier/info/sum-som-eng.aspx?cas=36229</vt:lpwstr>
      </vt:variant>
      <vt:variant>
        <vt:lpwstr/>
      </vt:variant>
      <vt:variant>
        <vt:i4>720900</vt:i4>
      </vt:variant>
      <vt:variant>
        <vt:i4>40</vt:i4>
      </vt:variant>
      <vt:variant>
        <vt:i4>0</vt:i4>
      </vt:variant>
      <vt:variant>
        <vt:i4>5</vt:i4>
      </vt:variant>
      <vt:variant>
        <vt:lpwstr>http://www.scc-csc.gc.ca/case-dossier/info/sum-som-eng.aspx?cas=36242</vt:lpwstr>
      </vt:variant>
      <vt:variant>
        <vt:lpwstr/>
      </vt:variant>
      <vt:variant>
        <vt:i4>786459</vt:i4>
      </vt:variant>
      <vt:variant>
        <vt:i4>37</vt:i4>
      </vt:variant>
      <vt:variant>
        <vt:i4>0</vt:i4>
      </vt:variant>
      <vt:variant>
        <vt:i4>5</vt:i4>
      </vt:variant>
      <vt:variant>
        <vt:lpwstr>http://www.scc-csc.gc.ca/case-dossier/info/sum-som-fra.aspx?cas=36160</vt:lpwstr>
      </vt:variant>
      <vt:variant>
        <vt:lpwstr/>
      </vt:variant>
      <vt:variant>
        <vt:i4>589848</vt:i4>
      </vt:variant>
      <vt:variant>
        <vt:i4>34</vt:i4>
      </vt:variant>
      <vt:variant>
        <vt:i4>0</vt:i4>
      </vt:variant>
      <vt:variant>
        <vt:i4>5</vt:i4>
      </vt:variant>
      <vt:variant>
        <vt:lpwstr>http://www.scc-csc.gc.ca/case-dossier/info/sum-som-fra.aspx?cas=36236</vt:lpwstr>
      </vt:variant>
      <vt:variant>
        <vt:lpwstr/>
      </vt:variant>
      <vt:variant>
        <vt:i4>589828</vt:i4>
      </vt:variant>
      <vt:variant>
        <vt:i4>31</vt:i4>
      </vt:variant>
      <vt:variant>
        <vt:i4>0</vt:i4>
      </vt:variant>
      <vt:variant>
        <vt:i4>5</vt:i4>
      </vt:variant>
      <vt:variant>
        <vt:lpwstr>http://www.scc-csc.gc.ca/case-dossier/info/sum-som-eng.aspx?cas=36263</vt:lpwstr>
      </vt:variant>
      <vt:variant>
        <vt:lpwstr/>
      </vt:variant>
      <vt:variant>
        <vt:i4>524312</vt:i4>
      </vt:variant>
      <vt:variant>
        <vt:i4>28</vt:i4>
      </vt:variant>
      <vt:variant>
        <vt:i4>0</vt:i4>
      </vt:variant>
      <vt:variant>
        <vt:i4>5</vt:i4>
      </vt:variant>
      <vt:variant>
        <vt:lpwstr>http://www.scc-csc.gc.ca/case-dossier/info/sum-som-fra.aspx?cas=36225</vt:lpwstr>
      </vt:variant>
      <vt:variant>
        <vt:lpwstr/>
      </vt:variant>
      <vt:variant>
        <vt:i4>786436</vt:i4>
      </vt:variant>
      <vt:variant>
        <vt:i4>25</vt:i4>
      </vt:variant>
      <vt:variant>
        <vt:i4>0</vt:i4>
      </vt:variant>
      <vt:variant>
        <vt:i4>5</vt:i4>
      </vt:variant>
      <vt:variant>
        <vt:lpwstr>http://www.scc-csc.gc.ca/case-dossier/info/sum-som-eng.aspx?cas=36235</vt:lpwstr>
      </vt:variant>
      <vt:variant>
        <vt:lpwstr/>
      </vt:variant>
      <vt:variant>
        <vt:i4>720900</vt:i4>
      </vt:variant>
      <vt:variant>
        <vt:i4>22</vt:i4>
      </vt:variant>
      <vt:variant>
        <vt:i4>0</vt:i4>
      </vt:variant>
      <vt:variant>
        <vt:i4>5</vt:i4>
      </vt:variant>
      <vt:variant>
        <vt:lpwstr>http://www.scc-csc.gc.ca/case-dossier/info/sum-som-eng.aspx?cas=36241</vt:lpwstr>
      </vt:variant>
      <vt:variant>
        <vt:lpwstr/>
      </vt:variant>
      <vt:variant>
        <vt:i4>589828</vt:i4>
      </vt:variant>
      <vt:variant>
        <vt:i4>19</vt:i4>
      </vt:variant>
      <vt:variant>
        <vt:i4>0</vt:i4>
      </vt:variant>
      <vt:variant>
        <vt:i4>5</vt:i4>
      </vt:variant>
      <vt:variant>
        <vt:lpwstr>http://www.scc-csc.gc.ca/case-dossier/info/sum-som-eng.aspx?cas=36267</vt:lpwstr>
      </vt:variant>
      <vt:variant>
        <vt:lpwstr/>
      </vt:variant>
      <vt:variant>
        <vt:i4>655367</vt:i4>
      </vt:variant>
      <vt:variant>
        <vt:i4>16</vt:i4>
      </vt:variant>
      <vt:variant>
        <vt:i4>0</vt:i4>
      </vt:variant>
      <vt:variant>
        <vt:i4>5</vt:i4>
      </vt:variant>
      <vt:variant>
        <vt:lpwstr>http://www.scc-csc.gc.ca/case-dossier/info/sum-som-eng.aspx?cas=36153</vt:lpwstr>
      </vt:variant>
      <vt:variant>
        <vt:lpwstr/>
      </vt:variant>
      <vt:variant>
        <vt:i4>720920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http://www.scc-csc.gc.ca/case-dossier/info/sum-som-fra.aspx?cas=36210</vt:lpwstr>
      </vt:variant>
      <vt:variant>
        <vt:lpwstr/>
      </vt:variant>
      <vt:variant>
        <vt:i4>655384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http://www.scc-csc.gc.ca/case-dossier/info/sum-som-fra.aspx?cas=36205</vt:lpwstr>
      </vt:variant>
      <vt:variant>
        <vt:lpwstr/>
      </vt:variant>
      <vt:variant>
        <vt:i4>2424886</vt:i4>
      </vt:variant>
      <vt:variant>
        <vt:i4>7</vt:i4>
      </vt:variant>
      <vt:variant>
        <vt:i4>0</vt:i4>
      </vt:variant>
      <vt:variant>
        <vt:i4>5</vt:i4>
      </vt:variant>
      <vt:variant>
        <vt:lpwstr>http://scc-csc.lexum.com/scc-csc/news/fr/item/4887/index.do</vt:lpwstr>
      </vt:variant>
      <vt:variant>
        <vt:lpwstr/>
      </vt:variant>
      <vt:variant>
        <vt:i4>3735605</vt:i4>
      </vt:variant>
      <vt:variant>
        <vt:i4>4</vt:i4>
      </vt:variant>
      <vt:variant>
        <vt:i4>0</vt:i4>
      </vt:variant>
      <vt:variant>
        <vt:i4>5</vt:i4>
      </vt:variant>
      <vt:variant>
        <vt:lpwstr>http://scc-csc.lexum.com/scc-csc/news/en/item/4887/index.do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2017-02-14T20:04:00Z</dcterms:created>
  <dcterms:modified xsi:type="dcterms:W3CDTF">2017-02-14T20:04:00Z</dcterms:modified>
</cp:coreProperties>
</file>