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E5790A" w:rsidRDefault="006C46EC" w:rsidP="00DF33A9">
      <w:pPr>
        <w:pStyle w:val="Header"/>
        <w:jc w:val="center"/>
        <w:rPr>
          <w:b/>
          <w:sz w:val="32"/>
        </w:rPr>
      </w:pPr>
      <w:r w:rsidRPr="00E5790A">
        <w:rPr>
          <w:b/>
          <w:sz w:val="32"/>
        </w:rPr>
        <w:t>S</w:t>
      </w:r>
      <w:r w:rsidR="00DF33A9" w:rsidRPr="00E5790A">
        <w:rPr>
          <w:b/>
          <w:sz w:val="32"/>
        </w:rPr>
        <w:t>upreme Court of Canada / Cour suprême du Canada</w:t>
      </w:r>
    </w:p>
    <w:p w:rsidR="00DF33A9" w:rsidRPr="00E5790A" w:rsidRDefault="00DF33A9" w:rsidP="00DF33A9">
      <w:pPr>
        <w:widowControl w:val="0"/>
        <w:rPr>
          <w:i/>
        </w:rPr>
      </w:pPr>
    </w:p>
    <w:p w:rsidR="00DF33A9" w:rsidRPr="00E5790A" w:rsidRDefault="00DF33A9" w:rsidP="00DF33A9">
      <w:pPr>
        <w:widowControl w:val="0"/>
        <w:rPr>
          <w:i/>
        </w:rPr>
      </w:pPr>
    </w:p>
    <w:p w:rsidR="00DF33A9" w:rsidRPr="00E5790A" w:rsidRDefault="00DF33A9" w:rsidP="00DF33A9">
      <w:pPr>
        <w:widowControl w:val="0"/>
        <w:rPr>
          <w:i/>
          <w:lang w:val="fr-CA"/>
        </w:rPr>
      </w:pPr>
      <w:r w:rsidRPr="00E5790A">
        <w:rPr>
          <w:i/>
          <w:lang w:val="fr-CA"/>
        </w:rPr>
        <w:t>(le français suit)</w:t>
      </w:r>
    </w:p>
    <w:p w:rsidR="00DF33A9" w:rsidRPr="00E5790A" w:rsidRDefault="00DF33A9" w:rsidP="00DF33A9">
      <w:pPr>
        <w:widowControl w:val="0"/>
        <w:rPr>
          <w:lang w:val="fr-CA"/>
        </w:rPr>
      </w:pPr>
    </w:p>
    <w:p w:rsidR="00DF33A9" w:rsidRPr="00E5790A" w:rsidRDefault="001E2235" w:rsidP="00DF33A9">
      <w:pPr>
        <w:widowControl w:val="0"/>
        <w:jc w:val="center"/>
        <w:rPr>
          <w:b/>
          <w:lang w:val="fr-CA"/>
        </w:rPr>
      </w:pPr>
      <w:r w:rsidRPr="00E5790A">
        <w:fldChar w:fldCharType="begin"/>
      </w:r>
      <w:r w:rsidR="00DF33A9" w:rsidRPr="00E5790A">
        <w:rPr>
          <w:lang w:val="fr-CA"/>
        </w:rPr>
        <w:instrText xml:space="preserve"> SEQ CHAPTER \h \r 1</w:instrText>
      </w:r>
      <w:r w:rsidRPr="00E5790A">
        <w:fldChar w:fldCharType="end"/>
      </w:r>
      <w:r w:rsidR="00DF33A9" w:rsidRPr="00E5790A">
        <w:rPr>
          <w:b/>
          <w:lang w:val="fr-CA"/>
        </w:rPr>
        <w:t>JUDGMENT</w:t>
      </w:r>
      <w:r w:rsidR="00DD3782" w:rsidRPr="00E5790A">
        <w:rPr>
          <w:b/>
          <w:lang w:val="fr-CA"/>
        </w:rPr>
        <w:t>S</w:t>
      </w:r>
      <w:r w:rsidR="00DF33A9" w:rsidRPr="00E5790A">
        <w:rPr>
          <w:b/>
          <w:lang w:val="fr-CA"/>
        </w:rPr>
        <w:t xml:space="preserve"> IN APPEA</w:t>
      </w:r>
      <w:r w:rsidR="00671A3B" w:rsidRPr="00E5790A">
        <w:rPr>
          <w:b/>
          <w:lang w:val="fr-CA"/>
        </w:rPr>
        <w:t>L</w:t>
      </w:r>
      <w:r w:rsidR="00DD3782" w:rsidRPr="00E5790A">
        <w:rPr>
          <w:b/>
          <w:lang w:val="fr-CA"/>
        </w:rPr>
        <w:t>S</w:t>
      </w:r>
    </w:p>
    <w:p w:rsidR="00DF33A9" w:rsidRPr="00E5790A" w:rsidRDefault="00DF33A9" w:rsidP="0050239F">
      <w:pPr>
        <w:widowControl w:val="0"/>
        <w:rPr>
          <w:lang w:val="fr-CA"/>
        </w:rPr>
      </w:pPr>
    </w:p>
    <w:p w:rsidR="00DF33A9" w:rsidRPr="00E5790A" w:rsidRDefault="001B3D4D" w:rsidP="00DF33A9">
      <w:pPr>
        <w:widowControl w:val="0"/>
        <w:rPr>
          <w:b/>
        </w:rPr>
      </w:pPr>
      <w:r w:rsidRPr="00E5790A">
        <w:rPr>
          <w:b/>
        </w:rPr>
        <w:t>October</w:t>
      </w:r>
      <w:r w:rsidR="006E047B" w:rsidRPr="00E5790A">
        <w:rPr>
          <w:b/>
        </w:rPr>
        <w:t xml:space="preserve"> </w:t>
      </w:r>
      <w:r w:rsidR="00213173" w:rsidRPr="00E5790A">
        <w:rPr>
          <w:b/>
        </w:rPr>
        <w:t>19</w:t>
      </w:r>
      <w:r w:rsidR="00425D2C" w:rsidRPr="00E5790A">
        <w:rPr>
          <w:b/>
        </w:rPr>
        <w:t>, 2018</w:t>
      </w:r>
    </w:p>
    <w:p w:rsidR="00DF33A9" w:rsidRPr="00E5790A" w:rsidRDefault="00DF33A9" w:rsidP="00DF33A9">
      <w:pPr>
        <w:widowControl w:val="0"/>
        <w:rPr>
          <w:b/>
        </w:rPr>
      </w:pPr>
      <w:r w:rsidRPr="00E5790A">
        <w:rPr>
          <w:b/>
        </w:rPr>
        <w:t>For immediate release</w:t>
      </w:r>
    </w:p>
    <w:p w:rsidR="00DF33A9" w:rsidRPr="00E5790A" w:rsidRDefault="00DF33A9" w:rsidP="00DF33A9">
      <w:pPr>
        <w:widowControl w:val="0"/>
      </w:pPr>
    </w:p>
    <w:p w:rsidR="00DF33A9" w:rsidRPr="00E5790A" w:rsidRDefault="00DF33A9" w:rsidP="00DF33A9">
      <w:pPr>
        <w:widowControl w:val="0"/>
      </w:pPr>
      <w:r w:rsidRPr="00E5790A">
        <w:rPr>
          <w:b/>
        </w:rPr>
        <w:t>OTTAWA</w:t>
      </w:r>
      <w:r w:rsidRPr="00E5790A">
        <w:t xml:space="preserve"> – The Supreme Court of Canada has today deposited with the Registrar </w:t>
      </w:r>
      <w:r w:rsidR="004972A6" w:rsidRPr="00E5790A">
        <w:t>judgment</w:t>
      </w:r>
      <w:r w:rsidR="00DD3782" w:rsidRPr="00E5790A">
        <w:t>s</w:t>
      </w:r>
      <w:r w:rsidR="004972A6" w:rsidRPr="00E5790A">
        <w:t xml:space="preserve"> in the following appeal</w:t>
      </w:r>
      <w:r w:rsidR="00DD3782" w:rsidRPr="00E5790A">
        <w:t>s</w:t>
      </w:r>
      <w:r w:rsidRPr="00E5790A">
        <w:t>.</w:t>
      </w:r>
    </w:p>
    <w:p w:rsidR="00DF33A9" w:rsidRPr="00E5790A" w:rsidRDefault="00DF33A9" w:rsidP="00DF33A9">
      <w:pPr>
        <w:widowControl w:val="0"/>
      </w:pPr>
    </w:p>
    <w:p w:rsidR="00DF33A9" w:rsidRPr="00E5790A" w:rsidRDefault="0050239F" w:rsidP="002006F9">
      <w:pPr>
        <w:tabs>
          <w:tab w:val="left" w:pos="720"/>
          <w:tab w:val="left" w:pos="1296"/>
          <w:tab w:val="left" w:pos="2160"/>
          <w:tab w:val="left" w:pos="2880"/>
          <w:tab w:val="left" w:pos="4320"/>
          <w:tab w:val="left" w:pos="10224"/>
          <w:tab w:val="left" w:pos="11376"/>
        </w:tabs>
        <w:jc w:val="both"/>
      </w:pPr>
      <w:r w:rsidRPr="00E5790A">
        <w:t xml:space="preserve">The </w:t>
      </w:r>
      <w:hyperlink r:id="rId7" w:history="1">
        <w:r w:rsidRPr="00E5790A">
          <w:rPr>
            <w:rStyle w:val="Hyperlink"/>
          </w:rPr>
          <w:t>r</w:t>
        </w:r>
        <w:r w:rsidR="00DF33A9" w:rsidRPr="00E5790A">
          <w:rPr>
            <w:rStyle w:val="Hyperlink"/>
          </w:rPr>
          <w:t>easons for judgment</w:t>
        </w:r>
      </w:hyperlink>
      <w:r w:rsidR="00DF33A9" w:rsidRPr="00E5790A">
        <w:t xml:space="preserve"> will be available shortly</w:t>
      </w:r>
      <w:r w:rsidR="006E047B" w:rsidRPr="00E5790A">
        <w:rPr>
          <w:rStyle w:val="Hyperlink"/>
          <w:color w:val="auto"/>
          <w:u w:val="none"/>
        </w:rPr>
        <w:t>.</w:t>
      </w:r>
    </w:p>
    <w:p w:rsidR="00C11961" w:rsidRPr="00E5790A" w:rsidRDefault="00C11961" w:rsidP="00DF33A9">
      <w:pPr>
        <w:widowControl w:val="0"/>
      </w:pPr>
    </w:p>
    <w:p w:rsidR="00DA7E05" w:rsidRPr="00E5790A" w:rsidRDefault="00DA7E05" w:rsidP="00DA7E05">
      <w:pPr>
        <w:widowControl w:val="0"/>
      </w:pPr>
      <w:r w:rsidRPr="00E5790A">
        <w:t xml:space="preserve">The </w:t>
      </w:r>
      <w:hyperlink r:id="rId8" w:history="1">
        <w:r w:rsidRPr="00E5790A">
          <w:rPr>
            <w:rStyle w:val="Hyperlink"/>
          </w:rPr>
          <w:t>Case in Brief</w:t>
        </w:r>
      </w:hyperlink>
      <w:r w:rsidRPr="00E5790A">
        <w:t xml:space="preserve"> will be available at around noon (Eastern </w:t>
      </w:r>
      <w:proofErr w:type="gramStart"/>
      <w:r w:rsidRPr="00E5790A">
        <w:t>time</w:t>
      </w:r>
      <w:proofErr w:type="gramEnd"/>
      <w:r w:rsidRPr="00E5790A">
        <w:t>).</w:t>
      </w:r>
    </w:p>
    <w:p w:rsidR="00DA7E05" w:rsidRPr="00E5790A" w:rsidRDefault="00DA7E05" w:rsidP="00DF33A9">
      <w:pPr>
        <w:widowControl w:val="0"/>
      </w:pPr>
    </w:p>
    <w:p w:rsidR="00AA2A9D" w:rsidRPr="00E5790A" w:rsidRDefault="00AA2A9D" w:rsidP="00DF33A9">
      <w:pPr>
        <w:widowControl w:val="0"/>
      </w:pPr>
    </w:p>
    <w:p w:rsidR="00DF33A9" w:rsidRPr="00E5790A" w:rsidRDefault="00DF33A9" w:rsidP="00DF33A9">
      <w:pPr>
        <w:widowControl w:val="0"/>
        <w:jc w:val="center"/>
        <w:rPr>
          <w:lang w:val="fr-CA"/>
        </w:rPr>
      </w:pPr>
      <w:r w:rsidRPr="00E5790A">
        <w:rPr>
          <w:b/>
          <w:lang w:val="fr-CA"/>
        </w:rPr>
        <w:t>JUGEMENT</w:t>
      </w:r>
      <w:r w:rsidR="00DD3782" w:rsidRPr="00E5790A">
        <w:rPr>
          <w:b/>
          <w:lang w:val="fr-CA"/>
        </w:rPr>
        <w:t>S</w:t>
      </w:r>
      <w:r w:rsidRPr="00E5790A">
        <w:rPr>
          <w:b/>
          <w:lang w:val="fr-CA"/>
        </w:rPr>
        <w:t xml:space="preserve"> SUR APPEL</w:t>
      </w:r>
      <w:r w:rsidR="00DD3782" w:rsidRPr="00E5790A">
        <w:rPr>
          <w:b/>
          <w:lang w:val="fr-CA"/>
        </w:rPr>
        <w:t>S</w:t>
      </w:r>
    </w:p>
    <w:p w:rsidR="00DF33A9" w:rsidRPr="00E5790A" w:rsidRDefault="00DF33A9" w:rsidP="00DF33A9">
      <w:pPr>
        <w:widowControl w:val="0"/>
        <w:rPr>
          <w:lang w:val="fr-CA"/>
        </w:rPr>
      </w:pPr>
    </w:p>
    <w:p w:rsidR="00DF33A9" w:rsidRPr="00E5790A" w:rsidRDefault="00DF33A9" w:rsidP="00DF33A9">
      <w:pPr>
        <w:widowControl w:val="0"/>
        <w:rPr>
          <w:b/>
          <w:lang w:val="fr-CA"/>
        </w:rPr>
      </w:pPr>
      <w:r w:rsidRPr="00E5790A">
        <w:rPr>
          <w:b/>
          <w:lang w:val="fr-CA"/>
        </w:rPr>
        <w:t xml:space="preserve">Le </w:t>
      </w:r>
      <w:r w:rsidR="00213173" w:rsidRPr="00E5790A">
        <w:rPr>
          <w:b/>
          <w:lang w:val="fr-CA"/>
        </w:rPr>
        <w:t>19</w:t>
      </w:r>
      <w:r w:rsidR="004972A6" w:rsidRPr="00E5790A">
        <w:rPr>
          <w:b/>
          <w:lang w:val="fr-CA"/>
        </w:rPr>
        <w:t xml:space="preserve"> </w:t>
      </w:r>
      <w:r w:rsidR="001B3D4D" w:rsidRPr="00E5790A">
        <w:rPr>
          <w:b/>
          <w:lang w:val="fr-CA"/>
        </w:rPr>
        <w:t>octobre</w:t>
      </w:r>
      <w:r w:rsidR="00BB1936" w:rsidRPr="00E5790A">
        <w:rPr>
          <w:b/>
          <w:lang w:val="fr-CA"/>
        </w:rPr>
        <w:t xml:space="preserve"> </w:t>
      </w:r>
      <w:r w:rsidR="007B36C2" w:rsidRPr="00E5790A">
        <w:rPr>
          <w:b/>
          <w:lang w:val="fr-CA"/>
        </w:rPr>
        <w:t>201</w:t>
      </w:r>
      <w:r w:rsidR="00425D2C" w:rsidRPr="00E5790A">
        <w:rPr>
          <w:b/>
          <w:lang w:val="fr-CA"/>
        </w:rPr>
        <w:t>8</w:t>
      </w:r>
    </w:p>
    <w:p w:rsidR="00DF33A9" w:rsidRPr="00E5790A" w:rsidRDefault="00DF33A9" w:rsidP="00DF33A9">
      <w:pPr>
        <w:widowControl w:val="0"/>
        <w:rPr>
          <w:b/>
          <w:lang w:val="fr-CA"/>
        </w:rPr>
      </w:pPr>
      <w:r w:rsidRPr="00E5790A">
        <w:rPr>
          <w:b/>
          <w:lang w:val="fr-CA"/>
        </w:rPr>
        <w:t>Pour diffusion immédiate</w:t>
      </w:r>
    </w:p>
    <w:p w:rsidR="00DF33A9" w:rsidRPr="00E5790A" w:rsidRDefault="00DF33A9" w:rsidP="00DF33A9">
      <w:pPr>
        <w:widowControl w:val="0"/>
        <w:rPr>
          <w:b/>
          <w:lang w:val="fr-CA"/>
        </w:rPr>
      </w:pPr>
    </w:p>
    <w:p w:rsidR="00DF33A9" w:rsidRPr="00E5790A" w:rsidRDefault="00DF33A9" w:rsidP="00DF33A9">
      <w:pPr>
        <w:widowControl w:val="0"/>
        <w:rPr>
          <w:lang w:val="fr-CA"/>
        </w:rPr>
      </w:pPr>
      <w:r w:rsidRPr="00E5790A">
        <w:rPr>
          <w:b/>
          <w:lang w:val="fr-CA"/>
        </w:rPr>
        <w:t>OTTAWA</w:t>
      </w:r>
      <w:r w:rsidRPr="00E5790A">
        <w:rPr>
          <w:lang w:val="fr-CA"/>
        </w:rPr>
        <w:t xml:space="preserve"> – La Cour suprême du Canada a déposé aujourd’hui auprès du registraire</w:t>
      </w:r>
      <w:r w:rsidR="004972A6" w:rsidRPr="00E5790A">
        <w:rPr>
          <w:lang w:val="fr-CA"/>
        </w:rPr>
        <w:t xml:space="preserve"> le</w:t>
      </w:r>
      <w:r w:rsidR="00DD3782" w:rsidRPr="00E5790A">
        <w:rPr>
          <w:lang w:val="fr-CA"/>
        </w:rPr>
        <w:t>s</w:t>
      </w:r>
      <w:r w:rsidR="004972A6" w:rsidRPr="00E5790A">
        <w:rPr>
          <w:lang w:val="fr-CA"/>
        </w:rPr>
        <w:t xml:space="preserve"> jugement</w:t>
      </w:r>
      <w:r w:rsidR="00DD3782" w:rsidRPr="00E5790A">
        <w:rPr>
          <w:lang w:val="fr-CA"/>
        </w:rPr>
        <w:t>s</w:t>
      </w:r>
      <w:r w:rsidR="004972A6" w:rsidRPr="00E5790A">
        <w:rPr>
          <w:lang w:val="fr-CA"/>
        </w:rPr>
        <w:t xml:space="preserve"> dans l</w:t>
      </w:r>
      <w:r w:rsidR="00DD3782" w:rsidRPr="00E5790A">
        <w:rPr>
          <w:lang w:val="fr-CA"/>
        </w:rPr>
        <w:t xml:space="preserve">es </w:t>
      </w:r>
      <w:r w:rsidR="004972A6" w:rsidRPr="00E5790A">
        <w:rPr>
          <w:lang w:val="fr-CA"/>
        </w:rPr>
        <w:t>appel</w:t>
      </w:r>
      <w:r w:rsidR="00DD3782" w:rsidRPr="00E5790A">
        <w:rPr>
          <w:lang w:val="fr-CA"/>
        </w:rPr>
        <w:t>s</w:t>
      </w:r>
      <w:r w:rsidR="004972A6" w:rsidRPr="00E5790A">
        <w:rPr>
          <w:lang w:val="fr-CA"/>
        </w:rPr>
        <w:t xml:space="preserve"> suivant</w:t>
      </w:r>
      <w:r w:rsidR="00DD3782" w:rsidRPr="00E5790A">
        <w:rPr>
          <w:lang w:val="fr-CA"/>
        </w:rPr>
        <w:t>s</w:t>
      </w:r>
      <w:r w:rsidR="004972A6" w:rsidRPr="00E5790A">
        <w:rPr>
          <w:lang w:val="fr-CA"/>
        </w:rPr>
        <w:t>.</w:t>
      </w:r>
    </w:p>
    <w:p w:rsidR="00DF33A9" w:rsidRPr="00E5790A" w:rsidRDefault="00DF33A9" w:rsidP="00DF33A9">
      <w:pPr>
        <w:widowControl w:val="0"/>
        <w:rPr>
          <w:lang w:val="fr-CA"/>
        </w:rPr>
      </w:pPr>
    </w:p>
    <w:p w:rsidR="00DF33A9" w:rsidRPr="00E5790A"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E5790A">
        <w:rPr>
          <w:lang w:val="fr-CA"/>
        </w:rPr>
        <w:t xml:space="preserve">Les </w:t>
      </w:r>
      <w:hyperlink r:id="rId9" w:history="1">
        <w:r w:rsidRPr="00E5790A">
          <w:rPr>
            <w:rStyle w:val="Hyperlink"/>
            <w:lang w:val="fr-CA"/>
          </w:rPr>
          <w:t>m</w:t>
        </w:r>
        <w:r w:rsidR="00DF33A9" w:rsidRPr="00E5790A">
          <w:rPr>
            <w:rStyle w:val="Hyperlink"/>
            <w:lang w:val="fr-CA"/>
          </w:rPr>
          <w:t>otifs de jugement</w:t>
        </w:r>
      </w:hyperlink>
      <w:r w:rsidR="00DF33A9" w:rsidRPr="00E5790A">
        <w:rPr>
          <w:lang w:val="fr-CA"/>
        </w:rPr>
        <w:t xml:space="preserve"> </w:t>
      </w:r>
      <w:r w:rsidRPr="00E5790A">
        <w:rPr>
          <w:lang w:val="fr-CA"/>
        </w:rPr>
        <w:t xml:space="preserve">seront </w:t>
      </w:r>
      <w:r w:rsidR="00DF33A9" w:rsidRPr="00E5790A">
        <w:rPr>
          <w:lang w:val="fr-CA"/>
        </w:rPr>
        <w:t>disponibles sous peu</w:t>
      </w:r>
      <w:r w:rsidRPr="00E5790A">
        <w:rPr>
          <w:lang w:val="fr-CA"/>
        </w:rPr>
        <w:t>.</w:t>
      </w:r>
    </w:p>
    <w:p w:rsidR="00AA2A9D" w:rsidRPr="00E5790A"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A7E05" w:rsidRPr="00E5790A" w:rsidRDefault="00F77A07" w:rsidP="00DA7E05">
      <w:pPr>
        <w:rPr>
          <w:lang w:val="fr-CA"/>
        </w:rPr>
      </w:pPr>
      <w:hyperlink r:id="rId10" w:history="1">
        <w:r w:rsidR="00DA7E05" w:rsidRPr="00E5790A">
          <w:rPr>
            <w:rStyle w:val="Hyperlink"/>
            <w:lang w:val="fr-CA"/>
          </w:rPr>
          <w:t>La cause en bref</w:t>
        </w:r>
      </w:hyperlink>
      <w:r w:rsidR="00DA7E05" w:rsidRPr="00E5790A">
        <w:rPr>
          <w:lang w:val="fr-CA"/>
        </w:rPr>
        <w:t xml:space="preserve"> sera disponible vers midi (heure de l’Est).</w:t>
      </w:r>
    </w:p>
    <w:p w:rsidR="00DA7E05" w:rsidRPr="00E5790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E5790A" w:rsidRDefault="00FD76D1" w:rsidP="00DF33A9">
      <w:pPr>
        <w:widowControl w:val="0"/>
        <w:rPr>
          <w:szCs w:val="24"/>
          <w:lang w:val="fr-CA"/>
        </w:rPr>
      </w:pPr>
      <w:r w:rsidRPr="00E5790A">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E5790A" w:rsidRDefault="00DF33A9" w:rsidP="00254A42">
      <w:pPr>
        <w:jc w:val="both"/>
        <w:outlineLvl w:val="0"/>
        <w:rPr>
          <w:szCs w:val="24"/>
          <w:lang w:val="fr-CA"/>
        </w:rPr>
      </w:pPr>
    </w:p>
    <w:p w:rsidR="00F44336" w:rsidRPr="00E5790A" w:rsidRDefault="00530398" w:rsidP="00E648E1">
      <w:pPr>
        <w:ind w:left="1440" w:hanging="1440"/>
        <w:jc w:val="both"/>
        <w:rPr>
          <w:sz w:val="20"/>
          <w:lang w:val="fr-CA"/>
        </w:rPr>
      </w:pPr>
      <w:r w:rsidRPr="00E5790A">
        <w:rPr>
          <w:b/>
          <w:sz w:val="20"/>
        </w:rPr>
        <w:fldChar w:fldCharType="begin"/>
      </w:r>
      <w:r w:rsidRPr="00E5790A">
        <w:rPr>
          <w:b/>
          <w:sz w:val="20"/>
          <w:lang w:val="fr-CA"/>
        </w:rPr>
        <w:instrText xml:space="preserve"> SEQ CHAPTER \h \r 1</w:instrText>
      </w:r>
      <w:r w:rsidRPr="00E5790A">
        <w:rPr>
          <w:b/>
          <w:sz w:val="20"/>
        </w:rPr>
        <w:fldChar w:fldCharType="end"/>
      </w:r>
      <w:r w:rsidRPr="00E5790A">
        <w:rPr>
          <w:b/>
          <w:sz w:val="20"/>
          <w:lang w:val="fr-CA"/>
        </w:rPr>
        <w:t>3</w:t>
      </w:r>
      <w:r w:rsidR="008640FA" w:rsidRPr="00E5790A">
        <w:rPr>
          <w:b/>
          <w:sz w:val="20"/>
          <w:lang w:val="fr-CA"/>
        </w:rPr>
        <w:t>7</w:t>
      </w:r>
      <w:r w:rsidR="00863097" w:rsidRPr="00E5790A">
        <w:rPr>
          <w:b/>
          <w:sz w:val="20"/>
          <w:lang w:val="fr-CA"/>
        </w:rPr>
        <w:t>421</w:t>
      </w:r>
      <w:r w:rsidRPr="00E5790A">
        <w:rPr>
          <w:sz w:val="20"/>
          <w:lang w:val="fr-CA"/>
        </w:rPr>
        <w:tab/>
      </w:r>
      <w:r w:rsidR="00770C67" w:rsidRPr="00E5790A">
        <w:rPr>
          <w:b/>
          <w:iCs/>
          <w:sz w:val="20"/>
          <w:u w:val="single"/>
          <w:lang w:val="fr-CA"/>
        </w:rPr>
        <w:t>3091-5177 Québec inc., f.a.s.r.s. Éconolodge Aéroport</w:t>
      </w:r>
      <w:r w:rsidR="00C02CCD" w:rsidRPr="00E5790A">
        <w:rPr>
          <w:b/>
          <w:iCs/>
          <w:sz w:val="20"/>
          <w:u w:val="single"/>
          <w:lang w:val="fr-CA"/>
        </w:rPr>
        <w:t xml:space="preserve"> c. C</w:t>
      </w:r>
      <w:r w:rsidR="00E350B3" w:rsidRPr="00E5790A">
        <w:rPr>
          <w:b/>
          <w:iCs/>
          <w:sz w:val="20"/>
          <w:u w:val="single"/>
          <w:lang w:val="fr-CA"/>
        </w:rPr>
        <w:t>ompagnie</w:t>
      </w:r>
      <w:r w:rsidR="00C02CCD" w:rsidRPr="00E5790A">
        <w:rPr>
          <w:b/>
          <w:iCs/>
          <w:sz w:val="20"/>
          <w:u w:val="single"/>
          <w:lang w:val="fr-CA"/>
        </w:rPr>
        <w:t xml:space="preserve"> canadienne d’assurances générales Lombard</w:t>
      </w:r>
      <w:r w:rsidR="00770C67" w:rsidRPr="00E5790A">
        <w:rPr>
          <w:b/>
          <w:iCs/>
          <w:sz w:val="20"/>
          <w:u w:val="single"/>
          <w:lang w:val="fr-CA"/>
        </w:rPr>
        <w:t xml:space="preserve"> </w:t>
      </w:r>
      <w:r w:rsidR="005D3A65" w:rsidRPr="00E5790A">
        <w:rPr>
          <w:b/>
          <w:iCs/>
          <w:sz w:val="20"/>
          <w:u w:val="single"/>
          <w:lang w:val="fr-CA"/>
        </w:rPr>
        <w:t>(maintenant connue sous le nom de Société d’assurance générale Northbridge)</w:t>
      </w:r>
      <w:r w:rsidR="00925A85" w:rsidRPr="00E5790A">
        <w:rPr>
          <w:b/>
          <w:iCs/>
          <w:sz w:val="20"/>
          <w:u w:val="single"/>
          <w:lang w:val="fr-CA"/>
        </w:rPr>
        <w:t xml:space="preserve"> </w:t>
      </w:r>
      <w:r w:rsidR="00770C67" w:rsidRPr="00E5790A">
        <w:rPr>
          <w:b/>
          <w:iCs/>
          <w:sz w:val="20"/>
          <w:u w:val="single"/>
          <w:lang w:val="fr-CA"/>
        </w:rPr>
        <w:t xml:space="preserve">– </w:t>
      </w:r>
      <w:r w:rsidR="00925A85" w:rsidRPr="00E5790A">
        <w:rPr>
          <w:b/>
          <w:iCs/>
          <w:sz w:val="20"/>
          <w:u w:val="single"/>
          <w:lang w:val="fr-CA"/>
        </w:rPr>
        <w:t xml:space="preserve">ET </w:t>
      </w:r>
      <w:r w:rsidR="00770C67" w:rsidRPr="00E5790A">
        <w:rPr>
          <w:b/>
          <w:iCs/>
          <w:sz w:val="20"/>
          <w:u w:val="single"/>
          <w:lang w:val="fr-CA"/>
        </w:rPr>
        <w:t xml:space="preserve">ENTRE – 3091-5177 Québec inc., f.a.s.r.s. Éconolodge Aéroport c. </w:t>
      </w:r>
      <w:r w:rsidR="00E648E1" w:rsidRPr="00E5790A">
        <w:rPr>
          <w:b/>
          <w:iCs/>
          <w:sz w:val="20"/>
          <w:u w:val="single"/>
          <w:lang w:val="fr-CA"/>
        </w:rPr>
        <w:t>AXA Assurances inc. (maintenant connue sous le nom d’Intact compagnie d’assurance</w:t>
      </w:r>
      <w:r w:rsidR="007D3305" w:rsidRPr="00E5790A">
        <w:rPr>
          <w:b/>
          <w:iCs/>
          <w:sz w:val="20"/>
          <w:u w:val="single"/>
          <w:lang w:val="fr-CA"/>
        </w:rPr>
        <w:t>)</w:t>
      </w:r>
      <w:r w:rsidR="00770C67" w:rsidRPr="00E5790A">
        <w:rPr>
          <w:b/>
          <w:iCs/>
          <w:sz w:val="20"/>
          <w:u w:val="single"/>
          <w:lang w:val="fr-CA"/>
        </w:rPr>
        <w:t xml:space="preserve"> – et </w:t>
      </w:r>
      <w:r w:rsidR="00125E6E" w:rsidRPr="00E5790A">
        <w:rPr>
          <w:b/>
          <w:iCs/>
          <w:sz w:val="20"/>
          <w:u w:val="single"/>
          <w:lang w:val="fr-CA"/>
        </w:rPr>
        <w:t>–</w:t>
      </w:r>
      <w:r w:rsidR="00770C67" w:rsidRPr="00E5790A">
        <w:rPr>
          <w:b/>
          <w:iCs/>
          <w:sz w:val="20"/>
          <w:u w:val="single"/>
          <w:lang w:val="fr-CA"/>
        </w:rPr>
        <w:t xml:space="preserve"> Promutuel Portneuf-Champlain, société mutuelle d’assurance</w:t>
      </w:r>
      <w:r w:rsidR="00F77A07">
        <w:rPr>
          <w:b/>
          <w:iCs/>
          <w:sz w:val="20"/>
          <w:u w:val="single"/>
          <w:lang w:val="fr-CA"/>
        </w:rPr>
        <w:t xml:space="preserve"> g</w:t>
      </w:r>
      <w:r w:rsidR="00F77A07" w:rsidRPr="00E5790A">
        <w:rPr>
          <w:b/>
          <w:iCs/>
          <w:sz w:val="20"/>
          <w:u w:val="single"/>
          <w:lang w:val="fr-CA"/>
        </w:rPr>
        <w:t>é</w:t>
      </w:r>
      <w:r w:rsidR="00F77A07">
        <w:rPr>
          <w:b/>
          <w:iCs/>
          <w:sz w:val="20"/>
          <w:u w:val="single"/>
          <w:lang w:val="fr-CA"/>
        </w:rPr>
        <w:t>n</w:t>
      </w:r>
      <w:r w:rsidR="00F77A07" w:rsidRPr="00E5790A">
        <w:rPr>
          <w:b/>
          <w:iCs/>
          <w:sz w:val="20"/>
          <w:u w:val="single"/>
          <w:lang w:val="fr-CA"/>
        </w:rPr>
        <w:t>é</w:t>
      </w:r>
      <w:bookmarkStart w:id="0" w:name="_GoBack"/>
      <w:bookmarkEnd w:id="0"/>
      <w:r w:rsidR="00F77A07">
        <w:rPr>
          <w:b/>
          <w:iCs/>
          <w:sz w:val="20"/>
          <w:u w:val="single"/>
          <w:lang w:val="fr-CA"/>
        </w:rPr>
        <w:t>rale</w:t>
      </w:r>
      <w:r w:rsidR="00770C67" w:rsidRPr="00E5790A">
        <w:rPr>
          <w:iCs/>
          <w:sz w:val="20"/>
          <w:lang w:val="fr-CA"/>
        </w:rPr>
        <w:t xml:space="preserve"> </w:t>
      </w:r>
      <w:r w:rsidR="006C2699" w:rsidRPr="00E5790A">
        <w:rPr>
          <w:iCs/>
          <w:sz w:val="20"/>
          <w:lang w:val="fr-CA"/>
        </w:rPr>
        <w:t>(</w:t>
      </w:r>
      <w:r w:rsidR="00BB61E5" w:rsidRPr="00E5790A">
        <w:rPr>
          <w:iCs/>
          <w:sz w:val="20"/>
          <w:lang w:val="fr-CA"/>
        </w:rPr>
        <w:t>Qc</w:t>
      </w:r>
      <w:r w:rsidR="00D93264" w:rsidRPr="00E5790A">
        <w:rPr>
          <w:iCs/>
          <w:sz w:val="20"/>
          <w:lang w:val="fr-CA"/>
        </w:rPr>
        <w:t>)</w:t>
      </w:r>
    </w:p>
    <w:p w:rsidR="00530398" w:rsidRPr="00E5790A"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E5790A">
        <w:rPr>
          <w:b/>
          <w:sz w:val="20"/>
          <w:lang w:val="fr-CA"/>
        </w:rPr>
        <w:t>201</w:t>
      </w:r>
      <w:r w:rsidR="00C07092" w:rsidRPr="00E5790A">
        <w:rPr>
          <w:b/>
          <w:sz w:val="20"/>
          <w:lang w:val="fr-CA"/>
        </w:rPr>
        <w:t>8</w:t>
      </w:r>
      <w:r w:rsidRPr="00E5790A">
        <w:rPr>
          <w:b/>
          <w:sz w:val="20"/>
          <w:lang w:val="fr-CA"/>
        </w:rPr>
        <w:t xml:space="preserve"> SCC </w:t>
      </w:r>
      <w:r w:rsidR="00213173" w:rsidRPr="00E5790A">
        <w:rPr>
          <w:b/>
          <w:sz w:val="20"/>
          <w:lang w:val="fr-CA"/>
        </w:rPr>
        <w:t>4</w:t>
      </w:r>
      <w:r w:rsidR="00DD3782" w:rsidRPr="00E5790A">
        <w:rPr>
          <w:b/>
          <w:sz w:val="20"/>
          <w:lang w:val="fr-CA"/>
        </w:rPr>
        <w:t>3</w:t>
      </w:r>
      <w:r w:rsidRPr="00E5790A">
        <w:rPr>
          <w:b/>
          <w:sz w:val="20"/>
          <w:lang w:val="fr-CA"/>
        </w:rPr>
        <w:t xml:space="preserve"> / 201</w:t>
      </w:r>
      <w:r w:rsidR="00C07092" w:rsidRPr="00E5790A">
        <w:rPr>
          <w:b/>
          <w:sz w:val="20"/>
          <w:lang w:val="fr-CA"/>
        </w:rPr>
        <w:t>8</w:t>
      </w:r>
      <w:r w:rsidRPr="00E5790A">
        <w:rPr>
          <w:b/>
          <w:sz w:val="20"/>
          <w:lang w:val="fr-CA"/>
        </w:rPr>
        <w:t xml:space="preserve"> CSC </w:t>
      </w:r>
      <w:r w:rsidR="00213173" w:rsidRPr="00E5790A">
        <w:rPr>
          <w:b/>
          <w:sz w:val="20"/>
          <w:lang w:val="fr-CA"/>
        </w:rPr>
        <w:t>4</w:t>
      </w:r>
      <w:r w:rsidR="00DD3782" w:rsidRPr="00E5790A">
        <w:rPr>
          <w:b/>
          <w:sz w:val="20"/>
          <w:lang w:val="fr-CA"/>
        </w:rPr>
        <w:t>3</w:t>
      </w:r>
    </w:p>
    <w:p w:rsidR="00530398" w:rsidRPr="00E5790A"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E17BD" w:rsidRPr="00E5790A" w:rsidRDefault="00530398" w:rsidP="00706495">
      <w:pPr>
        <w:ind w:left="1440" w:hanging="1440"/>
        <w:rPr>
          <w:sz w:val="20"/>
          <w:lang w:val="fr-CA"/>
        </w:rPr>
      </w:pPr>
      <w:r w:rsidRPr="00E5790A">
        <w:rPr>
          <w:sz w:val="20"/>
          <w:lang w:val="fr-CA"/>
        </w:rPr>
        <w:t>Coram:</w:t>
      </w:r>
      <w:r w:rsidRPr="00E5790A">
        <w:rPr>
          <w:sz w:val="20"/>
          <w:lang w:val="fr-CA"/>
        </w:rPr>
        <w:tab/>
      </w:r>
      <w:r w:rsidR="00525C66" w:rsidRPr="00E5790A">
        <w:rPr>
          <w:sz w:val="20"/>
          <w:u w:val="single"/>
          <w:lang w:val="fr-CA"/>
        </w:rPr>
        <w:t>Le juge en chef Wagner et les juges Abella, Moldaver, Karakatsanis, Gascon, Côté, Brown, Rowe et Martin</w:t>
      </w:r>
    </w:p>
    <w:p w:rsidR="00706495" w:rsidRPr="00054217" w:rsidRDefault="00706495" w:rsidP="00706495">
      <w:pPr>
        <w:ind w:left="1440" w:hanging="1440"/>
        <w:rPr>
          <w:rFonts w:eastAsiaTheme="minorHAnsi" w:cstheme="minorBidi"/>
          <w:sz w:val="20"/>
          <w:lang w:val="fr-CA"/>
        </w:rPr>
      </w:pPr>
    </w:p>
    <w:p w:rsidR="00534AC7" w:rsidRPr="00054217" w:rsidRDefault="00054217" w:rsidP="00534AC7">
      <w:pPr>
        <w:rPr>
          <w:rFonts w:eastAsiaTheme="minorHAnsi" w:cstheme="minorBidi"/>
          <w:sz w:val="20"/>
        </w:rPr>
      </w:pPr>
      <w:r w:rsidRPr="00054217">
        <w:rPr>
          <w:sz w:val="20"/>
          <w:lang w:val="fr-CA"/>
        </w:rPr>
        <w:t xml:space="preserve">L’appel interjeté contre l’arrêt de la Cour d’appel du Québec (Montréal), numéros 500-09-025119-157 et 500-09-025120-155, 2016 QCCA 1903, daté du 23 novembre 2016, entendu le 10 janvier 2018, est accueilli en partie. Dans l’affaire qui oppose 3091-5177 Québec inc. à la Compagnie canadienne d’assurances générales Lombard, le jugement de la juge de première instance en ce qui a trait à la condamnation de la Compagnie canadienne d’assurances générales Lombard au paiement des dommages, des intérêts et de l’indemnité additionnelle en faveur de 3091-5177 Québec inc. est rétabli. Les dépens sont accordés dans toutes les cours à 3091-5177 Québec inc. Dans l’affaire qui oppose 3091-5177 Québec inc. à AXA Assurances inc., le jugement de la juge de première instance en ce qui a trait à la responsabilité de 3091-5177 Québec inc. est confirmé. </w:t>
      </w:r>
      <w:r w:rsidRPr="00054217">
        <w:rPr>
          <w:sz w:val="20"/>
        </w:rPr>
        <w:t xml:space="preserve">Les </w:t>
      </w:r>
      <w:proofErr w:type="spellStart"/>
      <w:r w:rsidRPr="00054217">
        <w:rPr>
          <w:sz w:val="20"/>
        </w:rPr>
        <w:t>dépens</w:t>
      </w:r>
      <w:proofErr w:type="spellEnd"/>
      <w:r w:rsidRPr="00054217">
        <w:rPr>
          <w:sz w:val="20"/>
        </w:rPr>
        <w:t xml:space="preserve"> sont </w:t>
      </w:r>
      <w:proofErr w:type="spellStart"/>
      <w:r w:rsidRPr="00054217">
        <w:rPr>
          <w:sz w:val="20"/>
        </w:rPr>
        <w:t>accordés</w:t>
      </w:r>
      <w:proofErr w:type="spellEnd"/>
      <w:r w:rsidRPr="00054217">
        <w:rPr>
          <w:sz w:val="20"/>
        </w:rPr>
        <w:t xml:space="preserve"> à AXA Assurances </w:t>
      </w:r>
      <w:proofErr w:type="gramStart"/>
      <w:r w:rsidRPr="00054217">
        <w:rPr>
          <w:sz w:val="20"/>
        </w:rPr>
        <w:t>inc</w:t>
      </w:r>
      <w:proofErr w:type="gramEnd"/>
      <w:r w:rsidRPr="00054217">
        <w:rPr>
          <w:sz w:val="20"/>
        </w:rPr>
        <w:t>.</w:t>
      </w:r>
    </w:p>
    <w:p w:rsidR="00534AC7" w:rsidRPr="00054217" w:rsidRDefault="00534AC7" w:rsidP="00706495">
      <w:pPr>
        <w:ind w:left="1440" w:hanging="1440"/>
        <w:rPr>
          <w:rFonts w:eastAsiaTheme="minorHAnsi" w:cstheme="minorBidi"/>
          <w:sz w:val="20"/>
        </w:rPr>
      </w:pPr>
    </w:p>
    <w:p w:rsidR="00BC6090" w:rsidRPr="00054217" w:rsidRDefault="00054217" w:rsidP="00054217">
      <w:pPr>
        <w:jc w:val="both"/>
        <w:rPr>
          <w:sz w:val="20"/>
        </w:rPr>
      </w:pPr>
      <w:r w:rsidRPr="00054217">
        <w:rPr>
          <w:rFonts w:eastAsiaTheme="minorHAnsi" w:cstheme="minorBidi"/>
          <w:sz w:val="20"/>
          <w:lang w:val="en-CA"/>
        </w:rPr>
        <w:lastRenderedPageBreak/>
        <w:t xml:space="preserve">The appeal from the judgment </w:t>
      </w:r>
      <w:bookmarkStart w:id="1" w:name="BM_1_"/>
      <w:bookmarkEnd w:id="1"/>
      <w:r w:rsidRPr="00054217">
        <w:rPr>
          <w:rFonts w:eastAsiaTheme="minorHAnsi" w:cstheme="minorBidi"/>
          <w:sz w:val="20"/>
          <w:lang w:val="en-CA"/>
        </w:rPr>
        <w:t>of the Court of Appeal of Quebec (Montréal), Numbers 500-09-025119-157 and 500-09-025120-155, 2016 QCCA 1903, dated November 23, 2016, heard on January 10, 2018, is allowed in part. In the case between 3091-5177 Québec inc. and Lombard General Insurance Company of Canada, t</w:t>
      </w:r>
      <w:r w:rsidRPr="00054217">
        <w:rPr>
          <w:rFonts w:eastAsiaTheme="minorHAnsi"/>
          <w:sz w:val="20"/>
          <w:lang w:val="en-CA"/>
        </w:rPr>
        <w:t xml:space="preserve">he decision of the trial judge ordering </w:t>
      </w:r>
      <w:r w:rsidRPr="00054217">
        <w:rPr>
          <w:rFonts w:eastAsiaTheme="minorHAnsi" w:cstheme="minorBidi"/>
          <w:sz w:val="20"/>
          <w:lang w:val="en-CA"/>
        </w:rPr>
        <w:t>Lombard General Insurance Company of Canada</w:t>
      </w:r>
      <w:r w:rsidRPr="00054217">
        <w:rPr>
          <w:rFonts w:eastAsiaTheme="minorHAnsi"/>
          <w:sz w:val="20"/>
          <w:lang w:val="en-CA"/>
        </w:rPr>
        <w:t xml:space="preserve"> to pay damages, interest and the additional indemnity to </w:t>
      </w:r>
      <w:r w:rsidRPr="00054217">
        <w:rPr>
          <w:rFonts w:eastAsiaTheme="minorHAnsi" w:cstheme="minorBidi"/>
          <w:sz w:val="20"/>
          <w:lang w:val="en-CA"/>
        </w:rPr>
        <w:t xml:space="preserve">3091-5177 Québec inc. is restored. Costs are awarded throughout to 3091-5177 Québec </w:t>
      </w:r>
      <w:proofErr w:type="gramStart"/>
      <w:r w:rsidRPr="00054217">
        <w:rPr>
          <w:rFonts w:eastAsiaTheme="minorHAnsi" w:cstheme="minorBidi"/>
          <w:sz w:val="20"/>
          <w:lang w:val="en-CA"/>
        </w:rPr>
        <w:t>inc</w:t>
      </w:r>
      <w:proofErr w:type="gramEnd"/>
      <w:r w:rsidRPr="00054217">
        <w:rPr>
          <w:rFonts w:eastAsiaTheme="minorHAnsi" w:cstheme="minorBidi"/>
          <w:sz w:val="20"/>
          <w:lang w:val="en-CA"/>
        </w:rPr>
        <w:t>. In the case between 3091-5177 Québec inc. and AXA Insurance Inc., the decision of the trial judge with respect to the liability of 3091-5177 Québec inc. is affirmed. Costs are awarded to AXA Insurance Inc.</w:t>
      </w:r>
    </w:p>
    <w:p w:rsidR="00BC6090" w:rsidRPr="00E5790A" w:rsidRDefault="00BC6090" w:rsidP="00CC3391">
      <w:pPr>
        <w:jc w:val="both"/>
        <w:rPr>
          <w:rFonts w:eastAsiaTheme="minorHAnsi" w:cstheme="minorBidi"/>
          <w:sz w:val="20"/>
        </w:rPr>
      </w:pPr>
    </w:p>
    <w:p w:rsidR="00DD3782" w:rsidRPr="00E5790A" w:rsidRDefault="00DD3782" w:rsidP="00CC3391">
      <w:pPr>
        <w:jc w:val="both"/>
        <w:rPr>
          <w:rFonts w:eastAsiaTheme="minorHAnsi" w:cstheme="minorBidi"/>
          <w:sz w:val="20"/>
        </w:rPr>
      </w:pPr>
    </w:p>
    <w:p w:rsidR="00DD3782" w:rsidRPr="00E5790A" w:rsidRDefault="00DD3782" w:rsidP="00DD3782">
      <w:pPr>
        <w:ind w:left="1440" w:hanging="1440"/>
        <w:jc w:val="both"/>
        <w:rPr>
          <w:sz w:val="20"/>
          <w:lang w:val="fr-CA"/>
        </w:rPr>
      </w:pPr>
      <w:r w:rsidRPr="00E5790A">
        <w:rPr>
          <w:b/>
          <w:sz w:val="20"/>
        </w:rPr>
        <w:fldChar w:fldCharType="begin"/>
      </w:r>
      <w:r w:rsidRPr="00E5790A">
        <w:rPr>
          <w:b/>
          <w:sz w:val="20"/>
          <w:lang w:val="fr-CA"/>
        </w:rPr>
        <w:instrText xml:space="preserve"> SEQ CHAPTER \h \r 1</w:instrText>
      </w:r>
      <w:r w:rsidRPr="00E5790A">
        <w:rPr>
          <w:b/>
          <w:sz w:val="20"/>
        </w:rPr>
        <w:fldChar w:fldCharType="end"/>
      </w:r>
      <w:r w:rsidRPr="00E5790A">
        <w:rPr>
          <w:b/>
          <w:sz w:val="20"/>
          <w:lang w:val="fr-CA"/>
        </w:rPr>
        <w:t>37422</w:t>
      </w:r>
      <w:r w:rsidRPr="00E5790A">
        <w:rPr>
          <w:sz w:val="20"/>
          <w:lang w:val="fr-CA"/>
        </w:rPr>
        <w:tab/>
      </w:r>
      <w:r w:rsidRPr="00E5790A">
        <w:rPr>
          <w:b/>
          <w:iCs/>
          <w:sz w:val="20"/>
          <w:u w:val="single"/>
          <w:lang w:val="fr-CA"/>
        </w:rPr>
        <w:t>Promutuel Portneuf-Champlain, société mutuelle d’assurance générale c. Compagnie canadienne d’assurances générales Lombard (maintenant connue sous le nom de Société d’assurance générale Northbridge)</w:t>
      </w:r>
      <w:r w:rsidRPr="00E5790A">
        <w:rPr>
          <w:iCs/>
          <w:sz w:val="20"/>
          <w:lang w:val="fr-CA"/>
        </w:rPr>
        <w:t xml:space="preserve"> (Qc)</w:t>
      </w:r>
    </w:p>
    <w:p w:rsidR="00DD3782" w:rsidRPr="00E5790A" w:rsidRDefault="00DD3782" w:rsidP="00DD3782">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E5790A">
        <w:rPr>
          <w:b/>
          <w:sz w:val="20"/>
          <w:lang w:val="fr-CA"/>
        </w:rPr>
        <w:t>2018 SCC 43 / 2018 CSC 43</w:t>
      </w:r>
    </w:p>
    <w:p w:rsidR="00DD3782" w:rsidRPr="00E5790A" w:rsidRDefault="00DD3782" w:rsidP="00DD378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DD3782" w:rsidRPr="00E5790A" w:rsidRDefault="00DD3782" w:rsidP="00DD3782">
      <w:pPr>
        <w:ind w:left="1440" w:hanging="1440"/>
        <w:rPr>
          <w:sz w:val="20"/>
          <w:lang w:val="fr-CA"/>
        </w:rPr>
      </w:pPr>
      <w:r w:rsidRPr="00E5790A">
        <w:rPr>
          <w:sz w:val="20"/>
          <w:lang w:val="fr-CA"/>
        </w:rPr>
        <w:t>Coram:</w:t>
      </w:r>
      <w:r w:rsidRPr="00E5790A">
        <w:rPr>
          <w:sz w:val="20"/>
          <w:lang w:val="fr-CA"/>
        </w:rPr>
        <w:tab/>
      </w:r>
      <w:r w:rsidRPr="00E5790A">
        <w:rPr>
          <w:sz w:val="20"/>
          <w:u w:val="single"/>
          <w:lang w:val="fr-CA"/>
        </w:rPr>
        <w:t>Le juge en chef Wagner et les juges Abella, Moldaver, Karakatsanis, Gascon, Côté, Brown, Rowe et Martin</w:t>
      </w:r>
    </w:p>
    <w:p w:rsidR="00DD3782" w:rsidRPr="00E5790A" w:rsidRDefault="00DD3782" w:rsidP="00DD3782">
      <w:pPr>
        <w:ind w:left="1440" w:hanging="1440"/>
        <w:rPr>
          <w:rFonts w:eastAsiaTheme="minorHAnsi" w:cstheme="minorBidi"/>
          <w:sz w:val="20"/>
          <w:lang w:val="fr-CA"/>
        </w:rPr>
      </w:pPr>
    </w:p>
    <w:p w:rsidR="00DD3782" w:rsidRPr="00E5790A" w:rsidRDefault="00F64B80" w:rsidP="00DD3782">
      <w:pPr>
        <w:rPr>
          <w:rFonts w:eastAsiaTheme="minorHAnsi" w:cstheme="minorBidi"/>
          <w:sz w:val="20"/>
          <w:lang w:val="fr-CA"/>
        </w:rPr>
      </w:pPr>
      <w:r w:rsidRPr="00E5790A">
        <w:rPr>
          <w:sz w:val="20"/>
          <w:lang w:val="fr-CA"/>
        </w:rPr>
        <w:t>L’appel interjeté contre l’arrêt de la Cour d’appel du Québec (Montréal), numéro 500-09-025104-159, 2016 QCCA 1903,  daté du 23 novembre 2016, entendu le 10 janvier 2018, est accueilli avec dépens dans toutes les cours. Le jugement de la juge de première instance en ce qui a trait à la condamnation de la Compagnie canadienne d’assurances générales Lombard au paiement des dommages, des intérêts et de l’indemnité additionnelle en faveur de Promutuel Portneuf-Champlain, société mutuelle d’assurance générale, est rétabli.</w:t>
      </w:r>
    </w:p>
    <w:p w:rsidR="00DD3782" w:rsidRPr="00E5790A" w:rsidRDefault="00DD3782" w:rsidP="00DD3782">
      <w:pPr>
        <w:ind w:left="1440" w:hanging="1440"/>
        <w:rPr>
          <w:rFonts w:eastAsiaTheme="minorHAnsi" w:cstheme="minorBidi"/>
          <w:sz w:val="20"/>
          <w:lang w:val="fr-CA"/>
        </w:rPr>
      </w:pPr>
    </w:p>
    <w:p w:rsidR="00DD3782" w:rsidRPr="00E5790A" w:rsidRDefault="00F64B80" w:rsidP="00DD3782">
      <w:pPr>
        <w:jc w:val="both"/>
        <w:rPr>
          <w:sz w:val="20"/>
        </w:rPr>
      </w:pPr>
      <w:r w:rsidRPr="00E5790A">
        <w:rPr>
          <w:sz w:val="20"/>
          <w:lang w:val="en-CA"/>
        </w:rPr>
        <w:t>The appeal from the judgment of the Court of Appeal of Quebec (Montréal), Number 2016 QCCA 1903, 500-09-025104-159, dated November 23, 2016, heard on January 10, 2018, is allowed with costs throughout. The decision of the trial judge ordering Lombard General Insurance Company of Canada to pay damages, interest and the additional indemnity to Promutuel Insurance Portneuf-Champlain is restored.</w:t>
      </w:r>
    </w:p>
    <w:p w:rsidR="00DD3782" w:rsidRPr="00E5790A" w:rsidRDefault="00DD3782" w:rsidP="00CC3391">
      <w:pPr>
        <w:jc w:val="both"/>
        <w:rPr>
          <w:rFonts w:eastAsiaTheme="minorHAnsi" w:cstheme="minorBidi"/>
          <w:sz w:val="20"/>
        </w:rPr>
      </w:pPr>
    </w:p>
    <w:p w:rsidR="00846945" w:rsidRPr="00E5790A" w:rsidRDefault="00846945" w:rsidP="00F71561">
      <w:pPr>
        <w:widowControl w:val="0"/>
        <w:jc w:val="both"/>
        <w:outlineLvl w:val="0"/>
        <w:rPr>
          <w:sz w:val="20"/>
        </w:rPr>
      </w:pPr>
    </w:p>
    <w:p w:rsidR="00A52DFE" w:rsidRPr="00E5790A" w:rsidRDefault="00A52DFE" w:rsidP="00F71561">
      <w:pPr>
        <w:widowControl w:val="0"/>
        <w:jc w:val="both"/>
        <w:outlineLvl w:val="0"/>
        <w:rPr>
          <w:sz w:val="20"/>
        </w:rPr>
      </w:pPr>
    </w:p>
    <w:p w:rsidR="00DF33A9" w:rsidRPr="00E5790A" w:rsidRDefault="00DF33A9" w:rsidP="00DF33A9">
      <w:pPr>
        <w:widowControl w:val="0"/>
        <w:outlineLvl w:val="0"/>
        <w:rPr>
          <w:lang w:val="en-CA"/>
        </w:rPr>
      </w:pPr>
      <w:r w:rsidRPr="00E5790A">
        <w:rPr>
          <w:lang w:val="en-CA"/>
        </w:rPr>
        <w:t xml:space="preserve">Supreme Court of Canada / Cour suprême du </w:t>
      </w:r>
      <w:proofErr w:type="gramStart"/>
      <w:r w:rsidRPr="00E5790A">
        <w:rPr>
          <w:lang w:val="en-CA"/>
        </w:rPr>
        <w:t>Canada :</w:t>
      </w:r>
      <w:proofErr w:type="gramEnd"/>
      <w:r w:rsidRPr="00E5790A">
        <w:rPr>
          <w:lang w:val="en-CA"/>
        </w:rPr>
        <w:t xml:space="preserve"> </w:t>
      </w:r>
    </w:p>
    <w:p w:rsidR="00DF33A9" w:rsidRPr="00E5790A" w:rsidRDefault="00F77A07" w:rsidP="00DF33A9">
      <w:pPr>
        <w:widowControl w:val="0"/>
        <w:outlineLvl w:val="0"/>
        <w:rPr>
          <w:lang w:val="en-CA"/>
        </w:rPr>
      </w:pPr>
      <w:hyperlink r:id="rId11" w:history="1">
        <w:r w:rsidR="00DF33A9" w:rsidRPr="00E5790A">
          <w:rPr>
            <w:rStyle w:val="Hyperlink"/>
            <w:lang w:val="en-CA"/>
          </w:rPr>
          <w:t>comments-commentaires@scc-csc.ca</w:t>
        </w:r>
      </w:hyperlink>
    </w:p>
    <w:p w:rsidR="00DF33A9" w:rsidRPr="00E5790A" w:rsidRDefault="00DF33A9" w:rsidP="00DF33A9">
      <w:pPr>
        <w:widowControl w:val="0"/>
        <w:outlineLvl w:val="0"/>
        <w:rPr>
          <w:lang w:val="en-CA"/>
        </w:rPr>
      </w:pPr>
      <w:r w:rsidRPr="00E5790A">
        <w:rPr>
          <w:lang w:val="en-CA"/>
        </w:rPr>
        <w:t>(613) 995-4330</w:t>
      </w:r>
    </w:p>
    <w:p w:rsidR="00DF33A9" w:rsidRPr="00E5790A" w:rsidRDefault="00DF33A9" w:rsidP="00DF33A9">
      <w:pPr>
        <w:widowControl w:val="0"/>
        <w:rPr>
          <w:sz w:val="20"/>
          <w:lang w:val="en-CA"/>
        </w:rPr>
      </w:pPr>
    </w:p>
    <w:p w:rsidR="00DF33A9" w:rsidRPr="00E5790A" w:rsidRDefault="00DF33A9" w:rsidP="00DF33A9">
      <w:pPr>
        <w:widowControl w:val="0"/>
        <w:rPr>
          <w:sz w:val="20"/>
          <w:lang w:val="en-CA"/>
        </w:rPr>
      </w:pPr>
    </w:p>
    <w:p w:rsidR="00C12722" w:rsidRPr="009753CD" w:rsidRDefault="00DF33A9" w:rsidP="00456B0F">
      <w:pPr>
        <w:pStyle w:val="Footer"/>
        <w:jc w:val="center"/>
        <w:rPr>
          <w:lang w:val="en-CA"/>
        </w:rPr>
      </w:pPr>
      <w:r w:rsidRPr="00E5790A">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3FDE"/>
    <w:rsid w:val="0004605D"/>
    <w:rsid w:val="00047CD6"/>
    <w:rsid w:val="00051DE6"/>
    <w:rsid w:val="00054217"/>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25E6E"/>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077"/>
    <w:rsid w:val="001F6780"/>
    <w:rsid w:val="002006F9"/>
    <w:rsid w:val="002007F1"/>
    <w:rsid w:val="00200E8D"/>
    <w:rsid w:val="00200F31"/>
    <w:rsid w:val="00201914"/>
    <w:rsid w:val="002020FB"/>
    <w:rsid w:val="0020221F"/>
    <w:rsid w:val="00203AEA"/>
    <w:rsid w:val="00205051"/>
    <w:rsid w:val="0020794A"/>
    <w:rsid w:val="00207C7F"/>
    <w:rsid w:val="00212962"/>
    <w:rsid w:val="00213173"/>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3A65"/>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164A"/>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67442"/>
    <w:rsid w:val="00770667"/>
    <w:rsid w:val="00770C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3305"/>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844"/>
    <w:rsid w:val="00832D70"/>
    <w:rsid w:val="0083380F"/>
    <w:rsid w:val="00835FCE"/>
    <w:rsid w:val="008368DE"/>
    <w:rsid w:val="008408C5"/>
    <w:rsid w:val="0084161A"/>
    <w:rsid w:val="00841962"/>
    <w:rsid w:val="008468A6"/>
    <w:rsid w:val="00846945"/>
    <w:rsid w:val="0085127E"/>
    <w:rsid w:val="0085156B"/>
    <w:rsid w:val="00851D14"/>
    <w:rsid w:val="00851E99"/>
    <w:rsid w:val="00853C98"/>
    <w:rsid w:val="0085543E"/>
    <w:rsid w:val="00860C38"/>
    <w:rsid w:val="00861CAB"/>
    <w:rsid w:val="008623C5"/>
    <w:rsid w:val="00863097"/>
    <w:rsid w:val="008640FA"/>
    <w:rsid w:val="0086414E"/>
    <w:rsid w:val="00865274"/>
    <w:rsid w:val="0086548B"/>
    <w:rsid w:val="00866A27"/>
    <w:rsid w:val="00867D70"/>
    <w:rsid w:val="0087081B"/>
    <w:rsid w:val="00874308"/>
    <w:rsid w:val="008762F7"/>
    <w:rsid w:val="00877B13"/>
    <w:rsid w:val="008836A7"/>
    <w:rsid w:val="00883CB5"/>
    <w:rsid w:val="00887DB0"/>
    <w:rsid w:val="00892AE2"/>
    <w:rsid w:val="00894683"/>
    <w:rsid w:val="008A1084"/>
    <w:rsid w:val="008A3884"/>
    <w:rsid w:val="008A3A7E"/>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4A6"/>
    <w:rsid w:val="009119D0"/>
    <w:rsid w:val="00914720"/>
    <w:rsid w:val="00923C11"/>
    <w:rsid w:val="00923E69"/>
    <w:rsid w:val="009255DE"/>
    <w:rsid w:val="00925A85"/>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4C2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6D1"/>
    <w:rsid w:val="00B24ABA"/>
    <w:rsid w:val="00B25FB2"/>
    <w:rsid w:val="00B2776C"/>
    <w:rsid w:val="00B3015D"/>
    <w:rsid w:val="00B30861"/>
    <w:rsid w:val="00B33FC9"/>
    <w:rsid w:val="00B34E1F"/>
    <w:rsid w:val="00B35194"/>
    <w:rsid w:val="00B36C97"/>
    <w:rsid w:val="00B37AAA"/>
    <w:rsid w:val="00B37C41"/>
    <w:rsid w:val="00B4078C"/>
    <w:rsid w:val="00B4191E"/>
    <w:rsid w:val="00B419C6"/>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2CCD"/>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2575"/>
    <w:rsid w:val="00DD3782"/>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0B3"/>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5790A"/>
    <w:rsid w:val="00E61029"/>
    <w:rsid w:val="00E6173D"/>
    <w:rsid w:val="00E61C4E"/>
    <w:rsid w:val="00E630C6"/>
    <w:rsid w:val="00E648E1"/>
    <w:rsid w:val="00E64CEE"/>
    <w:rsid w:val="00E65A41"/>
    <w:rsid w:val="00E67355"/>
    <w:rsid w:val="00E710C9"/>
    <w:rsid w:val="00E724E4"/>
    <w:rsid w:val="00E73312"/>
    <w:rsid w:val="00E735D4"/>
    <w:rsid w:val="00E76439"/>
    <w:rsid w:val="00E80317"/>
    <w:rsid w:val="00E80D2E"/>
    <w:rsid w:val="00E858D9"/>
    <w:rsid w:val="00E862F4"/>
    <w:rsid w:val="00E87479"/>
    <w:rsid w:val="00E87BD8"/>
    <w:rsid w:val="00E9032B"/>
    <w:rsid w:val="00E9115E"/>
    <w:rsid w:val="00E92DE1"/>
    <w:rsid w:val="00E943A6"/>
    <w:rsid w:val="00E96873"/>
    <w:rsid w:val="00E975F3"/>
    <w:rsid w:val="00EA0DD6"/>
    <w:rsid w:val="00EA38AD"/>
    <w:rsid w:val="00EA3DD8"/>
    <w:rsid w:val="00EA4548"/>
    <w:rsid w:val="00EB6251"/>
    <w:rsid w:val="00EB6411"/>
    <w:rsid w:val="00EB73A5"/>
    <w:rsid w:val="00EC0E72"/>
    <w:rsid w:val="00EC11AB"/>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4B80"/>
    <w:rsid w:val="00F673B7"/>
    <w:rsid w:val="00F70A37"/>
    <w:rsid w:val="00F71561"/>
    <w:rsid w:val="00F73880"/>
    <w:rsid w:val="00F76A83"/>
    <w:rsid w:val="00F77A07"/>
    <w:rsid w:val="00F81AEF"/>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2018-10-18T18:45:00Z</dcterms:created>
  <dcterms:modified xsi:type="dcterms:W3CDTF">2018-10-19T11:49:00Z</dcterms:modified>
</cp:coreProperties>
</file>