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D42218">
        <w:rPr>
          <w:b/>
        </w:rPr>
        <w:t>S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4B7BD2" w:rsidP="00741296">
      <w:pPr>
        <w:widowControl w:val="0"/>
      </w:pPr>
      <w:r w:rsidRPr="004B7BD2">
        <w:rPr>
          <w:b/>
        </w:rPr>
        <w:t>February</w:t>
      </w:r>
      <w:r w:rsidR="00C31C58" w:rsidRPr="004B7BD2">
        <w:rPr>
          <w:b/>
        </w:rPr>
        <w:t xml:space="preserve"> </w:t>
      </w:r>
      <w:r w:rsidR="00D42218">
        <w:rPr>
          <w:b/>
        </w:rPr>
        <w:t>20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>appeal</w:t>
      </w:r>
      <w:r w:rsidR="00D42218">
        <w:t>s</w:t>
      </w:r>
      <w:r w:rsidR="009A303A" w:rsidRPr="004B7BD2">
        <w:t xml:space="preserve"> </w:t>
      </w:r>
      <w:r w:rsidR="00320875" w:rsidRPr="004B7BD2">
        <w:t>w</w:t>
      </w:r>
      <w:r w:rsidR="00D42218">
        <w:t>ere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4B7BD2">
        <w:t xml:space="preserve">February </w:t>
      </w:r>
      <w:r w:rsidR="00D42218">
        <w:t>20</w:t>
      </w:r>
      <w:r w:rsidR="004B7BD2">
        <w:t>, 2019</w:t>
      </w:r>
      <w:r w:rsidRPr="003E76A1">
        <w:t>.</w:t>
      </w:r>
      <w:bookmarkStart w:id="0" w:name="_GoBack"/>
      <w:bookmarkEnd w:id="0"/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</w:t>
      </w:r>
      <w:r w:rsidR="00D42218">
        <w:rPr>
          <w:b/>
          <w:lang w:val="fr-CA"/>
        </w:rPr>
        <w:t>S</w:t>
      </w:r>
      <w:r w:rsidRPr="003E76A1">
        <w:rPr>
          <w:b/>
          <w:lang w:val="fr-CA"/>
        </w:rPr>
        <w:t xml:space="preserve"> ENTENDU</w:t>
      </w:r>
      <w:r w:rsidR="00D42218">
        <w:rPr>
          <w:b/>
          <w:lang w:val="fr-CA"/>
        </w:rPr>
        <w:t>S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D42218">
        <w:rPr>
          <w:b/>
          <w:lang w:val="fr-CA"/>
        </w:rPr>
        <w:t>20</w:t>
      </w:r>
      <w:r w:rsidR="00C31C58" w:rsidRPr="004B7BD2">
        <w:rPr>
          <w:b/>
          <w:lang w:val="fr-CA"/>
        </w:rPr>
        <w:t xml:space="preserve"> </w:t>
      </w:r>
      <w:r w:rsidR="004B7BD2" w:rsidRPr="004B7BD2">
        <w:rPr>
          <w:b/>
          <w:lang w:val="fr-CA"/>
        </w:rPr>
        <w:t>février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7203D0">
        <w:rPr>
          <w:lang w:val="fr-CA"/>
        </w:rPr>
        <w:t xml:space="preserve">es </w:t>
      </w:r>
      <w:r w:rsidR="009A303A" w:rsidRPr="004B7BD2">
        <w:rPr>
          <w:lang w:val="fr-CA"/>
        </w:rPr>
        <w:t>appel</w:t>
      </w:r>
      <w:r w:rsidR="007203D0">
        <w:rPr>
          <w:lang w:val="fr-CA"/>
        </w:rPr>
        <w:t>s</w:t>
      </w:r>
      <w:r w:rsidR="009A303A" w:rsidRPr="004B7BD2">
        <w:rPr>
          <w:lang w:val="fr-CA"/>
        </w:rPr>
        <w:t xml:space="preserve"> </w:t>
      </w:r>
      <w:r w:rsidR="003B0A7D" w:rsidRPr="004B7BD2">
        <w:rPr>
          <w:lang w:val="fr-CA"/>
        </w:rPr>
        <w:t>suivant</w:t>
      </w:r>
      <w:r w:rsidR="007203D0">
        <w:rPr>
          <w:lang w:val="fr-CA"/>
        </w:rPr>
        <w:t>s ont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7203D0">
        <w:rPr>
          <w:lang w:val="fr-CA"/>
        </w:rPr>
        <w:t>s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D42218">
        <w:rPr>
          <w:lang w:val="fr-CA"/>
        </w:rPr>
        <w:t>20</w:t>
      </w:r>
      <w:r w:rsidR="00C31C58" w:rsidRPr="004B7BD2">
        <w:rPr>
          <w:lang w:val="fr-CA"/>
        </w:rPr>
        <w:t xml:space="preserve"> </w:t>
      </w:r>
      <w:r w:rsidR="004B7BD2" w:rsidRPr="004B7BD2">
        <w:rPr>
          <w:lang w:val="fr-CA"/>
        </w:rPr>
        <w:t>février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1C12B1" w:rsidRDefault="007203D0" w:rsidP="003A3886">
      <w:pPr>
        <w:widowControl w:val="0"/>
        <w:rPr>
          <w:szCs w:val="24"/>
          <w:lang w:val="fr-CA"/>
        </w:rPr>
      </w:pPr>
      <w:r w:rsidRPr="007203D0">
        <w:rPr>
          <w:b/>
          <w:szCs w:val="24"/>
          <w:lang w:val="fr-CA"/>
        </w:rPr>
        <w:t>Ville de Montréal c. Octane Stratégie inc.</w:t>
      </w:r>
      <w:r w:rsidR="00066DBC" w:rsidRPr="006D60F8">
        <w:rPr>
          <w:b/>
          <w:szCs w:val="24"/>
          <w:lang w:val="fr-CA"/>
        </w:rPr>
        <w:t xml:space="preserve"> </w:t>
      </w:r>
      <w:r w:rsidR="00596806" w:rsidRPr="006D60F8">
        <w:rPr>
          <w:szCs w:val="24"/>
          <w:lang w:val="fr-CA"/>
        </w:rPr>
        <w:t>(</w:t>
      </w:r>
      <w:r w:rsidR="006D60F8">
        <w:rPr>
          <w:szCs w:val="24"/>
          <w:lang w:val="fr-CA"/>
        </w:rPr>
        <w:t>Qc</w:t>
      </w:r>
      <w:r w:rsidR="00596806" w:rsidRPr="006D60F8">
        <w:rPr>
          <w:szCs w:val="24"/>
          <w:lang w:val="fr-CA"/>
        </w:rPr>
        <w:t>) (</w:t>
      </w:r>
      <w:r w:rsidR="00767E4A" w:rsidRPr="006D60F8">
        <w:rPr>
          <w:szCs w:val="24"/>
          <w:lang w:val="fr-CA"/>
        </w:rPr>
        <w:t>Ci</w:t>
      </w:r>
      <w:r>
        <w:rPr>
          <w:szCs w:val="24"/>
          <w:lang w:val="fr-CA"/>
        </w:rPr>
        <w:t>v</w:t>
      </w:r>
      <w:r w:rsidR="00767E4A" w:rsidRPr="006D60F8">
        <w:rPr>
          <w:szCs w:val="24"/>
          <w:lang w:val="fr-CA"/>
        </w:rPr>
        <w:t>i</w:t>
      </w:r>
      <w:r w:rsidR="006D60F8" w:rsidRPr="006D60F8">
        <w:rPr>
          <w:szCs w:val="24"/>
          <w:lang w:val="fr-CA"/>
        </w:rPr>
        <w:t>le</w:t>
      </w:r>
      <w:r w:rsidR="00596806" w:rsidRPr="006D60F8">
        <w:rPr>
          <w:szCs w:val="24"/>
          <w:lang w:val="fr-CA"/>
        </w:rPr>
        <w:t>) (</w:t>
      </w:r>
      <w:r>
        <w:rPr>
          <w:szCs w:val="24"/>
          <w:lang w:val="fr-CA"/>
        </w:rPr>
        <w:t>Autorisation</w:t>
      </w:r>
      <w:r w:rsidR="00596806" w:rsidRPr="006D60F8">
        <w:rPr>
          <w:szCs w:val="24"/>
          <w:lang w:val="fr-CA"/>
        </w:rPr>
        <w:t>)</w:t>
      </w:r>
      <w:r w:rsidR="009A265A" w:rsidRPr="006D60F8">
        <w:rPr>
          <w:szCs w:val="24"/>
          <w:lang w:val="fr-CA"/>
        </w:rPr>
        <w:t xml:space="preserve"> </w:t>
      </w:r>
      <w:r w:rsidR="001C12B1" w:rsidRPr="001C12B1">
        <w:rPr>
          <w:szCs w:val="24"/>
          <w:lang w:val="fr-CA"/>
        </w:rPr>
        <w:t>(</w:t>
      </w:r>
      <w:hyperlink r:id="rId7" w:history="1">
        <w:r w:rsidR="001C12B1" w:rsidRPr="001C12B1">
          <w:rPr>
            <w:rStyle w:val="Hyperlink"/>
            <w:szCs w:val="24"/>
            <w:lang w:val="fr-CA"/>
          </w:rPr>
          <w:t>38066</w:t>
        </w:r>
      </w:hyperlink>
      <w:r w:rsidR="001C12B1" w:rsidRPr="001C12B1">
        <w:rPr>
          <w:szCs w:val="24"/>
          <w:lang w:val="fr-CA"/>
        </w:rPr>
        <w:t>)</w:t>
      </w:r>
    </w:p>
    <w:p w:rsidR="00E90018" w:rsidRPr="00F03583" w:rsidRDefault="00E90018" w:rsidP="00161F1E">
      <w:pPr>
        <w:widowControl w:val="0"/>
        <w:ind w:left="1109" w:hanging="1109"/>
        <w:rPr>
          <w:lang w:val="fr-CA"/>
        </w:rPr>
      </w:pPr>
    </w:p>
    <w:p w:rsidR="003808F7" w:rsidRPr="00F03583" w:rsidRDefault="003808F7" w:rsidP="00161F1E">
      <w:pPr>
        <w:widowControl w:val="0"/>
        <w:ind w:left="1109" w:hanging="1109"/>
        <w:rPr>
          <w:lang w:val="fr-CA"/>
        </w:rPr>
      </w:pPr>
      <w:r w:rsidRPr="00F03583">
        <w:rPr>
          <w:lang w:val="fr-CA"/>
        </w:rPr>
        <w:t>-</w:t>
      </w:r>
      <w:r w:rsidR="00F03583">
        <w:rPr>
          <w:lang w:val="fr-CA"/>
        </w:rPr>
        <w:t xml:space="preserve"> </w:t>
      </w:r>
      <w:r w:rsidRPr="00F03583">
        <w:rPr>
          <w:lang w:val="fr-CA"/>
        </w:rPr>
        <w:t>et entre</w:t>
      </w:r>
      <w:r w:rsidR="00F03583">
        <w:rPr>
          <w:lang w:val="fr-CA"/>
        </w:rPr>
        <w:t xml:space="preserve"> </w:t>
      </w:r>
      <w:r w:rsidRPr="00F03583">
        <w:rPr>
          <w:lang w:val="fr-CA"/>
        </w:rPr>
        <w:t>-</w:t>
      </w:r>
    </w:p>
    <w:p w:rsidR="003808F7" w:rsidRPr="00F03583" w:rsidRDefault="003808F7" w:rsidP="00161F1E">
      <w:pPr>
        <w:widowControl w:val="0"/>
        <w:ind w:left="1109" w:hanging="1109"/>
        <w:rPr>
          <w:lang w:val="fr-CA"/>
        </w:rPr>
      </w:pPr>
    </w:p>
    <w:p w:rsidR="0057210F" w:rsidRPr="0001395B" w:rsidRDefault="0001395B" w:rsidP="0057210F">
      <w:pPr>
        <w:widowControl w:val="0"/>
        <w:rPr>
          <w:szCs w:val="24"/>
          <w:lang w:val="fr-CA"/>
        </w:rPr>
      </w:pPr>
      <w:r w:rsidRPr="0001395B">
        <w:rPr>
          <w:b/>
          <w:szCs w:val="24"/>
          <w:lang w:val="fr-CA"/>
        </w:rPr>
        <w:t>Octane Stratégie inc. c. Richard Thériault</w:t>
      </w:r>
      <w:r w:rsidR="00F0172B">
        <w:rPr>
          <w:b/>
          <w:szCs w:val="24"/>
          <w:lang w:val="fr-CA"/>
        </w:rPr>
        <w:t>,</w:t>
      </w:r>
      <w:r w:rsidRPr="0001395B">
        <w:rPr>
          <w:b/>
          <w:szCs w:val="24"/>
          <w:lang w:val="fr-CA"/>
        </w:rPr>
        <w:t xml:space="preserve"> et a</w:t>
      </w:r>
      <w:r w:rsidR="00F0172B">
        <w:rPr>
          <w:b/>
          <w:szCs w:val="24"/>
          <w:lang w:val="fr-CA"/>
        </w:rPr>
        <w:t>l.</w:t>
      </w:r>
      <w:r w:rsidR="0057210F" w:rsidRPr="006D60F8">
        <w:rPr>
          <w:b/>
          <w:szCs w:val="24"/>
          <w:lang w:val="fr-CA"/>
        </w:rPr>
        <w:t xml:space="preserve"> </w:t>
      </w:r>
      <w:r w:rsidR="0057210F" w:rsidRPr="006D60F8">
        <w:rPr>
          <w:szCs w:val="24"/>
          <w:lang w:val="fr-CA"/>
        </w:rPr>
        <w:t>(</w:t>
      </w:r>
      <w:r w:rsidR="0057210F">
        <w:rPr>
          <w:szCs w:val="24"/>
          <w:lang w:val="fr-CA"/>
        </w:rPr>
        <w:t>Qc</w:t>
      </w:r>
      <w:r w:rsidR="0057210F" w:rsidRPr="006D60F8">
        <w:rPr>
          <w:szCs w:val="24"/>
          <w:lang w:val="fr-CA"/>
        </w:rPr>
        <w:t>) (Ci</w:t>
      </w:r>
      <w:r w:rsidR="0057210F">
        <w:rPr>
          <w:szCs w:val="24"/>
          <w:lang w:val="fr-CA"/>
        </w:rPr>
        <w:t>v</w:t>
      </w:r>
      <w:r w:rsidR="0057210F" w:rsidRPr="006D60F8">
        <w:rPr>
          <w:szCs w:val="24"/>
          <w:lang w:val="fr-CA"/>
        </w:rPr>
        <w:t>ile) (</w:t>
      </w:r>
      <w:r w:rsidR="0057210F">
        <w:rPr>
          <w:szCs w:val="24"/>
          <w:lang w:val="fr-CA"/>
        </w:rPr>
        <w:t>Autorisation</w:t>
      </w:r>
      <w:r w:rsidR="0057210F" w:rsidRPr="0001395B">
        <w:rPr>
          <w:szCs w:val="24"/>
          <w:lang w:val="fr-CA"/>
        </w:rPr>
        <w:t xml:space="preserve">) </w:t>
      </w:r>
      <w:r w:rsidRPr="0001395B">
        <w:rPr>
          <w:szCs w:val="24"/>
          <w:lang w:val="fr-CA"/>
        </w:rPr>
        <w:t>(</w:t>
      </w:r>
      <w:hyperlink r:id="rId8" w:history="1">
        <w:r w:rsidRPr="0001395B">
          <w:rPr>
            <w:rStyle w:val="Hyperlink"/>
            <w:szCs w:val="24"/>
            <w:lang w:val="fr-CA"/>
          </w:rPr>
          <w:t>38073</w:t>
        </w:r>
      </w:hyperlink>
      <w:r w:rsidRPr="0001395B">
        <w:rPr>
          <w:szCs w:val="24"/>
          <w:lang w:val="fr-CA"/>
        </w:rPr>
        <w:t>)</w:t>
      </w:r>
    </w:p>
    <w:p w:rsidR="00D915DD" w:rsidRPr="00D0505A" w:rsidRDefault="00D915DD" w:rsidP="00161F1E">
      <w:pPr>
        <w:widowControl w:val="0"/>
        <w:ind w:left="1109" w:hanging="1109"/>
        <w:rPr>
          <w:lang w:val="fr-CA"/>
        </w:rPr>
      </w:pPr>
    </w:p>
    <w:p w:rsidR="00161F1E" w:rsidRPr="00D0505A" w:rsidRDefault="00161F1E" w:rsidP="00161F1E">
      <w:pPr>
        <w:widowControl w:val="0"/>
        <w:ind w:left="1109" w:hanging="1109"/>
        <w:rPr>
          <w:lang w:val="fr-CA"/>
        </w:rPr>
      </w:pPr>
      <w:r w:rsidRPr="00D0505A">
        <w:rPr>
          <w:lang w:val="fr-CA"/>
        </w:rPr>
        <w:t xml:space="preserve">Coram: </w:t>
      </w:r>
      <w:r w:rsidRPr="00D0505A">
        <w:rPr>
          <w:lang w:val="fr-CA"/>
        </w:rPr>
        <w:tab/>
      </w:r>
      <w:r w:rsidR="00D0505A" w:rsidRPr="00D0505A">
        <w:rPr>
          <w:lang w:val="fr-CA"/>
        </w:rPr>
        <w:t>Le juge en chef Wagner et les juges Abella, Moldaver, Karakatsanis, Gascon, Côté</w:t>
      </w:r>
      <w:r w:rsidR="00D0505A">
        <w:rPr>
          <w:lang w:val="fr-CA"/>
        </w:rPr>
        <w:t xml:space="preserve">, </w:t>
      </w:r>
      <w:r w:rsidR="00D0505A" w:rsidRPr="00D0505A">
        <w:rPr>
          <w:lang w:val="fr-CA"/>
        </w:rPr>
        <w:t>Brown</w:t>
      </w:r>
      <w:r w:rsidR="00D0505A">
        <w:rPr>
          <w:lang w:val="fr-CA"/>
        </w:rPr>
        <w:t>, Rowe</w:t>
      </w:r>
      <w:r w:rsidR="00D0505A" w:rsidRPr="00D0505A">
        <w:rPr>
          <w:lang w:val="fr-CA"/>
        </w:rPr>
        <w:t xml:space="preserve"> et Martin</w:t>
      </w:r>
    </w:p>
    <w:p w:rsidR="00C601EC" w:rsidRPr="00D0505A" w:rsidRDefault="00C601EC" w:rsidP="00161F1E">
      <w:pPr>
        <w:widowControl w:val="0"/>
        <w:ind w:left="1109" w:hanging="1109"/>
        <w:rPr>
          <w:lang w:val="fr-CA"/>
        </w:rPr>
      </w:pPr>
    </w:p>
    <w:p w:rsidR="00A72079" w:rsidRPr="00F0172B" w:rsidRDefault="00A72079" w:rsidP="00161F1E">
      <w:pPr>
        <w:widowControl w:val="0"/>
        <w:ind w:left="1109" w:hanging="1109"/>
        <w:rPr>
          <w:lang w:val="fr-CA"/>
        </w:rPr>
      </w:pPr>
      <w:r w:rsidRPr="00F0172B">
        <w:rPr>
          <w:b/>
          <w:lang w:val="fr-CA"/>
        </w:rPr>
        <w:t xml:space="preserve">RESERVED / EN </w:t>
      </w:r>
      <w:r w:rsidRPr="00AD0109">
        <w:rPr>
          <w:b/>
          <w:lang w:val="fr-CA"/>
        </w:rPr>
        <w:t>DÉLIBÉRÉ</w:t>
      </w:r>
      <w:r w:rsidR="00D915DD" w:rsidRPr="00AD0109">
        <w:rPr>
          <w:b/>
          <w:lang w:val="fr-CA"/>
        </w:rPr>
        <w:t>S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D217F9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395B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161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12B1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28FF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08F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0F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03D0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6E14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109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17F9"/>
    <w:rsid w:val="00D240C0"/>
    <w:rsid w:val="00D24A6C"/>
    <w:rsid w:val="00D25365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2218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5D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172B"/>
    <w:rsid w:val="00F02AA3"/>
    <w:rsid w:val="00F02E36"/>
    <w:rsid w:val="00F03583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65355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3807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806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2019-02-20T17:20:00Z</dcterms:created>
  <dcterms:modified xsi:type="dcterms:W3CDTF">2019-02-20T17:20:00Z</dcterms:modified>
</cp:coreProperties>
</file>