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821D7" w:rsidRDefault="00A41431" w:rsidP="00A41431">
      <w:pPr>
        <w:pStyle w:val="Header"/>
        <w:jc w:val="center"/>
        <w:rPr>
          <w:b/>
          <w:sz w:val="32"/>
        </w:rPr>
      </w:pPr>
      <w:r w:rsidRPr="001821D7">
        <w:rPr>
          <w:b/>
          <w:sz w:val="32"/>
        </w:rPr>
        <w:t>Supreme Court of Canada / Cour suprême du Canada</w:t>
      </w:r>
    </w:p>
    <w:p w:rsidR="00A41431" w:rsidRPr="001821D7" w:rsidRDefault="00A41431" w:rsidP="00A41431">
      <w:pPr>
        <w:widowControl w:val="0"/>
        <w:rPr>
          <w:i/>
        </w:rPr>
      </w:pPr>
    </w:p>
    <w:p w:rsidR="00A41431" w:rsidRPr="001821D7" w:rsidRDefault="00A41431" w:rsidP="00A41431">
      <w:pPr>
        <w:widowControl w:val="0"/>
        <w:rPr>
          <w:i/>
        </w:rPr>
      </w:pPr>
    </w:p>
    <w:p w:rsidR="00DF33A9" w:rsidRPr="001821D7" w:rsidRDefault="00DF33A9" w:rsidP="00DF33A9">
      <w:pPr>
        <w:widowControl w:val="0"/>
        <w:rPr>
          <w:i/>
          <w:sz w:val="20"/>
          <w:lang w:val="fr-CA"/>
        </w:rPr>
      </w:pPr>
      <w:r w:rsidRPr="001821D7">
        <w:rPr>
          <w:i/>
          <w:sz w:val="20"/>
          <w:lang w:val="fr-CA"/>
        </w:rPr>
        <w:t>(</w:t>
      </w:r>
      <w:r w:rsidR="00167C53" w:rsidRPr="001821D7">
        <w:rPr>
          <w:i/>
          <w:sz w:val="20"/>
          <w:lang w:val="fr-CA"/>
        </w:rPr>
        <w:t>Le</w:t>
      </w:r>
      <w:r w:rsidRPr="001821D7">
        <w:rPr>
          <w:i/>
          <w:sz w:val="20"/>
          <w:lang w:val="fr-CA"/>
        </w:rPr>
        <w:t xml:space="preserve"> français suit)</w:t>
      </w:r>
    </w:p>
    <w:p w:rsidR="00DF33A9" w:rsidRPr="001821D7" w:rsidRDefault="00DF33A9" w:rsidP="00DF33A9">
      <w:pPr>
        <w:widowControl w:val="0"/>
        <w:rPr>
          <w:lang w:val="fr-CA"/>
        </w:rPr>
      </w:pPr>
    </w:p>
    <w:p w:rsidR="00DF33A9" w:rsidRPr="001821D7" w:rsidRDefault="001E2235" w:rsidP="00DF33A9">
      <w:pPr>
        <w:widowControl w:val="0"/>
        <w:jc w:val="center"/>
        <w:rPr>
          <w:b/>
          <w:lang w:val="fr-CA"/>
        </w:rPr>
      </w:pPr>
      <w:r w:rsidRPr="001821D7">
        <w:fldChar w:fldCharType="begin"/>
      </w:r>
      <w:r w:rsidR="00DF33A9" w:rsidRPr="001821D7">
        <w:rPr>
          <w:lang w:val="fr-CA"/>
        </w:rPr>
        <w:instrText xml:space="preserve"> SEQ CHAPTER \h \r 1</w:instrText>
      </w:r>
      <w:r w:rsidRPr="001821D7">
        <w:fldChar w:fldCharType="end"/>
      </w:r>
      <w:r w:rsidR="00DF33A9" w:rsidRPr="001821D7">
        <w:rPr>
          <w:b/>
          <w:lang w:val="fr-CA"/>
        </w:rPr>
        <w:t>JUDGMENT</w:t>
      </w:r>
      <w:r w:rsidR="00777096" w:rsidRPr="001821D7">
        <w:rPr>
          <w:b/>
          <w:lang w:val="fr-CA"/>
        </w:rPr>
        <w:t xml:space="preserve"> </w:t>
      </w:r>
      <w:r w:rsidR="00DF33A9" w:rsidRPr="001821D7">
        <w:rPr>
          <w:b/>
          <w:lang w:val="fr-CA"/>
        </w:rPr>
        <w:t>IN APPEA</w:t>
      </w:r>
      <w:r w:rsidR="00671A3B" w:rsidRPr="001821D7">
        <w:rPr>
          <w:b/>
          <w:lang w:val="fr-CA"/>
        </w:rPr>
        <w:t>L</w:t>
      </w:r>
    </w:p>
    <w:p w:rsidR="00DF33A9" w:rsidRPr="001821D7" w:rsidRDefault="00DF33A9" w:rsidP="0050239F">
      <w:pPr>
        <w:widowControl w:val="0"/>
        <w:rPr>
          <w:lang w:val="fr-CA"/>
        </w:rPr>
      </w:pPr>
    </w:p>
    <w:p w:rsidR="00DF33A9" w:rsidRPr="001821D7" w:rsidRDefault="000E3C3A" w:rsidP="00DF33A9">
      <w:pPr>
        <w:widowControl w:val="0"/>
      </w:pPr>
      <w:r w:rsidRPr="001821D7">
        <w:rPr>
          <w:b/>
        </w:rPr>
        <w:t>February</w:t>
      </w:r>
      <w:r w:rsidR="006E047B" w:rsidRPr="001821D7">
        <w:rPr>
          <w:b/>
        </w:rPr>
        <w:t xml:space="preserve"> </w:t>
      </w:r>
      <w:r w:rsidRPr="001821D7">
        <w:rPr>
          <w:b/>
        </w:rPr>
        <w:t>2</w:t>
      </w:r>
      <w:r w:rsidR="002B784D" w:rsidRPr="001821D7">
        <w:rPr>
          <w:b/>
        </w:rPr>
        <w:t>8</w:t>
      </w:r>
      <w:r w:rsidR="00425D2C" w:rsidRPr="001821D7">
        <w:rPr>
          <w:b/>
        </w:rPr>
        <w:t>, 20</w:t>
      </w:r>
      <w:r w:rsidR="009C1BB4" w:rsidRPr="001821D7">
        <w:rPr>
          <w:b/>
        </w:rPr>
        <w:t>20</w:t>
      </w:r>
    </w:p>
    <w:p w:rsidR="00DF33A9" w:rsidRPr="001821D7" w:rsidRDefault="00DF33A9" w:rsidP="00DF33A9">
      <w:pPr>
        <w:widowControl w:val="0"/>
        <w:rPr>
          <w:b/>
        </w:rPr>
      </w:pPr>
      <w:r w:rsidRPr="001821D7">
        <w:rPr>
          <w:b/>
        </w:rPr>
        <w:t>For immediate release</w:t>
      </w:r>
    </w:p>
    <w:p w:rsidR="00DF33A9" w:rsidRPr="001821D7" w:rsidRDefault="00DF33A9" w:rsidP="00DF33A9">
      <w:pPr>
        <w:widowControl w:val="0"/>
      </w:pPr>
    </w:p>
    <w:p w:rsidR="00DF33A9" w:rsidRPr="001821D7" w:rsidRDefault="00DF33A9" w:rsidP="00167C53">
      <w:pPr>
        <w:widowControl w:val="0"/>
      </w:pPr>
      <w:r w:rsidRPr="001821D7">
        <w:rPr>
          <w:b/>
        </w:rPr>
        <w:t>OTTAWA</w:t>
      </w:r>
      <w:r w:rsidRPr="001821D7">
        <w:t xml:space="preserve"> – The Supreme Court of Canada has today deposited with the Registrar </w:t>
      </w:r>
      <w:r w:rsidR="004972A6" w:rsidRPr="001821D7">
        <w:t>judgmen</w:t>
      </w:r>
      <w:r w:rsidR="00167671" w:rsidRPr="001821D7">
        <w:t>t</w:t>
      </w:r>
      <w:r w:rsidR="004972A6" w:rsidRPr="001821D7">
        <w:t xml:space="preserve"> in the following appeal</w:t>
      </w:r>
      <w:r w:rsidRPr="001821D7">
        <w:t>.</w:t>
      </w:r>
      <w:r w:rsidR="00167C53" w:rsidRPr="001821D7">
        <w:t xml:space="preserve"> </w:t>
      </w:r>
      <w:r w:rsidR="0050239F" w:rsidRPr="001821D7">
        <w:t xml:space="preserve">The </w:t>
      </w:r>
      <w:hyperlink r:id="rId7" w:history="1">
        <w:r w:rsidR="0050239F" w:rsidRPr="001821D7">
          <w:rPr>
            <w:rStyle w:val="Hyperlink"/>
          </w:rPr>
          <w:t>r</w:t>
        </w:r>
        <w:r w:rsidRPr="001821D7">
          <w:rPr>
            <w:rStyle w:val="Hyperlink"/>
          </w:rPr>
          <w:t>easons for judgment</w:t>
        </w:r>
      </w:hyperlink>
      <w:r w:rsidRPr="001821D7">
        <w:t xml:space="preserve"> will be available shortly</w:t>
      </w:r>
      <w:r w:rsidR="006E047B" w:rsidRPr="001821D7">
        <w:rPr>
          <w:rStyle w:val="Hyperlink"/>
          <w:color w:val="auto"/>
          <w:u w:val="none"/>
        </w:rPr>
        <w:t>.</w:t>
      </w:r>
    </w:p>
    <w:p w:rsidR="00DA7E05" w:rsidRPr="001821D7" w:rsidRDefault="00DA7E05" w:rsidP="00DF33A9">
      <w:pPr>
        <w:widowControl w:val="0"/>
      </w:pPr>
    </w:p>
    <w:p w:rsidR="00AA2A9D" w:rsidRPr="001821D7" w:rsidRDefault="00AA2A9D" w:rsidP="00DF33A9">
      <w:pPr>
        <w:widowControl w:val="0"/>
      </w:pPr>
    </w:p>
    <w:p w:rsidR="00DF33A9" w:rsidRPr="004D2C3C" w:rsidRDefault="00DF33A9" w:rsidP="00DF33A9">
      <w:pPr>
        <w:widowControl w:val="0"/>
        <w:jc w:val="center"/>
      </w:pPr>
      <w:r w:rsidRPr="004D2C3C">
        <w:rPr>
          <w:b/>
        </w:rPr>
        <w:t>JUGEMENT SUR APPEL</w:t>
      </w:r>
    </w:p>
    <w:p w:rsidR="00DF33A9" w:rsidRPr="004D2C3C" w:rsidRDefault="00DF33A9" w:rsidP="00DF33A9">
      <w:pPr>
        <w:widowControl w:val="0"/>
      </w:pPr>
    </w:p>
    <w:p w:rsidR="00DF33A9" w:rsidRPr="001821D7" w:rsidRDefault="00DF33A9" w:rsidP="00DF33A9">
      <w:pPr>
        <w:widowControl w:val="0"/>
        <w:rPr>
          <w:lang w:val="fr-CA"/>
        </w:rPr>
      </w:pPr>
      <w:r w:rsidRPr="001821D7">
        <w:rPr>
          <w:b/>
          <w:lang w:val="fr-CA"/>
        </w:rPr>
        <w:t xml:space="preserve">Le </w:t>
      </w:r>
      <w:r w:rsidR="000E3C3A" w:rsidRPr="001821D7">
        <w:rPr>
          <w:b/>
          <w:lang w:val="fr-CA"/>
        </w:rPr>
        <w:t>2</w:t>
      </w:r>
      <w:r w:rsidR="002B784D" w:rsidRPr="001821D7">
        <w:rPr>
          <w:b/>
          <w:lang w:val="fr-CA"/>
        </w:rPr>
        <w:t>8</w:t>
      </w:r>
      <w:r w:rsidR="00EA3A1F" w:rsidRPr="001821D7">
        <w:rPr>
          <w:b/>
          <w:lang w:val="fr-CA"/>
        </w:rPr>
        <w:t xml:space="preserve"> </w:t>
      </w:r>
      <w:r w:rsidR="000E3C3A" w:rsidRPr="001821D7">
        <w:rPr>
          <w:b/>
          <w:lang w:val="fr-CA"/>
        </w:rPr>
        <w:t>fé</w:t>
      </w:r>
      <w:r w:rsidR="009C1BB4" w:rsidRPr="001821D7">
        <w:rPr>
          <w:b/>
          <w:lang w:val="fr-CA"/>
        </w:rPr>
        <w:t>vr</w:t>
      </w:r>
      <w:r w:rsidR="000E3C3A" w:rsidRPr="001821D7">
        <w:rPr>
          <w:b/>
          <w:lang w:val="fr-CA"/>
        </w:rPr>
        <w:t>ier</w:t>
      </w:r>
      <w:r w:rsidR="00BB1936" w:rsidRPr="001821D7">
        <w:rPr>
          <w:b/>
          <w:lang w:val="fr-CA"/>
        </w:rPr>
        <w:t xml:space="preserve"> </w:t>
      </w:r>
      <w:r w:rsidR="007B36C2" w:rsidRPr="001821D7">
        <w:rPr>
          <w:b/>
          <w:lang w:val="fr-CA"/>
        </w:rPr>
        <w:t>20</w:t>
      </w:r>
      <w:r w:rsidR="009C1BB4" w:rsidRPr="001821D7">
        <w:rPr>
          <w:b/>
          <w:lang w:val="fr-CA"/>
        </w:rPr>
        <w:t>20</w:t>
      </w:r>
    </w:p>
    <w:p w:rsidR="00DF33A9" w:rsidRPr="001821D7" w:rsidRDefault="00DF33A9" w:rsidP="00DF33A9">
      <w:pPr>
        <w:widowControl w:val="0"/>
        <w:rPr>
          <w:b/>
          <w:lang w:val="fr-CA"/>
        </w:rPr>
      </w:pPr>
      <w:r w:rsidRPr="001821D7">
        <w:rPr>
          <w:b/>
          <w:lang w:val="fr-CA"/>
        </w:rPr>
        <w:t>Pour diffusion immédiate</w:t>
      </w:r>
    </w:p>
    <w:p w:rsidR="00DF33A9" w:rsidRPr="001821D7" w:rsidRDefault="00DF33A9" w:rsidP="00DF33A9">
      <w:pPr>
        <w:widowControl w:val="0"/>
        <w:rPr>
          <w:lang w:val="fr-CA"/>
        </w:rPr>
      </w:pPr>
    </w:p>
    <w:p w:rsidR="00DF33A9" w:rsidRPr="001821D7" w:rsidRDefault="00DF33A9" w:rsidP="00167C53">
      <w:pPr>
        <w:widowControl w:val="0"/>
        <w:rPr>
          <w:rStyle w:val="Hyperlink"/>
          <w:color w:val="auto"/>
          <w:u w:val="none"/>
          <w:lang w:val="fr-CA"/>
        </w:rPr>
      </w:pPr>
      <w:r w:rsidRPr="001821D7">
        <w:rPr>
          <w:b/>
          <w:lang w:val="fr-CA"/>
        </w:rPr>
        <w:t>OTTAWA</w:t>
      </w:r>
      <w:r w:rsidRPr="001821D7">
        <w:rPr>
          <w:lang w:val="fr-CA"/>
        </w:rPr>
        <w:t xml:space="preserve"> – La Cour suprême du Canada a déposé aujourd’hui auprès du registraire</w:t>
      </w:r>
      <w:r w:rsidR="004972A6" w:rsidRPr="001821D7">
        <w:rPr>
          <w:lang w:val="fr-CA"/>
        </w:rPr>
        <w:t xml:space="preserve"> le jugement dans l'appel</w:t>
      </w:r>
      <w:r w:rsidR="000E3C3A" w:rsidRPr="001821D7">
        <w:rPr>
          <w:lang w:val="fr-CA"/>
        </w:rPr>
        <w:t xml:space="preserve"> </w:t>
      </w:r>
      <w:r w:rsidR="004972A6" w:rsidRPr="001821D7">
        <w:rPr>
          <w:lang w:val="fr-CA"/>
        </w:rPr>
        <w:t>suivant.</w:t>
      </w:r>
      <w:r w:rsidR="00167C53" w:rsidRPr="001821D7">
        <w:rPr>
          <w:lang w:val="fr-CA"/>
        </w:rPr>
        <w:t xml:space="preserve"> </w:t>
      </w:r>
      <w:r w:rsidR="0050239F" w:rsidRPr="001821D7">
        <w:rPr>
          <w:lang w:val="fr-CA"/>
        </w:rPr>
        <w:t xml:space="preserve">Les </w:t>
      </w:r>
      <w:hyperlink r:id="rId8" w:history="1">
        <w:r w:rsidR="0050239F" w:rsidRPr="001821D7">
          <w:rPr>
            <w:rStyle w:val="Hyperlink"/>
            <w:lang w:val="fr-CA"/>
          </w:rPr>
          <w:t>m</w:t>
        </w:r>
        <w:r w:rsidRPr="001821D7">
          <w:rPr>
            <w:rStyle w:val="Hyperlink"/>
            <w:lang w:val="fr-CA"/>
          </w:rPr>
          <w:t>otifs de jugement</w:t>
        </w:r>
      </w:hyperlink>
      <w:r w:rsidRPr="001821D7">
        <w:rPr>
          <w:lang w:val="fr-CA"/>
        </w:rPr>
        <w:t xml:space="preserve"> </w:t>
      </w:r>
      <w:r w:rsidR="0050239F" w:rsidRPr="001821D7">
        <w:rPr>
          <w:lang w:val="fr-CA"/>
        </w:rPr>
        <w:t xml:space="preserve">seront </w:t>
      </w:r>
      <w:r w:rsidRPr="001821D7">
        <w:rPr>
          <w:lang w:val="fr-CA"/>
        </w:rPr>
        <w:t>disponibles sous peu</w:t>
      </w:r>
      <w:r w:rsidR="0050239F" w:rsidRPr="001821D7">
        <w:rPr>
          <w:lang w:val="fr-CA"/>
        </w:rPr>
        <w:t>.</w:t>
      </w:r>
    </w:p>
    <w:p w:rsidR="00DA7E05" w:rsidRPr="001821D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731D57" w:rsidRPr="001821D7" w:rsidRDefault="004D2C3C"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Pr="001821D7" w:rsidRDefault="00A579AD" w:rsidP="00A579AD">
      <w:pPr>
        <w:jc w:val="both"/>
        <w:outlineLvl w:val="0"/>
        <w:rPr>
          <w:szCs w:val="24"/>
          <w:lang w:val="fr-CA"/>
        </w:rPr>
      </w:pPr>
    </w:p>
    <w:p w:rsidR="00A579AD" w:rsidRPr="001821D7" w:rsidRDefault="00A579AD" w:rsidP="00986BA7">
      <w:pPr>
        <w:ind w:left="1440" w:hanging="1440"/>
        <w:jc w:val="both"/>
        <w:rPr>
          <w:rFonts w:eastAsiaTheme="minorHAnsi" w:cstheme="minorBidi"/>
          <w:sz w:val="20"/>
        </w:rPr>
      </w:pPr>
      <w:r w:rsidRPr="001821D7">
        <w:rPr>
          <w:b/>
          <w:sz w:val="20"/>
        </w:rPr>
        <w:fldChar w:fldCharType="begin"/>
      </w:r>
      <w:r w:rsidRPr="001821D7">
        <w:rPr>
          <w:b/>
          <w:sz w:val="20"/>
        </w:rPr>
        <w:instrText xml:space="preserve"> SEQ CHAPTER \h \r 1</w:instrText>
      </w:r>
      <w:r w:rsidRPr="001821D7">
        <w:rPr>
          <w:b/>
          <w:sz w:val="20"/>
        </w:rPr>
        <w:fldChar w:fldCharType="end"/>
      </w:r>
      <w:r w:rsidRPr="001821D7">
        <w:rPr>
          <w:b/>
          <w:sz w:val="20"/>
        </w:rPr>
        <w:t>37</w:t>
      </w:r>
      <w:r w:rsidR="0062099E" w:rsidRPr="001821D7">
        <w:rPr>
          <w:b/>
          <w:sz w:val="20"/>
        </w:rPr>
        <w:t>91</w:t>
      </w:r>
      <w:r w:rsidR="002B784D" w:rsidRPr="001821D7">
        <w:rPr>
          <w:b/>
          <w:sz w:val="20"/>
        </w:rPr>
        <w:t>9</w:t>
      </w:r>
      <w:r w:rsidRPr="001821D7">
        <w:rPr>
          <w:color w:val="FF0000"/>
          <w:sz w:val="20"/>
        </w:rPr>
        <w:tab/>
      </w:r>
      <w:r w:rsidR="002B784D" w:rsidRPr="001821D7">
        <w:rPr>
          <w:rFonts w:eastAsiaTheme="minorHAnsi" w:cstheme="minorBidi"/>
          <w:b/>
          <w:sz w:val="20"/>
        </w:rPr>
        <w:t>Nevsun Resources Ltd.</w:t>
      </w:r>
      <w:r w:rsidRPr="001821D7">
        <w:rPr>
          <w:rFonts w:eastAsiaTheme="minorHAnsi" w:cstheme="minorBidi"/>
          <w:b/>
          <w:sz w:val="20"/>
        </w:rPr>
        <w:t xml:space="preserve"> v. </w:t>
      </w:r>
      <w:r w:rsidR="002B784D" w:rsidRPr="001821D7">
        <w:rPr>
          <w:rFonts w:eastAsiaTheme="minorHAnsi" w:cstheme="minorBidi"/>
          <w:b/>
          <w:sz w:val="20"/>
        </w:rPr>
        <w:t>Gize Yebeyo Araya, Kesete Tekle Fshazion and Mihretab Yemane Tekle</w:t>
      </w:r>
      <w:r w:rsidR="00C85FF8" w:rsidRPr="001821D7">
        <w:rPr>
          <w:rFonts w:eastAsiaTheme="minorHAnsi" w:cstheme="minorBidi"/>
          <w:b/>
          <w:sz w:val="20"/>
        </w:rPr>
        <w:t xml:space="preserve"> - and - </w:t>
      </w:r>
      <w:r w:rsidR="00D10A70" w:rsidRPr="001821D7">
        <w:rPr>
          <w:rFonts w:eastAsiaTheme="minorHAnsi" w:cstheme="minorBidi"/>
          <w:b/>
          <w:sz w:val="20"/>
        </w:rPr>
        <w:t>International Human Rights Program, University of Toronto Faculty of Law, EarthRights International, Global Justice Clinic at New York University School of Law, Amnesty International Canada, International Commission of Jurists, Mining Association of Canada and MiningWatch Canada</w:t>
      </w:r>
      <w:r w:rsidRPr="001821D7">
        <w:rPr>
          <w:rFonts w:eastAsiaTheme="minorHAnsi" w:cstheme="minorBidi"/>
          <w:b/>
          <w:sz w:val="20"/>
        </w:rPr>
        <w:t xml:space="preserve"> </w:t>
      </w:r>
      <w:r w:rsidRPr="001821D7">
        <w:rPr>
          <w:rFonts w:eastAsiaTheme="minorHAnsi" w:cstheme="minorBidi"/>
          <w:iCs/>
          <w:sz w:val="20"/>
        </w:rPr>
        <w:t>(</w:t>
      </w:r>
      <w:r w:rsidR="00986BA7" w:rsidRPr="001821D7">
        <w:rPr>
          <w:rFonts w:eastAsiaTheme="minorHAnsi" w:cstheme="minorBidi"/>
          <w:iCs/>
          <w:sz w:val="20"/>
        </w:rPr>
        <w:t>B.C</w:t>
      </w:r>
      <w:r w:rsidRPr="001821D7">
        <w:rPr>
          <w:rFonts w:eastAsiaTheme="minorHAnsi" w:cstheme="minorBidi"/>
          <w:iCs/>
          <w:sz w:val="20"/>
        </w:rPr>
        <w:t>.)</w:t>
      </w:r>
    </w:p>
    <w:p w:rsidR="00A579AD" w:rsidRPr="001821D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821D7">
        <w:rPr>
          <w:rFonts w:eastAsiaTheme="minorHAnsi" w:cstheme="minorBidi"/>
          <w:b/>
          <w:sz w:val="20"/>
        </w:rPr>
        <w:t>20</w:t>
      </w:r>
      <w:r w:rsidR="009C1BB4" w:rsidRPr="001821D7">
        <w:rPr>
          <w:rFonts w:eastAsiaTheme="minorHAnsi" w:cstheme="minorBidi"/>
          <w:b/>
          <w:sz w:val="20"/>
        </w:rPr>
        <w:t>20</w:t>
      </w:r>
      <w:r w:rsidRPr="001821D7">
        <w:rPr>
          <w:rFonts w:eastAsiaTheme="minorHAnsi" w:cstheme="minorBidi"/>
          <w:b/>
          <w:sz w:val="20"/>
        </w:rPr>
        <w:t xml:space="preserve"> SCC </w:t>
      </w:r>
      <w:r w:rsidR="00405495" w:rsidRPr="001821D7">
        <w:rPr>
          <w:rFonts w:eastAsiaTheme="minorHAnsi" w:cstheme="minorBidi"/>
          <w:b/>
          <w:sz w:val="20"/>
        </w:rPr>
        <w:t>5</w:t>
      </w:r>
      <w:r w:rsidRPr="001821D7">
        <w:rPr>
          <w:rFonts w:eastAsiaTheme="minorHAnsi" w:cstheme="minorBidi"/>
          <w:b/>
          <w:sz w:val="20"/>
        </w:rPr>
        <w:t xml:space="preserve"> / 20</w:t>
      </w:r>
      <w:r w:rsidR="009C1BB4" w:rsidRPr="001821D7">
        <w:rPr>
          <w:rFonts w:eastAsiaTheme="minorHAnsi" w:cstheme="minorBidi"/>
          <w:b/>
          <w:sz w:val="20"/>
        </w:rPr>
        <w:t>20</w:t>
      </w:r>
      <w:r w:rsidRPr="001821D7">
        <w:rPr>
          <w:rFonts w:eastAsiaTheme="minorHAnsi" w:cstheme="minorBidi"/>
          <w:b/>
          <w:sz w:val="20"/>
        </w:rPr>
        <w:t xml:space="preserve"> CSC </w:t>
      </w:r>
      <w:r w:rsidR="00405495" w:rsidRPr="001821D7">
        <w:rPr>
          <w:rFonts w:eastAsiaTheme="minorHAnsi" w:cstheme="minorBidi"/>
          <w:b/>
          <w:sz w:val="20"/>
        </w:rPr>
        <w:t>5</w:t>
      </w:r>
    </w:p>
    <w:p w:rsidR="00A579AD" w:rsidRPr="001821D7" w:rsidRDefault="00A579AD" w:rsidP="00A579AD">
      <w:pPr>
        <w:ind w:left="1440" w:hanging="1440"/>
        <w:jc w:val="both"/>
        <w:rPr>
          <w:sz w:val="20"/>
        </w:rPr>
      </w:pPr>
    </w:p>
    <w:p w:rsidR="00A579AD" w:rsidRPr="001821D7" w:rsidRDefault="00A579AD" w:rsidP="00A579AD">
      <w:pPr>
        <w:ind w:left="1440" w:hanging="1440"/>
        <w:rPr>
          <w:sz w:val="20"/>
        </w:rPr>
      </w:pPr>
      <w:r w:rsidRPr="001821D7">
        <w:rPr>
          <w:sz w:val="20"/>
        </w:rPr>
        <w:t>Coram:</w:t>
      </w:r>
      <w:r w:rsidRPr="001821D7">
        <w:rPr>
          <w:sz w:val="20"/>
        </w:rPr>
        <w:tab/>
        <w:t>Wagner C.J. and Abella, Moldaver, Karakatsanis, Gascon, Côté, Brown, Rowe and Martin JJ.</w:t>
      </w:r>
    </w:p>
    <w:p w:rsidR="00A579AD" w:rsidRPr="001821D7" w:rsidRDefault="00A579AD" w:rsidP="00A579AD">
      <w:pPr>
        <w:jc w:val="both"/>
        <w:rPr>
          <w:sz w:val="20"/>
        </w:rPr>
      </w:pPr>
    </w:p>
    <w:p w:rsidR="006445B8" w:rsidRPr="001821D7" w:rsidRDefault="006445B8" w:rsidP="006445B8">
      <w:pPr>
        <w:jc w:val="both"/>
        <w:rPr>
          <w:sz w:val="20"/>
        </w:rPr>
      </w:pPr>
      <w:r w:rsidRPr="001821D7">
        <w:rPr>
          <w:sz w:val="20"/>
        </w:rPr>
        <w:t>The motions to adduce new evidence are dismissed.</w:t>
      </w:r>
    </w:p>
    <w:p w:rsidR="006445B8" w:rsidRPr="001821D7" w:rsidRDefault="006445B8" w:rsidP="006445B8">
      <w:pPr>
        <w:jc w:val="both"/>
        <w:rPr>
          <w:sz w:val="20"/>
        </w:rPr>
      </w:pPr>
    </w:p>
    <w:p w:rsidR="00A579AD" w:rsidRPr="001821D7" w:rsidRDefault="006445B8" w:rsidP="006445B8">
      <w:pPr>
        <w:jc w:val="both"/>
        <w:rPr>
          <w:sz w:val="20"/>
        </w:rPr>
      </w:pPr>
      <w:r w:rsidRPr="001821D7">
        <w:rPr>
          <w:sz w:val="20"/>
        </w:rPr>
        <w:t xml:space="preserve">The appeal from the judgment </w:t>
      </w:r>
      <w:bookmarkStart w:id="0" w:name="BM_1_"/>
      <w:bookmarkEnd w:id="0"/>
      <w:r w:rsidRPr="001821D7">
        <w:rPr>
          <w:sz w:val="20"/>
        </w:rPr>
        <w:t xml:space="preserve">of the Court of Appeal for British Columbia (Vancouver), Number CA44025, 2017 BCCA 401, dated November 21, 2017, heard on January 23, 2019, is dismissed with costs. Brown and Rowe JJ. </w:t>
      </w:r>
      <w:proofErr w:type="gramStart"/>
      <w:r w:rsidRPr="001821D7">
        <w:rPr>
          <w:sz w:val="20"/>
        </w:rPr>
        <w:t>dissent</w:t>
      </w:r>
      <w:proofErr w:type="gramEnd"/>
      <w:r w:rsidRPr="001821D7">
        <w:rPr>
          <w:sz w:val="20"/>
        </w:rPr>
        <w:t xml:space="preserve"> in part and Moldaver and Côté JJ. </w:t>
      </w:r>
      <w:proofErr w:type="gramStart"/>
      <w:r w:rsidRPr="001821D7">
        <w:rPr>
          <w:sz w:val="20"/>
        </w:rPr>
        <w:t>dissent</w:t>
      </w:r>
      <w:proofErr w:type="gramEnd"/>
      <w:r w:rsidRPr="001821D7">
        <w:rPr>
          <w:sz w:val="20"/>
        </w:rPr>
        <w:t>.</w:t>
      </w:r>
    </w:p>
    <w:p w:rsidR="006445B8" w:rsidRPr="001821D7" w:rsidRDefault="006445B8" w:rsidP="006445B8">
      <w:pPr>
        <w:jc w:val="both"/>
        <w:rPr>
          <w:sz w:val="20"/>
        </w:rPr>
      </w:pPr>
    </w:p>
    <w:p w:rsidR="006445B8" w:rsidRPr="001821D7" w:rsidRDefault="006445B8" w:rsidP="006445B8">
      <w:pPr>
        <w:jc w:val="both"/>
        <w:rPr>
          <w:sz w:val="20"/>
          <w:lang w:val="fr-CA"/>
        </w:rPr>
      </w:pPr>
      <w:r w:rsidRPr="001821D7">
        <w:rPr>
          <w:sz w:val="20"/>
          <w:lang w:val="fr-CA"/>
        </w:rPr>
        <w:t>Les requêtes sollicitant l’autorisation de présenter une nouvelle preuve sont rejetées.</w:t>
      </w:r>
    </w:p>
    <w:p w:rsidR="006445B8" w:rsidRPr="001821D7" w:rsidRDefault="006445B8" w:rsidP="006445B8">
      <w:pPr>
        <w:jc w:val="both"/>
        <w:rPr>
          <w:sz w:val="20"/>
          <w:lang w:val="fr-CA"/>
        </w:rPr>
      </w:pPr>
    </w:p>
    <w:p w:rsidR="00A579AD" w:rsidRDefault="006445B8" w:rsidP="006445B8">
      <w:pPr>
        <w:widowControl w:val="0"/>
        <w:jc w:val="both"/>
        <w:outlineLvl w:val="0"/>
        <w:rPr>
          <w:sz w:val="20"/>
          <w:lang w:val="fr-CA"/>
        </w:rPr>
      </w:pPr>
      <w:r w:rsidRPr="001821D7">
        <w:rPr>
          <w:sz w:val="20"/>
          <w:lang w:val="fr-CA"/>
        </w:rPr>
        <w:t>L’appel interjeté contre l’arrêt de la Cour d’appel de la Colombie-Britannique (Vancouver), numéro CA44025, 2017 BCCA 401, daté du 21 novembre 2017, entendu le 23 janvier 2019, est rejeté avec dépens. Les juges Brown et Rowe sont dissidents en partie et les juges Moldaver et Côté sont dissidents.</w:t>
      </w:r>
    </w:p>
    <w:p w:rsidR="004D2C3C" w:rsidRPr="001821D7" w:rsidRDefault="004D2C3C" w:rsidP="006445B8">
      <w:pPr>
        <w:widowControl w:val="0"/>
        <w:jc w:val="both"/>
        <w:outlineLvl w:val="0"/>
        <w:rPr>
          <w:sz w:val="20"/>
          <w:lang w:val="fr-CA"/>
        </w:rPr>
      </w:pPr>
      <w:bookmarkStart w:id="1" w:name="_GoBack"/>
      <w:bookmarkEnd w:id="1"/>
    </w:p>
    <w:p w:rsidR="00731D57" w:rsidRPr="001821D7" w:rsidRDefault="004D2C3C"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AD168A" w:rsidRPr="001821D7" w:rsidRDefault="00AD168A" w:rsidP="00F71561">
      <w:pPr>
        <w:widowControl w:val="0"/>
        <w:jc w:val="both"/>
        <w:outlineLvl w:val="0"/>
        <w:rPr>
          <w:sz w:val="20"/>
          <w:lang w:val="fr-CA"/>
        </w:rPr>
      </w:pPr>
    </w:p>
    <w:p w:rsidR="00A52DFE" w:rsidRPr="001821D7" w:rsidRDefault="00A52DFE" w:rsidP="00F71561">
      <w:pPr>
        <w:widowControl w:val="0"/>
        <w:jc w:val="both"/>
        <w:outlineLvl w:val="0"/>
        <w:rPr>
          <w:sz w:val="20"/>
          <w:lang w:val="fr-CA"/>
        </w:rPr>
      </w:pPr>
    </w:p>
    <w:p w:rsidR="00BD2FF5" w:rsidRPr="001821D7" w:rsidRDefault="00BD2FF5" w:rsidP="00F71561">
      <w:pPr>
        <w:widowControl w:val="0"/>
        <w:jc w:val="both"/>
        <w:outlineLvl w:val="0"/>
        <w:rPr>
          <w:sz w:val="20"/>
          <w:lang w:val="fr-CA"/>
        </w:rPr>
      </w:pPr>
    </w:p>
    <w:p w:rsidR="00DF33A9" w:rsidRPr="001821D7" w:rsidRDefault="00DF33A9" w:rsidP="00DF33A9">
      <w:pPr>
        <w:widowControl w:val="0"/>
        <w:outlineLvl w:val="0"/>
      </w:pPr>
      <w:r w:rsidRPr="001821D7">
        <w:t xml:space="preserve">Supreme Court of Canada / Cour suprême du </w:t>
      </w:r>
      <w:proofErr w:type="gramStart"/>
      <w:r w:rsidRPr="001821D7">
        <w:t>Canada :</w:t>
      </w:r>
      <w:proofErr w:type="gramEnd"/>
      <w:r w:rsidRPr="001821D7">
        <w:t xml:space="preserve"> </w:t>
      </w:r>
    </w:p>
    <w:p w:rsidR="00DF33A9" w:rsidRPr="001821D7" w:rsidRDefault="004D2C3C" w:rsidP="00DF33A9">
      <w:pPr>
        <w:widowControl w:val="0"/>
        <w:outlineLvl w:val="0"/>
      </w:pPr>
      <w:hyperlink r:id="rId9" w:history="1">
        <w:r w:rsidR="00DF33A9" w:rsidRPr="001821D7">
          <w:rPr>
            <w:rStyle w:val="Hyperlink"/>
          </w:rPr>
          <w:t>comments-commentaires@scc-csc.ca</w:t>
        </w:r>
      </w:hyperlink>
    </w:p>
    <w:p w:rsidR="00DF33A9" w:rsidRPr="001821D7" w:rsidRDefault="00DF33A9" w:rsidP="00DF33A9">
      <w:pPr>
        <w:widowControl w:val="0"/>
        <w:outlineLvl w:val="0"/>
      </w:pPr>
      <w:r w:rsidRPr="001821D7">
        <w:t>(613) 995-4330</w:t>
      </w:r>
    </w:p>
    <w:p w:rsidR="00DF33A9" w:rsidRPr="001821D7" w:rsidRDefault="00DF33A9" w:rsidP="00DF33A9">
      <w:pPr>
        <w:widowControl w:val="0"/>
        <w:rPr>
          <w:sz w:val="20"/>
        </w:rPr>
      </w:pPr>
    </w:p>
    <w:p w:rsidR="00DF33A9" w:rsidRPr="001821D7" w:rsidRDefault="00DF33A9" w:rsidP="00DF33A9">
      <w:pPr>
        <w:widowControl w:val="0"/>
        <w:rPr>
          <w:sz w:val="20"/>
        </w:rPr>
      </w:pPr>
    </w:p>
    <w:p w:rsidR="00C12722" w:rsidRPr="009753CD" w:rsidRDefault="00DF33A9" w:rsidP="00456B0F">
      <w:pPr>
        <w:pStyle w:val="Footer"/>
        <w:jc w:val="center"/>
        <w:rPr>
          <w:lang w:val="en-CA"/>
        </w:rPr>
      </w:pPr>
      <w:r w:rsidRPr="001821D7">
        <w:rPr>
          <w:lang w:val="en-CA"/>
        </w:rPr>
        <w:t>- 30 -</w:t>
      </w:r>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3C3A"/>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21D7"/>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B784D"/>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5495"/>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2C3C"/>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99E"/>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5B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598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1D57"/>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2B9A"/>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20"/>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86BA7"/>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397B"/>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5FF8"/>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7526"/>
    <w:rsid w:val="00D10A70"/>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6E"/>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E56EE"/>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2019-12-30T15:12:00Z</dcterms:created>
  <dcterms:modified xsi:type="dcterms:W3CDTF">2020-02-26T19:05:00Z</dcterms:modified>
</cp:coreProperties>
</file>