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92A3D" w:rsidRDefault="003F43E6" w:rsidP="003F43E6">
      <w:pPr>
        <w:pStyle w:val="Header"/>
        <w:jc w:val="center"/>
        <w:rPr>
          <w:b/>
          <w:sz w:val="32"/>
        </w:rPr>
      </w:pPr>
      <w:r w:rsidRPr="00B92A3D">
        <w:rPr>
          <w:b/>
          <w:sz w:val="32"/>
        </w:rPr>
        <w:t>Supreme Court of Canada / Cour suprême du Canada</w:t>
      </w:r>
    </w:p>
    <w:p w:rsidR="003F43E6" w:rsidRPr="00B92A3D" w:rsidRDefault="003F43E6" w:rsidP="006F2579">
      <w:pPr>
        <w:widowControl w:val="0"/>
        <w:rPr>
          <w:i/>
        </w:rPr>
      </w:pPr>
    </w:p>
    <w:p w:rsidR="003F43E6" w:rsidRPr="00B92A3D" w:rsidRDefault="003F43E6" w:rsidP="006F2579">
      <w:pPr>
        <w:widowControl w:val="0"/>
        <w:rPr>
          <w:i/>
        </w:rPr>
      </w:pPr>
    </w:p>
    <w:p w:rsidR="006F2579" w:rsidRPr="00B92A3D" w:rsidRDefault="006F2579" w:rsidP="006F2579">
      <w:pPr>
        <w:widowControl w:val="0"/>
        <w:rPr>
          <w:i/>
          <w:sz w:val="20"/>
          <w:lang w:val="fr-CA"/>
        </w:rPr>
      </w:pPr>
      <w:r w:rsidRPr="00B92A3D">
        <w:rPr>
          <w:i/>
          <w:sz w:val="20"/>
          <w:lang w:val="fr-CA"/>
        </w:rPr>
        <w:t>(</w:t>
      </w:r>
      <w:r w:rsidR="008F3C5D" w:rsidRPr="00B92A3D">
        <w:rPr>
          <w:i/>
          <w:sz w:val="20"/>
          <w:lang w:val="fr-CA"/>
        </w:rPr>
        <w:t>L</w:t>
      </w:r>
      <w:r w:rsidRPr="00B92A3D">
        <w:rPr>
          <w:i/>
          <w:sz w:val="20"/>
          <w:lang w:val="fr-CA"/>
        </w:rPr>
        <w:t>e français suit)</w:t>
      </w:r>
    </w:p>
    <w:p w:rsidR="006F2579" w:rsidRPr="00B92A3D" w:rsidRDefault="006F2579" w:rsidP="006F2579">
      <w:pPr>
        <w:widowControl w:val="0"/>
        <w:rPr>
          <w:lang w:val="fr-CA"/>
        </w:rPr>
      </w:pPr>
    </w:p>
    <w:p w:rsidR="006F2579" w:rsidRPr="00B92A3D" w:rsidRDefault="00C007C3" w:rsidP="006F2579">
      <w:pPr>
        <w:widowControl w:val="0"/>
        <w:jc w:val="center"/>
        <w:rPr>
          <w:b/>
          <w:lang w:val="fr-CA"/>
        </w:rPr>
      </w:pPr>
      <w:r w:rsidRPr="00B92A3D">
        <w:fldChar w:fldCharType="begin"/>
      </w:r>
      <w:r w:rsidR="006F2579" w:rsidRPr="00B92A3D">
        <w:rPr>
          <w:lang w:val="fr-CA"/>
        </w:rPr>
        <w:instrText xml:space="preserve"> SEQ CHAPTER \h \r 1</w:instrText>
      </w:r>
      <w:r w:rsidRPr="00B92A3D">
        <w:fldChar w:fldCharType="end"/>
      </w:r>
      <w:r w:rsidR="002767DF" w:rsidRPr="00B92A3D">
        <w:rPr>
          <w:b/>
          <w:lang w:val="fr-CA"/>
        </w:rPr>
        <w:t xml:space="preserve">JUDGMENTS </w:t>
      </w:r>
      <w:r w:rsidR="004C4C26" w:rsidRPr="00B92A3D">
        <w:rPr>
          <w:b/>
          <w:lang w:val="fr-CA"/>
        </w:rPr>
        <w:t>IN LEAVE APPLICATION</w:t>
      </w:r>
      <w:r w:rsidR="002375D8" w:rsidRPr="00B92A3D">
        <w:rPr>
          <w:b/>
          <w:lang w:val="fr-CA"/>
        </w:rPr>
        <w:t>S</w:t>
      </w:r>
    </w:p>
    <w:p w:rsidR="006F2579" w:rsidRPr="00B92A3D" w:rsidRDefault="006F2579" w:rsidP="006F2579">
      <w:pPr>
        <w:widowControl w:val="0"/>
        <w:rPr>
          <w:lang w:val="fr-CA"/>
        </w:rPr>
      </w:pPr>
    </w:p>
    <w:p w:rsidR="006F2579" w:rsidRPr="00B92A3D" w:rsidRDefault="00CC0432" w:rsidP="006F2579">
      <w:pPr>
        <w:widowControl w:val="0"/>
      </w:pPr>
      <w:r w:rsidRPr="00B92A3D">
        <w:rPr>
          <w:b/>
        </w:rPr>
        <w:t>October</w:t>
      </w:r>
      <w:r w:rsidR="00221A4C" w:rsidRPr="00B92A3D">
        <w:rPr>
          <w:b/>
        </w:rPr>
        <w:t xml:space="preserve"> </w:t>
      </w:r>
      <w:r w:rsidR="002A1B17" w:rsidRPr="00B92A3D">
        <w:rPr>
          <w:b/>
        </w:rPr>
        <w:t>2</w:t>
      </w:r>
      <w:r w:rsidR="00A25AB0" w:rsidRPr="00B92A3D">
        <w:rPr>
          <w:b/>
        </w:rPr>
        <w:t>9</w:t>
      </w:r>
      <w:r w:rsidR="00435430" w:rsidRPr="00B92A3D">
        <w:rPr>
          <w:b/>
        </w:rPr>
        <w:t>,</w:t>
      </w:r>
      <w:r w:rsidR="008825DB" w:rsidRPr="00B92A3D">
        <w:rPr>
          <w:b/>
        </w:rPr>
        <w:t xml:space="preserve"> 20</w:t>
      </w:r>
      <w:r w:rsidR="002902CC" w:rsidRPr="00B92A3D">
        <w:rPr>
          <w:b/>
        </w:rPr>
        <w:t>20</w:t>
      </w:r>
    </w:p>
    <w:p w:rsidR="006F2579" w:rsidRPr="00B92A3D" w:rsidRDefault="006F2579" w:rsidP="006F2579">
      <w:pPr>
        <w:widowControl w:val="0"/>
        <w:rPr>
          <w:b/>
        </w:rPr>
      </w:pPr>
      <w:r w:rsidRPr="00B92A3D">
        <w:rPr>
          <w:b/>
        </w:rPr>
        <w:t>For immediate release</w:t>
      </w:r>
    </w:p>
    <w:p w:rsidR="006F2579" w:rsidRPr="00B92A3D" w:rsidRDefault="006F2579" w:rsidP="006F2579">
      <w:pPr>
        <w:widowControl w:val="0"/>
      </w:pPr>
    </w:p>
    <w:p w:rsidR="002767DF" w:rsidRPr="00B92A3D" w:rsidRDefault="002767DF" w:rsidP="002767DF">
      <w:pPr>
        <w:widowControl w:val="0"/>
      </w:pPr>
      <w:r w:rsidRPr="00B92A3D">
        <w:rPr>
          <w:b/>
        </w:rPr>
        <w:t>OTTAWA</w:t>
      </w:r>
      <w:r w:rsidRPr="00B92A3D">
        <w:t xml:space="preserve"> – The Suprem</w:t>
      </w:r>
      <w:r w:rsidR="00580213" w:rsidRPr="00B92A3D">
        <w:t>e</w:t>
      </w:r>
      <w:r w:rsidRPr="00B92A3D">
        <w:t xml:space="preserve"> Court of Canada has today deposited with the Registrar judgment</w:t>
      </w:r>
      <w:r w:rsidR="004D3B41" w:rsidRPr="00B92A3D">
        <w:t>s</w:t>
      </w:r>
      <w:r w:rsidRPr="00B92A3D">
        <w:t xml:space="preserve"> in the following </w:t>
      </w:r>
      <w:r w:rsidR="00063949" w:rsidRPr="00B92A3D">
        <w:t xml:space="preserve">leave </w:t>
      </w:r>
      <w:r w:rsidRPr="00B92A3D">
        <w:t>application</w:t>
      </w:r>
      <w:r w:rsidR="00CC044F" w:rsidRPr="00B92A3D">
        <w:t>s</w:t>
      </w:r>
      <w:r w:rsidRPr="00B92A3D">
        <w:t>.</w:t>
      </w:r>
    </w:p>
    <w:p w:rsidR="006F2579" w:rsidRPr="00B92A3D" w:rsidRDefault="006F2579" w:rsidP="006F2579">
      <w:pPr>
        <w:widowControl w:val="0"/>
      </w:pPr>
    </w:p>
    <w:p w:rsidR="006F2579" w:rsidRPr="00B92A3D" w:rsidRDefault="006F2579" w:rsidP="006F2579">
      <w:pPr>
        <w:widowControl w:val="0"/>
      </w:pPr>
    </w:p>
    <w:p w:rsidR="002767DF" w:rsidRPr="00B92A3D" w:rsidRDefault="002767DF" w:rsidP="002767DF">
      <w:pPr>
        <w:widowControl w:val="0"/>
        <w:jc w:val="center"/>
        <w:rPr>
          <w:lang w:val="fr-CA"/>
        </w:rPr>
      </w:pPr>
      <w:r w:rsidRPr="00B92A3D">
        <w:rPr>
          <w:b/>
          <w:lang w:val="fr-CA"/>
        </w:rPr>
        <w:t>JUGEMENT</w:t>
      </w:r>
      <w:r w:rsidR="004C4C26" w:rsidRPr="00B92A3D">
        <w:rPr>
          <w:b/>
          <w:lang w:val="fr-CA"/>
        </w:rPr>
        <w:t>S SUR DEMANDE</w:t>
      </w:r>
      <w:r w:rsidR="00CC044F" w:rsidRPr="00B92A3D">
        <w:rPr>
          <w:b/>
          <w:lang w:val="fr-CA"/>
        </w:rPr>
        <w:t>S</w:t>
      </w:r>
      <w:r w:rsidRPr="00B92A3D">
        <w:rPr>
          <w:b/>
          <w:lang w:val="fr-CA"/>
        </w:rPr>
        <w:t xml:space="preserve"> D’AUTORISATION</w:t>
      </w:r>
    </w:p>
    <w:p w:rsidR="006F2579" w:rsidRPr="00B92A3D" w:rsidRDefault="006F2579" w:rsidP="006F2579">
      <w:pPr>
        <w:widowControl w:val="0"/>
        <w:rPr>
          <w:lang w:val="fr-CA"/>
        </w:rPr>
      </w:pPr>
    </w:p>
    <w:p w:rsidR="006F2579" w:rsidRPr="00B92A3D" w:rsidRDefault="006F2579" w:rsidP="006F2579">
      <w:pPr>
        <w:widowControl w:val="0"/>
        <w:rPr>
          <w:lang w:val="fr-CA"/>
        </w:rPr>
      </w:pPr>
      <w:r w:rsidRPr="00B92A3D">
        <w:rPr>
          <w:b/>
          <w:lang w:val="fr-CA"/>
        </w:rPr>
        <w:t>Le</w:t>
      </w:r>
      <w:r w:rsidR="008825DB" w:rsidRPr="00B92A3D">
        <w:rPr>
          <w:b/>
          <w:lang w:val="fr-CA"/>
        </w:rPr>
        <w:t xml:space="preserve"> </w:t>
      </w:r>
      <w:r w:rsidR="002A1B17" w:rsidRPr="00B92A3D">
        <w:rPr>
          <w:b/>
          <w:lang w:val="fr-CA"/>
        </w:rPr>
        <w:t>2</w:t>
      </w:r>
      <w:r w:rsidR="00A25AB0" w:rsidRPr="00B92A3D">
        <w:rPr>
          <w:b/>
          <w:lang w:val="fr-CA"/>
        </w:rPr>
        <w:t>9</w:t>
      </w:r>
      <w:r w:rsidR="00CC0432" w:rsidRPr="00B92A3D">
        <w:rPr>
          <w:b/>
          <w:lang w:val="fr-CA"/>
        </w:rPr>
        <w:t xml:space="preserve"> octobre</w:t>
      </w:r>
      <w:r w:rsidR="004E4B02" w:rsidRPr="00B92A3D">
        <w:rPr>
          <w:b/>
          <w:lang w:val="fr-CA"/>
        </w:rPr>
        <w:t xml:space="preserve"> </w:t>
      </w:r>
      <w:r w:rsidR="008825DB" w:rsidRPr="00B92A3D">
        <w:rPr>
          <w:b/>
          <w:lang w:val="fr-CA"/>
        </w:rPr>
        <w:t>20</w:t>
      </w:r>
      <w:r w:rsidR="002902CC" w:rsidRPr="00B92A3D">
        <w:rPr>
          <w:b/>
          <w:lang w:val="fr-CA"/>
        </w:rPr>
        <w:t>20</w:t>
      </w:r>
    </w:p>
    <w:p w:rsidR="006F2579" w:rsidRPr="00B92A3D" w:rsidRDefault="006F2579" w:rsidP="006F2579">
      <w:pPr>
        <w:widowControl w:val="0"/>
        <w:rPr>
          <w:b/>
          <w:lang w:val="fr-CA"/>
        </w:rPr>
      </w:pPr>
      <w:r w:rsidRPr="00B92A3D">
        <w:rPr>
          <w:b/>
          <w:lang w:val="fr-CA"/>
        </w:rPr>
        <w:t>Pour diffusion immédiate</w:t>
      </w:r>
    </w:p>
    <w:p w:rsidR="006F2579" w:rsidRPr="00B92A3D" w:rsidRDefault="006F2579" w:rsidP="006F2579">
      <w:pPr>
        <w:widowControl w:val="0"/>
        <w:rPr>
          <w:lang w:val="fr-CA"/>
        </w:rPr>
      </w:pPr>
    </w:p>
    <w:p w:rsidR="002767DF" w:rsidRPr="00B92A3D" w:rsidRDefault="002767DF" w:rsidP="002767DF">
      <w:pPr>
        <w:widowControl w:val="0"/>
        <w:rPr>
          <w:lang w:val="fr-CA"/>
        </w:rPr>
      </w:pPr>
      <w:r w:rsidRPr="00B92A3D">
        <w:rPr>
          <w:b/>
          <w:lang w:val="fr-CA"/>
        </w:rPr>
        <w:t>OTTAWA</w:t>
      </w:r>
      <w:r w:rsidRPr="00B92A3D">
        <w:rPr>
          <w:lang w:val="fr-CA"/>
        </w:rPr>
        <w:t xml:space="preserve"> – La Cour suprême du Canada a déposé aujourd’hui auprès du registraire les jugements dans </w:t>
      </w:r>
      <w:r w:rsidR="00CC044F" w:rsidRPr="00B92A3D">
        <w:rPr>
          <w:lang w:val="fr-CA"/>
        </w:rPr>
        <w:t>les</w:t>
      </w:r>
      <w:r w:rsidR="008C7CD9" w:rsidRPr="00B92A3D">
        <w:rPr>
          <w:lang w:val="fr-CA"/>
        </w:rPr>
        <w:t xml:space="preserve"> </w:t>
      </w:r>
      <w:r w:rsidR="004C4C26" w:rsidRPr="00B92A3D">
        <w:rPr>
          <w:lang w:val="fr-CA"/>
        </w:rPr>
        <w:t>demande</w:t>
      </w:r>
      <w:r w:rsidR="0088435A" w:rsidRPr="00B92A3D">
        <w:rPr>
          <w:lang w:val="fr-CA"/>
        </w:rPr>
        <w:t>s</w:t>
      </w:r>
      <w:r w:rsidRPr="00B92A3D">
        <w:rPr>
          <w:lang w:val="fr-CA"/>
        </w:rPr>
        <w:t xml:space="preserve"> d’au</w:t>
      </w:r>
      <w:r w:rsidR="00F24EF2" w:rsidRPr="00B92A3D">
        <w:rPr>
          <w:lang w:val="fr-CA"/>
        </w:rPr>
        <w:t xml:space="preserve">torisation </w:t>
      </w:r>
      <w:r w:rsidR="007F2922" w:rsidRPr="00B92A3D">
        <w:rPr>
          <w:lang w:val="fr-CA"/>
        </w:rPr>
        <w:t>sui</w:t>
      </w:r>
      <w:r w:rsidR="00F24EF2" w:rsidRPr="00B92A3D">
        <w:rPr>
          <w:lang w:val="fr-CA"/>
        </w:rPr>
        <w:t>v</w:t>
      </w:r>
      <w:r w:rsidR="007F2922" w:rsidRPr="00B92A3D">
        <w:rPr>
          <w:lang w:val="fr-CA"/>
        </w:rPr>
        <w:t>a</w:t>
      </w:r>
      <w:r w:rsidR="00F24EF2" w:rsidRPr="00B92A3D">
        <w:rPr>
          <w:lang w:val="fr-CA"/>
        </w:rPr>
        <w:t>nt</w:t>
      </w:r>
      <w:r w:rsidR="00C56657" w:rsidRPr="00B92A3D">
        <w:rPr>
          <w:lang w:val="fr-CA"/>
        </w:rPr>
        <w:t>s</w:t>
      </w:r>
      <w:r w:rsidR="00F24EF2" w:rsidRPr="00B92A3D">
        <w:rPr>
          <w:lang w:val="fr-CA"/>
        </w:rPr>
        <w:t>.</w:t>
      </w:r>
    </w:p>
    <w:p w:rsidR="00694BDA" w:rsidRPr="00B92A3D" w:rsidRDefault="00694BDA" w:rsidP="000B5274">
      <w:pPr>
        <w:jc w:val="both"/>
        <w:rPr>
          <w:sz w:val="20"/>
          <w:lang w:val="fr-CA"/>
        </w:rPr>
      </w:pPr>
    </w:p>
    <w:p w:rsidR="00DA0759" w:rsidRPr="00B92A3D" w:rsidRDefault="00073F49" w:rsidP="000B5274">
      <w:pPr>
        <w:jc w:val="both"/>
        <w:rPr>
          <w:sz w:val="20"/>
          <w:lang w:val="fr-CA"/>
        </w:rPr>
      </w:pPr>
      <w:r w:rsidRPr="00B92A3D">
        <w:rPr>
          <w:sz w:val="20"/>
        </w:rPr>
        <w:pict>
          <v:rect id="_x0000_i1025" style="width:2in;height:1pt" o:hrpct="0" o:hralign="center" o:hrstd="t" o:hrnoshade="t" o:hr="t" fillcolor="black [3213]" stroked="f"/>
        </w:pict>
      </w:r>
    </w:p>
    <w:p w:rsidR="008620ED" w:rsidRPr="00B92A3D" w:rsidRDefault="008620ED" w:rsidP="004D08BA">
      <w:pPr>
        <w:jc w:val="both"/>
        <w:rPr>
          <w:sz w:val="20"/>
        </w:rPr>
      </w:pPr>
    </w:p>
    <w:p w:rsidR="00A25AB0" w:rsidRPr="00B92A3D" w:rsidRDefault="00A25AB0" w:rsidP="00A25AB0">
      <w:pPr>
        <w:jc w:val="both"/>
        <w:rPr>
          <w:b/>
          <w:sz w:val="22"/>
          <w:szCs w:val="22"/>
        </w:rPr>
      </w:pPr>
      <w:r w:rsidRPr="00B92A3D">
        <w:rPr>
          <w:b/>
          <w:sz w:val="22"/>
          <w:szCs w:val="22"/>
        </w:rPr>
        <w:t>GRANTED</w:t>
      </w:r>
      <w:r w:rsidRPr="00B92A3D">
        <w:rPr>
          <w:b/>
          <w:sz w:val="22"/>
          <w:szCs w:val="22"/>
        </w:rPr>
        <w:t xml:space="preserve"> / </w:t>
      </w:r>
      <w:r w:rsidRPr="00B92A3D">
        <w:rPr>
          <w:b/>
          <w:sz w:val="22"/>
          <w:szCs w:val="22"/>
        </w:rPr>
        <w:t>ACCORD</w:t>
      </w:r>
      <w:r w:rsidRPr="00B92A3D">
        <w:rPr>
          <w:b/>
          <w:sz w:val="22"/>
          <w:szCs w:val="22"/>
        </w:rPr>
        <w:t>ÉES</w:t>
      </w:r>
    </w:p>
    <w:p w:rsidR="00A25AB0" w:rsidRPr="00B92A3D" w:rsidRDefault="00A25AB0" w:rsidP="004D08BA">
      <w:pPr>
        <w:jc w:val="both"/>
        <w:rPr>
          <w:sz w:val="20"/>
        </w:rPr>
      </w:pPr>
    </w:p>
    <w:p w:rsidR="00024A05" w:rsidRPr="00B92A3D" w:rsidRDefault="00024A05" w:rsidP="00024A05">
      <w:pPr>
        <w:pStyle w:val="SCCAppellantInfoAppellantInfo"/>
        <w:rPr>
          <w:i/>
          <w:sz w:val="22"/>
          <w:szCs w:val="22"/>
          <w:lang w:val="fr-CA"/>
        </w:rPr>
      </w:pPr>
      <w:r w:rsidRPr="00B92A3D">
        <w:rPr>
          <w:i/>
          <w:sz w:val="22"/>
          <w:szCs w:val="22"/>
          <w:lang w:val="en-US"/>
        </w:rPr>
        <w:t xml:space="preserve">Ville de Montréal c. Groupe SMI inc., Groupe SM inc., Claulac inc., SMI Construction inc., Enerpro inc. et Groupe SM International (Construction) inc. - et - Restructuration Deloitte Inc., Alaris Royalty Corp., Integrated Private Debt Fund V LP et Thornhill Investments Inc. </w:t>
      </w:r>
      <w:r w:rsidRPr="00B92A3D">
        <w:rPr>
          <w:sz w:val="22"/>
          <w:szCs w:val="22"/>
          <w:lang w:val="fr-CA"/>
        </w:rPr>
        <w:t>(Qc) (Civile) (Autorisation) (</w:t>
      </w:r>
      <w:hyperlink r:id="rId8" w:history="1">
        <w:r w:rsidRPr="00B92A3D">
          <w:rPr>
            <w:rStyle w:val="Hyperlink"/>
            <w:sz w:val="22"/>
            <w:szCs w:val="22"/>
            <w:lang w:val="fr-CA"/>
          </w:rPr>
          <w:t>39186</w:t>
        </w:r>
      </w:hyperlink>
      <w:r w:rsidRPr="00B92A3D">
        <w:rPr>
          <w:sz w:val="22"/>
          <w:szCs w:val="22"/>
          <w:lang w:val="fr-CA"/>
        </w:rPr>
        <w:t>)</w:t>
      </w:r>
    </w:p>
    <w:p w:rsidR="00A25AB0" w:rsidRPr="00B92A3D" w:rsidRDefault="00A25AB0" w:rsidP="004D08BA">
      <w:pPr>
        <w:jc w:val="both"/>
        <w:rPr>
          <w:sz w:val="20"/>
          <w:lang w:val="fr-CA"/>
        </w:rPr>
      </w:pPr>
    </w:p>
    <w:p w:rsidR="00024A05" w:rsidRPr="00B92A3D" w:rsidRDefault="00024A05" w:rsidP="00024A05">
      <w:pPr>
        <w:jc w:val="both"/>
        <w:rPr>
          <w:sz w:val="20"/>
          <w:lang w:val="fr-CA"/>
        </w:rPr>
      </w:pPr>
      <w:r w:rsidRPr="00B92A3D">
        <w:rPr>
          <w:sz w:val="20"/>
          <w:lang w:val="fr-CA"/>
        </w:rPr>
        <w:t>La requête pour permission d’intervenir dans la demande d’autorisation d’appel déposée par la Ville de Laval est rejetée, sans préjudice à son droit de présenter une demande pour permission d’intervenir dans l’appel. La demande d’autorisation d’appel de l’arrêt de la Cour d’appel du Québec (Montréal), numéro 500-09-028191-195, 2020 QCCA 438, daté du 17 mars 2020, est accueillie avec dépens suivant l’issue de la cause.</w:t>
      </w:r>
    </w:p>
    <w:p w:rsidR="00024A05" w:rsidRPr="00B92A3D" w:rsidRDefault="00024A05" w:rsidP="00024A05">
      <w:pPr>
        <w:jc w:val="both"/>
        <w:rPr>
          <w:sz w:val="20"/>
          <w:lang w:val="fr-CA"/>
        </w:rPr>
      </w:pPr>
    </w:p>
    <w:p w:rsidR="00024A05" w:rsidRPr="00B92A3D" w:rsidRDefault="00024A05" w:rsidP="00024A05">
      <w:pPr>
        <w:rPr>
          <w:sz w:val="20"/>
          <w:lang w:val="fr-CA"/>
        </w:rPr>
      </w:pPr>
      <w:r w:rsidRPr="00B92A3D">
        <w:rPr>
          <w:sz w:val="20"/>
          <w:lang w:val="fr-CA"/>
        </w:rPr>
        <w:t>Le juge Kasirer n’a pas participé au jugement.</w:t>
      </w:r>
    </w:p>
    <w:p w:rsidR="00A25AB0" w:rsidRPr="00B92A3D" w:rsidRDefault="00A25AB0" w:rsidP="004D08BA">
      <w:pPr>
        <w:jc w:val="both"/>
        <w:rPr>
          <w:sz w:val="20"/>
          <w:lang w:val="fr-CA"/>
        </w:rPr>
      </w:pPr>
    </w:p>
    <w:p w:rsidR="00024A05" w:rsidRPr="00B92A3D" w:rsidRDefault="00024A05" w:rsidP="00024A05">
      <w:pPr>
        <w:jc w:val="both"/>
        <w:rPr>
          <w:sz w:val="20"/>
          <w:lang w:val="en-CA"/>
        </w:rPr>
      </w:pPr>
      <w:r w:rsidRPr="00B92A3D">
        <w:rPr>
          <w:sz w:val="20"/>
        </w:rPr>
        <w:t>The motion for leave to intervene in the leave application filed by City of Laval is dismissed,</w:t>
      </w:r>
      <w:r w:rsidRPr="00B92A3D">
        <w:rPr>
          <w:sz w:val="20"/>
          <w:lang w:val="en-CA"/>
        </w:rPr>
        <w:t xml:space="preserve"> without prejudice to its right to bring a motion for leave to intervene in the appeal. The application for leave to appeal from the judgment of the </w:t>
      </w:r>
      <w:r w:rsidRPr="00B92A3D">
        <w:rPr>
          <w:sz w:val="20"/>
        </w:rPr>
        <w:t>Court of Appeal of Quebec (Montréal)</w:t>
      </w:r>
      <w:r w:rsidRPr="00B92A3D">
        <w:rPr>
          <w:sz w:val="20"/>
          <w:lang w:val="en-CA"/>
        </w:rPr>
        <w:t xml:space="preserve">, Number </w:t>
      </w:r>
      <w:r w:rsidRPr="00B92A3D">
        <w:rPr>
          <w:sz w:val="20"/>
        </w:rPr>
        <w:t xml:space="preserve">500-09-028191-195, </w:t>
      </w:r>
      <w:proofErr w:type="gramStart"/>
      <w:r w:rsidRPr="00B92A3D">
        <w:rPr>
          <w:sz w:val="20"/>
        </w:rPr>
        <w:t>2020</w:t>
      </w:r>
      <w:proofErr w:type="gramEnd"/>
      <w:r w:rsidRPr="00B92A3D">
        <w:rPr>
          <w:sz w:val="20"/>
        </w:rPr>
        <w:t xml:space="preserve"> QCCA 438, </w:t>
      </w:r>
      <w:r w:rsidRPr="00B92A3D">
        <w:rPr>
          <w:sz w:val="20"/>
          <w:lang w:val="en-CA"/>
        </w:rPr>
        <w:t xml:space="preserve">dated </w:t>
      </w:r>
      <w:r w:rsidRPr="00B92A3D">
        <w:rPr>
          <w:sz w:val="20"/>
        </w:rPr>
        <w:t>March 17, 2020,</w:t>
      </w:r>
      <w:r w:rsidRPr="00B92A3D">
        <w:rPr>
          <w:sz w:val="20"/>
          <w:lang w:val="en-CA"/>
        </w:rPr>
        <w:t xml:space="preserve"> is granted with costs in the cause. </w:t>
      </w:r>
    </w:p>
    <w:p w:rsidR="00024A05" w:rsidRPr="00B92A3D" w:rsidRDefault="00024A05" w:rsidP="00024A05">
      <w:pPr>
        <w:jc w:val="both"/>
        <w:rPr>
          <w:sz w:val="20"/>
          <w:lang w:val="en-CA"/>
        </w:rPr>
      </w:pPr>
    </w:p>
    <w:p w:rsidR="00A25AB0" w:rsidRPr="00B92A3D" w:rsidRDefault="00024A05" w:rsidP="00024A05">
      <w:pPr>
        <w:jc w:val="both"/>
        <w:rPr>
          <w:sz w:val="20"/>
        </w:rPr>
      </w:pPr>
      <w:r w:rsidRPr="00B92A3D">
        <w:rPr>
          <w:sz w:val="20"/>
        </w:rPr>
        <w:t>Kasirer J. took no part in the judgment.</w:t>
      </w:r>
    </w:p>
    <w:p w:rsidR="00A25AB0" w:rsidRPr="00B92A3D" w:rsidRDefault="00A25AB0" w:rsidP="004D08BA">
      <w:pPr>
        <w:jc w:val="both"/>
        <w:rPr>
          <w:sz w:val="20"/>
        </w:rPr>
      </w:pPr>
    </w:p>
    <w:p w:rsidR="00A25AB0" w:rsidRPr="00B92A3D" w:rsidRDefault="00A25AB0" w:rsidP="004D08BA">
      <w:pPr>
        <w:jc w:val="both"/>
        <w:rPr>
          <w:sz w:val="20"/>
        </w:rPr>
      </w:pPr>
      <w:r w:rsidRPr="00B92A3D">
        <w:rPr>
          <w:sz w:val="20"/>
        </w:rPr>
        <w:pict>
          <v:rect id="_x0000_i1030" style="width:2in;height:1pt" o:hrpct="0" o:hralign="center" o:hrstd="t" o:hrnoshade="t" o:hr="t" fillcolor="black [3213]" stroked="f"/>
        </w:pict>
      </w:r>
    </w:p>
    <w:p w:rsidR="00A25AB0" w:rsidRPr="00B92A3D" w:rsidRDefault="00A25AB0" w:rsidP="004D08BA">
      <w:pPr>
        <w:jc w:val="both"/>
        <w:rPr>
          <w:sz w:val="20"/>
        </w:rPr>
      </w:pPr>
    </w:p>
    <w:p w:rsidR="00444396" w:rsidRPr="00B92A3D" w:rsidRDefault="00444396" w:rsidP="00444396">
      <w:pPr>
        <w:rPr>
          <w:sz w:val="22"/>
          <w:szCs w:val="22"/>
        </w:rPr>
      </w:pPr>
      <w:r w:rsidRPr="00B92A3D">
        <w:rPr>
          <w:i/>
          <w:sz w:val="22"/>
          <w:szCs w:val="22"/>
        </w:rPr>
        <w:t>Her Majesty the Queen v. Loblaw Financial Holdings Inc.</w:t>
      </w:r>
      <w:r w:rsidRPr="00B92A3D">
        <w:rPr>
          <w:sz w:val="22"/>
          <w:szCs w:val="22"/>
        </w:rPr>
        <w:t xml:space="preserve"> (F.C.) (Civil) (By Leave) (</w:t>
      </w:r>
      <w:hyperlink r:id="rId9" w:history="1">
        <w:r w:rsidRPr="00B92A3D">
          <w:rPr>
            <w:rStyle w:val="Hyperlink"/>
            <w:sz w:val="22"/>
            <w:szCs w:val="22"/>
          </w:rPr>
          <w:t>39220</w:t>
        </w:r>
      </w:hyperlink>
      <w:r w:rsidRPr="00B92A3D">
        <w:rPr>
          <w:sz w:val="22"/>
          <w:szCs w:val="22"/>
        </w:rPr>
        <w:t>)</w:t>
      </w:r>
    </w:p>
    <w:p w:rsidR="00A25AB0" w:rsidRPr="00B92A3D" w:rsidRDefault="00A25AB0" w:rsidP="004D08BA">
      <w:pPr>
        <w:jc w:val="both"/>
        <w:rPr>
          <w:sz w:val="20"/>
        </w:rPr>
      </w:pPr>
    </w:p>
    <w:p w:rsidR="00444396" w:rsidRPr="00B92A3D" w:rsidRDefault="00444396" w:rsidP="00444396">
      <w:pPr>
        <w:jc w:val="both"/>
        <w:rPr>
          <w:color w:val="000000"/>
          <w:sz w:val="20"/>
        </w:rPr>
      </w:pPr>
      <w:r w:rsidRPr="00B92A3D">
        <w:rPr>
          <w:sz w:val="20"/>
        </w:rPr>
        <w:t xml:space="preserve">The application for leave to appeal from the judgment of the Federal Court of Appeal, Number A-321-18, 2020 FCA 79, dated April 23, 2020, is </w:t>
      </w:r>
      <w:r w:rsidRPr="00B92A3D">
        <w:rPr>
          <w:color w:val="000000"/>
          <w:sz w:val="20"/>
        </w:rPr>
        <w:t>granted with costs in the cause.</w:t>
      </w:r>
    </w:p>
    <w:p w:rsidR="00444396" w:rsidRPr="00B92A3D" w:rsidRDefault="00444396" w:rsidP="00444396">
      <w:pPr>
        <w:jc w:val="both"/>
        <w:rPr>
          <w:color w:val="000000"/>
          <w:sz w:val="20"/>
        </w:rPr>
      </w:pPr>
    </w:p>
    <w:p w:rsidR="00444396" w:rsidRPr="00B92A3D" w:rsidRDefault="00444396" w:rsidP="00444396">
      <w:pPr>
        <w:jc w:val="both"/>
        <w:rPr>
          <w:sz w:val="20"/>
        </w:rPr>
      </w:pPr>
      <w:r w:rsidRPr="00B92A3D">
        <w:rPr>
          <w:sz w:val="20"/>
        </w:rPr>
        <w:t>Rowe J. took no part in the judgment.</w:t>
      </w:r>
    </w:p>
    <w:p w:rsidR="00A25AB0" w:rsidRPr="00B92A3D" w:rsidRDefault="00A25AB0" w:rsidP="004D08BA">
      <w:pPr>
        <w:jc w:val="both"/>
        <w:rPr>
          <w:sz w:val="20"/>
        </w:rPr>
      </w:pPr>
    </w:p>
    <w:p w:rsidR="00444396" w:rsidRPr="00B92A3D" w:rsidRDefault="00444396" w:rsidP="00444396">
      <w:pPr>
        <w:jc w:val="both"/>
        <w:rPr>
          <w:sz w:val="20"/>
          <w:lang w:val="fr-CA"/>
        </w:rPr>
      </w:pPr>
      <w:r w:rsidRPr="00B92A3D">
        <w:rPr>
          <w:sz w:val="20"/>
          <w:lang w:val="fr-CA"/>
        </w:rPr>
        <w:lastRenderedPageBreak/>
        <w:t>La demande d’autorisation d’appel de l’arrêt de la Cour d’appel fédérale, numéro A-321-18, 2020 FCA 79, daté du 23 avril 2020, est accueillie avec dépens suivant l’issue de la cause.</w:t>
      </w:r>
    </w:p>
    <w:p w:rsidR="00444396" w:rsidRPr="00B92A3D" w:rsidRDefault="00444396" w:rsidP="00444396">
      <w:pPr>
        <w:jc w:val="both"/>
        <w:rPr>
          <w:sz w:val="20"/>
          <w:lang w:val="fr-CA"/>
        </w:rPr>
      </w:pPr>
    </w:p>
    <w:p w:rsidR="00444396" w:rsidRPr="00B92A3D" w:rsidRDefault="00444396" w:rsidP="00444396">
      <w:pPr>
        <w:jc w:val="both"/>
        <w:rPr>
          <w:sz w:val="20"/>
          <w:lang w:val="fr-CA"/>
        </w:rPr>
      </w:pPr>
      <w:r w:rsidRPr="00B92A3D">
        <w:rPr>
          <w:sz w:val="20"/>
          <w:lang w:val="fr-CA"/>
        </w:rPr>
        <w:t>Le juge Rowe n’a pas participé au jugement.</w:t>
      </w:r>
    </w:p>
    <w:p w:rsidR="00A25AB0" w:rsidRPr="00B92A3D" w:rsidRDefault="00A25AB0" w:rsidP="004D08BA">
      <w:pPr>
        <w:jc w:val="both"/>
        <w:rPr>
          <w:sz w:val="20"/>
          <w:lang w:val="fr-CA"/>
        </w:rPr>
      </w:pPr>
    </w:p>
    <w:p w:rsidR="00A25AB0" w:rsidRPr="00B92A3D" w:rsidRDefault="00A25AB0" w:rsidP="004D08BA">
      <w:pPr>
        <w:jc w:val="both"/>
        <w:rPr>
          <w:sz w:val="20"/>
        </w:rPr>
      </w:pPr>
      <w:r w:rsidRPr="00B92A3D">
        <w:rPr>
          <w:sz w:val="20"/>
        </w:rPr>
        <w:pict>
          <v:rect id="_x0000_i1029" style="width:2in;height:1pt" o:hrpct="0" o:hralign="center" o:hrstd="t" o:hrnoshade="t" o:hr="t" fillcolor="black [3213]" stroked="f"/>
        </w:pict>
      </w:r>
    </w:p>
    <w:p w:rsidR="00A25AB0" w:rsidRPr="00B92A3D" w:rsidRDefault="00A25AB0" w:rsidP="004D08BA">
      <w:pPr>
        <w:jc w:val="both"/>
        <w:rPr>
          <w:sz w:val="20"/>
        </w:rPr>
      </w:pPr>
    </w:p>
    <w:p w:rsidR="00431DE2" w:rsidRPr="00B92A3D" w:rsidRDefault="00431DE2" w:rsidP="00431DE2">
      <w:pPr>
        <w:jc w:val="both"/>
        <w:rPr>
          <w:b/>
          <w:sz w:val="22"/>
          <w:szCs w:val="22"/>
        </w:rPr>
      </w:pPr>
      <w:r w:rsidRPr="00B92A3D">
        <w:rPr>
          <w:b/>
          <w:sz w:val="22"/>
          <w:szCs w:val="22"/>
        </w:rPr>
        <w:t>DISMISSED / REJETÉE</w:t>
      </w:r>
      <w:r w:rsidR="001B1618" w:rsidRPr="00B92A3D">
        <w:rPr>
          <w:b/>
          <w:sz w:val="22"/>
          <w:szCs w:val="22"/>
        </w:rPr>
        <w:t>S</w:t>
      </w:r>
    </w:p>
    <w:p w:rsidR="00431DE2" w:rsidRPr="00B92A3D" w:rsidRDefault="00431DE2" w:rsidP="000B5274">
      <w:pPr>
        <w:jc w:val="both"/>
        <w:rPr>
          <w:sz w:val="20"/>
        </w:rPr>
      </w:pPr>
    </w:p>
    <w:p w:rsidR="009C3D5E" w:rsidRPr="00B92A3D" w:rsidRDefault="009C3D5E" w:rsidP="009C3D5E">
      <w:pPr>
        <w:rPr>
          <w:sz w:val="22"/>
          <w:szCs w:val="22"/>
        </w:rPr>
      </w:pPr>
      <w:r w:rsidRPr="00B92A3D">
        <w:rPr>
          <w:i/>
          <w:sz w:val="22"/>
          <w:szCs w:val="22"/>
        </w:rPr>
        <w:t>Venture Construction Inc. v. Government of Saskatchewan (Ministry of Highways and Infrastructure)</w:t>
      </w:r>
      <w:r w:rsidRPr="00B92A3D">
        <w:rPr>
          <w:sz w:val="22"/>
          <w:szCs w:val="22"/>
        </w:rPr>
        <w:t xml:space="preserve"> (Sask.) (Civil) (By Leave) (</w:t>
      </w:r>
      <w:hyperlink r:id="rId10" w:history="1">
        <w:r w:rsidRPr="00B92A3D">
          <w:rPr>
            <w:rStyle w:val="Hyperlink"/>
            <w:sz w:val="22"/>
            <w:szCs w:val="22"/>
          </w:rPr>
          <w:t>39204</w:t>
        </w:r>
      </w:hyperlink>
      <w:r w:rsidRPr="00B92A3D">
        <w:rPr>
          <w:sz w:val="22"/>
          <w:szCs w:val="22"/>
        </w:rPr>
        <w:t>)</w:t>
      </w:r>
    </w:p>
    <w:p w:rsidR="00A04D13" w:rsidRPr="00B92A3D" w:rsidRDefault="00A04D13" w:rsidP="00A30607">
      <w:pPr>
        <w:widowControl w:val="0"/>
        <w:rPr>
          <w:sz w:val="20"/>
        </w:rPr>
      </w:pPr>
    </w:p>
    <w:p w:rsidR="009C3D5E" w:rsidRPr="00B92A3D" w:rsidRDefault="009C3D5E" w:rsidP="009C3D5E">
      <w:pPr>
        <w:jc w:val="both"/>
        <w:rPr>
          <w:sz w:val="20"/>
        </w:rPr>
      </w:pPr>
      <w:r w:rsidRPr="00B92A3D">
        <w:rPr>
          <w:sz w:val="20"/>
        </w:rPr>
        <w:t>The application for leave to appeal from the judgment of the</w:t>
      </w:r>
      <w:bookmarkStart w:id="0" w:name="BM_1_"/>
      <w:bookmarkEnd w:id="0"/>
      <w:r w:rsidRPr="00B92A3D">
        <w:rPr>
          <w:sz w:val="20"/>
        </w:rPr>
        <w:t xml:space="preserve"> Court of Appeal for Saskatchewan, Number CACV3330, 2020 SKCA 39, dated April 7, 2020, is dismissed with costs.</w:t>
      </w:r>
    </w:p>
    <w:p w:rsidR="00827691" w:rsidRPr="00B92A3D" w:rsidRDefault="00827691" w:rsidP="00827691">
      <w:pPr>
        <w:jc w:val="both"/>
        <w:rPr>
          <w:sz w:val="20"/>
        </w:rPr>
      </w:pPr>
    </w:p>
    <w:p w:rsidR="009C7DC6" w:rsidRPr="00B92A3D" w:rsidRDefault="009C3D5E" w:rsidP="00BC3241">
      <w:pPr>
        <w:jc w:val="both"/>
        <w:rPr>
          <w:sz w:val="20"/>
          <w:lang w:val="fr-CA"/>
        </w:rPr>
      </w:pPr>
      <w:r w:rsidRPr="00B92A3D">
        <w:rPr>
          <w:sz w:val="20"/>
          <w:lang w:val="fr-CA"/>
        </w:rPr>
        <w:t>La demande d’autorisation d’appel de l’arrêt de la Cour d’appel de la Saskatchewan, numéro CACV3330, 2020 SKCA 39, daté du 7 avril 2020, est rejetée avec dépens.</w:t>
      </w:r>
    </w:p>
    <w:p w:rsidR="009C3D5E" w:rsidRPr="00B92A3D" w:rsidRDefault="009C3D5E" w:rsidP="00BC3241">
      <w:pPr>
        <w:jc w:val="both"/>
        <w:rPr>
          <w:sz w:val="20"/>
          <w:lang w:val="fr-CA"/>
        </w:rPr>
      </w:pPr>
    </w:p>
    <w:p w:rsidR="00A04D13" w:rsidRPr="00B92A3D" w:rsidRDefault="00073F49" w:rsidP="00A30607">
      <w:pPr>
        <w:widowControl w:val="0"/>
        <w:rPr>
          <w:sz w:val="20"/>
        </w:rPr>
      </w:pPr>
      <w:r w:rsidRPr="00B92A3D">
        <w:rPr>
          <w:sz w:val="20"/>
        </w:rPr>
        <w:pict>
          <v:rect id="_x0000_i1026" style="width:2in;height:1pt" o:hrpct="0" o:hralign="center" o:hrstd="t" o:hrnoshade="t" o:hr="t" fillcolor="black [3213]" stroked="f"/>
        </w:pict>
      </w:r>
    </w:p>
    <w:p w:rsidR="00A04D13" w:rsidRPr="00B92A3D" w:rsidRDefault="00A04D13" w:rsidP="00A30607">
      <w:pPr>
        <w:widowControl w:val="0"/>
        <w:rPr>
          <w:sz w:val="20"/>
        </w:rPr>
      </w:pPr>
    </w:p>
    <w:p w:rsidR="009C3D5E" w:rsidRPr="00B92A3D" w:rsidRDefault="009C3D5E" w:rsidP="009C3D5E">
      <w:pPr>
        <w:pStyle w:val="SCCAppellantInfoAppellantInfo"/>
        <w:rPr>
          <w:i/>
          <w:sz w:val="22"/>
          <w:szCs w:val="22"/>
          <w:lang w:val="fr-CA"/>
        </w:rPr>
      </w:pPr>
      <w:r w:rsidRPr="00B92A3D">
        <w:rPr>
          <w:i/>
          <w:sz w:val="22"/>
          <w:szCs w:val="22"/>
          <w:lang w:val="fr-CA"/>
        </w:rPr>
        <w:t>Fabrice Bastien c. Sa Majesté la Reine</w:t>
      </w:r>
      <w:r w:rsidRPr="00B92A3D">
        <w:rPr>
          <w:sz w:val="22"/>
          <w:szCs w:val="22"/>
          <w:lang w:val="fr-CA"/>
        </w:rPr>
        <w:t xml:space="preserve"> (Qc) (Criminelle) (Autorisation) (</w:t>
      </w:r>
      <w:hyperlink r:id="rId11" w:history="1">
        <w:r w:rsidRPr="00B92A3D">
          <w:rPr>
            <w:rStyle w:val="Hyperlink"/>
            <w:sz w:val="22"/>
            <w:szCs w:val="22"/>
            <w:lang w:val="fr-CA"/>
          </w:rPr>
          <w:t>39244</w:t>
        </w:r>
      </w:hyperlink>
      <w:r w:rsidRPr="00B92A3D">
        <w:rPr>
          <w:sz w:val="22"/>
          <w:szCs w:val="22"/>
          <w:lang w:val="fr-CA"/>
        </w:rPr>
        <w:t>)</w:t>
      </w:r>
    </w:p>
    <w:p w:rsidR="00A25AB0" w:rsidRPr="00B92A3D" w:rsidRDefault="00A25AB0" w:rsidP="00A30607">
      <w:pPr>
        <w:widowControl w:val="0"/>
        <w:rPr>
          <w:sz w:val="20"/>
          <w:lang w:val="fr-CA"/>
        </w:rPr>
      </w:pPr>
    </w:p>
    <w:p w:rsidR="009C3D5E" w:rsidRPr="00B92A3D" w:rsidRDefault="009C3D5E" w:rsidP="009C3D5E">
      <w:pPr>
        <w:jc w:val="both"/>
        <w:rPr>
          <w:sz w:val="20"/>
          <w:lang w:val="fr-CA"/>
        </w:rPr>
      </w:pPr>
      <w:r w:rsidRPr="00B92A3D">
        <w:rPr>
          <w:sz w:val="20"/>
          <w:lang w:val="fr-CA"/>
        </w:rPr>
        <w:t>La demande d’autorisation d’appel de l’arrêt de la Cour d’appel du Québec (Québec), numéro 200-10-003552-184, 2020 QCCA 766, daté du 11 juin 2020, est rejetée.</w:t>
      </w:r>
    </w:p>
    <w:p w:rsidR="009C3D5E" w:rsidRPr="00B92A3D" w:rsidRDefault="009C3D5E" w:rsidP="009C3D5E">
      <w:pPr>
        <w:jc w:val="both"/>
        <w:rPr>
          <w:sz w:val="20"/>
          <w:lang w:val="fr-CA"/>
        </w:rPr>
      </w:pPr>
    </w:p>
    <w:p w:rsidR="009C3D5E" w:rsidRPr="00B92A3D" w:rsidRDefault="009C3D5E" w:rsidP="009C3D5E">
      <w:pPr>
        <w:rPr>
          <w:sz w:val="20"/>
        </w:rPr>
      </w:pPr>
      <w:r w:rsidRPr="00B92A3D">
        <w:rPr>
          <w:sz w:val="20"/>
          <w:lang w:val="en-CA"/>
        </w:rPr>
        <w:t xml:space="preserve">The application for leave to appeal from the judgment of the </w:t>
      </w:r>
      <w:r w:rsidRPr="00B92A3D">
        <w:rPr>
          <w:sz w:val="20"/>
        </w:rPr>
        <w:t>Court of Appeal of Quebec (Québec)</w:t>
      </w:r>
      <w:r w:rsidRPr="00B92A3D">
        <w:rPr>
          <w:sz w:val="20"/>
          <w:lang w:val="en-CA"/>
        </w:rPr>
        <w:t xml:space="preserve">, Number </w:t>
      </w:r>
      <w:r w:rsidRPr="00B92A3D">
        <w:rPr>
          <w:sz w:val="20"/>
        </w:rPr>
        <w:t>200-10-003552-184, 2020 QCCA 766</w:t>
      </w:r>
      <w:r w:rsidRPr="00B92A3D">
        <w:rPr>
          <w:sz w:val="20"/>
          <w:lang w:val="en-CA"/>
        </w:rPr>
        <w:t xml:space="preserve">, dated </w:t>
      </w:r>
      <w:r w:rsidRPr="00B92A3D">
        <w:rPr>
          <w:sz w:val="20"/>
        </w:rPr>
        <w:t>June 11, 2020,</w:t>
      </w:r>
      <w:r w:rsidRPr="00B92A3D">
        <w:rPr>
          <w:sz w:val="20"/>
          <w:lang w:val="en-CA"/>
        </w:rPr>
        <w:t xml:space="preserve"> is dismissed.</w:t>
      </w:r>
    </w:p>
    <w:p w:rsidR="00A25AB0" w:rsidRPr="00B92A3D" w:rsidRDefault="00A25AB0" w:rsidP="00A30607">
      <w:pPr>
        <w:widowControl w:val="0"/>
        <w:rPr>
          <w:sz w:val="20"/>
        </w:rPr>
      </w:pPr>
    </w:p>
    <w:p w:rsidR="003A69ED" w:rsidRPr="00B92A3D" w:rsidRDefault="00073F49" w:rsidP="00A30607">
      <w:pPr>
        <w:widowControl w:val="0"/>
        <w:rPr>
          <w:sz w:val="20"/>
        </w:rPr>
      </w:pPr>
      <w:r w:rsidRPr="00B92A3D">
        <w:rPr>
          <w:sz w:val="20"/>
        </w:rPr>
        <w:pict>
          <v:rect id="_x0000_i1027" style="width:2in;height:1pt" o:hrpct="0" o:hralign="center" o:hrstd="t" o:hrnoshade="t" o:hr="t" fillcolor="black [3213]" stroked="f"/>
        </w:pict>
      </w:r>
    </w:p>
    <w:p w:rsidR="003A69ED" w:rsidRPr="00B92A3D" w:rsidRDefault="003A69ED" w:rsidP="00A30607">
      <w:pPr>
        <w:widowControl w:val="0"/>
        <w:rPr>
          <w:sz w:val="20"/>
        </w:rPr>
      </w:pPr>
    </w:p>
    <w:p w:rsidR="009C3D5E" w:rsidRPr="00B92A3D" w:rsidRDefault="009C3D5E" w:rsidP="009C3D5E">
      <w:pPr>
        <w:pStyle w:val="SCCAppellantInfoAppellantInfo"/>
        <w:rPr>
          <w:i/>
          <w:sz w:val="22"/>
          <w:szCs w:val="22"/>
          <w:lang w:val="fr-CA"/>
        </w:rPr>
      </w:pPr>
      <w:r w:rsidRPr="00B92A3D">
        <w:rPr>
          <w:i/>
          <w:sz w:val="22"/>
          <w:szCs w:val="22"/>
          <w:lang w:val="fr-CA"/>
        </w:rPr>
        <w:t>Denis C. Charron c. Succession de Claude L. Charron, Fiducie Daniel G. Charron, 9012-6707 Québec inc., Société en commandite Résidence Les Deux Aires et Nicole M. Charron - et - Jean-Marc Poulin de Courval, en sa qualité de syndic à la faillite de Denis C. Charron</w:t>
      </w:r>
      <w:r w:rsidRPr="00B92A3D">
        <w:rPr>
          <w:sz w:val="22"/>
          <w:szCs w:val="22"/>
          <w:lang w:val="fr-CA"/>
        </w:rPr>
        <w:t xml:space="preserve"> (Qc) (Civile) (Autorisation) (</w:t>
      </w:r>
      <w:hyperlink r:id="rId12" w:history="1">
        <w:r w:rsidRPr="00B92A3D">
          <w:rPr>
            <w:rStyle w:val="Hyperlink"/>
            <w:sz w:val="22"/>
            <w:szCs w:val="22"/>
            <w:lang w:val="fr-CA"/>
          </w:rPr>
          <w:t>39256</w:t>
        </w:r>
      </w:hyperlink>
      <w:r w:rsidRPr="00B92A3D">
        <w:rPr>
          <w:sz w:val="22"/>
          <w:szCs w:val="22"/>
          <w:lang w:val="fr-CA"/>
        </w:rPr>
        <w:t>)</w:t>
      </w:r>
    </w:p>
    <w:p w:rsidR="002A1B17" w:rsidRPr="00B92A3D" w:rsidRDefault="002A1B17" w:rsidP="00A30607">
      <w:pPr>
        <w:widowControl w:val="0"/>
        <w:rPr>
          <w:sz w:val="20"/>
          <w:lang w:val="fr-CA"/>
        </w:rPr>
      </w:pPr>
    </w:p>
    <w:p w:rsidR="009C3D5E" w:rsidRPr="00B92A3D" w:rsidRDefault="009C3D5E" w:rsidP="009C3D5E">
      <w:pPr>
        <w:jc w:val="both"/>
        <w:rPr>
          <w:sz w:val="20"/>
          <w:lang w:val="fr-CA"/>
        </w:rPr>
      </w:pPr>
      <w:r w:rsidRPr="00B92A3D">
        <w:rPr>
          <w:sz w:val="20"/>
          <w:lang w:val="fr-CA"/>
        </w:rPr>
        <w:t>La demande d’autorisation d’appel de l’arrêt de la Cour d’appel du Québec (Montréal), numéro 500-09-028642-197, 2020 QCCA 483, daté du 26 mars 2020, est rejetée avec dépens sur la base procureur-client.</w:t>
      </w:r>
    </w:p>
    <w:p w:rsidR="009C3D5E" w:rsidRPr="00B92A3D" w:rsidRDefault="009C3D5E" w:rsidP="009C3D5E">
      <w:pPr>
        <w:jc w:val="both"/>
        <w:rPr>
          <w:sz w:val="20"/>
          <w:lang w:val="fr-CA"/>
        </w:rPr>
      </w:pPr>
    </w:p>
    <w:p w:rsidR="009C3D5E" w:rsidRPr="00B92A3D" w:rsidRDefault="009C3D5E" w:rsidP="009C3D5E">
      <w:pPr>
        <w:jc w:val="both"/>
        <w:rPr>
          <w:sz w:val="20"/>
          <w:lang w:val="fr-CA"/>
        </w:rPr>
      </w:pPr>
      <w:r w:rsidRPr="00B92A3D">
        <w:rPr>
          <w:sz w:val="20"/>
          <w:lang w:val="fr-CA"/>
        </w:rPr>
        <w:t>Le juge Kasirer n’a pas participé au jugement.</w:t>
      </w:r>
    </w:p>
    <w:p w:rsidR="00A25AB0" w:rsidRPr="00B92A3D" w:rsidRDefault="00A25AB0" w:rsidP="00A30607">
      <w:pPr>
        <w:widowControl w:val="0"/>
        <w:rPr>
          <w:sz w:val="20"/>
          <w:lang w:val="fr-CA"/>
        </w:rPr>
      </w:pPr>
    </w:p>
    <w:p w:rsidR="009C3D5E" w:rsidRPr="00B92A3D" w:rsidRDefault="009C3D5E" w:rsidP="009C3D5E">
      <w:pPr>
        <w:jc w:val="both"/>
        <w:rPr>
          <w:sz w:val="20"/>
          <w:lang w:val="en-CA"/>
        </w:rPr>
      </w:pPr>
      <w:r w:rsidRPr="00B92A3D">
        <w:rPr>
          <w:sz w:val="20"/>
          <w:lang w:val="en-CA"/>
        </w:rPr>
        <w:t xml:space="preserve">The application for leave to appeal from the judgment of the </w:t>
      </w:r>
      <w:r w:rsidRPr="00B92A3D">
        <w:rPr>
          <w:sz w:val="20"/>
        </w:rPr>
        <w:t>Court of Appeal of Quebec (Montréal)</w:t>
      </w:r>
      <w:r w:rsidRPr="00B92A3D">
        <w:rPr>
          <w:sz w:val="20"/>
          <w:lang w:val="en-CA"/>
        </w:rPr>
        <w:t xml:space="preserve">, Number </w:t>
      </w:r>
      <w:r w:rsidRPr="00B92A3D">
        <w:rPr>
          <w:sz w:val="20"/>
        </w:rPr>
        <w:t>500-09-028642-197</w:t>
      </w:r>
      <w:r w:rsidRPr="00B92A3D">
        <w:rPr>
          <w:sz w:val="20"/>
          <w:lang w:val="en-CA"/>
        </w:rPr>
        <w:t xml:space="preserve">, </w:t>
      </w:r>
      <w:r w:rsidRPr="00B92A3D">
        <w:rPr>
          <w:sz w:val="20"/>
        </w:rPr>
        <w:t xml:space="preserve">2020 QCCA 483, </w:t>
      </w:r>
      <w:r w:rsidRPr="00B92A3D">
        <w:rPr>
          <w:sz w:val="20"/>
          <w:lang w:val="en-CA"/>
        </w:rPr>
        <w:t xml:space="preserve">dated </w:t>
      </w:r>
      <w:r w:rsidRPr="00B92A3D">
        <w:rPr>
          <w:sz w:val="20"/>
        </w:rPr>
        <w:t>March 26, 2020,</w:t>
      </w:r>
      <w:r w:rsidRPr="00B92A3D">
        <w:rPr>
          <w:sz w:val="20"/>
          <w:lang w:val="en-CA"/>
        </w:rPr>
        <w:t xml:space="preserve"> is dismissed with costs on a solicitor-client basis. </w:t>
      </w:r>
    </w:p>
    <w:p w:rsidR="009C3D5E" w:rsidRPr="00B92A3D" w:rsidRDefault="009C3D5E" w:rsidP="009C3D5E">
      <w:pPr>
        <w:jc w:val="both"/>
        <w:rPr>
          <w:sz w:val="20"/>
          <w:lang w:val="en-CA"/>
        </w:rPr>
      </w:pPr>
    </w:p>
    <w:p w:rsidR="009C3D5E" w:rsidRPr="00B92A3D" w:rsidRDefault="009C3D5E" w:rsidP="009C3D5E">
      <w:pPr>
        <w:widowControl w:val="0"/>
        <w:rPr>
          <w:sz w:val="20"/>
        </w:rPr>
      </w:pPr>
      <w:r w:rsidRPr="00B92A3D">
        <w:rPr>
          <w:sz w:val="20"/>
        </w:rPr>
        <w:t>Kasirer J. took no part in the judgment.</w:t>
      </w:r>
    </w:p>
    <w:p w:rsidR="00A25AB0" w:rsidRPr="00B92A3D" w:rsidRDefault="00A25AB0" w:rsidP="00A30607">
      <w:pPr>
        <w:widowControl w:val="0"/>
        <w:rPr>
          <w:sz w:val="20"/>
        </w:rPr>
      </w:pPr>
    </w:p>
    <w:p w:rsidR="00A25AB0" w:rsidRPr="00B92A3D" w:rsidRDefault="00A25AB0" w:rsidP="00A30607">
      <w:pPr>
        <w:widowControl w:val="0"/>
        <w:rPr>
          <w:sz w:val="20"/>
        </w:rPr>
      </w:pPr>
      <w:r w:rsidRPr="00B92A3D">
        <w:rPr>
          <w:sz w:val="20"/>
        </w:rPr>
        <w:pict>
          <v:rect id="_x0000_i1031" style="width:2in;height:1pt" o:hrpct="0" o:hralign="center" o:hrstd="t" o:hrnoshade="t" o:hr="t" fillcolor="black [3213]" stroked="f"/>
        </w:pict>
      </w:r>
    </w:p>
    <w:p w:rsidR="00A25AB0" w:rsidRPr="00B92A3D" w:rsidRDefault="00A25AB0" w:rsidP="00A30607">
      <w:pPr>
        <w:widowControl w:val="0"/>
        <w:rPr>
          <w:sz w:val="20"/>
        </w:rPr>
      </w:pPr>
    </w:p>
    <w:p w:rsidR="003164B1" w:rsidRPr="00B92A3D" w:rsidRDefault="003164B1" w:rsidP="003164B1">
      <w:pPr>
        <w:rPr>
          <w:sz w:val="22"/>
          <w:szCs w:val="22"/>
        </w:rPr>
      </w:pPr>
      <w:r w:rsidRPr="00B92A3D">
        <w:rPr>
          <w:i/>
          <w:sz w:val="22"/>
          <w:szCs w:val="22"/>
        </w:rPr>
        <w:t>Church of Atheism of Central Canada v. Minister of National Revenue</w:t>
      </w:r>
      <w:r w:rsidRPr="00B92A3D">
        <w:rPr>
          <w:sz w:val="22"/>
          <w:szCs w:val="22"/>
        </w:rPr>
        <w:t xml:space="preserve"> (F.C.) (Civil) (By Leave) (</w:t>
      </w:r>
      <w:hyperlink r:id="rId13" w:history="1">
        <w:r w:rsidRPr="00B92A3D">
          <w:rPr>
            <w:rStyle w:val="Hyperlink"/>
            <w:sz w:val="22"/>
            <w:szCs w:val="22"/>
          </w:rPr>
          <w:t>39180</w:t>
        </w:r>
      </w:hyperlink>
      <w:r w:rsidRPr="00B92A3D">
        <w:rPr>
          <w:sz w:val="22"/>
          <w:szCs w:val="22"/>
        </w:rPr>
        <w:t>)</w:t>
      </w:r>
    </w:p>
    <w:p w:rsidR="00A25AB0" w:rsidRPr="00B92A3D" w:rsidRDefault="00A25AB0" w:rsidP="00A30607">
      <w:pPr>
        <w:widowControl w:val="0"/>
        <w:rPr>
          <w:sz w:val="20"/>
        </w:rPr>
      </w:pPr>
    </w:p>
    <w:p w:rsidR="003164B1" w:rsidRPr="00B92A3D" w:rsidRDefault="003164B1" w:rsidP="003164B1">
      <w:pPr>
        <w:jc w:val="both"/>
        <w:rPr>
          <w:sz w:val="20"/>
        </w:rPr>
      </w:pPr>
      <w:r w:rsidRPr="00B92A3D">
        <w:rPr>
          <w:sz w:val="20"/>
        </w:rPr>
        <w:t>The application for leave to appeal from the judgment of the Federal Court of Appeal, Number A-85-19, 2019 FCA 296, dated November 29, 2019, is dismissed with costs.</w:t>
      </w:r>
    </w:p>
    <w:p w:rsidR="00A25AB0" w:rsidRPr="00B92A3D" w:rsidRDefault="00A25AB0" w:rsidP="00A30607">
      <w:pPr>
        <w:widowControl w:val="0"/>
        <w:rPr>
          <w:sz w:val="20"/>
        </w:rPr>
      </w:pPr>
    </w:p>
    <w:p w:rsidR="00A25AB0" w:rsidRPr="00B92A3D" w:rsidRDefault="003164B1" w:rsidP="00A30607">
      <w:pPr>
        <w:widowControl w:val="0"/>
        <w:rPr>
          <w:sz w:val="20"/>
          <w:lang w:val="fr-CA"/>
        </w:rPr>
      </w:pPr>
      <w:r w:rsidRPr="00B92A3D">
        <w:rPr>
          <w:sz w:val="20"/>
          <w:lang w:val="fr-CA"/>
        </w:rPr>
        <w:t>La demande d’autorisation d’appel de l’arrêt de la Cour d’appel fédérale, numéro A-85-19, 2019 CAF 296, daté du 29 novembre 2019, est rejetée avec dépens.</w:t>
      </w:r>
    </w:p>
    <w:p w:rsidR="00A25AB0" w:rsidRPr="00B92A3D" w:rsidRDefault="00A25AB0" w:rsidP="00A30607">
      <w:pPr>
        <w:widowControl w:val="0"/>
        <w:rPr>
          <w:sz w:val="20"/>
          <w:lang w:val="fr-CA"/>
        </w:rPr>
      </w:pPr>
    </w:p>
    <w:p w:rsidR="00A25AB0" w:rsidRPr="00B92A3D" w:rsidRDefault="00A25AB0" w:rsidP="00A30607">
      <w:pPr>
        <w:widowControl w:val="0"/>
        <w:rPr>
          <w:sz w:val="20"/>
        </w:rPr>
      </w:pPr>
      <w:r w:rsidRPr="00B92A3D">
        <w:rPr>
          <w:sz w:val="20"/>
        </w:rPr>
        <w:pict>
          <v:rect id="_x0000_i1032" style="width:2in;height:1pt" o:hrpct="0" o:hralign="center" o:hrstd="t" o:hrnoshade="t" o:hr="t" fillcolor="black [3213]" stroked="f"/>
        </w:pict>
      </w:r>
    </w:p>
    <w:p w:rsidR="00A25AB0" w:rsidRPr="00B92A3D" w:rsidRDefault="00A25AB0" w:rsidP="00A30607">
      <w:pPr>
        <w:widowControl w:val="0"/>
        <w:rPr>
          <w:sz w:val="20"/>
        </w:rPr>
      </w:pPr>
    </w:p>
    <w:p w:rsidR="003164B1" w:rsidRPr="00B92A3D" w:rsidRDefault="003164B1" w:rsidP="003164B1">
      <w:pPr>
        <w:rPr>
          <w:sz w:val="22"/>
          <w:szCs w:val="22"/>
        </w:rPr>
      </w:pPr>
      <w:r w:rsidRPr="00B92A3D">
        <w:rPr>
          <w:i/>
          <w:sz w:val="22"/>
          <w:szCs w:val="22"/>
        </w:rPr>
        <w:t>Aijun Sun v. Chartered Professional Accountants of Alberta</w:t>
      </w:r>
      <w:r w:rsidRPr="00B92A3D">
        <w:rPr>
          <w:sz w:val="22"/>
          <w:szCs w:val="22"/>
        </w:rPr>
        <w:t xml:space="preserve"> (Alta.) (Civil) (By Leave) (</w:t>
      </w:r>
      <w:hyperlink r:id="rId14" w:history="1">
        <w:r w:rsidRPr="00B92A3D">
          <w:rPr>
            <w:rStyle w:val="Hyperlink"/>
            <w:sz w:val="22"/>
            <w:szCs w:val="22"/>
          </w:rPr>
          <w:t>39252</w:t>
        </w:r>
      </w:hyperlink>
      <w:r w:rsidRPr="00B92A3D">
        <w:rPr>
          <w:sz w:val="22"/>
          <w:szCs w:val="22"/>
        </w:rPr>
        <w:t>)</w:t>
      </w:r>
    </w:p>
    <w:p w:rsidR="00A25AB0" w:rsidRPr="00B92A3D" w:rsidRDefault="00A25AB0" w:rsidP="00A30607">
      <w:pPr>
        <w:widowControl w:val="0"/>
        <w:rPr>
          <w:sz w:val="20"/>
        </w:rPr>
      </w:pPr>
    </w:p>
    <w:p w:rsidR="003164B1" w:rsidRPr="00B92A3D" w:rsidRDefault="003164B1" w:rsidP="003164B1">
      <w:pPr>
        <w:jc w:val="both"/>
        <w:rPr>
          <w:sz w:val="20"/>
        </w:rPr>
      </w:pPr>
      <w:r w:rsidRPr="00B92A3D">
        <w:rPr>
          <w:sz w:val="20"/>
        </w:rPr>
        <w:lastRenderedPageBreak/>
        <w:t>The application for leave to appeal from the judgment of the Court of Appeal of Alberta (Edmonton), Number 1903-0169-AC, 2019 ABCA 495, dated December 13, 2019, is dismissed with costs.</w:t>
      </w:r>
    </w:p>
    <w:p w:rsidR="003164B1" w:rsidRPr="00B92A3D" w:rsidRDefault="003164B1" w:rsidP="003164B1">
      <w:pPr>
        <w:jc w:val="both"/>
        <w:rPr>
          <w:sz w:val="20"/>
        </w:rPr>
      </w:pPr>
    </w:p>
    <w:p w:rsidR="003164B1" w:rsidRPr="00B92A3D" w:rsidRDefault="003164B1" w:rsidP="003164B1">
      <w:pPr>
        <w:rPr>
          <w:sz w:val="20"/>
          <w:lang w:val="fr-CA"/>
        </w:rPr>
      </w:pPr>
      <w:r w:rsidRPr="00B92A3D">
        <w:rPr>
          <w:sz w:val="20"/>
          <w:lang w:val="fr-CA"/>
        </w:rPr>
        <w:t>La demande d’autorisation d’appel de l’arrêt de la Cour d’appel de l’Alberta (Edmonton), numéro 1903-0169-AC, 2019 ABCA 495, daté du 13 décembre 2019, est rejetée avec dépens.</w:t>
      </w:r>
    </w:p>
    <w:p w:rsidR="00A25AB0" w:rsidRPr="00B92A3D" w:rsidRDefault="00A25AB0" w:rsidP="00A30607">
      <w:pPr>
        <w:widowControl w:val="0"/>
        <w:rPr>
          <w:sz w:val="20"/>
          <w:lang w:val="fr-CA"/>
        </w:rPr>
      </w:pPr>
    </w:p>
    <w:p w:rsidR="00A25AB0" w:rsidRPr="00B92A3D" w:rsidRDefault="00A25AB0" w:rsidP="00A30607">
      <w:pPr>
        <w:widowControl w:val="0"/>
        <w:rPr>
          <w:sz w:val="20"/>
        </w:rPr>
      </w:pPr>
      <w:r w:rsidRPr="00B92A3D">
        <w:rPr>
          <w:sz w:val="20"/>
        </w:rPr>
        <w:pict>
          <v:rect id="_x0000_i1033" style="width:2in;height:1pt" o:hrpct="0" o:hralign="center" o:hrstd="t" o:hrnoshade="t" o:hr="t" fillcolor="black [3213]" stroked="f"/>
        </w:pict>
      </w:r>
    </w:p>
    <w:p w:rsidR="00A25AB0" w:rsidRPr="00B92A3D" w:rsidRDefault="00A25AB0" w:rsidP="00A30607">
      <w:pPr>
        <w:widowControl w:val="0"/>
        <w:rPr>
          <w:sz w:val="20"/>
        </w:rPr>
      </w:pPr>
    </w:p>
    <w:p w:rsidR="00F1073B" w:rsidRPr="00B92A3D" w:rsidRDefault="00F1073B" w:rsidP="00F1073B">
      <w:pPr>
        <w:rPr>
          <w:sz w:val="22"/>
          <w:szCs w:val="22"/>
        </w:rPr>
      </w:pPr>
      <w:r w:rsidRPr="00B92A3D">
        <w:rPr>
          <w:i/>
          <w:sz w:val="22"/>
          <w:szCs w:val="22"/>
        </w:rPr>
        <w:t>Daniel John Kupchik v. Her Majesty the Queen</w:t>
      </w:r>
      <w:r w:rsidRPr="00B92A3D">
        <w:rPr>
          <w:rFonts w:eastAsiaTheme="minorHAnsi" w:cstheme="minorBidi"/>
          <w:i/>
          <w:sz w:val="22"/>
          <w:szCs w:val="22"/>
        </w:rPr>
        <w:t xml:space="preserve"> </w:t>
      </w:r>
      <w:r w:rsidRPr="00B92A3D">
        <w:rPr>
          <w:sz w:val="22"/>
          <w:szCs w:val="22"/>
        </w:rPr>
        <w:t>(Man.) (Criminal) (By Leave) (</w:t>
      </w:r>
      <w:hyperlink r:id="rId15" w:history="1">
        <w:r w:rsidRPr="00B92A3D">
          <w:rPr>
            <w:rStyle w:val="Hyperlink"/>
            <w:sz w:val="22"/>
            <w:szCs w:val="22"/>
          </w:rPr>
          <w:t>39231</w:t>
        </w:r>
      </w:hyperlink>
      <w:r w:rsidRPr="00B92A3D">
        <w:rPr>
          <w:sz w:val="22"/>
          <w:szCs w:val="22"/>
        </w:rPr>
        <w:t>)</w:t>
      </w:r>
    </w:p>
    <w:p w:rsidR="00A25AB0" w:rsidRPr="00B92A3D" w:rsidRDefault="00A25AB0" w:rsidP="00A30607">
      <w:pPr>
        <w:widowControl w:val="0"/>
        <w:rPr>
          <w:sz w:val="20"/>
        </w:rPr>
      </w:pPr>
    </w:p>
    <w:p w:rsidR="00F1073B" w:rsidRPr="00B92A3D" w:rsidRDefault="00F1073B" w:rsidP="00F1073B">
      <w:pPr>
        <w:jc w:val="both"/>
        <w:rPr>
          <w:sz w:val="20"/>
        </w:rPr>
      </w:pPr>
      <w:r w:rsidRPr="00B92A3D">
        <w:rPr>
          <w:sz w:val="20"/>
        </w:rPr>
        <w:t xml:space="preserve">The motion for an extension of time to serve and file the application for leave to appeal is granted. The application for leave to appeal from the judgment of the Court of Appeal of Manitoba, Number AR19-30-09222, 2020 MBCA 26, dated February 25, 2020, is </w:t>
      </w:r>
      <w:r w:rsidRPr="00B92A3D">
        <w:rPr>
          <w:sz w:val="20"/>
        </w:rPr>
        <w:t>dismissed.</w:t>
      </w:r>
    </w:p>
    <w:p w:rsidR="00F1073B" w:rsidRPr="00B92A3D" w:rsidRDefault="00F1073B" w:rsidP="00F1073B">
      <w:pPr>
        <w:jc w:val="both"/>
        <w:rPr>
          <w:sz w:val="20"/>
        </w:rPr>
      </w:pPr>
    </w:p>
    <w:p w:rsidR="00F1073B" w:rsidRPr="00B92A3D" w:rsidRDefault="00F1073B" w:rsidP="00F1073B">
      <w:pPr>
        <w:rPr>
          <w:sz w:val="20"/>
          <w:lang w:val="fr-CA"/>
        </w:rPr>
      </w:pPr>
      <w:r w:rsidRPr="00B92A3D">
        <w:rPr>
          <w:color w:val="000000"/>
          <w:sz w:val="20"/>
          <w:lang w:val="fr-CA"/>
        </w:rPr>
        <w:t>La requête en prorogation du délai de signification et de dépôt de la demande d’autorisation d’appel est accueillie.</w:t>
      </w:r>
      <w:r w:rsidRPr="00B92A3D">
        <w:rPr>
          <w:sz w:val="20"/>
          <w:lang w:val="fr-CA"/>
        </w:rPr>
        <w:t xml:space="preserve"> La demande d’autorisation d’appel de l’arrêt de la Cour d’appel du Manitoba, numéro AR19-30-09222, 2020 MBCA 26, daté du 25 février 2020, est rejetée.</w:t>
      </w:r>
    </w:p>
    <w:p w:rsidR="00A25AB0" w:rsidRPr="00B92A3D" w:rsidRDefault="00A25AB0" w:rsidP="00A30607">
      <w:pPr>
        <w:widowControl w:val="0"/>
        <w:rPr>
          <w:sz w:val="20"/>
          <w:lang w:val="fr-CA"/>
        </w:rPr>
      </w:pPr>
    </w:p>
    <w:p w:rsidR="00A25AB0" w:rsidRPr="00B92A3D" w:rsidRDefault="00A25AB0" w:rsidP="00A30607">
      <w:pPr>
        <w:widowControl w:val="0"/>
        <w:rPr>
          <w:sz w:val="20"/>
        </w:rPr>
      </w:pPr>
      <w:r w:rsidRPr="00B92A3D">
        <w:rPr>
          <w:sz w:val="20"/>
        </w:rPr>
        <w:pict>
          <v:rect id="_x0000_i1034" style="width:2in;height:1pt" o:hrpct="0" o:hralign="center" o:hrstd="t" o:hrnoshade="t" o:hr="t" fillcolor="black [3213]" stroked="f"/>
        </w:pict>
      </w:r>
    </w:p>
    <w:p w:rsidR="00A25AB0" w:rsidRPr="00B92A3D" w:rsidRDefault="00A25AB0" w:rsidP="00A30607">
      <w:pPr>
        <w:widowControl w:val="0"/>
        <w:rPr>
          <w:sz w:val="20"/>
        </w:rPr>
      </w:pPr>
    </w:p>
    <w:p w:rsidR="00444396" w:rsidRPr="00B92A3D" w:rsidRDefault="00444396" w:rsidP="00444396">
      <w:pPr>
        <w:rPr>
          <w:sz w:val="22"/>
          <w:szCs w:val="22"/>
        </w:rPr>
      </w:pPr>
      <w:r w:rsidRPr="00B92A3D">
        <w:rPr>
          <w:i/>
          <w:sz w:val="22"/>
          <w:szCs w:val="22"/>
        </w:rPr>
        <w:t>Ahmed Bouragba v. Ontario College of Teachers</w:t>
      </w:r>
      <w:r w:rsidRPr="00B92A3D">
        <w:rPr>
          <w:sz w:val="22"/>
          <w:szCs w:val="22"/>
        </w:rPr>
        <w:t xml:space="preserve"> (Ont.) (Civil) (By Leave) (</w:t>
      </w:r>
      <w:hyperlink r:id="rId16" w:history="1">
        <w:r w:rsidRPr="00B92A3D">
          <w:rPr>
            <w:rStyle w:val="Hyperlink"/>
            <w:sz w:val="22"/>
            <w:szCs w:val="22"/>
          </w:rPr>
          <w:t>39229</w:t>
        </w:r>
      </w:hyperlink>
      <w:r w:rsidRPr="00B92A3D">
        <w:rPr>
          <w:sz w:val="22"/>
          <w:szCs w:val="22"/>
        </w:rPr>
        <w:t>)</w:t>
      </w:r>
    </w:p>
    <w:p w:rsidR="00A25AB0" w:rsidRPr="00B92A3D" w:rsidRDefault="00A25AB0" w:rsidP="00A30607">
      <w:pPr>
        <w:widowControl w:val="0"/>
        <w:rPr>
          <w:sz w:val="20"/>
        </w:rPr>
      </w:pPr>
    </w:p>
    <w:p w:rsidR="00444396" w:rsidRPr="00B92A3D" w:rsidRDefault="00444396" w:rsidP="00444396">
      <w:pPr>
        <w:jc w:val="both"/>
        <w:rPr>
          <w:sz w:val="20"/>
        </w:rPr>
      </w:pPr>
      <w:r w:rsidRPr="00B92A3D">
        <w:rPr>
          <w:sz w:val="20"/>
        </w:rPr>
        <w:t>The application for leave to appeal from the judgment of the Court of Appeal for Ontario, Number C66080, 2019 ONCA 1028, dated December 31, 2019, is dismissed with costs.</w:t>
      </w:r>
    </w:p>
    <w:p w:rsidR="00444396" w:rsidRPr="00B92A3D" w:rsidRDefault="00444396" w:rsidP="00444396">
      <w:pPr>
        <w:jc w:val="both"/>
        <w:rPr>
          <w:sz w:val="20"/>
        </w:rPr>
      </w:pPr>
    </w:p>
    <w:p w:rsidR="00444396" w:rsidRPr="00B92A3D" w:rsidRDefault="00444396" w:rsidP="00444396">
      <w:pPr>
        <w:rPr>
          <w:sz w:val="20"/>
          <w:lang w:val="fr-CA"/>
        </w:rPr>
      </w:pPr>
      <w:r w:rsidRPr="00B92A3D">
        <w:rPr>
          <w:sz w:val="20"/>
          <w:lang w:val="fr-CA"/>
        </w:rPr>
        <w:t>La demande d’autorisation d’appel de l’arrêt de la Cour d’appel de l’Ontario, numéro C66080, 2019 ONCA 1028, daté du 31 décembre 2019, est rejetée avec dépens.</w:t>
      </w:r>
    </w:p>
    <w:p w:rsidR="00A25AB0" w:rsidRPr="00B92A3D" w:rsidRDefault="00A25AB0" w:rsidP="00A30607">
      <w:pPr>
        <w:widowControl w:val="0"/>
        <w:rPr>
          <w:sz w:val="20"/>
          <w:lang w:val="fr-CA"/>
        </w:rPr>
      </w:pPr>
    </w:p>
    <w:p w:rsidR="00A25AB0" w:rsidRPr="00B92A3D" w:rsidRDefault="00A25AB0" w:rsidP="00A30607">
      <w:pPr>
        <w:widowControl w:val="0"/>
        <w:rPr>
          <w:sz w:val="20"/>
        </w:rPr>
      </w:pPr>
      <w:r w:rsidRPr="00B92A3D">
        <w:rPr>
          <w:sz w:val="20"/>
        </w:rPr>
        <w:pict>
          <v:rect id="_x0000_i1035" style="width:2in;height:1pt" o:hrpct="0" o:hralign="center" o:hrstd="t" o:hrnoshade="t" o:hr="t" fillcolor="black [3213]" stroked="f"/>
        </w:pict>
      </w:r>
    </w:p>
    <w:p w:rsidR="00A25AB0" w:rsidRPr="00B92A3D" w:rsidRDefault="00A25AB0" w:rsidP="00A30607">
      <w:pPr>
        <w:widowControl w:val="0"/>
        <w:rPr>
          <w:sz w:val="20"/>
        </w:rPr>
      </w:pPr>
    </w:p>
    <w:p w:rsidR="00D5482B" w:rsidRPr="00B92A3D" w:rsidRDefault="00D5482B" w:rsidP="00D5482B">
      <w:pPr>
        <w:rPr>
          <w:sz w:val="22"/>
          <w:szCs w:val="22"/>
        </w:rPr>
      </w:pPr>
      <w:r w:rsidRPr="00B92A3D">
        <w:rPr>
          <w:i/>
          <w:sz w:val="22"/>
          <w:szCs w:val="22"/>
        </w:rPr>
        <w:t>Akash Ghotra v. Her Majesty the Queen</w:t>
      </w:r>
      <w:r w:rsidRPr="00B92A3D">
        <w:rPr>
          <w:rFonts w:eastAsiaTheme="minorHAnsi" w:cstheme="minorBidi"/>
          <w:i/>
          <w:sz w:val="22"/>
          <w:szCs w:val="22"/>
        </w:rPr>
        <w:t xml:space="preserve"> </w:t>
      </w:r>
      <w:r w:rsidRPr="00B92A3D">
        <w:rPr>
          <w:sz w:val="22"/>
          <w:szCs w:val="22"/>
        </w:rPr>
        <w:t>(Ont.) (Criminal) (As of Right / By Leave) (</w:t>
      </w:r>
      <w:hyperlink r:id="rId17" w:history="1">
        <w:r w:rsidRPr="00B92A3D">
          <w:rPr>
            <w:rStyle w:val="Hyperlink"/>
            <w:sz w:val="22"/>
            <w:szCs w:val="22"/>
          </w:rPr>
          <w:t>39215</w:t>
        </w:r>
      </w:hyperlink>
      <w:r w:rsidRPr="00B92A3D">
        <w:rPr>
          <w:sz w:val="22"/>
          <w:szCs w:val="22"/>
        </w:rPr>
        <w:t>)</w:t>
      </w:r>
    </w:p>
    <w:p w:rsidR="00A25AB0" w:rsidRPr="00B92A3D" w:rsidRDefault="00A25AB0" w:rsidP="00A30607">
      <w:pPr>
        <w:widowControl w:val="0"/>
        <w:rPr>
          <w:sz w:val="20"/>
        </w:rPr>
      </w:pPr>
    </w:p>
    <w:p w:rsidR="00D31F05" w:rsidRPr="00B92A3D" w:rsidRDefault="00D31F05" w:rsidP="00D31F05">
      <w:pPr>
        <w:jc w:val="both"/>
        <w:rPr>
          <w:sz w:val="20"/>
        </w:rPr>
      </w:pPr>
      <w:r w:rsidRPr="00B92A3D">
        <w:rPr>
          <w:sz w:val="20"/>
        </w:rPr>
        <w:t>The application for leave to appeal from the judgment of the Court of Appeal for Ontario, Number C64911, 2020 ONCA 373, dated June 12, 2020, is dismissed.</w:t>
      </w:r>
    </w:p>
    <w:p w:rsidR="00D31F05" w:rsidRPr="00B92A3D" w:rsidRDefault="00D31F05" w:rsidP="00D31F05">
      <w:pPr>
        <w:jc w:val="both"/>
        <w:rPr>
          <w:sz w:val="20"/>
        </w:rPr>
      </w:pPr>
    </w:p>
    <w:p w:rsidR="00D31F05" w:rsidRPr="00B92A3D" w:rsidRDefault="00D31F05" w:rsidP="00D31F05">
      <w:pPr>
        <w:rPr>
          <w:sz w:val="20"/>
          <w:lang w:val="fr-CA"/>
        </w:rPr>
      </w:pPr>
      <w:r w:rsidRPr="00B92A3D">
        <w:rPr>
          <w:sz w:val="20"/>
          <w:lang w:val="fr-CA"/>
        </w:rPr>
        <w:t>La demande d’autorisation d’appel de l’arrêt de la Cour d’appel de l’Ontario, numéro C64911, 2020 ONCA 373, daté du 12 juin 2020, est rejetée.</w:t>
      </w:r>
    </w:p>
    <w:p w:rsidR="00A25AB0" w:rsidRPr="00B92A3D" w:rsidRDefault="00A25AB0" w:rsidP="00A30607">
      <w:pPr>
        <w:widowControl w:val="0"/>
        <w:rPr>
          <w:sz w:val="20"/>
          <w:lang w:val="fr-CA"/>
        </w:rPr>
      </w:pPr>
    </w:p>
    <w:p w:rsidR="00A25AB0" w:rsidRPr="00B92A3D" w:rsidRDefault="00A25AB0" w:rsidP="00A30607">
      <w:pPr>
        <w:widowControl w:val="0"/>
        <w:rPr>
          <w:sz w:val="20"/>
        </w:rPr>
      </w:pPr>
      <w:r w:rsidRPr="00B92A3D">
        <w:rPr>
          <w:sz w:val="20"/>
        </w:rPr>
        <w:pict>
          <v:rect id="_x0000_i1036" style="width:2in;height:1pt" o:hrpct="0" o:hralign="center" o:hrstd="t" o:hrnoshade="t" o:hr="t" fillcolor="black [3213]" stroked="f"/>
        </w:pict>
      </w:r>
    </w:p>
    <w:p w:rsidR="00A25AB0" w:rsidRPr="00B92A3D" w:rsidRDefault="00A25AB0" w:rsidP="00A30607">
      <w:pPr>
        <w:widowControl w:val="0"/>
        <w:rPr>
          <w:sz w:val="20"/>
        </w:rPr>
      </w:pPr>
    </w:p>
    <w:p w:rsidR="00FE5DB1" w:rsidRPr="00B92A3D" w:rsidRDefault="00FE5DB1" w:rsidP="00FE5DB1">
      <w:pPr>
        <w:tabs>
          <w:tab w:val="left" w:pos="567"/>
        </w:tabs>
        <w:rPr>
          <w:sz w:val="22"/>
          <w:szCs w:val="22"/>
        </w:rPr>
      </w:pPr>
      <w:r w:rsidRPr="00B92A3D">
        <w:rPr>
          <w:i/>
          <w:sz w:val="22"/>
          <w:szCs w:val="22"/>
        </w:rPr>
        <w:t>Rosemary Anne Hood v. Attorney General of Canada, Canadian Food Inspection Agency, Public Health Agency of Canada and Employment and Skills Development Canada - Labour</w:t>
      </w:r>
      <w:r w:rsidRPr="00B92A3D">
        <w:rPr>
          <w:sz w:val="22"/>
          <w:szCs w:val="22"/>
        </w:rPr>
        <w:t xml:space="preserve"> (F.C.) (Civil) (By Leave) (</w:t>
      </w:r>
      <w:hyperlink r:id="rId18" w:history="1">
        <w:r w:rsidRPr="00B92A3D">
          <w:rPr>
            <w:rStyle w:val="Hyperlink"/>
            <w:sz w:val="22"/>
            <w:szCs w:val="22"/>
          </w:rPr>
          <w:t>39228</w:t>
        </w:r>
      </w:hyperlink>
      <w:r w:rsidRPr="00B92A3D">
        <w:rPr>
          <w:sz w:val="22"/>
          <w:szCs w:val="22"/>
        </w:rPr>
        <w:t>)</w:t>
      </w:r>
    </w:p>
    <w:p w:rsidR="00A25AB0" w:rsidRPr="00B92A3D" w:rsidRDefault="00A25AB0" w:rsidP="00A30607">
      <w:pPr>
        <w:widowControl w:val="0"/>
        <w:rPr>
          <w:sz w:val="20"/>
        </w:rPr>
      </w:pPr>
    </w:p>
    <w:p w:rsidR="00FE5DB1" w:rsidRPr="00B92A3D" w:rsidRDefault="00FE5DB1" w:rsidP="00FE5DB1">
      <w:pPr>
        <w:jc w:val="both"/>
        <w:rPr>
          <w:sz w:val="20"/>
        </w:rPr>
      </w:pPr>
      <w:r w:rsidRPr="00B92A3D">
        <w:rPr>
          <w:sz w:val="20"/>
        </w:rPr>
        <w:t>The application for leave to appeal from the judgment of the Federal Court of Appeal, Number A-346-18, 2019 FCA 302, dated December 5, 2019, is dismissed without costs.</w:t>
      </w:r>
    </w:p>
    <w:p w:rsidR="00FE5DB1" w:rsidRPr="00B92A3D" w:rsidRDefault="00FE5DB1" w:rsidP="00FE5DB1">
      <w:pPr>
        <w:jc w:val="both"/>
        <w:rPr>
          <w:sz w:val="20"/>
        </w:rPr>
      </w:pPr>
    </w:p>
    <w:p w:rsidR="00FE5DB1" w:rsidRPr="00B92A3D" w:rsidRDefault="00FE5DB1" w:rsidP="00FE5DB1">
      <w:pPr>
        <w:rPr>
          <w:sz w:val="20"/>
          <w:lang w:val="fr-CA"/>
        </w:rPr>
      </w:pPr>
      <w:r w:rsidRPr="00B92A3D">
        <w:rPr>
          <w:sz w:val="20"/>
          <w:lang w:val="fr-CA"/>
        </w:rPr>
        <w:t>La demande d’autorisation d’appel de l’arrêt de la Cour d’appel fédérale, numéro A-346-18, 2019 CAF 302, daté du 5 décembre 2019, est rejetée sans dépens.</w:t>
      </w:r>
    </w:p>
    <w:p w:rsidR="00A25AB0" w:rsidRPr="00B92A3D" w:rsidRDefault="00A25AB0" w:rsidP="00A30607">
      <w:pPr>
        <w:widowControl w:val="0"/>
        <w:rPr>
          <w:sz w:val="20"/>
          <w:lang w:val="fr-CA"/>
        </w:rPr>
      </w:pPr>
    </w:p>
    <w:p w:rsidR="00A25AB0" w:rsidRPr="00B92A3D" w:rsidRDefault="00A25AB0" w:rsidP="00A30607">
      <w:pPr>
        <w:widowControl w:val="0"/>
        <w:rPr>
          <w:sz w:val="20"/>
        </w:rPr>
      </w:pPr>
      <w:r w:rsidRPr="00B92A3D">
        <w:rPr>
          <w:sz w:val="20"/>
        </w:rPr>
        <w:pict>
          <v:rect id="_x0000_i1037" style="width:2in;height:1pt" o:hrpct="0" o:hralign="center" o:hrstd="t" o:hrnoshade="t" o:hr="t" fillcolor="black [3213]" stroked="f"/>
        </w:pict>
      </w:r>
    </w:p>
    <w:p w:rsidR="00A25AB0" w:rsidRPr="00B92A3D" w:rsidRDefault="00A25AB0" w:rsidP="00A30607">
      <w:pPr>
        <w:widowControl w:val="0"/>
        <w:rPr>
          <w:sz w:val="20"/>
        </w:rPr>
      </w:pPr>
    </w:p>
    <w:p w:rsidR="00C11A0F" w:rsidRPr="00B92A3D" w:rsidRDefault="00C11A0F" w:rsidP="00C11A0F">
      <w:pPr>
        <w:tabs>
          <w:tab w:val="left" w:pos="567"/>
        </w:tabs>
        <w:rPr>
          <w:sz w:val="22"/>
          <w:szCs w:val="22"/>
        </w:rPr>
      </w:pPr>
      <w:r w:rsidRPr="00B92A3D">
        <w:rPr>
          <w:i/>
          <w:sz w:val="22"/>
          <w:szCs w:val="22"/>
        </w:rPr>
        <w:t xml:space="preserve">Wal-Mart Canada Corp. v. Hello Baby Equipment Inc., Bank of Montreal, Bank of Nova Scotia, Canadian Imperial Bank of Commerce, Mastercard International Incorporated, National Bank of Canada Inc., Royal Bank of Canada, Toronto-Dominion Bank, Visa Canada Corporation and Home Depot of Canada Inc. - and between - Wal-Mart Canada Corp. v. Hello Baby Equipment Inc., Bank of Montreal, Bank of Nova Scotia, Canadian Imperial Bank of Commerce, Mastercard International Incorporated, </w:t>
      </w:r>
      <w:r w:rsidRPr="00B92A3D">
        <w:rPr>
          <w:i/>
          <w:sz w:val="22"/>
          <w:szCs w:val="22"/>
        </w:rPr>
        <w:lastRenderedPageBreak/>
        <w:t>National Bank of Canada Inc., Royal Bank of Canada, Toronto-Dominion Bank and Visa Canada Corporation</w:t>
      </w:r>
      <w:r w:rsidRPr="00B92A3D">
        <w:rPr>
          <w:sz w:val="22"/>
          <w:szCs w:val="22"/>
        </w:rPr>
        <w:t xml:space="preserve"> (Sask.) (Civil) (By Leave) (</w:t>
      </w:r>
      <w:hyperlink r:id="rId19" w:history="1">
        <w:r w:rsidRPr="00B92A3D">
          <w:rPr>
            <w:rStyle w:val="Hyperlink"/>
            <w:sz w:val="22"/>
            <w:szCs w:val="22"/>
          </w:rPr>
          <w:t>39088</w:t>
        </w:r>
      </w:hyperlink>
      <w:r w:rsidRPr="00B92A3D">
        <w:rPr>
          <w:sz w:val="22"/>
          <w:szCs w:val="22"/>
        </w:rPr>
        <w:t>)</w:t>
      </w:r>
    </w:p>
    <w:p w:rsidR="00A25AB0" w:rsidRPr="00B92A3D" w:rsidRDefault="00A25AB0" w:rsidP="00A30607">
      <w:pPr>
        <w:widowControl w:val="0"/>
        <w:rPr>
          <w:sz w:val="20"/>
        </w:rPr>
      </w:pPr>
    </w:p>
    <w:p w:rsidR="00C11A0F" w:rsidRPr="00B92A3D" w:rsidRDefault="00C11A0F" w:rsidP="00C11A0F">
      <w:pPr>
        <w:jc w:val="both"/>
        <w:rPr>
          <w:sz w:val="20"/>
        </w:rPr>
      </w:pPr>
      <w:r w:rsidRPr="00B92A3D">
        <w:rPr>
          <w:sz w:val="20"/>
        </w:rPr>
        <w:t>The application for leave to appeal from the judgment of the Court of Appeal for Saskatchewan, Numbers CACV3332 and CACV3325, 2020 SKCA 7, dated January 14, 2020, is dismissed with costs to the respondents, Hello Baby Equipment Inc., National Bank of Canada Inc., Visa Canada Corporation and Mastercard International Incorporated.</w:t>
      </w:r>
    </w:p>
    <w:p w:rsidR="00C11A0F" w:rsidRPr="00B92A3D" w:rsidRDefault="00C11A0F" w:rsidP="00C11A0F">
      <w:pPr>
        <w:jc w:val="both"/>
        <w:rPr>
          <w:sz w:val="20"/>
        </w:rPr>
      </w:pPr>
    </w:p>
    <w:p w:rsidR="00C11A0F" w:rsidRPr="00B92A3D" w:rsidRDefault="00C11A0F" w:rsidP="00C11A0F">
      <w:pPr>
        <w:rPr>
          <w:sz w:val="20"/>
          <w:lang w:val="fr-CA"/>
        </w:rPr>
      </w:pPr>
      <w:r w:rsidRPr="00B92A3D">
        <w:rPr>
          <w:sz w:val="20"/>
          <w:lang w:val="fr-CA"/>
        </w:rPr>
        <w:t>La demande d’autorisation d’appel de l’arrêt de la Cour d’appel de la Saskatchewan, numéros CACV3332 et CACV3325, 2020 SKCA 7, daté du 14 janvier 2020, est rejetée avec dépens en faveur des intimées, Hello Baby Equipment Inc., Banque Nationale du Canada Inc., Corporation Visa Canada et Mastercard International Incorporated.</w:t>
      </w:r>
    </w:p>
    <w:p w:rsidR="00A25AB0" w:rsidRPr="00B92A3D" w:rsidRDefault="00A25AB0" w:rsidP="00A30607">
      <w:pPr>
        <w:widowControl w:val="0"/>
        <w:rPr>
          <w:sz w:val="20"/>
          <w:lang w:val="fr-CA"/>
        </w:rPr>
      </w:pPr>
    </w:p>
    <w:p w:rsidR="00A25AB0" w:rsidRPr="00B92A3D" w:rsidRDefault="00A25AB0" w:rsidP="00A30607">
      <w:pPr>
        <w:widowControl w:val="0"/>
        <w:rPr>
          <w:sz w:val="20"/>
        </w:rPr>
      </w:pPr>
      <w:r w:rsidRPr="00B92A3D">
        <w:rPr>
          <w:sz w:val="20"/>
        </w:rPr>
        <w:pict>
          <v:rect id="_x0000_i1038" style="width:2in;height:1pt" o:hrpct="0" o:hralign="center" o:hrstd="t" o:hrnoshade="t" o:hr="t" fillcolor="black [3213]" stroked="f"/>
        </w:pict>
      </w:r>
    </w:p>
    <w:p w:rsidR="00A25AB0" w:rsidRPr="00B92A3D" w:rsidRDefault="00A25AB0" w:rsidP="00A30607">
      <w:pPr>
        <w:widowControl w:val="0"/>
        <w:rPr>
          <w:sz w:val="20"/>
        </w:rPr>
      </w:pPr>
    </w:p>
    <w:p w:rsidR="005600C6" w:rsidRPr="00B92A3D" w:rsidRDefault="005600C6" w:rsidP="005600C6">
      <w:pPr>
        <w:tabs>
          <w:tab w:val="left" w:pos="567"/>
        </w:tabs>
        <w:rPr>
          <w:sz w:val="22"/>
          <w:szCs w:val="22"/>
        </w:rPr>
      </w:pPr>
      <w:r w:rsidRPr="00B92A3D">
        <w:rPr>
          <w:i/>
          <w:sz w:val="22"/>
          <w:szCs w:val="22"/>
        </w:rPr>
        <w:t>Home Depot of Canada Inc. v. Hello Baby Equipment Inc., Bank of Montreal, Bank of Nova Scotia, Canadian Imperial Bank of Commerce, Mastercard International Incorporated, National Bank of Canada Inc., Royal Bank of Canada, Toronto-Dominion Bank, Visa Canada Corporation and Wal-Mart Canada Corp.</w:t>
      </w:r>
      <w:r w:rsidRPr="00B92A3D">
        <w:rPr>
          <w:sz w:val="22"/>
          <w:szCs w:val="22"/>
        </w:rPr>
        <w:t xml:space="preserve"> (Sask.) (Civil) (By Leave) (</w:t>
      </w:r>
      <w:hyperlink r:id="rId20" w:history="1">
        <w:r w:rsidRPr="00B92A3D">
          <w:rPr>
            <w:rStyle w:val="Hyperlink"/>
            <w:sz w:val="22"/>
            <w:szCs w:val="22"/>
          </w:rPr>
          <w:t>39129</w:t>
        </w:r>
      </w:hyperlink>
      <w:r w:rsidRPr="00B92A3D">
        <w:rPr>
          <w:sz w:val="22"/>
          <w:szCs w:val="22"/>
        </w:rPr>
        <w:t>)</w:t>
      </w:r>
    </w:p>
    <w:p w:rsidR="00A25AB0" w:rsidRPr="00B92A3D" w:rsidRDefault="00A25AB0" w:rsidP="00A30607">
      <w:pPr>
        <w:widowControl w:val="0"/>
        <w:rPr>
          <w:sz w:val="20"/>
        </w:rPr>
      </w:pPr>
    </w:p>
    <w:p w:rsidR="005600C6" w:rsidRPr="00B92A3D" w:rsidRDefault="005600C6" w:rsidP="005600C6">
      <w:pPr>
        <w:jc w:val="both"/>
        <w:rPr>
          <w:sz w:val="20"/>
        </w:rPr>
      </w:pPr>
      <w:r w:rsidRPr="00B92A3D">
        <w:rPr>
          <w:sz w:val="20"/>
        </w:rPr>
        <w:t>The application for leave to appeal from the judgment of the Court of Appeal for Saskatchewan, Number CACV3325, 2020 SKCA 7, dated January 14, 2020, is dismissed with costs to the respondents, Hello Baby Equipment Inc., Visa Canada Corporation and Mastercard International Incorporated.</w:t>
      </w:r>
    </w:p>
    <w:p w:rsidR="005600C6" w:rsidRPr="00B92A3D" w:rsidRDefault="005600C6" w:rsidP="005600C6">
      <w:pPr>
        <w:jc w:val="both"/>
        <w:rPr>
          <w:sz w:val="20"/>
        </w:rPr>
      </w:pPr>
    </w:p>
    <w:p w:rsidR="00A25AB0" w:rsidRPr="00B92A3D" w:rsidRDefault="005600C6" w:rsidP="00A30607">
      <w:pPr>
        <w:widowControl w:val="0"/>
        <w:rPr>
          <w:sz w:val="20"/>
          <w:lang w:val="fr-CA"/>
        </w:rPr>
      </w:pPr>
      <w:r w:rsidRPr="00B92A3D">
        <w:rPr>
          <w:sz w:val="20"/>
          <w:lang w:val="fr-CA"/>
        </w:rPr>
        <w:t>La demande d’autorisation d’appel de l’arrêt de la Cour d’appel de la Saskatchewan, numéro CACV3325, 2020 SKCA 7, daté du 14 janvier 2020, est rejetée avec dépens en faveur des intimées, Hello Baby Equipment Inc., Corporation Visa Canada et  Mastercard International Incorporated.</w:t>
      </w:r>
    </w:p>
    <w:p w:rsidR="00A25AB0" w:rsidRPr="00B92A3D" w:rsidRDefault="00A25AB0" w:rsidP="00A30607">
      <w:pPr>
        <w:widowControl w:val="0"/>
        <w:rPr>
          <w:sz w:val="20"/>
          <w:lang w:val="fr-CA"/>
        </w:rPr>
      </w:pPr>
    </w:p>
    <w:p w:rsidR="00A25AB0" w:rsidRPr="00B92A3D" w:rsidRDefault="00A25AB0" w:rsidP="00A30607">
      <w:pPr>
        <w:widowControl w:val="0"/>
        <w:rPr>
          <w:sz w:val="20"/>
        </w:rPr>
      </w:pPr>
      <w:r w:rsidRPr="00B92A3D">
        <w:rPr>
          <w:sz w:val="20"/>
        </w:rPr>
        <w:pict>
          <v:rect id="_x0000_i1039" style="width:2in;height:1pt" o:hrpct="0" o:hralign="center" o:hrstd="t" o:hrnoshade="t" o:hr="t" fillcolor="black [3213]" stroked="f"/>
        </w:pict>
      </w:r>
    </w:p>
    <w:p w:rsidR="00A25AB0" w:rsidRPr="00B92A3D" w:rsidRDefault="00A25AB0" w:rsidP="00927F71">
      <w:pPr>
        <w:ind w:left="357" w:hanging="357"/>
        <w:rPr>
          <w:sz w:val="20"/>
        </w:rPr>
      </w:pPr>
    </w:p>
    <w:p w:rsidR="00A25AB0" w:rsidRPr="00B92A3D" w:rsidRDefault="00A25AB0" w:rsidP="00927F71">
      <w:pPr>
        <w:ind w:left="357" w:hanging="357"/>
        <w:rPr>
          <w:sz w:val="20"/>
        </w:rPr>
      </w:pPr>
    </w:p>
    <w:p w:rsidR="00927F71" w:rsidRPr="00B92A3D" w:rsidRDefault="00927F71" w:rsidP="0073306E">
      <w:pPr>
        <w:widowControl w:val="0"/>
        <w:autoSpaceDE w:val="0"/>
        <w:autoSpaceDN w:val="0"/>
        <w:adjustRightInd w:val="0"/>
        <w:ind w:left="357" w:hanging="357"/>
        <w:rPr>
          <w:sz w:val="20"/>
        </w:rPr>
      </w:pPr>
    </w:p>
    <w:p w:rsidR="00D3344A" w:rsidRPr="00B92A3D" w:rsidRDefault="00D3344A" w:rsidP="00D3344A">
      <w:pPr>
        <w:widowControl w:val="0"/>
        <w:outlineLvl w:val="0"/>
      </w:pPr>
      <w:r w:rsidRPr="00B92A3D">
        <w:t xml:space="preserve">Supreme Court of Canada / Cour suprême du </w:t>
      </w:r>
      <w:proofErr w:type="gramStart"/>
      <w:r w:rsidRPr="00B92A3D">
        <w:t>Canada :</w:t>
      </w:r>
      <w:proofErr w:type="gramEnd"/>
      <w:r w:rsidRPr="00B92A3D">
        <w:t xml:space="preserve"> </w:t>
      </w:r>
    </w:p>
    <w:p w:rsidR="00D3344A" w:rsidRPr="00B92A3D" w:rsidRDefault="00073F49" w:rsidP="00D3344A">
      <w:pPr>
        <w:widowControl w:val="0"/>
        <w:outlineLvl w:val="0"/>
        <w:rPr>
          <w:color w:val="0000FF"/>
          <w:u w:val="single"/>
        </w:rPr>
      </w:pPr>
      <w:hyperlink r:id="rId21" w:history="1">
        <w:r w:rsidR="00D3344A" w:rsidRPr="00B92A3D">
          <w:rPr>
            <w:rStyle w:val="Hyperlink"/>
          </w:rPr>
          <w:t>comments-commentaires@scc-csc.ca</w:t>
        </w:r>
      </w:hyperlink>
    </w:p>
    <w:p w:rsidR="00D3344A" w:rsidRPr="00B92A3D" w:rsidRDefault="00D3344A" w:rsidP="00D3344A">
      <w:pPr>
        <w:widowControl w:val="0"/>
        <w:outlineLvl w:val="0"/>
      </w:pPr>
      <w:r w:rsidRPr="00B92A3D">
        <w:t>(613) 995-4330</w:t>
      </w:r>
    </w:p>
    <w:p w:rsidR="00497B5E" w:rsidRPr="00B92A3D" w:rsidRDefault="00497B5E" w:rsidP="00497B5E">
      <w:pPr>
        <w:widowControl w:val="0"/>
        <w:rPr>
          <w:sz w:val="20"/>
        </w:rPr>
      </w:pPr>
    </w:p>
    <w:p w:rsidR="003F43E6" w:rsidRPr="00B92A3D" w:rsidRDefault="003F43E6" w:rsidP="00497B5E">
      <w:pPr>
        <w:widowControl w:val="0"/>
        <w:rPr>
          <w:sz w:val="20"/>
        </w:rPr>
      </w:pPr>
    </w:p>
    <w:p w:rsidR="00224F26" w:rsidRPr="00910AEC" w:rsidRDefault="003F43E6" w:rsidP="00DE0F77">
      <w:pPr>
        <w:pStyle w:val="Footer"/>
        <w:jc w:val="center"/>
      </w:pPr>
      <w:r w:rsidRPr="00B92A3D">
        <w:t>- 30</w:t>
      </w:r>
      <w:r w:rsidR="00312438" w:rsidRPr="00B92A3D">
        <w:t xml:space="preserve"> -</w:t>
      </w:r>
      <w:bookmarkStart w:id="1" w:name="_GoBack"/>
      <w:bookmarkEnd w:id="1"/>
    </w:p>
    <w:p w:rsidR="00C711D9" w:rsidRPr="00910AEC" w:rsidRDefault="00C711D9">
      <w:pPr>
        <w:pStyle w:val="Footer"/>
        <w:jc w:val="center"/>
      </w:pPr>
    </w:p>
    <w:sectPr w:rsidR="00C711D9" w:rsidRPr="00910AEC"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7"/>
  </w:num>
  <w:num w:numId="4">
    <w:abstractNumId w:val="32"/>
  </w:num>
  <w:num w:numId="5">
    <w:abstractNumId w:val="28"/>
  </w:num>
  <w:num w:numId="6">
    <w:abstractNumId w:val="15"/>
  </w:num>
  <w:num w:numId="7">
    <w:abstractNumId w:val="22"/>
  </w:num>
  <w:num w:numId="8">
    <w:abstractNumId w:val="21"/>
  </w:num>
  <w:num w:numId="9">
    <w:abstractNumId w:val="2"/>
  </w:num>
  <w:num w:numId="10">
    <w:abstractNumId w:val="18"/>
  </w:num>
  <w:num w:numId="11">
    <w:abstractNumId w:val="31"/>
  </w:num>
  <w:num w:numId="12">
    <w:abstractNumId w:val="20"/>
  </w:num>
  <w:num w:numId="13">
    <w:abstractNumId w:val="13"/>
  </w:num>
  <w:num w:numId="14">
    <w:abstractNumId w:val="16"/>
  </w:num>
  <w:num w:numId="15">
    <w:abstractNumId w:val="0"/>
  </w:num>
  <w:num w:numId="16">
    <w:abstractNumId w:val="9"/>
  </w:num>
  <w:num w:numId="17">
    <w:abstractNumId w:val="23"/>
  </w:num>
  <w:num w:numId="18">
    <w:abstractNumId w:val="11"/>
  </w:num>
  <w:num w:numId="19">
    <w:abstractNumId w:val="12"/>
  </w:num>
  <w:num w:numId="20">
    <w:abstractNumId w:val="1"/>
  </w:num>
  <w:num w:numId="21">
    <w:abstractNumId w:val="33"/>
  </w:num>
  <w:num w:numId="22">
    <w:abstractNumId w:val="29"/>
  </w:num>
  <w:num w:numId="23">
    <w:abstractNumId w:val="10"/>
  </w:num>
  <w:num w:numId="24">
    <w:abstractNumId w:val="5"/>
  </w:num>
  <w:num w:numId="25">
    <w:abstractNumId w:val="6"/>
  </w:num>
  <w:num w:numId="26">
    <w:abstractNumId w:val="4"/>
  </w:num>
  <w:num w:numId="27">
    <w:abstractNumId w:val="25"/>
  </w:num>
  <w:num w:numId="28">
    <w:abstractNumId w:val="3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14"/>
  </w:num>
  <w:num w:numId="33">
    <w:abstractNumId w:val="36"/>
  </w:num>
  <w:num w:numId="34">
    <w:abstractNumId w:val="34"/>
  </w:num>
  <w:num w:numId="35">
    <w:abstractNumId w:val="24"/>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9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6465"/>
    <w:rsid w:val="003164B1"/>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C1"/>
    <w:rsid w:val="00CC594E"/>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151FA"/>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186" TargetMode="External"/><Relationship Id="rId13" Type="http://schemas.openxmlformats.org/officeDocument/2006/relationships/hyperlink" Target="https://www.scc-csc.ca/case-dossier/info/sum-som-eng.aspx?cas=39180" TargetMode="External"/><Relationship Id="rId18" Type="http://schemas.openxmlformats.org/officeDocument/2006/relationships/hyperlink" Target="https://www.scc-csc.ca/case-dossier/info/sum-som-eng.aspx?cas=3922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fra.aspx?cas=39256" TargetMode="External"/><Relationship Id="rId17" Type="http://schemas.openxmlformats.org/officeDocument/2006/relationships/hyperlink" Target="https://www.scc-csc.ca/case-dossier/info/sum-som-eng.aspx?cas=3921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39229" TargetMode="External"/><Relationship Id="rId20" Type="http://schemas.openxmlformats.org/officeDocument/2006/relationships/hyperlink" Target="https://www.scc-csc.ca/case-dossier/info/sum-som-eng.aspx?cas=391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24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eng.aspx?cas=3923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39204" TargetMode="External"/><Relationship Id="rId19" Type="http://schemas.openxmlformats.org/officeDocument/2006/relationships/hyperlink" Target="https://www.scc-csc.ca/case-dossier/info/sum-som-eng.aspx?cas=39088" TargetMode="External"/><Relationship Id="rId4" Type="http://schemas.openxmlformats.org/officeDocument/2006/relationships/settings" Target="settings.xml"/><Relationship Id="rId9" Type="http://schemas.openxmlformats.org/officeDocument/2006/relationships/hyperlink" Target="https://www.scc-csc.ca/case-dossier/info/sum-som-eng.aspx?cas=39220" TargetMode="External"/><Relationship Id="rId14" Type="http://schemas.openxmlformats.org/officeDocument/2006/relationships/hyperlink" Target="https://www.scc-csc.ca/case-dossier/info/sum-som-eng.aspx?cas=3925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F827-68A0-4A00-BFE7-584BA119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2020-10-26T16:57:00Z</dcterms:modified>
</cp:coreProperties>
</file>