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C01FA" w:rsidRDefault="003F43E6" w:rsidP="00CC5785">
      <w:pPr>
        <w:pStyle w:val="Header"/>
        <w:jc w:val="center"/>
        <w:rPr>
          <w:b/>
          <w:sz w:val="32"/>
        </w:rPr>
      </w:pPr>
      <w:r w:rsidRPr="00AC01FA">
        <w:rPr>
          <w:b/>
          <w:sz w:val="32"/>
        </w:rPr>
        <w:t>Supreme Court of Canada / Cour suprême du Canada</w:t>
      </w:r>
    </w:p>
    <w:p w:rsidR="003F43E6" w:rsidRPr="00AC01FA" w:rsidRDefault="003F43E6" w:rsidP="00CC5785">
      <w:pPr>
        <w:widowControl w:val="0"/>
        <w:rPr>
          <w:i/>
        </w:rPr>
      </w:pPr>
    </w:p>
    <w:p w:rsidR="003F43E6" w:rsidRPr="00AC01FA" w:rsidRDefault="003F43E6" w:rsidP="00CC5785">
      <w:pPr>
        <w:widowControl w:val="0"/>
        <w:rPr>
          <w:i/>
        </w:rPr>
      </w:pPr>
    </w:p>
    <w:p w:rsidR="006F2579" w:rsidRPr="00AC01FA" w:rsidRDefault="006F2579" w:rsidP="00CC5785">
      <w:pPr>
        <w:widowControl w:val="0"/>
        <w:rPr>
          <w:i/>
          <w:sz w:val="20"/>
          <w:lang w:val="fr-CA"/>
        </w:rPr>
      </w:pPr>
      <w:r w:rsidRPr="00AC01FA">
        <w:rPr>
          <w:i/>
          <w:sz w:val="20"/>
          <w:lang w:val="fr-CA"/>
        </w:rPr>
        <w:t>(</w:t>
      </w:r>
      <w:r w:rsidR="008F3C5D" w:rsidRPr="00AC01FA">
        <w:rPr>
          <w:i/>
          <w:sz w:val="20"/>
          <w:lang w:val="fr-CA"/>
        </w:rPr>
        <w:t>L</w:t>
      </w:r>
      <w:r w:rsidRPr="00AC01FA">
        <w:rPr>
          <w:i/>
          <w:sz w:val="20"/>
          <w:lang w:val="fr-CA"/>
        </w:rPr>
        <w:t>e français suit)</w:t>
      </w:r>
    </w:p>
    <w:p w:rsidR="006F2579" w:rsidRPr="00AC01FA" w:rsidRDefault="006F2579" w:rsidP="00CC5785">
      <w:pPr>
        <w:widowControl w:val="0"/>
        <w:rPr>
          <w:lang w:val="fr-CA"/>
        </w:rPr>
      </w:pPr>
    </w:p>
    <w:p w:rsidR="006F2579" w:rsidRPr="00AC01FA" w:rsidRDefault="00C007C3" w:rsidP="00CC5785">
      <w:pPr>
        <w:widowControl w:val="0"/>
        <w:jc w:val="center"/>
        <w:rPr>
          <w:b/>
          <w:lang w:val="fr-CA"/>
        </w:rPr>
      </w:pPr>
      <w:r w:rsidRPr="00AC01FA">
        <w:fldChar w:fldCharType="begin"/>
      </w:r>
      <w:r w:rsidR="006F2579" w:rsidRPr="00AC01FA">
        <w:rPr>
          <w:lang w:val="fr-CA"/>
        </w:rPr>
        <w:instrText xml:space="preserve"> SEQ CHAPTER \h \r 1</w:instrText>
      </w:r>
      <w:r w:rsidRPr="00AC01FA">
        <w:fldChar w:fldCharType="end"/>
      </w:r>
      <w:r w:rsidR="002767DF" w:rsidRPr="00AC01FA">
        <w:rPr>
          <w:b/>
          <w:lang w:val="fr-CA"/>
        </w:rPr>
        <w:t xml:space="preserve">JUDGMENTS </w:t>
      </w:r>
      <w:r w:rsidR="004C4C26" w:rsidRPr="00AC01FA">
        <w:rPr>
          <w:b/>
          <w:lang w:val="fr-CA"/>
        </w:rPr>
        <w:t>IN LEAVE APPLICATION</w:t>
      </w:r>
      <w:r w:rsidR="002375D8" w:rsidRPr="00AC01FA">
        <w:rPr>
          <w:b/>
          <w:lang w:val="fr-CA"/>
        </w:rPr>
        <w:t>S</w:t>
      </w:r>
    </w:p>
    <w:p w:rsidR="006F2579" w:rsidRPr="00AC01FA" w:rsidRDefault="006F2579" w:rsidP="00CC5785">
      <w:pPr>
        <w:widowControl w:val="0"/>
        <w:rPr>
          <w:lang w:val="fr-CA"/>
        </w:rPr>
      </w:pPr>
    </w:p>
    <w:p w:rsidR="006F2579" w:rsidRPr="00AC01FA" w:rsidRDefault="00590C5C" w:rsidP="00CC5785">
      <w:pPr>
        <w:widowControl w:val="0"/>
      </w:pPr>
      <w:r w:rsidRPr="00AC01FA">
        <w:rPr>
          <w:b/>
        </w:rPr>
        <w:t>March</w:t>
      </w:r>
      <w:r w:rsidR="00D54AAF" w:rsidRPr="00AC01FA">
        <w:rPr>
          <w:b/>
        </w:rPr>
        <w:t xml:space="preserve"> </w:t>
      </w:r>
      <w:r w:rsidR="00B73C6D" w:rsidRPr="00AC01FA">
        <w:rPr>
          <w:b/>
        </w:rPr>
        <w:t>1</w:t>
      </w:r>
      <w:r w:rsidR="000A6539" w:rsidRPr="00AC01FA">
        <w:rPr>
          <w:b/>
        </w:rPr>
        <w:t>8</w:t>
      </w:r>
      <w:r w:rsidR="00435430" w:rsidRPr="00AC01FA">
        <w:rPr>
          <w:b/>
        </w:rPr>
        <w:t>,</w:t>
      </w:r>
      <w:r w:rsidR="008825DB" w:rsidRPr="00AC01FA">
        <w:rPr>
          <w:b/>
        </w:rPr>
        <w:t xml:space="preserve"> 20</w:t>
      </w:r>
      <w:r w:rsidR="002902CC" w:rsidRPr="00AC01FA">
        <w:rPr>
          <w:b/>
        </w:rPr>
        <w:t>2</w:t>
      </w:r>
      <w:r w:rsidR="00E422E7" w:rsidRPr="00AC01FA">
        <w:rPr>
          <w:b/>
        </w:rPr>
        <w:t>1</w:t>
      </w:r>
    </w:p>
    <w:p w:rsidR="006F2579" w:rsidRPr="00AC01FA" w:rsidRDefault="006F2579" w:rsidP="00CC5785">
      <w:pPr>
        <w:widowControl w:val="0"/>
        <w:rPr>
          <w:b/>
        </w:rPr>
      </w:pPr>
      <w:r w:rsidRPr="00AC01FA">
        <w:rPr>
          <w:b/>
        </w:rPr>
        <w:t>For immediate release</w:t>
      </w:r>
    </w:p>
    <w:p w:rsidR="006F2579" w:rsidRPr="00AC01FA" w:rsidRDefault="006F2579" w:rsidP="00CC5785">
      <w:pPr>
        <w:widowControl w:val="0"/>
      </w:pPr>
    </w:p>
    <w:p w:rsidR="002767DF" w:rsidRPr="00AC01FA" w:rsidRDefault="002767DF" w:rsidP="00CC5785">
      <w:pPr>
        <w:widowControl w:val="0"/>
      </w:pPr>
      <w:r w:rsidRPr="00AC01FA">
        <w:rPr>
          <w:b/>
        </w:rPr>
        <w:t>OTTAWA</w:t>
      </w:r>
      <w:r w:rsidRPr="00AC01FA">
        <w:t xml:space="preserve"> – The Suprem</w:t>
      </w:r>
      <w:r w:rsidR="00580213" w:rsidRPr="00AC01FA">
        <w:t>e</w:t>
      </w:r>
      <w:r w:rsidRPr="00AC01FA">
        <w:t xml:space="preserve"> Court of Canada has today deposited with the Registrar judgment</w:t>
      </w:r>
      <w:r w:rsidR="004D3B41" w:rsidRPr="00AC01FA">
        <w:t>s</w:t>
      </w:r>
      <w:r w:rsidRPr="00AC01FA">
        <w:t xml:space="preserve"> in the following </w:t>
      </w:r>
      <w:r w:rsidR="00063949" w:rsidRPr="00AC01FA">
        <w:t xml:space="preserve">leave </w:t>
      </w:r>
      <w:r w:rsidRPr="00AC01FA">
        <w:t>application</w:t>
      </w:r>
      <w:r w:rsidR="00CC044F" w:rsidRPr="00AC01FA">
        <w:t>s</w:t>
      </w:r>
      <w:r w:rsidRPr="00AC01FA">
        <w:t>.</w:t>
      </w:r>
    </w:p>
    <w:p w:rsidR="006F2579" w:rsidRPr="00AC01FA" w:rsidRDefault="006F2579" w:rsidP="00CC5785">
      <w:pPr>
        <w:widowControl w:val="0"/>
      </w:pPr>
    </w:p>
    <w:p w:rsidR="006F2579" w:rsidRPr="00AC01FA" w:rsidRDefault="006F2579" w:rsidP="00CC5785">
      <w:pPr>
        <w:widowControl w:val="0"/>
      </w:pPr>
    </w:p>
    <w:p w:rsidR="002767DF" w:rsidRPr="00AC01FA" w:rsidRDefault="002767DF" w:rsidP="00CC5785">
      <w:pPr>
        <w:widowControl w:val="0"/>
        <w:jc w:val="center"/>
        <w:rPr>
          <w:lang w:val="fr-CA"/>
        </w:rPr>
      </w:pPr>
      <w:r w:rsidRPr="00AC01FA">
        <w:rPr>
          <w:b/>
          <w:lang w:val="fr-CA"/>
        </w:rPr>
        <w:t>JUGEMENT</w:t>
      </w:r>
      <w:r w:rsidR="004C4C26" w:rsidRPr="00AC01FA">
        <w:rPr>
          <w:b/>
          <w:lang w:val="fr-CA"/>
        </w:rPr>
        <w:t>S SUR DEMANDE</w:t>
      </w:r>
      <w:r w:rsidR="00CC044F" w:rsidRPr="00AC01FA">
        <w:rPr>
          <w:b/>
          <w:lang w:val="fr-CA"/>
        </w:rPr>
        <w:t>S</w:t>
      </w:r>
      <w:r w:rsidRPr="00AC01FA">
        <w:rPr>
          <w:b/>
          <w:lang w:val="fr-CA"/>
        </w:rPr>
        <w:t xml:space="preserve"> D’AUTORISATION</w:t>
      </w:r>
    </w:p>
    <w:p w:rsidR="006F2579" w:rsidRPr="00AC01FA" w:rsidRDefault="006F2579" w:rsidP="00CC5785">
      <w:pPr>
        <w:widowControl w:val="0"/>
        <w:rPr>
          <w:lang w:val="fr-CA"/>
        </w:rPr>
      </w:pPr>
    </w:p>
    <w:p w:rsidR="006F2579" w:rsidRPr="00AC01FA" w:rsidRDefault="006F2579" w:rsidP="00CC5785">
      <w:pPr>
        <w:widowControl w:val="0"/>
        <w:rPr>
          <w:lang w:val="fr-CA"/>
        </w:rPr>
      </w:pPr>
      <w:r w:rsidRPr="00AC01FA">
        <w:rPr>
          <w:b/>
          <w:lang w:val="fr-CA"/>
        </w:rPr>
        <w:t>Le</w:t>
      </w:r>
      <w:r w:rsidR="008825DB" w:rsidRPr="00AC01FA">
        <w:rPr>
          <w:b/>
          <w:lang w:val="fr-CA"/>
        </w:rPr>
        <w:t xml:space="preserve"> </w:t>
      </w:r>
      <w:r w:rsidR="00B73C6D" w:rsidRPr="00AC01FA">
        <w:rPr>
          <w:b/>
          <w:lang w:val="fr-CA"/>
        </w:rPr>
        <w:t>1</w:t>
      </w:r>
      <w:r w:rsidR="000A6539" w:rsidRPr="00AC01FA">
        <w:rPr>
          <w:b/>
          <w:lang w:val="fr-CA"/>
        </w:rPr>
        <w:t>8</w:t>
      </w:r>
      <w:r w:rsidR="00CC0432" w:rsidRPr="00AC01FA">
        <w:rPr>
          <w:b/>
          <w:lang w:val="fr-CA"/>
        </w:rPr>
        <w:t xml:space="preserve"> </w:t>
      </w:r>
      <w:r w:rsidR="00590C5C" w:rsidRPr="00AC01FA">
        <w:rPr>
          <w:b/>
          <w:lang w:val="fr-CA"/>
        </w:rPr>
        <w:t>mars</w:t>
      </w:r>
      <w:r w:rsidR="004E4B02" w:rsidRPr="00AC01FA">
        <w:rPr>
          <w:b/>
          <w:lang w:val="fr-CA"/>
        </w:rPr>
        <w:t xml:space="preserve"> </w:t>
      </w:r>
      <w:r w:rsidR="008825DB" w:rsidRPr="00AC01FA">
        <w:rPr>
          <w:b/>
          <w:lang w:val="fr-CA"/>
        </w:rPr>
        <w:t>20</w:t>
      </w:r>
      <w:r w:rsidR="002902CC" w:rsidRPr="00AC01FA">
        <w:rPr>
          <w:b/>
          <w:lang w:val="fr-CA"/>
        </w:rPr>
        <w:t>2</w:t>
      </w:r>
      <w:r w:rsidR="00E422E7" w:rsidRPr="00AC01FA">
        <w:rPr>
          <w:b/>
          <w:lang w:val="fr-CA"/>
        </w:rPr>
        <w:t>1</w:t>
      </w:r>
    </w:p>
    <w:p w:rsidR="006F2579" w:rsidRPr="00AC01FA" w:rsidRDefault="006F2579" w:rsidP="00CC5785">
      <w:pPr>
        <w:widowControl w:val="0"/>
        <w:rPr>
          <w:b/>
          <w:lang w:val="fr-CA"/>
        </w:rPr>
      </w:pPr>
      <w:r w:rsidRPr="00AC01FA">
        <w:rPr>
          <w:b/>
          <w:lang w:val="fr-CA"/>
        </w:rPr>
        <w:t>Pour diffusion immédiate</w:t>
      </w:r>
    </w:p>
    <w:p w:rsidR="006F2579" w:rsidRPr="00AC01FA" w:rsidRDefault="006F2579" w:rsidP="00CC5785">
      <w:pPr>
        <w:widowControl w:val="0"/>
        <w:rPr>
          <w:lang w:val="fr-CA"/>
        </w:rPr>
      </w:pPr>
    </w:p>
    <w:p w:rsidR="002767DF" w:rsidRPr="00AC01FA" w:rsidRDefault="002767DF" w:rsidP="00CC5785">
      <w:pPr>
        <w:widowControl w:val="0"/>
        <w:rPr>
          <w:lang w:val="fr-CA"/>
        </w:rPr>
      </w:pPr>
      <w:r w:rsidRPr="00AC01FA">
        <w:rPr>
          <w:b/>
          <w:lang w:val="fr-CA"/>
        </w:rPr>
        <w:t>OTTAWA</w:t>
      </w:r>
      <w:r w:rsidRPr="00AC01FA">
        <w:rPr>
          <w:lang w:val="fr-CA"/>
        </w:rPr>
        <w:t xml:space="preserve"> – La Cour suprême du Canada a déposé aujourd’hui auprès du registraire les jugements dans </w:t>
      </w:r>
      <w:r w:rsidR="00CC044F" w:rsidRPr="00AC01FA">
        <w:rPr>
          <w:lang w:val="fr-CA"/>
        </w:rPr>
        <w:t>les</w:t>
      </w:r>
      <w:r w:rsidR="008C7CD9" w:rsidRPr="00AC01FA">
        <w:rPr>
          <w:lang w:val="fr-CA"/>
        </w:rPr>
        <w:t xml:space="preserve"> </w:t>
      </w:r>
      <w:r w:rsidR="004C4C26" w:rsidRPr="00AC01FA">
        <w:rPr>
          <w:lang w:val="fr-CA"/>
        </w:rPr>
        <w:t>demande</w:t>
      </w:r>
      <w:r w:rsidR="0088435A" w:rsidRPr="00AC01FA">
        <w:rPr>
          <w:lang w:val="fr-CA"/>
        </w:rPr>
        <w:t>s</w:t>
      </w:r>
      <w:r w:rsidRPr="00AC01FA">
        <w:rPr>
          <w:lang w:val="fr-CA"/>
        </w:rPr>
        <w:t xml:space="preserve"> d’au</w:t>
      </w:r>
      <w:r w:rsidR="00F24EF2" w:rsidRPr="00AC01FA">
        <w:rPr>
          <w:lang w:val="fr-CA"/>
        </w:rPr>
        <w:t xml:space="preserve">torisation </w:t>
      </w:r>
      <w:r w:rsidR="007F2922" w:rsidRPr="00AC01FA">
        <w:rPr>
          <w:lang w:val="fr-CA"/>
        </w:rPr>
        <w:t>sui</w:t>
      </w:r>
      <w:r w:rsidR="00F24EF2" w:rsidRPr="00AC01FA">
        <w:rPr>
          <w:lang w:val="fr-CA"/>
        </w:rPr>
        <w:t>v</w:t>
      </w:r>
      <w:r w:rsidR="007F2922" w:rsidRPr="00AC01FA">
        <w:rPr>
          <w:lang w:val="fr-CA"/>
        </w:rPr>
        <w:t>a</w:t>
      </w:r>
      <w:r w:rsidR="00F24EF2" w:rsidRPr="00AC01FA">
        <w:rPr>
          <w:lang w:val="fr-CA"/>
        </w:rPr>
        <w:t>nt</w:t>
      </w:r>
      <w:r w:rsidR="00C56657" w:rsidRPr="00AC01FA">
        <w:rPr>
          <w:lang w:val="fr-CA"/>
        </w:rPr>
        <w:t>s</w:t>
      </w:r>
      <w:r w:rsidR="00F24EF2" w:rsidRPr="00AC01FA">
        <w:rPr>
          <w:lang w:val="fr-CA"/>
        </w:rPr>
        <w:t>.</w:t>
      </w:r>
    </w:p>
    <w:p w:rsidR="00694BDA" w:rsidRPr="00AC01FA" w:rsidRDefault="00694BDA" w:rsidP="00CC5785">
      <w:pPr>
        <w:jc w:val="both"/>
        <w:rPr>
          <w:sz w:val="20"/>
          <w:lang w:val="fr-CA"/>
        </w:rPr>
      </w:pPr>
    </w:p>
    <w:p w:rsidR="00DA0759" w:rsidRPr="00AC01FA" w:rsidRDefault="00AC01FA" w:rsidP="00CC5785">
      <w:pPr>
        <w:jc w:val="both"/>
        <w:rPr>
          <w:sz w:val="20"/>
          <w:lang w:val="fr-CA"/>
        </w:rPr>
      </w:pPr>
      <w:r w:rsidRPr="00AC01FA">
        <w:rPr>
          <w:sz w:val="20"/>
        </w:rPr>
        <w:pict>
          <v:rect id="_x0000_i1025" style="width:2in;height:1pt" o:hrpct="0" o:hralign="center" o:hrstd="t" o:hrnoshade="t" o:hr="t" fillcolor="black [3213]" stroked="f"/>
        </w:pict>
      </w:r>
    </w:p>
    <w:p w:rsidR="00975D05" w:rsidRPr="00AC01FA" w:rsidRDefault="00975D05" w:rsidP="00CC5785">
      <w:pPr>
        <w:jc w:val="both"/>
        <w:rPr>
          <w:sz w:val="20"/>
        </w:rPr>
      </w:pPr>
    </w:p>
    <w:p w:rsidR="00431DE2" w:rsidRPr="00AC01FA" w:rsidRDefault="00431DE2" w:rsidP="00CC5785">
      <w:pPr>
        <w:jc w:val="both"/>
        <w:rPr>
          <w:b/>
          <w:sz w:val="22"/>
          <w:szCs w:val="22"/>
          <w:lang w:val="fr-CA"/>
        </w:rPr>
      </w:pPr>
      <w:r w:rsidRPr="00AC01FA">
        <w:rPr>
          <w:b/>
          <w:sz w:val="22"/>
          <w:szCs w:val="22"/>
          <w:lang w:val="fr-CA"/>
        </w:rPr>
        <w:t>DISMISSED / REJETÉE</w:t>
      </w:r>
      <w:r w:rsidR="001B1618" w:rsidRPr="00AC01FA">
        <w:rPr>
          <w:b/>
          <w:sz w:val="22"/>
          <w:szCs w:val="22"/>
          <w:lang w:val="fr-CA"/>
        </w:rPr>
        <w:t>S</w:t>
      </w:r>
    </w:p>
    <w:p w:rsidR="00431DE2" w:rsidRPr="00AC01FA" w:rsidRDefault="00431DE2" w:rsidP="00CC5785">
      <w:pPr>
        <w:jc w:val="both"/>
        <w:rPr>
          <w:sz w:val="20"/>
          <w:lang w:val="fr-CA"/>
        </w:rPr>
      </w:pPr>
    </w:p>
    <w:p w:rsidR="00F719FC" w:rsidRPr="00AC01FA" w:rsidRDefault="00F719FC" w:rsidP="00F719FC">
      <w:pPr>
        <w:rPr>
          <w:sz w:val="22"/>
          <w:szCs w:val="22"/>
          <w:lang w:val="fr-CA"/>
        </w:rPr>
      </w:pPr>
      <w:r w:rsidRPr="00AC01FA">
        <w:rPr>
          <w:i/>
          <w:sz w:val="22"/>
          <w:szCs w:val="22"/>
          <w:lang w:val="fr-CA"/>
        </w:rPr>
        <w:t>Ryan Wolfson c. Sa Majesté la Reine</w:t>
      </w:r>
      <w:r w:rsidRPr="00AC01FA">
        <w:rPr>
          <w:sz w:val="22"/>
          <w:szCs w:val="22"/>
          <w:lang w:val="fr-CA"/>
        </w:rPr>
        <w:t xml:space="preserve"> (Qc) (Criminelle) (Autorisation) (</w:t>
      </w:r>
      <w:hyperlink r:id="rId8" w:history="1">
        <w:r w:rsidRPr="00AC01FA">
          <w:rPr>
            <w:rStyle w:val="Hyperlink"/>
            <w:sz w:val="22"/>
            <w:szCs w:val="22"/>
            <w:lang w:val="fr-CA"/>
          </w:rPr>
          <w:t>39352</w:t>
        </w:r>
      </w:hyperlink>
      <w:r w:rsidRPr="00AC01FA">
        <w:rPr>
          <w:sz w:val="22"/>
          <w:szCs w:val="22"/>
          <w:lang w:val="fr-CA"/>
        </w:rPr>
        <w:t>)</w:t>
      </w:r>
    </w:p>
    <w:p w:rsidR="00A04D13" w:rsidRPr="00AC01FA" w:rsidRDefault="00A04D13" w:rsidP="00CC5785">
      <w:pPr>
        <w:widowControl w:val="0"/>
        <w:rPr>
          <w:sz w:val="20"/>
          <w:lang w:val="fr-CA"/>
        </w:rPr>
      </w:pPr>
    </w:p>
    <w:p w:rsidR="00F719FC" w:rsidRPr="00AC01FA" w:rsidRDefault="00F719FC" w:rsidP="00F719FC">
      <w:pPr>
        <w:jc w:val="both"/>
        <w:rPr>
          <w:sz w:val="20"/>
          <w:lang w:val="fr-CA"/>
        </w:rPr>
      </w:pPr>
      <w:r w:rsidRPr="00AC01FA">
        <w:rPr>
          <w:sz w:val="20"/>
          <w:lang w:val="fr-CA"/>
        </w:rPr>
        <w:t>La demande d’autorisation d’appel de l’arrêt de la Cour d’appel du Québec (Montréal), numéro 500-10-006278-160, 2020 QCCA 856, daté du 30 juin 2020, est rejetée.</w:t>
      </w:r>
    </w:p>
    <w:p w:rsidR="000D078D" w:rsidRPr="00AC01FA" w:rsidRDefault="000D078D" w:rsidP="000D078D">
      <w:pPr>
        <w:jc w:val="both"/>
        <w:rPr>
          <w:sz w:val="20"/>
          <w:lang w:val="fr-CA"/>
        </w:rPr>
      </w:pPr>
    </w:p>
    <w:p w:rsidR="008B5E4C" w:rsidRPr="00AC01FA" w:rsidRDefault="00F719FC" w:rsidP="000D76E8">
      <w:pPr>
        <w:jc w:val="both"/>
        <w:rPr>
          <w:sz w:val="20"/>
        </w:rPr>
      </w:pPr>
      <w:r w:rsidRPr="00AC01FA">
        <w:rPr>
          <w:sz w:val="20"/>
          <w:lang w:val="en-CA"/>
        </w:rPr>
        <w:t>The application for leave to appeal from the judgment of the</w:t>
      </w:r>
      <w:bookmarkStart w:id="0" w:name="BM_1_"/>
      <w:bookmarkEnd w:id="0"/>
      <w:r w:rsidRPr="00AC01FA">
        <w:rPr>
          <w:sz w:val="20"/>
          <w:lang w:val="en-CA"/>
        </w:rPr>
        <w:t xml:space="preserve"> </w:t>
      </w:r>
      <w:r w:rsidRPr="00AC01FA">
        <w:rPr>
          <w:sz w:val="20"/>
        </w:rPr>
        <w:t>Court of Appeal of Quebec (Montréal)</w:t>
      </w:r>
      <w:r w:rsidRPr="00AC01FA">
        <w:rPr>
          <w:sz w:val="20"/>
          <w:lang w:val="en-CA"/>
        </w:rPr>
        <w:t xml:space="preserve">, Number </w:t>
      </w:r>
      <w:r w:rsidRPr="00AC01FA">
        <w:rPr>
          <w:sz w:val="20"/>
        </w:rPr>
        <w:t>500-10-006278-160</w:t>
      </w:r>
      <w:r w:rsidRPr="00AC01FA">
        <w:rPr>
          <w:sz w:val="20"/>
          <w:lang w:val="en-CA"/>
        </w:rPr>
        <w:t xml:space="preserve">, </w:t>
      </w:r>
      <w:r w:rsidRPr="00AC01FA">
        <w:rPr>
          <w:sz w:val="20"/>
        </w:rPr>
        <w:t xml:space="preserve">2020 QCCA 856, </w:t>
      </w:r>
      <w:r w:rsidRPr="00AC01FA">
        <w:rPr>
          <w:sz w:val="20"/>
          <w:lang w:val="en-CA"/>
        </w:rPr>
        <w:t xml:space="preserve">dated </w:t>
      </w:r>
      <w:r w:rsidRPr="00AC01FA">
        <w:rPr>
          <w:sz w:val="20"/>
        </w:rPr>
        <w:t>June 30, 2020,</w:t>
      </w:r>
      <w:r w:rsidRPr="00AC01FA">
        <w:rPr>
          <w:sz w:val="20"/>
          <w:lang w:val="en-CA"/>
        </w:rPr>
        <w:t xml:space="preserve"> is dismissed.</w:t>
      </w:r>
    </w:p>
    <w:p w:rsidR="009C3D5E" w:rsidRPr="00AC01FA" w:rsidRDefault="009C3D5E" w:rsidP="00CC5785">
      <w:pPr>
        <w:jc w:val="both"/>
        <w:rPr>
          <w:sz w:val="20"/>
        </w:rPr>
      </w:pPr>
    </w:p>
    <w:p w:rsidR="00A04D13" w:rsidRPr="00AC01FA" w:rsidRDefault="00AC01FA" w:rsidP="00CC5785">
      <w:pPr>
        <w:widowControl w:val="0"/>
        <w:rPr>
          <w:sz w:val="20"/>
        </w:rPr>
      </w:pPr>
      <w:r w:rsidRPr="00AC01FA">
        <w:rPr>
          <w:sz w:val="20"/>
        </w:rPr>
        <w:pict>
          <v:rect id="_x0000_i1028" style="width:2in;height:1pt" o:hrpct="0" o:hralign="center" o:hrstd="t" o:hrnoshade="t" o:hr="t" fillcolor="black [3213]" stroked="f"/>
        </w:pict>
      </w:r>
    </w:p>
    <w:p w:rsidR="00A25AB0" w:rsidRPr="00AC01FA" w:rsidRDefault="00A25AB0" w:rsidP="00CC5785">
      <w:pPr>
        <w:widowControl w:val="0"/>
        <w:rPr>
          <w:sz w:val="20"/>
        </w:rPr>
      </w:pPr>
    </w:p>
    <w:p w:rsidR="00F719FC" w:rsidRPr="00AC01FA" w:rsidRDefault="00F719FC" w:rsidP="00F719FC">
      <w:pPr>
        <w:rPr>
          <w:sz w:val="22"/>
          <w:szCs w:val="22"/>
        </w:rPr>
      </w:pPr>
      <w:r w:rsidRPr="00AC01FA">
        <w:rPr>
          <w:i/>
          <w:sz w:val="22"/>
          <w:szCs w:val="22"/>
        </w:rPr>
        <w:t>Roland Eid v. Her Majesty the Queen</w:t>
      </w:r>
      <w:r w:rsidRPr="00AC01FA">
        <w:rPr>
          <w:sz w:val="22"/>
          <w:szCs w:val="22"/>
        </w:rPr>
        <w:t xml:space="preserve"> (Ont.) (Criminal) (By Leave) (</w:t>
      </w:r>
      <w:hyperlink r:id="rId9" w:history="1">
        <w:r w:rsidRPr="00AC01FA">
          <w:rPr>
            <w:rStyle w:val="Hyperlink"/>
            <w:sz w:val="22"/>
            <w:szCs w:val="22"/>
          </w:rPr>
          <w:t>39508</w:t>
        </w:r>
      </w:hyperlink>
      <w:r w:rsidRPr="00AC01FA">
        <w:rPr>
          <w:sz w:val="22"/>
          <w:szCs w:val="22"/>
        </w:rPr>
        <w:t>)</w:t>
      </w:r>
    </w:p>
    <w:p w:rsidR="00DC69DC" w:rsidRPr="00AC01FA" w:rsidRDefault="00DC69DC" w:rsidP="00D17D58">
      <w:pPr>
        <w:jc w:val="both"/>
        <w:rPr>
          <w:sz w:val="20"/>
        </w:rPr>
      </w:pPr>
    </w:p>
    <w:p w:rsidR="00F719FC" w:rsidRPr="00AC01FA" w:rsidRDefault="00F719FC" w:rsidP="00F719FC">
      <w:pPr>
        <w:jc w:val="both"/>
        <w:rPr>
          <w:sz w:val="20"/>
        </w:rPr>
      </w:pPr>
      <w:r w:rsidRPr="00AC01FA">
        <w:rPr>
          <w:sz w:val="20"/>
        </w:rPr>
        <w:t>The application for leave to appeal from the judgment of the Court of Appeal for Ontario, Number C63333, 2020 ONCA 649, dated October 19, 2020, is dismissed.</w:t>
      </w:r>
    </w:p>
    <w:p w:rsidR="00B73C6D" w:rsidRPr="00AC01FA" w:rsidRDefault="00B73C6D" w:rsidP="00D17D58">
      <w:pPr>
        <w:jc w:val="both"/>
        <w:rPr>
          <w:sz w:val="20"/>
        </w:rPr>
      </w:pPr>
    </w:p>
    <w:p w:rsidR="00B73C6D" w:rsidRPr="00AC01FA" w:rsidRDefault="00F719FC" w:rsidP="00D17D58">
      <w:pPr>
        <w:jc w:val="both"/>
        <w:rPr>
          <w:sz w:val="20"/>
          <w:lang w:val="fr-CA"/>
        </w:rPr>
      </w:pPr>
      <w:r w:rsidRPr="00AC01FA">
        <w:rPr>
          <w:sz w:val="20"/>
          <w:lang w:val="fr-CA"/>
        </w:rPr>
        <w:t>La demande d’autorisation d’appel de l’arrêt de la Cour d’appel de l’Ontario, numéro C63333, 2020 ONCA 649, daté du 19 octobre 2020, est rejetée.</w:t>
      </w:r>
    </w:p>
    <w:p w:rsidR="00B73C6D" w:rsidRPr="00AC01FA" w:rsidRDefault="00B73C6D" w:rsidP="00D17D58">
      <w:pPr>
        <w:jc w:val="both"/>
        <w:rPr>
          <w:sz w:val="20"/>
          <w:lang w:val="fr-CA"/>
        </w:rPr>
      </w:pPr>
    </w:p>
    <w:p w:rsidR="00E1360D" w:rsidRPr="00AC01FA" w:rsidRDefault="00AC01FA" w:rsidP="00D17D58">
      <w:pPr>
        <w:jc w:val="both"/>
        <w:rPr>
          <w:sz w:val="20"/>
        </w:rPr>
      </w:pPr>
      <w:r w:rsidRPr="00AC01FA">
        <w:rPr>
          <w:sz w:val="20"/>
        </w:rPr>
        <w:pict>
          <v:rect id="_x0000_i1029" style="width:2in;height:1pt" o:hrpct="0" o:hralign="center" o:hrstd="t" o:hrnoshade="t" o:hr="t" fillcolor="black [3213]" stroked="f"/>
        </w:pict>
      </w:r>
    </w:p>
    <w:p w:rsidR="00E1360D" w:rsidRPr="00AC01FA" w:rsidRDefault="00E1360D" w:rsidP="00D17D58">
      <w:pPr>
        <w:jc w:val="both"/>
        <w:rPr>
          <w:sz w:val="20"/>
        </w:rPr>
      </w:pPr>
    </w:p>
    <w:p w:rsidR="00A02D02" w:rsidRPr="00AC01FA" w:rsidRDefault="00A02D02" w:rsidP="00A02D02">
      <w:pPr>
        <w:rPr>
          <w:sz w:val="22"/>
          <w:szCs w:val="22"/>
        </w:rPr>
      </w:pPr>
      <w:r w:rsidRPr="00AC01FA">
        <w:rPr>
          <w:i/>
          <w:sz w:val="22"/>
          <w:szCs w:val="22"/>
        </w:rPr>
        <w:t>Assembly of Manitoba Chiefs v. Manitoba Hydro-Electric Board - and - Public Utilities Board of Manitoba and Consumers’ Association of Canada (Manitoba)</w:t>
      </w:r>
      <w:r w:rsidRPr="00AC01FA">
        <w:rPr>
          <w:sz w:val="22"/>
          <w:szCs w:val="22"/>
        </w:rPr>
        <w:t xml:space="preserve"> (Man.) (Civil) (By Leave) (</w:t>
      </w:r>
      <w:hyperlink r:id="rId10" w:history="1">
        <w:r w:rsidRPr="00AC01FA">
          <w:rPr>
            <w:rStyle w:val="Hyperlink"/>
            <w:sz w:val="22"/>
            <w:szCs w:val="22"/>
          </w:rPr>
          <w:t>39377</w:t>
        </w:r>
      </w:hyperlink>
      <w:r w:rsidRPr="00AC01FA">
        <w:rPr>
          <w:sz w:val="22"/>
          <w:szCs w:val="22"/>
        </w:rPr>
        <w:t>)</w:t>
      </w:r>
    </w:p>
    <w:p w:rsidR="00DC69DC" w:rsidRPr="00AC01FA" w:rsidRDefault="00DC69DC" w:rsidP="00DC69DC">
      <w:pPr>
        <w:jc w:val="both"/>
        <w:rPr>
          <w:sz w:val="20"/>
        </w:rPr>
      </w:pPr>
    </w:p>
    <w:p w:rsidR="00A02D02" w:rsidRPr="00AC01FA" w:rsidRDefault="00A02D02" w:rsidP="00A02D02">
      <w:pPr>
        <w:jc w:val="both"/>
        <w:rPr>
          <w:sz w:val="20"/>
        </w:rPr>
      </w:pPr>
      <w:r w:rsidRPr="00AC01FA">
        <w:rPr>
          <w:sz w:val="20"/>
        </w:rPr>
        <w:t>The application for leave to appeal from the judgment of the Court of Appeal of Manitoba, Number AI18-30-09116, 2020 MBCA 60, dated June 9, 2020, is dismissed with costs.</w:t>
      </w:r>
    </w:p>
    <w:p w:rsidR="00B73C6D" w:rsidRPr="00AC01FA" w:rsidRDefault="00B73C6D" w:rsidP="00DC69DC">
      <w:pPr>
        <w:jc w:val="both"/>
        <w:rPr>
          <w:sz w:val="20"/>
        </w:rPr>
      </w:pPr>
    </w:p>
    <w:p w:rsidR="00B73C6D" w:rsidRPr="00AC01FA" w:rsidRDefault="00A02D02" w:rsidP="00DC69DC">
      <w:pPr>
        <w:jc w:val="both"/>
        <w:rPr>
          <w:sz w:val="20"/>
          <w:lang w:val="fr-CA"/>
        </w:rPr>
      </w:pPr>
      <w:r w:rsidRPr="00AC01FA">
        <w:rPr>
          <w:sz w:val="20"/>
          <w:lang w:val="fr-CA"/>
        </w:rPr>
        <w:t>La demande d’autorisation d’appel de l’arrêt de la Cour d’appel du Manitoba, numéro AI18-30-09116, 2020 MBCA 60, daté du 9 juin 2020, est rejetée avec dépens.</w:t>
      </w:r>
    </w:p>
    <w:p w:rsidR="00B73C6D" w:rsidRPr="00AC01FA" w:rsidRDefault="00B73C6D" w:rsidP="00DC69DC">
      <w:pPr>
        <w:jc w:val="both"/>
        <w:rPr>
          <w:sz w:val="20"/>
          <w:lang w:val="fr-CA"/>
        </w:rPr>
      </w:pPr>
    </w:p>
    <w:p w:rsidR="00DC69DC" w:rsidRPr="00AC01FA" w:rsidRDefault="00AC01FA" w:rsidP="00DC69DC">
      <w:pPr>
        <w:widowControl w:val="0"/>
        <w:rPr>
          <w:sz w:val="20"/>
        </w:rPr>
      </w:pPr>
      <w:r w:rsidRPr="00AC01FA">
        <w:rPr>
          <w:sz w:val="20"/>
        </w:rPr>
        <w:pict>
          <v:rect id="_x0000_i1030" style="width:2in;height:1pt" o:hrpct="0" o:hralign="center" o:hrstd="t" o:hrnoshade="t" o:hr="t" fillcolor="black [3213]" stroked="f"/>
        </w:pict>
      </w:r>
    </w:p>
    <w:p w:rsidR="00DC69DC" w:rsidRPr="00AC01FA" w:rsidRDefault="00DC69DC" w:rsidP="00DC69DC">
      <w:pPr>
        <w:widowControl w:val="0"/>
        <w:rPr>
          <w:sz w:val="20"/>
        </w:rPr>
      </w:pPr>
    </w:p>
    <w:p w:rsidR="00A02D02" w:rsidRPr="00AC01FA" w:rsidRDefault="00A02D02" w:rsidP="00A02D02">
      <w:pPr>
        <w:rPr>
          <w:sz w:val="22"/>
          <w:szCs w:val="22"/>
          <w:lang w:val="fr-CA"/>
        </w:rPr>
      </w:pPr>
      <w:r w:rsidRPr="00AC01FA">
        <w:rPr>
          <w:i/>
          <w:sz w:val="22"/>
          <w:szCs w:val="22"/>
          <w:lang w:val="fr-CA"/>
        </w:rPr>
        <w:t>Sylvain Lafrenière c. Procureur général du Canada</w:t>
      </w:r>
      <w:r w:rsidRPr="00AC01FA">
        <w:rPr>
          <w:sz w:val="22"/>
          <w:szCs w:val="22"/>
          <w:lang w:val="fr-CA"/>
        </w:rPr>
        <w:t xml:space="preserve"> (C.F.) (Civile) (Autorisation) (</w:t>
      </w:r>
      <w:hyperlink r:id="rId11" w:history="1">
        <w:r w:rsidRPr="00AC01FA">
          <w:rPr>
            <w:rStyle w:val="Hyperlink"/>
            <w:sz w:val="22"/>
            <w:szCs w:val="22"/>
            <w:lang w:val="fr-CA"/>
          </w:rPr>
          <w:t>39404</w:t>
        </w:r>
      </w:hyperlink>
      <w:r w:rsidRPr="00AC01FA">
        <w:rPr>
          <w:sz w:val="22"/>
          <w:szCs w:val="22"/>
          <w:lang w:val="fr-CA"/>
        </w:rPr>
        <w:t>)</w:t>
      </w:r>
    </w:p>
    <w:p w:rsidR="003C1869" w:rsidRPr="00AC01FA" w:rsidRDefault="003C1869" w:rsidP="00DC69DC">
      <w:pPr>
        <w:jc w:val="both"/>
        <w:rPr>
          <w:sz w:val="20"/>
          <w:lang w:val="fr-CA"/>
        </w:rPr>
      </w:pPr>
    </w:p>
    <w:p w:rsidR="00A02D02" w:rsidRPr="00AC01FA" w:rsidRDefault="00A02D02" w:rsidP="00A02D02">
      <w:pPr>
        <w:jc w:val="both"/>
        <w:rPr>
          <w:sz w:val="20"/>
          <w:lang w:val="fr-CA"/>
        </w:rPr>
      </w:pPr>
      <w:r w:rsidRPr="00AC01FA">
        <w:rPr>
          <w:sz w:val="20"/>
          <w:lang w:val="fr-CA"/>
        </w:rPr>
        <w:t>La demande d’autorisation d’appel de l’arrêt de la Cour d’appel fédérale, numéro A-104-19, 2020 CAF 110, daté du 26 juin 2020, est rejetée avec dépens.</w:t>
      </w:r>
    </w:p>
    <w:p w:rsidR="00B73C6D" w:rsidRPr="00AC01FA" w:rsidRDefault="00B73C6D" w:rsidP="00DC69DC">
      <w:pPr>
        <w:jc w:val="both"/>
        <w:rPr>
          <w:sz w:val="20"/>
          <w:lang w:val="fr-CA"/>
        </w:rPr>
      </w:pPr>
    </w:p>
    <w:p w:rsidR="00A02D02" w:rsidRPr="00AC01FA" w:rsidRDefault="00A02D02" w:rsidP="00A02D02">
      <w:pPr>
        <w:jc w:val="both"/>
        <w:rPr>
          <w:sz w:val="20"/>
          <w:lang w:val="en-CA"/>
        </w:rPr>
      </w:pPr>
      <w:r w:rsidRPr="00AC01FA">
        <w:rPr>
          <w:sz w:val="20"/>
          <w:lang w:val="en-CA"/>
        </w:rPr>
        <w:t xml:space="preserve">The application for leave to appeal from the judgment of the </w:t>
      </w:r>
      <w:r w:rsidRPr="00AC01FA">
        <w:rPr>
          <w:sz w:val="20"/>
        </w:rPr>
        <w:t>Federal Court of Appeal</w:t>
      </w:r>
      <w:r w:rsidRPr="00AC01FA">
        <w:rPr>
          <w:sz w:val="20"/>
          <w:lang w:val="en-CA"/>
        </w:rPr>
        <w:t xml:space="preserve">, Number </w:t>
      </w:r>
      <w:r w:rsidRPr="00AC01FA">
        <w:rPr>
          <w:sz w:val="20"/>
        </w:rPr>
        <w:t>A-104-19</w:t>
      </w:r>
      <w:r w:rsidRPr="00AC01FA">
        <w:rPr>
          <w:sz w:val="20"/>
          <w:lang w:val="en-CA"/>
        </w:rPr>
        <w:t xml:space="preserve">, </w:t>
      </w:r>
      <w:r w:rsidRPr="00AC01FA">
        <w:rPr>
          <w:sz w:val="20"/>
        </w:rPr>
        <w:t xml:space="preserve">2020 CAF 110, </w:t>
      </w:r>
      <w:r w:rsidRPr="00AC01FA">
        <w:rPr>
          <w:sz w:val="20"/>
          <w:lang w:val="en-CA"/>
        </w:rPr>
        <w:t xml:space="preserve">dated </w:t>
      </w:r>
      <w:r w:rsidRPr="00AC01FA">
        <w:rPr>
          <w:sz w:val="20"/>
        </w:rPr>
        <w:t>June 26, 2020,</w:t>
      </w:r>
      <w:r w:rsidRPr="00AC01FA">
        <w:rPr>
          <w:sz w:val="20"/>
          <w:lang w:val="en-CA"/>
        </w:rPr>
        <w:t xml:space="preserve"> is dismissed with costs.</w:t>
      </w:r>
    </w:p>
    <w:p w:rsidR="00B73C6D" w:rsidRPr="00AC01FA" w:rsidRDefault="00B73C6D" w:rsidP="00DC69DC">
      <w:pPr>
        <w:jc w:val="both"/>
        <w:rPr>
          <w:sz w:val="20"/>
        </w:rPr>
      </w:pPr>
    </w:p>
    <w:p w:rsidR="00DC69DC" w:rsidRPr="00AC01FA" w:rsidRDefault="00AC01FA" w:rsidP="00DC69DC">
      <w:pPr>
        <w:jc w:val="both"/>
        <w:rPr>
          <w:sz w:val="20"/>
        </w:rPr>
      </w:pPr>
      <w:r w:rsidRPr="00AC01FA">
        <w:rPr>
          <w:sz w:val="20"/>
        </w:rPr>
        <w:pict>
          <v:rect id="_x0000_i1031" style="width:2in;height:1pt" o:hrpct="0" o:hralign="center" o:hrstd="t" o:hrnoshade="t" o:hr="t" fillcolor="black [3213]" stroked="f"/>
        </w:pict>
      </w:r>
    </w:p>
    <w:p w:rsidR="00DC69DC" w:rsidRPr="00AC01FA" w:rsidRDefault="00DC69DC" w:rsidP="00DC69DC">
      <w:pPr>
        <w:jc w:val="both"/>
        <w:rPr>
          <w:sz w:val="20"/>
        </w:rPr>
      </w:pPr>
    </w:p>
    <w:p w:rsidR="008403FD" w:rsidRPr="00AC01FA" w:rsidRDefault="008403FD" w:rsidP="008403FD">
      <w:pPr>
        <w:rPr>
          <w:sz w:val="22"/>
          <w:szCs w:val="22"/>
        </w:rPr>
      </w:pPr>
      <w:r w:rsidRPr="00AC01FA">
        <w:rPr>
          <w:i/>
          <w:sz w:val="22"/>
          <w:szCs w:val="22"/>
        </w:rPr>
        <w:t>Shahid Habib and Gulnaz Shahid v. Navdave Preet Singh Bajwa, Loveleen Kaur Bajwa, Jagmeet Khabra, doing business as Sutton West Coast Realty, Rajinder Khabra, carrying on business as Sutton West Coast Realty, Ahmad Buttar, carrying on business as Sutton West Coast Realty, Gurtej S. Parmar and Ken Sinnot, Division of Sutton West Coast Realty</w:t>
      </w:r>
      <w:r w:rsidRPr="00AC01FA">
        <w:rPr>
          <w:sz w:val="22"/>
          <w:szCs w:val="22"/>
        </w:rPr>
        <w:t xml:space="preserve"> (B.C.) (Civil) (By Leave) (</w:t>
      </w:r>
      <w:hyperlink r:id="rId12" w:history="1">
        <w:r w:rsidRPr="00AC01FA">
          <w:rPr>
            <w:rStyle w:val="Hyperlink"/>
            <w:sz w:val="22"/>
            <w:szCs w:val="22"/>
          </w:rPr>
          <w:t>39468</w:t>
        </w:r>
      </w:hyperlink>
      <w:r w:rsidRPr="00AC01FA">
        <w:rPr>
          <w:sz w:val="22"/>
          <w:szCs w:val="22"/>
        </w:rPr>
        <w:t>)</w:t>
      </w:r>
    </w:p>
    <w:p w:rsidR="00555819" w:rsidRPr="00AC01FA" w:rsidRDefault="00555819" w:rsidP="00DC69DC">
      <w:pPr>
        <w:jc w:val="both"/>
        <w:rPr>
          <w:sz w:val="20"/>
        </w:rPr>
      </w:pPr>
    </w:p>
    <w:p w:rsidR="008403FD" w:rsidRPr="00AC01FA" w:rsidRDefault="008403FD" w:rsidP="008403FD">
      <w:pPr>
        <w:jc w:val="both"/>
        <w:rPr>
          <w:sz w:val="20"/>
        </w:rPr>
      </w:pPr>
      <w:r w:rsidRPr="00AC01FA">
        <w:rPr>
          <w:sz w:val="20"/>
        </w:rPr>
        <w:t>The application for leave to appeal from the judgment of the Court of Appeal for British Columbia (Vancouver), Numbers CA45721, CA45846 and CA46122, 2020 BCCA 230, dated August 14, 2020, is dismissed with costs.</w:t>
      </w:r>
    </w:p>
    <w:p w:rsidR="00B73C6D" w:rsidRPr="00AC01FA" w:rsidRDefault="00B73C6D" w:rsidP="00DC69DC">
      <w:pPr>
        <w:jc w:val="both"/>
        <w:rPr>
          <w:sz w:val="20"/>
        </w:rPr>
      </w:pPr>
    </w:p>
    <w:p w:rsidR="00B73C6D" w:rsidRPr="00AC01FA" w:rsidRDefault="008403FD" w:rsidP="00DC69DC">
      <w:pPr>
        <w:jc w:val="both"/>
        <w:rPr>
          <w:sz w:val="20"/>
          <w:lang w:val="fr-CA"/>
        </w:rPr>
      </w:pPr>
      <w:r w:rsidRPr="00AC01FA">
        <w:rPr>
          <w:sz w:val="20"/>
          <w:lang w:val="fr-CA"/>
        </w:rPr>
        <w:t>La demande d’autorisation d’appel de l’arrêt de la Cour d’appel de la Colombie-Britannique (Vancouver), numéros CA45721, CA45846 et CA46122, 2020 BCCA 230, daté du 14 août 2020, est rejetée avec dépens.</w:t>
      </w:r>
    </w:p>
    <w:p w:rsidR="00B73C6D" w:rsidRPr="00AC01FA" w:rsidRDefault="00B73C6D" w:rsidP="00DC69DC">
      <w:pPr>
        <w:jc w:val="both"/>
        <w:rPr>
          <w:sz w:val="20"/>
          <w:lang w:val="fr-CA"/>
        </w:rPr>
      </w:pPr>
    </w:p>
    <w:p w:rsidR="00555819" w:rsidRPr="00AC01FA" w:rsidRDefault="00AC01FA" w:rsidP="00DC69DC">
      <w:pPr>
        <w:jc w:val="both"/>
        <w:rPr>
          <w:sz w:val="20"/>
        </w:rPr>
      </w:pPr>
      <w:r w:rsidRPr="00AC01FA">
        <w:rPr>
          <w:sz w:val="20"/>
        </w:rPr>
        <w:pict>
          <v:rect id="_x0000_i1032" style="width:2in;height:1pt" o:hrpct="0" o:hralign="center" o:hrstd="t" o:hrnoshade="t" o:hr="t" fillcolor="black [3213]" stroked="f"/>
        </w:pict>
      </w:r>
    </w:p>
    <w:p w:rsidR="00555819" w:rsidRPr="00AC01FA" w:rsidRDefault="00555819" w:rsidP="00DC69DC">
      <w:pPr>
        <w:jc w:val="both"/>
        <w:rPr>
          <w:sz w:val="20"/>
        </w:rPr>
      </w:pPr>
    </w:p>
    <w:p w:rsidR="008403FD" w:rsidRPr="00AC01FA" w:rsidRDefault="008403FD" w:rsidP="008403FD">
      <w:pPr>
        <w:tabs>
          <w:tab w:val="left" w:pos="360"/>
        </w:tabs>
        <w:rPr>
          <w:i/>
          <w:sz w:val="22"/>
          <w:szCs w:val="22"/>
        </w:rPr>
      </w:pPr>
      <w:r w:rsidRPr="00AC01FA">
        <w:rPr>
          <w:i/>
          <w:sz w:val="22"/>
          <w:szCs w:val="22"/>
        </w:rPr>
        <w:t xml:space="preserve">Gary Garrell v. Her Majesty the Queen </w:t>
      </w:r>
      <w:r w:rsidRPr="00AC01FA">
        <w:rPr>
          <w:sz w:val="22"/>
          <w:szCs w:val="22"/>
        </w:rPr>
        <w:t>(Ont.) (Criminal) (By Leave) (</w:t>
      </w:r>
      <w:hyperlink r:id="rId13" w:history="1">
        <w:r w:rsidRPr="00AC01FA">
          <w:rPr>
            <w:rStyle w:val="Hyperlink"/>
            <w:sz w:val="22"/>
            <w:szCs w:val="22"/>
          </w:rPr>
          <w:t>39489</w:t>
        </w:r>
      </w:hyperlink>
      <w:r w:rsidRPr="00AC01FA">
        <w:rPr>
          <w:sz w:val="22"/>
          <w:szCs w:val="22"/>
        </w:rPr>
        <w:t>)</w:t>
      </w:r>
    </w:p>
    <w:p w:rsidR="003C1869" w:rsidRPr="00AC01FA" w:rsidRDefault="003C1869" w:rsidP="00DC69DC">
      <w:pPr>
        <w:jc w:val="both"/>
        <w:rPr>
          <w:sz w:val="20"/>
        </w:rPr>
      </w:pPr>
    </w:p>
    <w:p w:rsidR="008403FD" w:rsidRPr="00AC01FA" w:rsidRDefault="008403FD" w:rsidP="008403FD">
      <w:pPr>
        <w:jc w:val="both"/>
        <w:rPr>
          <w:sz w:val="20"/>
        </w:rPr>
      </w:pPr>
      <w:r w:rsidRPr="00AC01FA">
        <w:rPr>
          <w:sz w:val="20"/>
        </w:rPr>
        <w:t>The motion to appoint counsel is dismissed.  The motion for an extension of time to serve and file the application for leave to appeal is granted. The application for leave to appeal from the judgment of the Court of Appeal for Ontario, Number C65211, 2020 ONCA 127, dated February 10, 2020, is dismissed.</w:t>
      </w:r>
    </w:p>
    <w:p w:rsidR="00B73C6D" w:rsidRPr="00AC01FA" w:rsidRDefault="00B73C6D" w:rsidP="00DC69DC">
      <w:pPr>
        <w:jc w:val="both"/>
        <w:rPr>
          <w:sz w:val="20"/>
        </w:rPr>
      </w:pPr>
    </w:p>
    <w:p w:rsidR="00B73C6D" w:rsidRPr="00AC01FA" w:rsidRDefault="008403FD" w:rsidP="00B73C6D">
      <w:pPr>
        <w:jc w:val="both"/>
        <w:rPr>
          <w:sz w:val="20"/>
          <w:lang w:val="fr-CA"/>
        </w:rPr>
      </w:pPr>
      <w:r w:rsidRPr="00AC01FA">
        <w:rPr>
          <w:sz w:val="20"/>
          <w:lang w:val="fr-CA"/>
        </w:rPr>
        <w:t>La requête pour nommer un avocat est rejetée. La requête en prorogation du délai de signification et de dépôt de la demande d’autorisation d’appel est accueillie. La demande d’autorisation d’appel de l’arrêt de la Cour d’appel de l’Ontario, numéro, C65211, 2020 ONCA 127, daté du 10 février 2020, est rejetée.</w:t>
      </w:r>
    </w:p>
    <w:p w:rsidR="00B73C6D" w:rsidRPr="00AC01FA" w:rsidRDefault="00B73C6D" w:rsidP="00B73C6D">
      <w:pPr>
        <w:jc w:val="both"/>
        <w:rPr>
          <w:sz w:val="20"/>
          <w:lang w:val="fr-CA"/>
        </w:rPr>
      </w:pPr>
    </w:p>
    <w:p w:rsidR="00B73C6D" w:rsidRPr="00AC01FA" w:rsidRDefault="00AC01FA" w:rsidP="00B73C6D">
      <w:pPr>
        <w:jc w:val="both"/>
        <w:rPr>
          <w:sz w:val="20"/>
        </w:rPr>
      </w:pPr>
      <w:r w:rsidRPr="00AC01FA">
        <w:rPr>
          <w:sz w:val="20"/>
        </w:rPr>
        <w:pict>
          <v:rect id="_x0000_i1033" style="width:2in;height:1pt" o:hrpct="0" o:hralign="center" o:hrstd="t" o:hrnoshade="t" o:hr="t" fillcolor="black [3213]" stroked="f"/>
        </w:pict>
      </w:r>
    </w:p>
    <w:p w:rsidR="00B73C6D" w:rsidRPr="00AC01FA" w:rsidRDefault="00B73C6D" w:rsidP="00B73C6D">
      <w:pPr>
        <w:jc w:val="both"/>
        <w:rPr>
          <w:sz w:val="20"/>
        </w:rPr>
      </w:pPr>
    </w:p>
    <w:p w:rsidR="008403FD" w:rsidRPr="00AC01FA" w:rsidRDefault="008403FD" w:rsidP="008403FD">
      <w:pPr>
        <w:rPr>
          <w:i/>
          <w:sz w:val="22"/>
          <w:szCs w:val="22"/>
          <w:lang w:val="fr-CA"/>
        </w:rPr>
      </w:pPr>
      <w:r w:rsidRPr="00AC01FA">
        <w:rPr>
          <w:i/>
          <w:sz w:val="22"/>
          <w:szCs w:val="22"/>
          <w:lang w:val="fr-CA"/>
        </w:rPr>
        <w:t xml:space="preserve">Les Éditions Québec Amérique inc. c. Druide Informatique inc. </w:t>
      </w:r>
      <w:r w:rsidRPr="00AC01FA">
        <w:rPr>
          <w:sz w:val="22"/>
          <w:szCs w:val="22"/>
          <w:lang w:val="fr-CA"/>
        </w:rPr>
        <w:t>(Qc) (Civile) (Autorisation) (</w:t>
      </w:r>
      <w:hyperlink r:id="rId14" w:history="1">
        <w:r w:rsidRPr="00AC01FA">
          <w:rPr>
            <w:rStyle w:val="Hyperlink"/>
            <w:sz w:val="22"/>
            <w:szCs w:val="22"/>
            <w:lang w:val="fr-CA"/>
          </w:rPr>
          <w:t>39391</w:t>
        </w:r>
      </w:hyperlink>
      <w:r w:rsidRPr="00AC01FA">
        <w:rPr>
          <w:sz w:val="22"/>
          <w:szCs w:val="22"/>
          <w:lang w:val="fr-CA"/>
        </w:rPr>
        <w:t>)</w:t>
      </w:r>
    </w:p>
    <w:p w:rsidR="00B73C6D" w:rsidRPr="00AC01FA" w:rsidRDefault="00B73C6D" w:rsidP="00B73C6D">
      <w:pPr>
        <w:jc w:val="both"/>
        <w:rPr>
          <w:sz w:val="20"/>
          <w:lang w:val="fr-CA"/>
        </w:rPr>
      </w:pPr>
    </w:p>
    <w:p w:rsidR="008403FD" w:rsidRPr="00AC01FA" w:rsidRDefault="008403FD" w:rsidP="008403FD">
      <w:pPr>
        <w:jc w:val="both"/>
        <w:rPr>
          <w:sz w:val="20"/>
          <w:lang w:val="fr-CA"/>
        </w:rPr>
      </w:pPr>
      <w:r w:rsidRPr="00AC01FA">
        <w:rPr>
          <w:sz w:val="20"/>
          <w:lang w:val="fr-CA"/>
        </w:rPr>
        <w:t>La demande d’autorisation d’appel de l’arrêt de la Cour d’appel du Québec (Montréal), numéro 500-09-027119-171, 2020 QCCA 1197, daté du 18 septembre 2020, est rejetée avec dépens en faveur de l’intimée.</w:t>
      </w:r>
    </w:p>
    <w:p w:rsidR="00B73C6D" w:rsidRPr="00AC01FA" w:rsidRDefault="00B73C6D" w:rsidP="00B73C6D">
      <w:pPr>
        <w:jc w:val="both"/>
        <w:rPr>
          <w:sz w:val="20"/>
          <w:lang w:val="fr-CA"/>
        </w:rPr>
      </w:pPr>
    </w:p>
    <w:p w:rsidR="008403FD" w:rsidRPr="00AC01FA" w:rsidRDefault="008403FD" w:rsidP="008403FD">
      <w:pPr>
        <w:jc w:val="both"/>
        <w:rPr>
          <w:sz w:val="20"/>
          <w:lang w:val="en-CA"/>
        </w:rPr>
      </w:pPr>
      <w:r w:rsidRPr="00AC01FA">
        <w:rPr>
          <w:sz w:val="20"/>
          <w:lang w:val="en-CA"/>
        </w:rPr>
        <w:lastRenderedPageBreak/>
        <w:t xml:space="preserve">The application for leave to appeal from the judgment of the </w:t>
      </w:r>
      <w:r w:rsidRPr="00AC01FA">
        <w:rPr>
          <w:sz w:val="20"/>
        </w:rPr>
        <w:t>Court of Appeal of Quebec (Montréal)</w:t>
      </w:r>
      <w:r w:rsidRPr="00AC01FA">
        <w:rPr>
          <w:sz w:val="20"/>
          <w:lang w:val="en-CA"/>
        </w:rPr>
        <w:t xml:space="preserve">, Number </w:t>
      </w:r>
      <w:r w:rsidRPr="00AC01FA">
        <w:rPr>
          <w:sz w:val="20"/>
        </w:rPr>
        <w:t>500-09-027119-171</w:t>
      </w:r>
      <w:r w:rsidRPr="00AC01FA">
        <w:rPr>
          <w:sz w:val="20"/>
          <w:lang w:val="en-CA"/>
        </w:rPr>
        <w:t xml:space="preserve">, </w:t>
      </w:r>
      <w:r w:rsidRPr="00AC01FA">
        <w:rPr>
          <w:sz w:val="20"/>
        </w:rPr>
        <w:t xml:space="preserve">2020 QCCA 1197, </w:t>
      </w:r>
      <w:r w:rsidRPr="00AC01FA">
        <w:rPr>
          <w:sz w:val="20"/>
          <w:lang w:val="en-CA"/>
        </w:rPr>
        <w:t xml:space="preserve">dated </w:t>
      </w:r>
      <w:r w:rsidRPr="00AC01FA">
        <w:rPr>
          <w:sz w:val="20"/>
        </w:rPr>
        <w:t>September 18, 2020,</w:t>
      </w:r>
      <w:r w:rsidRPr="00AC01FA">
        <w:rPr>
          <w:sz w:val="20"/>
          <w:lang w:val="en-CA"/>
        </w:rPr>
        <w:t xml:space="preserve"> is dismissed with costs to the respondent.</w:t>
      </w:r>
    </w:p>
    <w:p w:rsidR="00B73C6D" w:rsidRPr="00AC01FA" w:rsidRDefault="00B73C6D" w:rsidP="00B73C6D">
      <w:pPr>
        <w:jc w:val="both"/>
        <w:rPr>
          <w:sz w:val="20"/>
        </w:rPr>
      </w:pPr>
    </w:p>
    <w:p w:rsidR="00B73C6D" w:rsidRPr="00AC01FA" w:rsidRDefault="00AC01FA" w:rsidP="00B73C6D">
      <w:pPr>
        <w:jc w:val="both"/>
        <w:rPr>
          <w:sz w:val="20"/>
        </w:rPr>
      </w:pPr>
      <w:r w:rsidRPr="00AC01FA">
        <w:rPr>
          <w:sz w:val="20"/>
        </w:rPr>
        <w:pict>
          <v:rect id="_x0000_i1034" style="width:2in;height:1pt" o:hrpct="0" o:hralign="center" o:hrstd="t" o:hrnoshade="t" o:hr="t" fillcolor="black [3213]" stroked="f"/>
        </w:pict>
      </w:r>
    </w:p>
    <w:p w:rsidR="00B73C6D" w:rsidRPr="00AC01FA" w:rsidRDefault="00B73C6D" w:rsidP="00B73C6D">
      <w:pPr>
        <w:jc w:val="both"/>
        <w:rPr>
          <w:sz w:val="20"/>
        </w:rPr>
      </w:pPr>
    </w:p>
    <w:p w:rsidR="0012040C" w:rsidRPr="00AC01FA" w:rsidRDefault="0012040C" w:rsidP="0012040C">
      <w:pPr>
        <w:tabs>
          <w:tab w:val="left" w:pos="360"/>
        </w:tabs>
        <w:rPr>
          <w:i/>
          <w:sz w:val="22"/>
          <w:szCs w:val="22"/>
        </w:rPr>
      </w:pPr>
      <w:r w:rsidRPr="00AC01FA">
        <w:rPr>
          <w:i/>
          <w:sz w:val="22"/>
          <w:szCs w:val="22"/>
        </w:rPr>
        <w:t xml:space="preserve">Angelina Hannam and Her Majesty the Queen in Right of Alberta v. Medicine Hat School District No. 76 </w:t>
      </w:r>
      <w:r w:rsidRPr="00AC01FA">
        <w:rPr>
          <w:sz w:val="22"/>
          <w:szCs w:val="22"/>
        </w:rPr>
        <w:t>(Alta.) (Civil) (By Leave) (</w:t>
      </w:r>
      <w:hyperlink r:id="rId15" w:history="1">
        <w:r w:rsidRPr="00AC01FA">
          <w:rPr>
            <w:rStyle w:val="Hyperlink"/>
            <w:sz w:val="22"/>
            <w:szCs w:val="22"/>
          </w:rPr>
          <w:t>39442</w:t>
        </w:r>
      </w:hyperlink>
      <w:r w:rsidRPr="00AC01FA">
        <w:rPr>
          <w:sz w:val="22"/>
          <w:szCs w:val="22"/>
        </w:rPr>
        <w:t>)</w:t>
      </w:r>
    </w:p>
    <w:p w:rsidR="00B73C6D" w:rsidRPr="00AC01FA" w:rsidRDefault="00B73C6D" w:rsidP="00B73C6D">
      <w:pPr>
        <w:jc w:val="both"/>
        <w:rPr>
          <w:sz w:val="20"/>
        </w:rPr>
      </w:pPr>
    </w:p>
    <w:p w:rsidR="0012040C" w:rsidRPr="00AC01FA" w:rsidRDefault="0012040C" w:rsidP="0012040C">
      <w:pPr>
        <w:jc w:val="both"/>
        <w:rPr>
          <w:sz w:val="20"/>
        </w:rPr>
      </w:pPr>
      <w:r w:rsidRPr="00AC01FA">
        <w:rPr>
          <w:sz w:val="20"/>
        </w:rPr>
        <w:t>The application for leave to appeal from the judgment of the Court of Appeal of Alberta (Calgary), Number 1901-0002-AC, 2020 ABCA 343, dated September 25, 2020, is dismissed with costs.</w:t>
      </w:r>
    </w:p>
    <w:p w:rsidR="00B73C6D" w:rsidRPr="00AC01FA" w:rsidRDefault="00B73C6D" w:rsidP="00B73C6D">
      <w:pPr>
        <w:jc w:val="both"/>
        <w:rPr>
          <w:sz w:val="20"/>
        </w:rPr>
      </w:pPr>
    </w:p>
    <w:p w:rsidR="00B73C6D" w:rsidRPr="00AC01FA" w:rsidRDefault="0012040C" w:rsidP="00B73C6D">
      <w:pPr>
        <w:jc w:val="both"/>
        <w:rPr>
          <w:sz w:val="20"/>
          <w:lang w:val="fr-CA"/>
        </w:rPr>
      </w:pPr>
      <w:r w:rsidRPr="00AC01FA">
        <w:rPr>
          <w:sz w:val="20"/>
          <w:lang w:val="fr-CA"/>
        </w:rPr>
        <w:t>La demande d’autorisation d’appel de l’arrêt de la Cour d’appel de l’Alberta (Calgary), numéro 1901-0002-AC, 2020 ABCA 343, daté du 25 septembre 2020, est rejetée avec dépens.</w:t>
      </w:r>
    </w:p>
    <w:p w:rsidR="00B73C6D" w:rsidRPr="00AC01FA" w:rsidRDefault="00B73C6D" w:rsidP="00B73C6D">
      <w:pPr>
        <w:jc w:val="both"/>
        <w:rPr>
          <w:sz w:val="20"/>
          <w:lang w:val="fr-CA"/>
        </w:rPr>
      </w:pPr>
    </w:p>
    <w:p w:rsidR="00B73C6D" w:rsidRPr="00AC01FA" w:rsidRDefault="00AC01FA" w:rsidP="00B73C6D">
      <w:pPr>
        <w:jc w:val="both"/>
        <w:rPr>
          <w:sz w:val="20"/>
        </w:rPr>
      </w:pPr>
      <w:r w:rsidRPr="00AC01FA">
        <w:rPr>
          <w:sz w:val="20"/>
        </w:rPr>
        <w:pict>
          <v:rect id="_x0000_i1035" style="width:2in;height:1pt" o:hrpct="0" o:hralign="center" o:hrstd="t" o:hrnoshade="t" o:hr="t" fillcolor="black [3213]" stroked="f"/>
        </w:pict>
      </w:r>
    </w:p>
    <w:p w:rsidR="00B73C6D" w:rsidRPr="00AC01FA" w:rsidRDefault="00B73C6D" w:rsidP="00B73C6D">
      <w:pPr>
        <w:widowControl w:val="0"/>
        <w:autoSpaceDE w:val="0"/>
        <w:autoSpaceDN w:val="0"/>
        <w:adjustRightInd w:val="0"/>
        <w:ind w:left="357" w:hanging="357"/>
        <w:contextualSpacing/>
        <w:rPr>
          <w:sz w:val="20"/>
          <w:lang w:val="en-CA"/>
        </w:rPr>
      </w:pPr>
    </w:p>
    <w:p w:rsidR="0005792E" w:rsidRPr="00AC01FA" w:rsidRDefault="0005792E" w:rsidP="0005792E">
      <w:pPr>
        <w:tabs>
          <w:tab w:val="left" w:pos="360"/>
        </w:tabs>
        <w:rPr>
          <w:i/>
          <w:sz w:val="22"/>
          <w:szCs w:val="22"/>
        </w:rPr>
      </w:pPr>
      <w:r w:rsidRPr="00AC01FA">
        <w:rPr>
          <w:i/>
          <w:sz w:val="22"/>
          <w:szCs w:val="22"/>
        </w:rPr>
        <w:t xml:space="preserve">Martin Green v. University of Winnipeg </w:t>
      </w:r>
      <w:r w:rsidRPr="00AC01FA">
        <w:rPr>
          <w:sz w:val="22"/>
          <w:szCs w:val="22"/>
        </w:rPr>
        <w:t>(Man.) (Civil) (By Leave) (</w:t>
      </w:r>
      <w:hyperlink r:id="rId16" w:history="1">
        <w:r w:rsidRPr="00AC01FA">
          <w:rPr>
            <w:rStyle w:val="Hyperlink"/>
            <w:sz w:val="22"/>
            <w:szCs w:val="22"/>
          </w:rPr>
          <w:t>39448</w:t>
        </w:r>
      </w:hyperlink>
      <w:r w:rsidRPr="00AC01FA">
        <w:rPr>
          <w:sz w:val="22"/>
          <w:szCs w:val="22"/>
        </w:rPr>
        <w:t>)</w:t>
      </w:r>
    </w:p>
    <w:p w:rsidR="00B73C6D" w:rsidRPr="00AC01FA" w:rsidRDefault="00B73C6D" w:rsidP="00DC69DC">
      <w:pPr>
        <w:jc w:val="both"/>
        <w:rPr>
          <w:sz w:val="20"/>
        </w:rPr>
      </w:pPr>
    </w:p>
    <w:p w:rsidR="0005792E" w:rsidRPr="00AC01FA" w:rsidRDefault="0005792E" w:rsidP="0005792E">
      <w:pPr>
        <w:jc w:val="both"/>
        <w:rPr>
          <w:sz w:val="20"/>
        </w:rPr>
      </w:pPr>
      <w:r w:rsidRPr="00AC01FA">
        <w:rPr>
          <w:sz w:val="20"/>
        </w:rPr>
        <w:t>The motion to join two files from the Court of Appeal of Manitoba is granted. The motion of an extension of time to serve and file the application for leave to appeal is granted. The application for leave to appeal from the judgments of the Court of Appeal of Manitoba, Numbers AI18-30-09055 and AI18-30-09054, 2018 MBCA 137, dated December 17, 2018 and Number AI19-30-09367 2020 MBCA 49, dated May 12, 2020, is dismissed with costs to the respondent.</w:t>
      </w:r>
    </w:p>
    <w:p w:rsidR="00B73C6D" w:rsidRPr="00AC01FA" w:rsidRDefault="00B73C6D" w:rsidP="00B73C6D">
      <w:pPr>
        <w:jc w:val="both"/>
        <w:rPr>
          <w:sz w:val="20"/>
        </w:rPr>
      </w:pPr>
    </w:p>
    <w:p w:rsidR="00B73C6D" w:rsidRPr="00AC01FA" w:rsidRDefault="0005792E" w:rsidP="00B73C6D">
      <w:pPr>
        <w:jc w:val="both"/>
        <w:rPr>
          <w:sz w:val="20"/>
          <w:lang w:val="fr-CA"/>
        </w:rPr>
      </w:pPr>
      <w:r w:rsidRPr="00AC01FA">
        <w:rPr>
          <w:sz w:val="20"/>
          <w:lang w:val="fr-CA"/>
        </w:rPr>
        <w:t>La requête pour joindre deux dossiers de la Cour d’appel du Manitoba est accueillie. La requête en prorogation du délai de signification et de dépôt de la demande d’autorisation d’appel est accueillie. La demande d’autorisation d’appel des arrêts de la Cour d’appel du Manitoba, numéros AI18-30-09055 et AI18-30-09054, 2018 MBCA 137, daté du 17 décembre 2018 et numéro AI19-30-09367, 2020 MBCA 49, daté du 12 mai 2020 est rejetée avec dépens en faveur de l’intimé.</w:t>
      </w:r>
    </w:p>
    <w:p w:rsidR="00B73C6D" w:rsidRPr="00AC01FA" w:rsidRDefault="00B73C6D" w:rsidP="00B73C6D">
      <w:pPr>
        <w:jc w:val="both"/>
        <w:rPr>
          <w:sz w:val="20"/>
          <w:lang w:val="fr-CA"/>
        </w:rPr>
      </w:pPr>
    </w:p>
    <w:p w:rsidR="00B73C6D" w:rsidRPr="00AC01FA" w:rsidRDefault="00AC01FA" w:rsidP="00B73C6D">
      <w:pPr>
        <w:jc w:val="both"/>
        <w:rPr>
          <w:sz w:val="20"/>
        </w:rPr>
      </w:pPr>
      <w:r w:rsidRPr="00AC01FA">
        <w:rPr>
          <w:sz w:val="20"/>
        </w:rPr>
        <w:pict>
          <v:rect id="_x0000_i1036" style="width:2in;height:1pt" o:hrpct="0" o:hralign="center" o:hrstd="t" o:hrnoshade="t" o:hr="t" fillcolor="black [3213]" stroked="f"/>
        </w:pict>
      </w:r>
    </w:p>
    <w:p w:rsidR="00B73C6D" w:rsidRPr="00AC01FA" w:rsidRDefault="00B73C6D" w:rsidP="00B73C6D">
      <w:pPr>
        <w:jc w:val="both"/>
        <w:rPr>
          <w:sz w:val="20"/>
        </w:rPr>
      </w:pPr>
    </w:p>
    <w:p w:rsidR="0005792E" w:rsidRPr="00AC01FA" w:rsidRDefault="0005792E" w:rsidP="0005792E">
      <w:pPr>
        <w:tabs>
          <w:tab w:val="left" w:pos="360"/>
        </w:tabs>
        <w:rPr>
          <w:sz w:val="22"/>
          <w:szCs w:val="22"/>
        </w:rPr>
      </w:pPr>
      <w:r w:rsidRPr="00AC01FA">
        <w:rPr>
          <w:i/>
          <w:sz w:val="22"/>
          <w:szCs w:val="22"/>
        </w:rPr>
        <w:t xml:space="preserve">Corey Heffernan v. Saskatchewan Police Commission and Chief of Police of the Prince Albert Police Service </w:t>
      </w:r>
      <w:r w:rsidRPr="00AC01FA">
        <w:rPr>
          <w:sz w:val="22"/>
          <w:szCs w:val="22"/>
        </w:rPr>
        <w:t>(Sask.) (Civil) (By Leave) (</w:t>
      </w:r>
      <w:hyperlink r:id="rId17" w:history="1">
        <w:r w:rsidRPr="00AC01FA">
          <w:rPr>
            <w:rStyle w:val="Hyperlink"/>
            <w:sz w:val="22"/>
            <w:szCs w:val="22"/>
          </w:rPr>
          <w:t>39467</w:t>
        </w:r>
      </w:hyperlink>
      <w:r w:rsidRPr="00AC01FA">
        <w:rPr>
          <w:sz w:val="22"/>
          <w:szCs w:val="22"/>
        </w:rPr>
        <w:t>)</w:t>
      </w:r>
    </w:p>
    <w:p w:rsidR="00B73C6D" w:rsidRPr="00AC01FA" w:rsidRDefault="00B73C6D" w:rsidP="00B73C6D">
      <w:pPr>
        <w:jc w:val="both"/>
        <w:rPr>
          <w:sz w:val="20"/>
        </w:rPr>
      </w:pPr>
    </w:p>
    <w:p w:rsidR="0005792E" w:rsidRPr="00AC01FA" w:rsidRDefault="0005792E" w:rsidP="0005792E">
      <w:pPr>
        <w:jc w:val="both"/>
        <w:rPr>
          <w:sz w:val="20"/>
        </w:rPr>
      </w:pPr>
      <w:r w:rsidRPr="00AC01FA">
        <w:rPr>
          <w:sz w:val="20"/>
        </w:rPr>
        <w:t>The application for leave to appeal from the judgment of the Court of Appeal for Saskatchewan, Number CACV3602, 2020 SKCA 119, dated October 23, 2020, is dismissed with costs to the respondent, the Chief of Police of the Prince Albert Police Service.</w:t>
      </w:r>
    </w:p>
    <w:p w:rsidR="00B73C6D" w:rsidRPr="00AC01FA" w:rsidRDefault="00B73C6D" w:rsidP="00B73C6D">
      <w:pPr>
        <w:jc w:val="both"/>
        <w:rPr>
          <w:sz w:val="20"/>
        </w:rPr>
      </w:pPr>
    </w:p>
    <w:p w:rsidR="00B73C6D" w:rsidRPr="00AC01FA" w:rsidRDefault="0005792E" w:rsidP="00B73C6D">
      <w:pPr>
        <w:jc w:val="both"/>
        <w:rPr>
          <w:sz w:val="20"/>
          <w:lang w:val="fr-CA"/>
        </w:rPr>
      </w:pPr>
      <w:r w:rsidRPr="00AC01FA">
        <w:rPr>
          <w:sz w:val="20"/>
          <w:lang w:val="fr-CA"/>
        </w:rPr>
        <w:t>La demande d’autorisation d’appel de l’arrêt de la Cour d’appel de la Saskatchewan, numéro CACV3602, 2020 SKCA 119, daté du 23 octobre 2020, est rejetée avec dépens en faveur de l’intimé, Chief of Police of the Prince Albert Police Service.</w:t>
      </w:r>
    </w:p>
    <w:p w:rsidR="00B73C6D" w:rsidRPr="00AC01FA" w:rsidRDefault="00B73C6D" w:rsidP="00B73C6D">
      <w:pPr>
        <w:jc w:val="both"/>
        <w:rPr>
          <w:sz w:val="20"/>
          <w:lang w:val="fr-CA"/>
        </w:rPr>
      </w:pPr>
    </w:p>
    <w:p w:rsidR="00B73C6D" w:rsidRPr="00AC01FA" w:rsidRDefault="00AC01FA" w:rsidP="00B73C6D">
      <w:pPr>
        <w:jc w:val="both"/>
        <w:rPr>
          <w:sz w:val="20"/>
        </w:rPr>
      </w:pPr>
      <w:r w:rsidRPr="00AC01FA">
        <w:rPr>
          <w:sz w:val="20"/>
        </w:rPr>
        <w:pict>
          <v:rect id="_x0000_i1037" style="width:2in;height:1pt" o:hrpct="0" o:hralign="center" o:hrstd="t" o:hrnoshade="t" o:hr="t" fillcolor="black [3213]" stroked="f"/>
        </w:pict>
      </w:r>
    </w:p>
    <w:p w:rsidR="00B73C6D" w:rsidRPr="00AC01FA" w:rsidRDefault="00B73C6D" w:rsidP="00B73C6D">
      <w:pPr>
        <w:jc w:val="both"/>
        <w:rPr>
          <w:sz w:val="20"/>
        </w:rPr>
      </w:pPr>
    </w:p>
    <w:p w:rsidR="00F36486" w:rsidRPr="00AC01FA" w:rsidRDefault="00F36486" w:rsidP="00F36486">
      <w:pPr>
        <w:rPr>
          <w:sz w:val="22"/>
          <w:szCs w:val="22"/>
        </w:rPr>
      </w:pPr>
      <w:r w:rsidRPr="00AC01FA">
        <w:rPr>
          <w:i/>
          <w:sz w:val="22"/>
          <w:szCs w:val="22"/>
        </w:rPr>
        <w:t>Christophe Lewis v. Her Majesty the Queen</w:t>
      </w:r>
      <w:r w:rsidRPr="00AC01FA">
        <w:rPr>
          <w:sz w:val="22"/>
          <w:szCs w:val="22"/>
        </w:rPr>
        <w:t xml:space="preserve"> (Ont.) (Criminal) (By Leave) (</w:t>
      </w:r>
      <w:hyperlink r:id="rId18" w:history="1">
        <w:r w:rsidRPr="00AC01FA">
          <w:rPr>
            <w:rStyle w:val="Hyperlink"/>
            <w:sz w:val="22"/>
            <w:szCs w:val="22"/>
          </w:rPr>
          <w:t>39356</w:t>
        </w:r>
      </w:hyperlink>
      <w:r w:rsidRPr="00AC01FA">
        <w:rPr>
          <w:sz w:val="22"/>
          <w:szCs w:val="22"/>
        </w:rPr>
        <w:t>)</w:t>
      </w:r>
    </w:p>
    <w:p w:rsidR="00B73C6D" w:rsidRPr="00AC01FA" w:rsidRDefault="00B73C6D" w:rsidP="00B73C6D">
      <w:pPr>
        <w:jc w:val="both"/>
        <w:rPr>
          <w:sz w:val="20"/>
        </w:rPr>
      </w:pPr>
    </w:p>
    <w:p w:rsidR="00F36486" w:rsidRPr="00AC01FA" w:rsidRDefault="00F36486" w:rsidP="00F36486">
      <w:pPr>
        <w:jc w:val="both"/>
        <w:rPr>
          <w:sz w:val="20"/>
        </w:rPr>
      </w:pPr>
      <w:r w:rsidRPr="00AC01FA">
        <w:rPr>
          <w:sz w:val="20"/>
        </w:rPr>
        <w:t>The motion for an extension of time to serve and file the application for leave to appeal from the judgment of the Court of Appeal for Ontario, Number C56176, 2017 ONCA 216, dated March 17, 2017, is dismissed.</w:t>
      </w:r>
    </w:p>
    <w:p w:rsidR="00B73C6D" w:rsidRPr="00AC01FA" w:rsidRDefault="00B73C6D" w:rsidP="00B73C6D">
      <w:pPr>
        <w:jc w:val="both"/>
        <w:rPr>
          <w:sz w:val="20"/>
        </w:rPr>
      </w:pPr>
    </w:p>
    <w:p w:rsidR="008403FD" w:rsidRPr="00AC01FA" w:rsidRDefault="00F36486" w:rsidP="008403FD">
      <w:pPr>
        <w:jc w:val="both"/>
        <w:rPr>
          <w:sz w:val="20"/>
          <w:lang w:val="fr-CA"/>
        </w:rPr>
      </w:pPr>
      <w:r w:rsidRPr="00AC01FA">
        <w:rPr>
          <w:sz w:val="20"/>
          <w:lang w:val="fr-CA"/>
        </w:rPr>
        <w:t>La requête en prorogation du délai de signification et de dépôt de la demande d’autorisation d’appel de l’arrêt de la Cour d’appel de l’Ontario, numéro C56176, 2017 ONCA 216, daté du 17 mars 2017, est rejetée.</w:t>
      </w:r>
    </w:p>
    <w:p w:rsidR="008403FD" w:rsidRPr="00AC01FA" w:rsidRDefault="008403FD" w:rsidP="008403FD">
      <w:pPr>
        <w:jc w:val="both"/>
        <w:rPr>
          <w:sz w:val="20"/>
          <w:lang w:val="fr-CA"/>
        </w:rPr>
      </w:pPr>
    </w:p>
    <w:p w:rsidR="008403FD" w:rsidRPr="00AC01FA" w:rsidRDefault="00AC01FA" w:rsidP="008403FD">
      <w:pPr>
        <w:jc w:val="both"/>
        <w:rPr>
          <w:sz w:val="20"/>
        </w:rPr>
      </w:pPr>
      <w:r w:rsidRPr="00AC01FA">
        <w:rPr>
          <w:sz w:val="20"/>
        </w:rPr>
        <w:pict>
          <v:rect id="_x0000_i1038" style="width:2in;height:1pt" o:hrpct="0" o:hralign="center" o:hrstd="t" o:hrnoshade="t" o:hr="t" fillcolor="black [3213]" stroked="f"/>
        </w:pict>
      </w:r>
    </w:p>
    <w:p w:rsidR="008403FD" w:rsidRPr="00AC01FA" w:rsidRDefault="008403FD" w:rsidP="008403FD">
      <w:pPr>
        <w:widowControl w:val="0"/>
        <w:autoSpaceDE w:val="0"/>
        <w:autoSpaceDN w:val="0"/>
        <w:adjustRightInd w:val="0"/>
        <w:ind w:left="357" w:hanging="357"/>
        <w:contextualSpacing/>
        <w:rPr>
          <w:sz w:val="20"/>
          <w:lang w:val="en-CA"/>
        </w:rPr>
      </w:pPr>
    </w:p>
    <w:p w:rsidR="00F36486" w:rsidRPr="00AC01FA" w:rsidRDefault="00F36486" w:rsidP="00F36486">
      <w:pPr>
        <w:rPr>
          <w:sz w:val="22"/>
          <w:szCs w:val="22"/>
        </w:rPr>
      </w:pPr>
      <w:r w:rsidRPr="00AC01FA">
        <w:rPr>
          <w:i/>
          <w:sz w:val="22"/>
          <w:szCs w:val="22"/>
        </w:rPr>
        <w:t>James Harvey Cameron v. Her Majesty the Queen</w:t>
      </w:r>
      <w:r w:rsidRPr="00AC01FA">
        <w:rPr>
          <w:sz w:val="22"/>
          <w:szCs w:val="22"/>
        </w:rPr>
        <w:t xml:space="preserve"> (Alta.) (Criminal) (By Leave) (</w:t>
      </w:r>
      <w:hyperlink r:id="rId19" w:history="1">
        <w:r w:rsidRPr="00AC01FA">
          <w:rPr>
            <w:rStyle w:val="Hyperlink"/>
            <w:sz w:val="22"/>
            <w:szCs w:val="22"/>
          </w:rPr>
          <w:t>39444</w:t>
        </w:r>
      </w:hyperlink>
      <w:r w:rsidRPr="00AC01FA">
        <w:rPr>
          <w:sz w:val="22"/>
          <w:szCs w:val="22"/>
        </w:rPr>
        <w:t>)</w:t>
      </w:r>
    </w:p>
    <w:p w:rsidR="008403FD" w:rsidRPr="00AC01FA" w:rsidRDefault="008403FD" w:rsidP="008403FD">
      <w:pPr>
        <w:jc w:val="both"/>
        <w:rPr>
          <w:sz w:val="20"/>
        </w:rPr>
      </w:pPr>
    </w:p>
    <w:p w:rsidR="00F36486" w:rsidRPr="00AC01FA" w:rsidRDefault="00F36486" w:rsidP="00F36486">
      <w:pPr>
        <w:jc w:val="both"/>
        <w:rPr>
          <w:sz w:val="20"/>
        </w:rPr>
      </w:pPr>
      <w:r w:rsidRPr="00AC01FA">
        <w:rPr>
          <w:sz w:val="20"/>
        </w:rPr>
        <w:lastRenderedPageBreak/>
        <w:t>The motion for an extension of time to serve and file the application for leave to appeal is granted. The application for leave to appeal from the judgment of the Court of Appeal of Alberta (Calgary), Number 1701-0295-A, 2020 ABCA 276, dated July 22, 2020, is dismissed.</w:t>
      </w:r>
    </w:p>
    <w:p w:rsidR="008403FD" w:rsidRPr="00AC01FA" w:rsidRDefault="008403FD" w:rsidP="008403FD">
      <w:pPr>
        <w:jc w:val="both"/>
        <w:rPr>
          <w:sz w:val="20"/>
        </w:rPr>
      </w:pPr>
    </w:p>
    <w:p w:rsidR="008403FD" w:rsidRPr="00AC01FA" w:rsidRDefault="00F36486" w:rsidP="008403FD">
      <w:pPr>
        <w:jc w:val="both"/>
        <w:rPr>
          <w:sz w:val="20"/>
          <w:lang w:val="fr-CA"/>
        </w:rPr>
      </w:pPr>
      <w:r w:rsidRPr="00AC01FA">
        <w:rPr>
          <w:sz w:val="20"/>
          <w:lang w:val="fr-CA"/>
        </w:rPr>
        <w:t>La requête en prorogation du délai de signification et de dépôt de la demande d’autorisation d’appel est accueillie. La demande d’autorisation d’appel de l’arrêt de la Cour d’appel de l’Alberta (Calgary), numéro 1701-0295-A, 2020 ABCA 276, daté du 22 juillet 2020, est rejetée.</w:t>
      </w:r>
    </w:p>
    <w:p w:rsidR="008403FD" w:rsidRPr="00AC01FA" w:rsidRDefault="008403FD" w:rsidP="008403FD">
      <w:pPr>
        <w:jc w:val="both"/>
        <w:rPr>
          <w:sz w:val="20"/>
          <w:lang w:val="fr-CA"/>
        </w:rPr>
      </w:pPr>
    </w:p>
    <w:p w:rsidR="008403FD" w:rsidRPr="00AC01FA" w:rsidRDefault="00AC01FA" w:rsidP="008403FD">
      <w:pPr>
        <w:jc w:val="both"/>
        <w:rPr>
          <w:sz w:val="20"/>
        </w:rPr>
      </w:pPr>
      <w:r w:rsidRPr="00AC01FA">
        <w:rPr>
          <w:sz w:val="20"/>
        </w:rPr>
        <w:pict>
          <v:rect id="_x0000_i1039" style="width:2in;height:1pt" o:hrpct="0" o:hralign="center" o:hrstd="t" o:hrnoshade="t" o:hr="t" fillcolor="black [3213]" stroked="f"/>
        </w:pict>
      </w:r>
    </w:p>
    <w:p w:rsidR="008403FD" w:rsidRPr="00AC01FA" w:rsidRDefault="008403FD" w:rsidP="008403FD">
      <w:pPr>
        <w:jc w:val="both"/>
        <w:rPr>
          <w:sz w:val="20"/>
        </w:rPr>
      </w:pPr>
    </w:p>
    <w:p w:rsidR="00F36486" w:rsidRPr="00AC01FA" w:rsidRDefault="00F36486" w:rsidP="00F36486">
      <w:pPr>
        <w:rPr>
          <w:sz w:val="22"/>
          <w:szCs w:val="22"/>
        </w:rPr>
      </w:pPr>
      <w:r w:rsidRPr="00AC01FA">
        <w:rPr>
          <w:i/>
          <w:sz w:val="22"/>
          <w:szCs w:val="22"/>
        </w:rPr>
        <w:t>RTO Asset Management v. James Abrams</w:t>
      </w:r>
      <w:r w:rsidRPr="00AC01FA">
        <w:rPr>
          <w:sz w:val="22"/>
          <w:szCs w:val="22"/>
        </w:rPr>
        <w:t xml:space="preserve"> (N.B.) (Civil) (By Leave) (</w:t>
      </w:r>
      <w:hyperlink r:id="rId20" w:history="1">
        <w:r w:rsidRPr="00AC01FA">
          <w:rPr>
            <w:rStyle w:val="Hyperlink"/>
            <w:sz w:val="22"/>
            <w:szCs w:val="22"/>
          </w:rPr>
          <w:t>39380</w:t>
        </w:r>
      </w:hyperlink>
      <w:r w:rsidRPr="00AC01FA">
        <w:rPr>
          <w:sz w:val="22"/>
          <w:szCs w:val="22"/>
        </w:rPr>
        <w:t>)</w:t>
      </w:r>
    </w:p>
    <w:p w:rsidR="008403FD" w:rsidRPr="00AC01FA" w:rsidRDefault="008403FD" w:rsidP="008403FD">
      <w:pPr>
        <w:jc w:val="both"/>
        <w:rPr>
          <w:sz w:val="20"/>
        </w:rPr>
      </w:pPr>
    </w:p>
    <w:p w:rsidR="00F36486" w:rsidRPr="00AC01FA" w:rsidRDefault="00F36486" w:rsidP="00F36486">
      <w:pPr>
        <w:jc w:val="both"/>
        <w:rPr>
          <w:sz w:val="20"/>
        </w:rPr>
      </w:pPr>
      <w:r w:rsidRPr="00AC01FA">
        <w:rPr>
          <w:sz w:val="20"/>
        </w:rPr>
        <w:t>The application for leave to appeal from the judgment of the Court of Appeal of New Brunswick, Number 79-19-CA, 2020 NBCA 57, dated September 3, 2020, is dismissed with costs.</w:t>
      </w:r>
    </w:p>
    <w:p w:rsidR="008403FD" w:rsidRPr="00AC01FA" w:rsidRDefault="008403FD" w:rsidP="008403FD">
      <w:pPr>
        <w:jc w:val="both"/>
        <w:rPr>
          <w:sz w:val="20"/>
        </w:rPr>
      </w:pPr>
    </w:p>
    <w:p w:rsidR="008403FD" w:rsidRPr="00AC01FA" w:rsidRDefault="00F36486" w:rsidP="008403FD">
      <w:pPr>
        <w:jc w:val="both"/>
        <w:rPr>
          <w:sz w:val="20"/>
          <w:lang w:val="fr-CA"/>
        </w:rPr>
      </w:pPr>
      <w:r w:rsidRPr="00AC01FA">
        <w:rPr>
          <w:sz w:val="20"/>
          <w:lang w:val="fr-CA"/>
        </w:rPr>
        <w:t>La demande d’autorisation d’appel de l’arrêt de la Cour d’appel du Nouveau-Brunswick, numéro 79-19-CA, 2020 NBCA 57, daté du 3 septembre 2020, est rejetée avec dépens.</w:t>
      </w:r>
    </w:p>
    <w:p w:rsidR="008403FD" w:rsidRPr="00AC01FA" w:rsidRDefault="008403FD" w:rsidP="008403FD">
      <w:pPr>
        <w:jc w:val="both"/>
        <w:rPr>
          <w:sz w:val="20"/>
          <w:lang w:val="fr-CA"/>
        </w:rPr>
      </w:pPr>
    </w:p>
    <w:p w:rsidR="008403FD" w:rsidRPr="00AC01FA" w:rsidRDefault="00AC01FA" w:rsidP="008403FD">
      <w:pPr>
        <w:jc w:val="both"/>
        <w:rPr>
          <w:sz w:val="20"/>
        </w:rPr>
      </w:pPr>
      <w:r w:rsidRPr="00AC01FA">
        <w:rPr>
          <w:sz w:val="20"/>
        </w:rPr>
        <w:pict>
          <v:rect id="_x0000_i1040" style="width:2in;height:1pt" o:hrpct="0" o:hralign="center" o:hrstd="t" o:hrnoshade="t" o:hr="t" fillcolor="black [3213]" stroked="f"/>
        </w:pict>
      </w:r>
    </w:p>
    <w:p w:rsidR="008403FD" w:rsidRPr="00AC01FA" w:rsidRDefault="008403FD" w:rsidP="008403FD">
      <w:pPr>
        <w:jc w:val="both"/>
        <w:rPr>
          <w:sz w:val="20"/>
        </w:rPr>
      </w:pPr>
    </w:p>
    <w:p w:rsidR="00F95735" w:rsidRPr="00AC01FA" w:rsidRDefault="00F95735" w:rsidP="00F95735">
      <w:pPr>
        <w:rPr>
          <w:sz w:val="22"/>
          <w:szCs w:val="22"/>
          <w:lang w:val="fr-CA"/>
        </w:rPr>
      </w:pPr>
      <w:r w:rsidRPr="00AC01FA">
        <w:rPr>
          <w:i/>
          <w:sz w:val="22"/>
          <w:szCs w:val="22"/>
          <w:lang w:val="fr-CA"/>
        </w:rPr>
        <w:t>Sébastien Gaulin c. Carole Chapados</w:t>
      </w:r>
      <w:r w:rsidRPr="00AC01FA">
        <w:rPr>
          <w:sz w:val="22"/>
          <w:szCs w:val="22"/>
          <w:lang w:val="fr-CA"/>
        </w:rPr>
        <w:t xml:space="preserve"> (Qc) (Civile) (Autorisation) (</w:t>
      </w:r>
      <w:hyperlink r:id="rId21" w:history="1">
        <w:r w:rsidRPr="00AC01FA">
          <w:rPr>
            <w:rStyle w:val="Hyperlink"/>
            <w:sz w:val="22"/>
            <w:szCs w:val="22"/>
            <w:lang w:val="fr-CA"/>
          </w:rPr>
          <w:t>39405</w:t>
        </w:r>
      </w:hyperlink>
      <w:r w:rsidRPr="00AC01FA">
        <w:rPr>
          <w:sz w:val="22"/>
          <w:szCs w:val="22"/>
          <w:lang w:val="fr-CA"/>
        </w:rPr>
        <w:t>)</w:t>
      </w:r>
    </w:p>
    <w:p w:rsidR="008403FD" w:rsidRPr="00AC01FA" w:rsidRDefault="008403FD" w:rsidP="008403FD">
      <w:pPr>
        <w:jc w:val="both"/>
        <w:rPr>
          <w:sz w:val="20"/>
          <w:lang w:val="fr-CA"/>
        </w:rPr>
      </w:pPr>
    </w:p>
    <w:p w:rsidR="00F95735" w:rsidRPr="00AC01FA" w:rsidRDefault="00F95735" w:rsidP="00F95735">
      <w:pPr>
        <w:jc w:val="both"/>
        <w:rPr>
          <w:sz w:val="20"/>
          <w:lang w:val="fr-CA"/>
        </w:rPr>
      </w:pPr>
      <w:r w:rsidRPr="00AC01FA">
        <w:rPr>
          <w:sz w:val="20"/>
          <w:lang w:val="fr-CA"/>
        </w:rPr>
        <w:t>La demande d’autorisation d’appel de l’arrêt de la Cour d’appel du Québec (Québec), numéro 200-09-010113-196, 2020 QCCA 798, daté du 15 juin 2020, est rejetée sans dépens.</w:t>
      </w:r>
    </w:p>
    <w:p w:rsidR="008403FD" w:rsidRPr="00AC01FA" w:rsidRDefault="008403FD" w:rsidP="008403FD">
      <w:pPr>
        <w:jc w:val="both"/>
        <w:rPr>
          <w:sz w:val="20"/>
          <w:lang w:val="fr-CA"/>
        </w:rPr>
      </w:pPr>
    </w:p>
    <w:p w:rsidR="00F95735" w:rsidRPr="00AC01FA" w:rsidRDefault="00F95735" w:rsidP="00F95735">
      <w:pPr>
        <w:jc w:val="both"/>
        <w:rPr>
          <w:sz w:val="20"/>
          <w:lang w:val="en-CA"/>
        </w:rPr>
      </w:pPr>
      <w:r w:rsidRPr="00AC01FA">
        <w:rPr>
          <w:sz w:val="20"/>
          <w:lang w:val="en-CA"/>
        </w:rPr>
        <w:t xml:space="preserve">The application for leave to appeal from the judgment of the </w:t>
      </w:r>
      <w:r w:rsidRPr="00AC01FA">
        <w:rPr>
          <w:sz w:val="20"/>
        </w:rPr>
        <w:t>Court of Appeal of Quebec (Québec)</w:t>
      </w:r>
      <w:r w:rsidRPr="00AC01FA">
        <w:rPr>
          <w:sz w:val="20"/>
          <w:lang w:val="en-CA"/>
        </w:rPr>
        <w:t xml:space="preserve">, Number </w:t>
      </w:r>
      <w:r w:rsidRPr="00AC01FA">
        <w:rPr>
          <w:sz w:val="20"/>
        </w:rPr>
        <w:t>200-09-010113-196, 2020 QCCA 798</w:t>
      </w:r>
      <w:r w:rsidRPr="00AC01FA">
        <w:rPr>
          <w:sz w:val="20"/>
          <w:lang w:val="en-CA"/>
        </w:rPr>
        <w:t xml:space="preserve">, dated </w:t>
      </w:r>
      <w:r w:rsidRPr="00AC01FA">
        <w:rPr>
          <w:sz w:val="20"/>
        </w:rPr>
        <w:t>June 15, 2020,</w:t>
      </w:r>
      <w:r w:rsidRPr="00AC01FA">
        <w:rPr>
          <w:sz w:val="20"/>
          <w:lang w:val="en-CA"/>
        </w:rPr>
        <w:t xml:space="preserve"> is dismissed without costs.</w:t>
      </w:r>
    </w:p>
    <w:p w:rsidR="008403FD" w:rsidRPr="00AC01FA" w:rsidRDefault="008403FD" w:rsidP="008403FD">
      <w:pPr>
        <w:jc w:val="both"/>
        <w:rPr>
          <w:sz w:val="20"/>
        </w:rPr>
      </w:pPr>
    </w:p>
    <w:p w:rsidR="008403FD" w:rsidRPr="00AC01FA" w:rsidRDefault="00AC01FA" w:rsidP="008403FD">
      <w:pPr>
        <w:jc w:val="both"/>
        <w:rPr>
          <w:sz w:val="20"/>
        </w:rPr>
      </w:pPr>
      <w:r w:rsidRPr="00AC01FA">
        <w:rPr>
          <w:sz w:val="20"/>
        </w:rPr>
        <w:pict>
          <v:rect id="_x0000_i1041" style="width:2in;height:1pt" o:hrpct="0" o:hralign="center" o:hrstd="t" o:hrnoshade="t" o:hr="t" fillcolor="black [3213]" stroked="f"/>
        </w:pict>
      </w:r>
    </w:p>
    <w:p w:rsidR="008403FD" w:rsidRPr="00AC01FA" w:rsidRDefault="008403FD" w:rsidP="008403FD">
      <w:pPr>
        <w:widowControl w:val="0"/>
        <w:autoSpaceDE w:val="0"/>
        <w:autoSpaceDN w:val="0"/>
        <w:adjustRightInd w:val="0"/>
        <w:ind w:left="357" w:hanging="357"/>
        <w:contextualSpacing/>
        <w:rPr>
          <w:sz w:val="20"/>
          <w:lang w:val="en-CA"/>
        </w:rPr>
      </w:pPr>
    </w:p>
    <w:p w:rsidR="00F95735" w:rsidRPr="00AC01FA" w:rsidRDefault="00F95735" w:rsidP="00F95735">
      <w:pPr>
        <w:rPr>
          <w:sz w:val="22"/>
          <w:szCs w:val="22"/>
          <w:lang w:val="fr-CA"/>
        </w:rPr>
      </w:pPr>
      <w:r w:rsidRPr="00AC01FA">
        <w:rPr>
          <w:i/>
          <w:sz w:val="22"/>
          <w:szCs w:val="22"/>
          <w:lang w:val="fr-CA"/>
        </w:rPr>
        <w:t>Stéphane Porte c. Marlène Courbet</w:t>
      </w:r>
      <w:r w:rsidRPr="00AC01FA">
        <w:rPr>
          <w:sz w:val="22"/>
          <w:szCs w:val="22"/>
          <w:lang w:val="fr-CA"/>
        </w:rPr>
        <w:t xml:space="preserve"> (Qc) (Civile) (Autorisation) (</w:t>
      </w:r>
      <w:hyperlink r:id="rId22" w:history="1">
        <w:r w:rsidRPr="00AC01FA">
          <w:rPr>
            <w:rStyle w:val="Hyperlink"/>
            <w:sz w:val="22"/>
            <w:szCs w:val="22"/>
            <w:lang w:val="fr-CA"/>
          </w:rPr>
          <w:t>39426</w:t>
        </w:r>
      </w:hyperlink>
      <w:r w:rsidRPr="00AC01FA">
        <w:rPr>
          <w:sz w:val="22"/>
          <w:szCs w:val="22"/>
          <w:lang w:val="fr-CA"/>
        </w:rPr>
        <w:t>)</w:t>
      </w:r>
    </w:p>
    <w:p w:rsidR="008403FD" w:rsidRPr="00AC01FA" w:rsidRDefault="008403FD" w:rsidP="008403FD">
      <w:pPr>
        <w:jc w:val="both"/>
        <w:rPr>
          <w:sz w:val="20"/>
          <w:lang w:val="fr-CA"/>
        </w:rPr>
      </w:pPr>
    </w:p>
    <w:p w:rsidR="00F95735" w:rsidRPr="00AC01FA" w:rsidRDefault="00F95735" w:rsidP="00F95735">
      <w:pPr>
        <w:jc w:val="both"/>
        <w:rPr>
          <w:sz w:val="20"/>
          <w:lang w:val="fr-CA"/>
        </w:rPr>
      </w:pPr>
      <w:r w:rsidRPr="00AC01FA">
        <w:rPr>
          <w:sz w:val="20"/>
          <w:lang w:val="fr-CA"/>
        </w:rPr>
        <w:t>La demande d’autorisation d’appel de l’arrêt de la Cour d’appel du Québec (Québec), numéro 500-09-028867-208, 2020 QCCA 706, daté du 25 mai 2020, est rejetée avec dépens en faveur de l’intimée.</w:t>
      </w:r>
    </w:p>
    <w:p w:rsidR="008403FD" w:rsidRPr="00AC01FA" w:rsidRDefault="008403FD" w:rsidP="008403FD">
      <w:pPr>
        <w:jc w:val="both"/>
        <w:rPr>
          <w:sz w:val="20"/>
          <w:lang w:val="fr-CA"/>
        </w:rPr>
      </w:pPr>
    </w:p>
    <w:p w:rsidR="00F36486" w:rsidRPr="00AC01FA" w:rsidRDefault="00F95735" w:rsidP="008403FD">
      <w:pPr>
        <w:jc w:val="both"/>
        <w:rPr>
          <w:sz w:val="20"/>
        </w:rPr>
      </w:pPr>
      <w:r w:rsidRPr="00AC01FA">
        <w:rPr>
          <w:sz w:val="20"/>
          <w:lang w:val="en-CA"/>
        </w:rPr>
        <w:t xml:space="preserve">The application for leave to appeal from the judgment of the </w:t>
      </w:r>
      <w:r w:rsidRPr="00AC01FA">
        <w:rPr>
          <w:sz w:val="20"/>
        </w:rPr>
        <w:t>Court of Appeal of Quebec (Québec)</w:t>
      </w:r>
      <w:r w:rsidRPr="00AC01FA">
        <w:rPr>
          <w:sz w:val="20"/>
          <w:lang w:val="en-CA"/>
        </w:rPr>
        <w:t>, Number</w:t>
      </w:r>
      <w:r w:rsidRPr="00AC01FA">
        <w:rPr>
          <w:sz w:val="20"/>
        </w:rPr>
        <w:t xml:space="preserve"> 500-09-028867-208, 2020 QCCA 706, </w:t>
      </w:r>
      <w:r w:rsidRPr="00AC01FA">
        <w:rPr>
          <w:sz w:val="20"/>
          <w:lang w:val="en-CA"/>
        </w:rPr>
        <w:t xml:space="preserve">dated </w:t>
      </w:r>
      <w:r w:rsidRPr="00AC01FA">
        <w:rPr>
          <w:sz w:val="20"/>
        </w:rPr>
        <w:t>May 25, 2020,</w:t>
      </w:r>
      <w:r w:rsidRPr="00AC01FA">
        <w:rPr>
          <w:sz w:val="20"/>
          <w:lang w:val="en-CA"/>
        </w:rPr>
        <w:t xml:space="preserve"> is dismissed with costs to the respondent.</w:t>
      </w:r>
    </w:p>
    <w:p w:rsidR="00F36486" w:rsidRPr="00AC01FA" w:rsidRDefault="00F36486" w:rsidP="00F36486">
      <w:pPr>
        <w:jc w:val="both"/>
        <w:rPr>
          <w:sz w:val="20"/>
        </w:rPr>
      </w:pPr>
    </w:p>
    <w:p w:rsidR="00F36486" w:rsidRPr="00AC01FA" w:rsidRDefault="00AC01FA" w:rsidP="00F36486">
      <w:pPr>
        <w:jc w:val="both"/>
        <w:rPr>
          <w:sz w:val="20"/>
        </w:rPr>
      </w:pPr>
      <w:r w:rsidRPr="00AC01FA">
        <w:rPr>
          <w:sz w:val="20"/>
        </w:rPr>
        <w:pict>
          <v:rect id="_x0000_i1042" style="width:2in;height:1pt" o:hrpct="0" o:hralign="center" o:hrstd="t" o:hrnoshade="t" o:hr="t" fillcolor="black [3213]" stroked="f"/>
        </w:pict>
      </w:r>
    </w:p>
    <w:p w:rsidR="00F36486" w:rsidRPr="00AC01FA" w:rsidRDefault="00F36486" w:rsidP="00F36486">
      <w:pPr>
        <w:jc w:val="both"/>
        <w:rPr>
          <w:sz w:val="20"/>
        </w:rPr>
      </w:pPr>
    </w:p>
    <w:p w:rsidR="00F95735" w:rsidRPr="00AC01FA" w:rsidRDefault="00F95735" w:rsidP="00F95735">
      <w:pPr>
        <w:rPr>
          <w:sz w:val="22"/>
          <w:szCs w:val="22"/>
        </w:rPr>
      </w:pPr>
      <w:r w:rsidRPr="00AC01FA">
        <w:rPr>
          <w:i/>
          <w:sz w:val="22"/>
          <w:szCs w:val="22"/>
        </w:rPr>
        <w:t>Brenda Berge v. College of Audiologists and Speech-Language Pathologists of Ontario and Attorney General for Ontario</w:t>
      </w:r>
      <w:r w:rsidRPr="00AC01FA">
        <w:rPr>
          <w:sz w:val="22"/>
          <w:szCs w:val="22"/>
        </w:rPr>
        <w:t xml:space="preserve"> (Ont.) (Civil) (By Leave) (</w:t>
      </w:r>
      <w:hyperlink r:id="rId23" w:history="1">
        <w:r w:rsidRPr="00AC01FA">
          <w:rPr>
            <w:rStyle w:val="Hyperlink"/>
            <w:sz w:val="22"/>
            <w:szCs w:val="22"/>
          </w:rPr>
          <w:t>39449</w:t>
        </w:r>
      </w:hyperlink>
      <w:r w:rsidRPr="00AC01FA">
        <w:rPr>
          <w:sz w:val="22"/>
          <w:szCs w:val="22"/>
        </w:rPr>
        <w:t>)</w:t>
      </w:r>
    </w:p>
    <w:p w:rsidR="00F36486" w:rsidRPr="00AC01FA" w:rsidRDefault="00F36486" w:rsidP="00F36486">
      <w:pPr>
        <w:jc w:val="both"/>
        <w:rPr>
          <w:sz w:val="20"/>
        </w:rPr>
      </w:pPr>
    </w:p>
    <w:p w:rsidR="00F95735" w:rsidRPr="00AC01FA" w:rsidRDefault="00F95735" w:rsidP="00F95735">
      <w:pPr>
        <w:jc w:val="both"/>
        <w:rPr>
          <w:sz w:val="20"/>
        </w:rPr>
      </w:pPr>
      <w:r w:rsidRPr="00AC01FA">
        <w:rPr>
          <w:sz w:val="20"/>
        </w:rPr>
        <w:t>The motion for an extension of time to serve and file the application for leave to appeal is granted. The application for leave to appeal from the judgment of the Court of Appeal for Ontario, Number M50562, dated September 18, 2020, is dismissed with costs to the respondent, College of Audiologists and Speech-Language Pathologists of Ontario.</w:t>
      </w:r>
    </w:p>
    <w:p w:rsidR="00F36486" w:rsidRPr="00AC01FA" w:rsidRDefault="00F36486" w:rsidP="00F36486">
      <w:pPr>
        <w:jc w:val="both"/>
        <w:rPr>
          <w:sz w:val="20"/>
        </w:rPr>
      </w:pPr>
    </w:p>
    <w:p w:rsidR="00F36486" w:rsidRPr="00AC01FA" w:rsidRDefault="00F95735" w:rsidP="00F36486">
      <w:pPr>
        <w:jc w:val="both"/>
        <w:rPr>
          <w:sz w:val="20"/>
          <w:lang w:val="fr-CA"/>
        </w:rPr>
      </w:pPr>
      <w:r w:rsidRPr="00AC01FA">
        <w:rPr>
          <w:sz w:val="20"/>
          <w:lang w:val="fr-CA"/>
        </w:rPr>
        <w:t>La requête en prorogation du délai de signification et de dépôt de la demande d’autorisation d’appel est accueillie. La demande d’autorisation d’appel de l’arrêt de la Cour d’appel de l’Ontario, numéro M50562, daté du 18 septembre 2020, est rejetée avec dépens en faveur de l’intimé, Ordre des audiologistes et des orthophonistes de l’Ontario.</w:t>
      </w:r>
    </w:p>
    <w:p w:rsidR="00F36486" w:rsidRPr="00AC01FA" w:rsidRDefault="00F36486" w:rsidP="00F36486">
      <w:pPr>
        <w:jc w:val="both"/>
        <w:rPr>
          <w:sz w:val="20"/>
          <w:lang w:val="fr-CA"/>
        </w:rPr>
      </w:pPr>
    </w:p>
    <w:p w:rsidR="00F36486" w:rsidRPr="00AC01FA" w:rsidRDefault="00AC01FA" w:rsidP="00F36486">
      <w:pPr>
        <w:jc w:val="both"/>
        <w:rPr>
          <w:sz w:val="20"/>
        </w:rPr>
      </w:pPr>
      <w:r w:rsidRPr="00AC01FA">
        <w:rPr>
          <w:sz w:val="20"/>
        </w:rPr>
        <w:pict>
          <v:rect id="_x0000_i1043" style="width:2in;height:1pt" o:hrpct="0" o:hralign="center" o:hrstd="t" o:hrnoshade="t" o:hr="t" fillcolor="black [3213]" stroked="f"/>
        </w:pict>
      </w:r>
    </w:p>
    <w:p w:rsidR="00F36486" w:rsidRPr="00AC01FA" w:rsidRDefault="00F36486" w:rsidP="00F36486">
      <w:pPr>
        <w:widowControl w:val="0"/>
        <w:autoSpaceDE w:val="0"/>
        <w:autoSpaceDN w:val="0"/>
        <w:adjustRightInd w:val="0"/>
        <w:ind w:left="357" w:hanging="357"/>
        <w:contextualSpacing/>
        <w:rPr>
          <w:sz w:val="20"/>
          <w:lang w:val="en-CA"/>
        </w:rPr>
      </w:pPr>
    </w:p>
    <w:p w:rsidR="00443458" w:rsidRPr="00AC01FA" w:rsidRDefault="00443458" w:rsidP="00443458">
      <w:pPr>
        <w:rPr>
          <w:sz w:val="22"/>
          <w:szCs w:val="22"/>
          <w:lang w:val="fr-CA"/>
        </w:rPr>
      </w:pPr>
      <w:r w:rsidRPr="00AC01FA">
        <w:rPr>
          <w:i/>
          <w:sz w:val="22"/>
          <w:szCs w:val="22"/>
          <w:lang w:val="fr-CA"/>
        </w:rPr>
        <w:t>Terrell Lloyd Smith c. Sa Majesté la Reine</w:t>
      </w:r>
      <w:r w:rsidRPr="00AC01FA">
        <w:rPr>
          <w:sz w:val="22"/>
          <w:szCs w:val="22"/>
          <w:lang w:val="fr-CA"/>
        </w:rPr>
        <w:t xml:space="preserve"> (Qc) (Criminelle) (Autorisation) (</w:t>
      </w:r>
      <w:hyperlink r:id="rId24" w:history="1">
        <w:r w:rsidRPr="00AC01FA">
          <w:rPr>
            <w:rStyle w:val="Hyperlink"/>
            <w:sz w:val="22"/>
            <w:szCs w:val="22"/>
            <w:lang w:val="fr-CA"/>
          </w:rPr>
          <w:t>39443</w:t>
        </w:r>
      </w:hyperlink>
      <w:r w:rsidRPr="00AC01FA">
        <w:rPr>
          <w:sz w:val="22"/>
          <w:szCs w:val="22"/>
          <w:lang w:val="fr-CA"/>
        </w:rPr>
        <w:t>)</w:t>
      </w:r>
    </w:p>
    <w:p w:rsidR="00F36486" w:rsidRPr="00AC01FA" w:rsidRDefault="00F36486" w:rsidP="00F36486">
      <w:pPr>
        <w:jc w:val="both"/>
        <w:rPr>
          <w:sz w:val="20"/>
          <w:lang w:val="fr-CA"/>
        </w:rPr>
      </w:pPr>
    </w:p>
    <w:p w:rsidR="00443458" w:rsidRPr="00AC01FA" w:rsidRDefault="00443458" w:rsidP="00443458">
      <w:pPr>
        <w:jc w:val="both"/>
        <w:rPr>
          <w:sz w:val="20"/>
          <w:lang w:val="fr-CA"/>
        </w:rPr>
      </w:pPr>
      <w:r w:rsidRPr="00AC01FA">
        <w:rPr>
          <w:sz w:val="20"/>
          <w:lang w:val="fr-CA"/>
        </w:rPr>
        <w:t>La demande d’autorisation d’appel de l’arrêt de la Cour d’appel du Québec (Montréal), numéro 500-10-005664-147, 2020 QCCA 1210, daté du 21 septembre 2020, est rejetée.</w:t>
      </w:r>
    </w:p>
    <w:p w:rsidR="00F36486" w:rsidRPr="00AC01FA" w:rsidRDefault="00F36486" w:rsidP="00F36486">
      <w:pPr>
        <w:jc w:val="both"/>
        <w:rPr>
          <w:sz w:val="20"/>
          <w:lang w:val="fr-CA"/>
        </w:rPr>
      </w:pPr>
    </w:p>
    <w:p w:rsidR="00F36486" w:rsidRPr="00AC01FA" w:rsidRDefault="00443458" w:rsidP="00F36486">
      <w:pPr>
        <w:jc w:val="both"/>
        <w:rPr>
          <w:sz w:val="20"/>
        </w:rPr>
      </w:pPr>
      <w:r w:rsidRPr="00AC01FA">
        <w:rPr>
          <w:sz w:val="20"/>
          <w:lang w:val="en-CA"/>
        </w:rPr>
        <w:t xml:space="preserve">The application for leave to appeal from the judgment of the </w:t>
      </w:r>
      <w:r w:rsidRPr="00AC01FA">
        <w:rPr>
          <w:sz w:val="20"/>
        </w:rPr>
        <w:t>Court of Appeal of Quebec (Montréal)</w:t>
      </w:r>
      <w:r w:rsidRPr="00AC01FA">
        <w:rPr>
          <w:sz w:val="20"/>
          <w:lang w:val="en-CA"/>
        </w:rPr>
        <w:t xml:space="preserve">, Number </w:t>
      </w:r>
      <w:r w:rsidRPr="00AC01FA">
        <w:rPr>
          <w:sz w:val="20"/>
        </w:rPr>
        <w:t>500-10-005664-147</w:t>
      </w:r>
      <w:r w:rsidRPr="00AC01FA">
        <w:rPr>
          <w:sz w:val="20"/>
          <w:lang w:val="en-CA"/>
        </w:rPr>
        <w:t>,</w:t>
      </w:r>
      <w:r w:rsidRPr="00AC01FA">
        <w:rPr>
          <w:sz w:val="20"/>
        </w:rPr>
        <w:t xml:space="preserve"> </w:t>
      </w:r>
      <w:r w:rsidRPr="00AC01FA">
        <w:rPr>
          <w:sz w:val="20"/>
          <w:lang w:val="en-CA"/>
        </w:rPr>
        <w:t xml:space="preserve">2020 QCCA 1210, dated </w:t>
      </w:r>
      <w:r w:rsidRPr="00AC01FA">
        <w:rPr>
          <w:sz w:val="20"/>
        </w:rPr>
        <w:t>September 21, 2020,</w:t>
      </w:r>
      <w:r w:rsidRPr="00AC01FA">
        <w:rPr>
          <w:sz w:val="20"/>
          <w:lang w:val="en-CA"/>
        </w:rPr>
        <w:t xml:space="preserve"> is dismissed.</w:t>
      </w:r>
    </w:p>
    <w:p w:rsidR="00F36486" w:rsidRPr="00AC01FA" w:rsidRDefault="00F36486" w:rsidP="00F36486">
      <w:pPr>
        <w:jc w:val="both"/>
        <w:rPr>
          <w:sz w:val="20"/>
        </w:rPr>
      </w:pPr>
    </w:p>
    <w:p w:rsidR="00F36486" w:rsidRPr="00AC01FA" w:rsidRDefault="00AC01FA" w:rsidP="00F36486">
      <w:pPr>
        <w:jc w:val="both"/>
        <w:rPr>
          <w:sz w:val="20"/>
        </w:rPr>
      </w:pPr>
      <w:r w:rsidRPr="00AC01FA">
        <w:rPr>
          <w:sz w:val="20"/>
        </w:rPr>
        <w:pict>
          <v:rect id="_x0000_i1044" style="width:2in;height:1pt" o:hrpct="0" o:hralign="center" o:hrstd="t" o:hrnoshade="t" o:hr="t" fillcolor="black [3213]" stroked="f"/>
        </w:pict>
      </w:r>
    </w:p>
    <w:p w:rsidR="00F36486" w:rsidRPr="00AC01FA" w:rsidRDefault="00F36486" w:rsidP="00F36486">
      <w:pPr>
        <w:jc w:val="both"/>
        <w:rPr>
          <w:sz w:val="20"/>
        </w:rPr>
      </w:pPr>
    </w:p>
    <w:p w:rsidR="00A560DA" w:rsidRPr="00AC01FA" w:rsidRDefault="00A560DA" w:rsidP="00A560DA">
      <w:pPr>
        <w:rPr>
          <w:sz w:val="22"/>
          <w:szCs w:val="22"/>
        </w:rPr>
      </w:pPr>
      <w:r w:rsidRPr="00AC01FA">
        <w:rPr>
          <w:i/>
          <w:sz w:val="22"/>
          <w:szCs w:val="22"/>
        </w:rPr>
        <w:t>Gaganjot Singh Sidhu v. Her Majesty the Queen</w:t>
      </w:r>
      <w:r w:rsidRPr="00AC01FA">
        <w:rPr>
          <w:sz w:val="22"/>
          <w:szCs w:val="22"/>
        </w:rPr>
        <w:t xml:space="preserve"> (Alta.) (Criminal) (By Leave) (</w:t>
      </w:r>
      <w:hyperlink r:id="rId25" w:history="1">
        <w:r w:rsidRPr="00AC01FA">
          <w:rPr>
            <w:rStyle w:val="Hyperlink"/>
            <w:sz w:val="22"/>
            <w:szCs w:val="22"/>
          </w:rPr>
          <w:t>39490</w:t>
        </w:r>
      </w:hyperlink>
      <w:r w:rsidRPr="00AC01FA">
        <w:rPr>
          <w:sz w:val="22"/>
          <w:szCs w:val="22"/>
        </w:rPr>
        <w:t>)</w:t>
      </w:r>
    </w:p>
    <w:p w:rsidR="00F36486" w:rsidRPr="00AC01FA" w:rsidRDefault="00F36486" w:rsidP="00F36486">
      <w:pPr>
        <w:jc w:val="both"/>
        <w:rPr>
          <w:sz w:val="20"/>
        </w:rPr>
      </w:pPr>
    </w:p>
    <w:p w:rsidR="00A560DA" w:rsidRPr="00AC01FA" w:rsidRDefault="00A560DA" w:rsidP="00A560DA">
      <w:pPr>
        <w:jc w:val="both"/>
        <w:rPr>
          <w:sz w:val="20"/>
        </w:rPr>
      </w:pPr>
      <w:r w:rsidRPr="00AC01FA">
        <w:rPr>
          <w:sz w:val="20"/>
        </w:rPr>
        <w:t>The application for leave to appeal from the judgment of the Court of Appeal of Alberta (Edmonton), Number 2003-0170-A, 2020 ABCA 377, dated October 23, 2020, is dismissed.</w:t>
      </w:r>
    </w:p>
    <w:p w:rsidR="00F36486" w:rsidRPr="00AC01FA" w:rsidRDefault="00F36486" w:rsidP="00F36486">
      <w:pPr>
        <w:jc w:val="both"/>
        <w:rPr>
          <w:sz w:val="20"/>
        </w:rPr>
      </w:pPr>
    </w:p>
    <w:p w:rsidR="00F36486" w:rsidRPr="00AC01FA" w:rsidRDefault="00A560DA" w:rsidP="00F36486">
      <w:pPr>
        <w:jc w:val="both"/>
        <w:rPr>
          <w:sz w:val="20"/>
          <w:lang w:val="fr-CA"/>
        </w:rPr>
      </w:pPr>
      <w:r w:rsidRPr="00AC01FA">
        <w:rPr>
          <w:sz w:val="20"/>
          <w:lang w:val="fr-CA"/>
        </w:rPr>
        <w:t>La demande d’autorisation d’appel de l’arrêt de la Cour d’appel de l’Alberta (Edmonton), numéro 2003-0170-A, 2020 ABCA 377, daté du 23 octobre 2020, est rejetée.</w:t>
      </w:r>
    </w:p>
    <w:p w:rsidR="00F36486" w:rsidRPr="00AC01FA" w:rsidRDefault="00F36486" w:rsidP="00F36486">
      <w:pPr>
        <w:jc w:val="both"/>
        <w:rPr>
          <w:sz w:val="20"/>
          <w:lang w:val="fr-CA"/>
        </w:rPr>
      </w:pPr>
    </w:p>
    <w:p w:rsidR="00F36486" w:rsidRPr="00AC01FA" w:rsidRDefault="00AC01FA" w:rsidP="00F36486">
      <w:pPr>
        <w:jc w:val="both"/>
        <w:rPr>
          <w:sz w:val="20"/>
        </w:rPr>
      </w:pPr>
      <w:r w:rsidRPr="00AC01FA">
        <w:rPr>
          <w:sz w:val="20"/>
        </w:rPr>
        <w:pict>
          <v:rect id="_x0000_i1045" style="width:2in;height:1pt" o:hrpct="0" o:hralign="center" o:hrstd="t" o:hrnoshade="t" o:hr="t" fillcolor="black [3213]" stroked="f"/>
        </w:pict>
      </w:r>
    </w:p>
    <w:p w:rsidR="00F36486" w:rsidRPr="00AC01FA" w:rsidRDefault="00F36486" w:rsidP="00F36486">
      <w:pPr>
        <w:jc w:val="both"/>
        <w:rPr>
          <w:sz w:val="20"/>
        </w:rPr>
      </w:pPr>
    </w:p>
    <w:p w:rsidR="00A560DA" w:rsidRPr="00AC01FA" w:rsidRDefault="00A560DA" w:rsidP="00A560DA">
      <w:pPr>
        <w:rPr>
          <w:sz w:val="22"/>
          <w:szCs w:val="22"/>
          <w:lang w:val="fr-CA"/>
        </w:rPr>
      </w:pPr>
      <w:r w:rsidRPr="00AC01FA">
        <w:rPr>
          <w:i/>
          <w:sz w:val="22"/>
          <w:szCs w:val="22"/>
          <w:lang w:val="fr-CA"/>
        </w:rPr>
        <w:t>Richard Lassonde et Guy Couture c. Procureur général du Québec</w:t>
      </w:r>
      <w:r w:rsidRPr="00AC01FA">
        <w:rPr>
          <w:sz w:val="22"/>
          <w:szCs w:val="22"/>
          <w:lang w:val="fr-CA"/>
        </w:rPr>
        <w:t xml:space="preserve"> (Qc) (Civile) (Autorisation) (</w:t>
      </w:r>
      <w:hyperlink r:id="rId26" w:history="1">
        <w:r w:rsidRPr="00AC01FA">
          <w:rPr>
            <w:rStyle w:val="Hyperlink"/>
            <w:sz w:val="22"/>
            <w:szCs w:val="22"/>
            <w:lang w:val="fr-CA"/>
          </w:rPr>
          <w:t>39428</w:t>
        </w:r>
      </w:hyperlink>
      <w:r w:rsidRPr="00AC01FA">
        <w:rPr>
          <w:sz w:val="22"/>
          <w:szCs w:val="22"/>
          <w:lang w:val="fr-CA"/>
        </w:rPr>
        <w:t>)</w:t>
      </w:r>
    </w:p>
    <w:p w:rsidR="00F36486" w:rsidRPr="00AC01FA" w:rsidRDefault="00F36486" w:rsidP="00F36486">
      <w:pPr>
        <w:jc w:val="both"/>
        <w:rPr>
          <w:sz w:val="20"/>
          <w:lang w:val="fr-CA"/>
        </w:rPr>
      </w:pPr>
    </w:p>
    <w:p w:rsidR="00F36486" w:rsidRPr="00AC01FA" w:rsidRDefault="00A560DA" w:rsidP="00F36486">
      <w:pPr>
        <w:jc w:val="both"/>
        <w:rPr>
          <w:sz w:val="20"/>
          <w:lang w:val="fr-CA"/>
        </w:rPr>
      </w:pPr>
      <w:r w:rsidRPr="00AC01FA">
        <w:rPr>
          <w:sz w:val="20"/>
          <w:lang w:val="fr-CA"/>
        </w:rPr>
        <w:t>La demande d’autorisation d’appel de l’arrêt de la Cour d’appel du Québec (Montréal), numéro 500-09-027852-185, 2020 QCCA 1198, daté du 18 septembre 2020, est rejetée sans dépens.</w:t>
      </w:r>
    </w:p>
    <w:p w:rsidR="00F36486" w:rsidRPr="00AC01FA" w:rsidRDefault="00F36486" w:rsidP="00F36486">
      <w:pPr>
        <w:jc w:val="both"/>
        <w:rPr>
          <w:sz w:val="20"/>
          <w:lang w:val="fr-CA"/>
        </w:rPr>
      </w:pPr>
    </w:p>
    <w:p w:rsidR="00F36486" w:rsidRPr="00AC01FA" w:rsidRDefault="00A560DA" w:rsidP="00F36486">
      <w:pPr>
        <w:jc w:val="both"/>
        <w:rPr>
          <w:sz w:val="20"/>
        </w:rPr>
      </w:pPr>
      <w:r w:rsidRPr="00AC01FA">
        <w:rPr>
          <w:sz w:val="20"/>
          <w:lang w:val="en-CA"/>
        </w:rPr>
        <w:t xml:space="preserve">The application for leave to appeal from the judgment of the </w:t>
      </w:r>
      <w:r w:rsidRPr="00AC01FA">
        <w:rPr>
          <w:sz w:val="20"/>
        </w:rPr>
        <w:t>Court of Appeal of Quebec (Montréal)</w:t>
      </w:r>
      <w:r w:rsidRPr="00AC01FA">
        <w:rPr>
          <w:sz w:val="20"/>
          <w:lang w:val="en-CA"/>
        </w:rPr>
        <w:t xml:space="preserve">, Number </w:t>
      </w:r>
      <w:r w:rsidRPr="00AC01FA">
        <w:rPr>
          <w:sz w:val="20"/>
        </w:rPr>
        <w:t xml:space="preserve">500-09-027852-185, 2020 QCCA 1198, </w:t>
      </w:r>
      <w:r w:rsidRPr="00AC01FA">
        <w:rPr>
          <w:sz w:val="20"/>
          <w:lang w:val="en-CA"/>
        </w:rPr>
        <w:t xml:space="preserve">dated </w:t>
      </w:r>
      <w:r w:rsidRPr="00AC01FA">
        <w:rPr>
          <w:sz w:val="20"/>
        </w:rPr>
        <w:t>September 18, 2020,</w:t>
      </w:r>
      <w:r w:rsidRPr="00AC01FA">
        <w:rPr>
          <w:sz w:val="20"/>
          <w:lang w:val="en-CA"/>
        </w:rPr>
        <w:t xml:space="preserve"> is dismissed without costs.</w:t>
      </w:r>
    </w:p>
    <w:p w:rsidR="00F36486" w:rsidRPr="00AC01FA" w:rsidRDefault="00F36486" w:rsidP="00F36486">
      <w:pPr>
        <w:jc w:val="both"/>
        <w:rPr>
          <w:sz w:val="20"/>
        </w:rPr>
      </w:pPr>
    </w:p>
    <w:p w:rsidR="00F36486" w:rsidRPr="00AC01FA" w:rsidRDefault="00AC01FA" w:rsidP="00F36486">
      <w:pPr>
        <w:jc w:val="both"/>
        <w:rPr>
          <w:sz w:val="20"/>
        </w:rPr>
      </w:pPr>
      <w:r w:rsidRPr="00AC01FA">
        <w:rPr>
          <w:sz w:val="20"/>
        </w:rPr>
        <w:pict>
          <v:rect id="_x0000_i1046" style="width:2in;height:1pt" o:hrpct="0" o:hralign="center" o:hrstd="t" o:hrnoshade="t" o:hr="t" fillcolor="black [3213]" stroked="f"/>
        </w:pict>
      </w:r>
    </w:p>
    <w:p w:rsidR="00F36486" w:rsidRPr="00AC01FA" w:rsidRDefault="00F36486" w:rsidP="00F36486">
      <w:pPr>
        <w:widowControl w:val="0"/>
        <w:autoSpaceDE w:val="0"/>
        <w:autoSpaceDN w:val="0"/>
        <w:adjustRightInd w:val="0"/>
        <w:ind w:left="357" w:hanging="357"/>
        <w:contextualSpacing/>
        <w:rPr>
          <w:sz w:val="20"/>
          <w:lang w:val="en-CA"/>
        </w:rPr>
      </w:pPr>
    </w:p>
    <w:p w:rsidR="006D483A" w:rsidRPr="00AC01FA" w:rsidRDefault="006D483A" w:rsidP="006D483A">
      <w:pPr>
        <w:rPr>
          <w:sz w:val="22"/>
          <w:szCs w:val="22"/>
        </w:rPr>
      </w:pPr>
      <w:r w:rsidRPr="00AC01FA">
        <w:rPr>
          <w:i/>
          <w:sz w:val="22"/>
          <w:szCs w:val="22"/>
        </w:rPr>
        <w:t>Arvind Sharma v. Chief of Edmonton Police Service, Cst. M. Saunders and Alberta Law Enforcement Review Board</w:t>
      </w:r>
      <w:r w:rsidRPr="00AC01FA">
        <w:rPr>
          <w:sz w:val="22"/>
          <w:szCs w:val="22"/>
        </w:rPr>
        <w:t xml:space="preserve"> (Alta.) (Civil) (By Leave) (</w:t>
      </w:r>
      <w:hyperlink r:id="rId27" w:history="1">
        <w:r w:rsidRPr="00AC01FA">
          <w:rPr>
            <w:rStyle w:val="Hyperlink"/>
            <w:sz w:val="22"/>
            <w:szCs w:val="22"/>
          </w:rPr>
          <w:t>39491</w:t>
        </w:r>
      </w:hyperlink>
      <w:r w:rsidRPr="00AC01FA">
        <w:rPr>
          <w:sz w:val="22"/>
          <w:szCs w:val="22"/>
        </w:rPr>
        <w:t>)</w:t>
      </w:r>
    </w:p>
    <w:p w:rsidR="00F36486" w:rsidRPr="00AC01FA" w:rsidRDefault="00F36486" w:rsidP="00F36486">
      <w:pPr>
        <w:jc w:val="both"/>
        <w:rPr>
          <w:sz w:val="20"/>
        </w:rPr>
      </w:pPr>
    </w:p>
    <w:p w:rsidR="006D483A" w:rsidRPr="00AC01FA" w:rsidRDefault="006D483A" w:rsidP="006D483A">
      <w:pPr>
        <w:jc w:val="both"/>
        <w:rPr>
          <w:sz w:val="20"/>
        </w:rPr>
      </w:pPr>
      <w:r w:rsidRPr="00AC01FA">
        <w:rPr>
          <w:sz w:val="20"/>
        </w:rPr>
        <w:t>The application for leave to appeal from the judgment of the Court of Appeal of Alberta (Edmonton), Number 2003-0134-AC, 2020 ABCA 308, dated September 3, 2020, is dismissed with costs.</w:t>
      </w:r>
    </w:p>
    <w:p w:rsidR="00F36486" w:rsidRPr="00AC01FA" w:rsidRDefault="00F36486" w:rsidP="00F36486">
      <w:pPr>
        <w:jc w:val="both"/>
        <w:rPr>
          <w:sz w:val="20"/>
        </w:rPr>
      </w:pPr>
    </w:p>
    <w:p w:rsidR="00F36486" w:rsidRPr="00AC01FA" w:rsidRDefault="006D483A" w:rsidP="00F36486">
      <w:pPr>
        <w:jc w:val="both"/>
        <w:rPr>
          <w:sz w:val="20"/>
          <w:lang w:val="fr-CA"/>
        </w:rPr>
      </w:pPr>
      <w:r w:rsidRPr="00AC01FA">
        <w:rPr>
          <w:sz w:val="20"/>
          <w:lang w:val="fr-CA"/>
        </w:rPr>
        <w:t>La demande d’autorisation d’appel de l’arrêt de la Cour d’appel de l’Alberta (Edmonton), numéro 2003-0134-AC, 2020 ABCA 308, daté du 3 septembre 2020, rejetée avec dépens.</w:t>
      </w:r>
    </w:p>
    <w:p w:rsidR="00F36486" w:rsidRPr="00AC01FA" w:rsidRDefault="00F36486" w:rsidP="00F36486">
      <w:pPr>
        <w:jc w:val="both"/>
        <w:rPr>
          <w:sz w:val="20"/>
          <w:lang w:val="fr-CA"/>
        </w:rPr>
      </w:pPr>
    </w:p>
    <w:p w:rsidR="00F36486" w:rsidRPr="00AC01FA" w:rsidRDefault="00AC01FA" w:rsidP="00F36486">
      <w:pPr>
        <w:jc w:val="both"/>
        <w:rPr>
          <w:sz w:val="20"/>
        </w:rPr>
      </w:pPr>
      <w:r w:rsidRPr="00AC01FA">
        <w:rPr>
          <w:sz w:val="20"/>
        </w:rPr>
        <w:pict>
          <v:rect id="_x0000_i1047" style="width:2in;height:1pt" o:hrpct="0" o:hralign="center" o:hrstd="t" o:hrnoshade="t" o:hr="t" fillcolor="black [3213]" stroked="f"/>
        </w:pict>
      </w:r>
    </w:p>
    <w:p w:rsidR="00F36486" w:rsidRPr="00AC01FA" w:rsidRDefault="00F36486" w:rsidP="00F36486">
      <w:pPr>
        <w:jc w:val="both"/>
        <w:rPr>
          <w:sz w:val="20"/>
        </w:rPr>
      </w:pPr>
    </w:p>
    <w:p w:rsidR="007340D4" w:rsidRPr="00AC01FA" w:rsidRDefault="007340D4" w:rsidP="007340D4">
      <w:pPr>
        <w:rPr>
          <w:sz w:val="22"/>
          <w:szCs w:val="22"/>
        </w:rPr>
      </w:pPr>
      <w:r w:rsidRPr="00AC01FA">
        <w:rPr>
          <w:i/>
          <w:sz w:val="22"/>
          <w:szCs w:val="22"/>
        </w:rPr>
        <w:t>Robert Harold Keenan v. Her Majesty the Queen</w:t>
      </w:r>
      <w:r w:rsidRPr="00AC01FA">
        <w:rPr>
          <w:sz w:val="22"/>
          <w:szCs w:val="22"/>
        </w:rPr>
        <w:t xml:space="preserve"> (F.C.) (Civil) (By Leave) (</w:t>
      </w:r>
      <w:hyperlink r:id="rId28" w:history="1">
        <w:r w:rsidRPr="00AC01FA">
          <w:rPr>
            <w:rStyle w:val="Hyperlink"/>
            <w:sz w:val="22"/>
            <w:szCs w:val="22"/>
          </w:rPr>
          <w:t>39506</w:t>
        </w:r>
      </w:hyperlink>
      <w:r w:rsidRPr="00AC01FA">
        <w:rPr>
          <w:sz w:val="22"/>
          <w:szCs w:val="22"/>
        </w:rPr>
        <w:t>)</w:t>
      </w:r>
    </w:p>
    <w:p w:rsidR="00F36486" w:rsidRPr="00AC01FA" w:rsidRDefault="00F36486" w:rsidP="00F36486">
      <w:pPr>
        <w:jc w:val="both"/>
        <w:rPr>
          <w:sz w:val="20"/>
        </w:rPr>
      </w:pPr>
    </w:p>
    <w:p w:rsidR="007340D4" w:rsidRPr="00AC01FA" w:rsidRDefault="007340D4" w:rsidP="007340D4">
      <w:pPr>
        <w:jc w:val="both"/>
        <w:rPr>
          <w:sz w:val="20"/>
        </w:rPr>
      </w:pPr>
      <w:r w:rsidRPr="00AC01FA">
        <w:rPr>
          <w:sz w:val="20"/>
        </w:rPr>
        <w:t>The application for leave to appeal from the judgment of the Federal Court of Appeal, Number 19-A-73, dated April 14, 2020, is dismissed with costs to the respondent.</w:t>
      </w:r>
    </w:p>
    <w:p w:rsidR="00F36486" w:rsidRPr="00AC01FA" w:rsidRDefault="00F36486" w:rsidP="008403FD">
      <w:pPr>
        <w:jc w:val="both"/>
        <w:rPr>
          <w:sz w:val="20"/>
        </w:rPr>
      </w:pPr>
    </w:p>
    <w:p w:rsidR="008403FD" w:rsidRPr="00AC01FA" w:rsidRDefault="007340D4" w:rsidP="008403FD">
      <w:pPr>
        <w:jc w:val="both"/>
        <w:rPr>
          <w:sz w:val="20"/>
          <w:lang w:val="fr-CA"/>
        </w:rPr>
      </w:pPr>
      <w:r w:rsidRPr="00AC01FA">
        <w:rPr>
          <w:sz w:val="20"/>
          <w:lang w:val="fr-CA"/>
        </w:rPr>
        <w:t>La demande d’autorisation d’appel de l’arrêt de la Cour d’appel fédérale, numéro 19-A-73, daté du 14 avril 2020, est rejetée avec dépens en faveur de l’intimée.</w:t>
      </w:r>
    </w:p>
    <w:p w:rsidR="008403FD" w:rsidRPr="00AC01FA" w:rsidRDefault="008403FD" w:rsidP="008403FD">
      <w:pPr>
        <w:jc w:val="both"/>
        <w:rPr>
          <w:sz w:val="20"/>
          <w:lang w:val="fr-CA"/>
        </w:rPr>
      </w:pPr>
    </w:p>
    <w:p w:rsidR="008403FD" w:rsidRPr="00AC01FA" w:rsidRDefault="00AC01FA" w:rsidP="008403FD">
      <w:pPr>
        <w:jc w:val="both"/>
        <w:rPr>
          <w:sz w:val="20"/>
        </w:rPr>
      </w:pPr>
      <w:r w:rsidRPr="00AC01FA">
        <w:rPr>
          <w:sz w:val="20"/>
        </w:rPr>
        <w:pict>
          <v:rect id="_x0000_i1048" style="width:2in;height:1pt" o:hrpct="0" o:hralign="center" o:hrstd="t" o:hrnoshade="t" o:hr="t" fillcolor="black [3213]" stroked="f"/>
        </w:pict>
      </w:r>
    </w:p>
    <w:p w:rsidR="008403FD" w:rsidRPr="00AC01FA" w:rsidRDefault="008403FD" w:rsidP="008403FD">
      <w:pPr>
        <w:jc w:val="both"/>
        <w:rPr>
          <w:sz w:val="20"/>
        </w:rPr>
      </w:pPr>
    </w:p>
    <w:p w:rsidR="0073791D" w:rsidRPr="00AC01FA" w:rsidRDefault="0073791D" w:rsidP="0073791D">
      <w:pPr>
        <w:tabs>
          <w:tab w:val="left" w:pos="360"/>
        </w:tabs>
        <w:rPr>
          <w:sz w:val="22"/>
          <w:szCs w:val="22"/>
        </w:rPr>
      </w:pPr>
      <w:r w:rsidRPr="00AC01FA">
        <w:rPr>
          <w:i/>
          <w:sz w:val="22"/>
          <w:szCs w:val="22"/>
        </w:rPr>
        <w:t xml:space="preserve">E.D. v. Her Majesty the Queen </w:t>
      </w:r>
      <w:r w:rsidRPr="00AC01FA">
        <w:rPr>
          <w:sz w:val="22"/>
          <w:szCs w:val="22"/>
        </w:rPr>
        <w:t>(Ont.) (Criminal) (By Leave) (</w:t>
      </w:r>
      <w:hyperlink r:id="rId29" w:history="1">
        <w:r w:rsidRPr="00AC01FA">
          <w:rPr>
            <w:rStyle w:val="Hyperlink"/>
            <w:sz w:val="22"/>
            <w:szCs w:val="22"/>
          </w:rPr>
          <w:t>39454</w:t>
        </w:r>
      </w:hyperlink>
      <w:r w:rsidRPr="00AC01FA">
        <w:rPr>
          <w:sz w:val="22"/>
          <w:szCs w:val="22"/>
        </w:rPr>
        <w:t>)</w:t>
      </w:r>
    </w:p>
    <w:p w:rsidR="008403FD" w:rsidRPr="00AC01FA" w:rsidRDefault="008403FD" w:rsidP="008403FD">
      <w:pPr>
        <w:jc w:val="both"/>
        <w:rPr>
          <w:sz w:val="20"/>
        </w:rPr>
      </w:pPr>
    </w:p>
    <w:p w:rsidR="0073791D" w:rsidRPr="00AC01FA" w:rsidRDefault="0073791D" w:rsidP="0073791D">
      <w:pPr>
        <w:jc w:val="both"/>
        <w:rPr>
          <w:sz w:val="20"/>
        </w:rPr>
      </w:pPr>
      <w:r w:rsidRPr="00AC01FA">
        <w:rPr>
          <w:sz w:val="20"/>
        </w:rPr>
        <w:t>The application for leave to appeal from the judgment of the Court of Appeal for Ontario, Number C66858, 2020 ONCA 633, dated October 7, 2020, is dismissed.</w:t>
      </w:r>
    </w:p>
    <w:p w:rsidR="008403FD" w:rsidRPr="00AC01FA" w:rsidRDefault="008403FD" w:rsidP="008403FD">
      <w:pPr>
        <w:jc w:val="both"/>
        <w:rPr>
          <w:sz w:val="20"/>
        </w:rPr>
      </w:pPr>
    </w:p>
    <w:p w:rsidR="008403FD" w:rsidRPr="00AC01FA" w:rsidRDefault="0073791D" w:rsidP="008403FD">
      <w:pPr>
        <w:jc w:val="both"/>
        <w:rPr>
          <w:sz w:val="20"/>
          <w:lang w:val="fr-CA"/>
        </w:rPr>
      </w:pPr>
      <w:r w:rsidRPr="00AC01FA">
        <w:rPr>
          <w:sz w:val="20"/>
          <w:lang w:val="fr-CA"/>
        </w:rPr>
        <w:t>La demande d’autorisation d’appel de l’arrêt de la Cour d’appel de l’Ontario, numéro C66858, 2020 ONCA 633, daté du 7 octobre 2020, est rejetée.</w:t>
      </w:r>
    </w:p>
    <w:p w:rsidR="008403FD" w:rsidRPr="00AC01FA" w:rsidRDefault="008403FD" w:rsidP="008403FD">
      <w:pPr>
        <w:jc w:val="both"/>
        <w:rPr>
          <w:sz w:val="20"/>
          <w:lang w:val="fr-CA"/>
        </w:rPr>
      </w:pPr>
    </w:p>
    <w:p w:rsidR="008403FD" w:rsidRPr="00AC01FA" w:rsidRDefault="00AC01FA" w:rsidP="008403FD">
      <w:pPr>
        <w:jc w:val="both"/>
        <w:rPr>
          <w:sz w:val="20"/>
        </w:rPr>
      </w:pPr>
      <w:r w:rsidRPr="00AC01FA">
        <w:rPr>
          <w:sz w:val="20"/>
        </w:rPr>
        <w:pict>
          <v:rect id="_x0000_i1049" style="width:2in;height:1pt" o:hrpct="0" o:hralign="center" o:hrstd="t" o:hrnoshade="t" o:hr="t" fillcolor="black [3213]" stroked="f"/>
        </w:pict>
      </w:r>
    </w:p>
    <w:p w:rsidR="008403FD" w:rsidRPr="00AC01FA" w:rsidRDefault="008403FD" w:rsidP="008403FD">
      <w:pPr>
        <w:jc w:val="both"/>
        <w:rPr>
          <w:sz w:val="20"/>
        </w:rPr>
      </w:pPr>
    </w:p>
    <w:p w:rsidR="0073791D" w:rsidRPr="00AC01FA" w:rsidRDefault="0073791D" w:rsidP="0073791D">
      <w:pPr>
        <w:rPr>
          <w:sz w:val="22"/>
          <w:szCs w:val="22"/>
        </w:rPr>
      </w:pPr>
      <w:r w:rsidRPr="00AC01FA">
        <w:rPr>
          <w:i/>
          <w:sz w:val="22"/>
          <w:szCs w:val="22"/>
        </w:rPr>
        <w:t xml:space="preserve">Her Majesty the Queen v. Kiel Stewart </w:t>
      </w:r>
      <w:r w:rsidRPr="00AC01FA">
        <w:rPr>
          <w:sz w:val="22"/>
          <w:szCs w:val="22"/>
          <w:lang w:val="en-CA"/>
        </w:rPr>
        <w:t xml:space="preserve">(Sask.) (Criminal) (By Leave) </w:t>
      </w:r>
      <w:r w:rsidRPr="00AC01FA">
        <w:rPr>
          <w:sz w:val="22"/>
          <w:szCs w:val="22"/>
        </w:rPr>
        <w:t>(</w:t>
      </w:r>
      <w:hyperlink r:id="rId30" w:history="1">
        <w:r w:rsidRPr="00AC01FA">
          <w:rPr>
            <w:rStyle w:val="Hyperlink"/>
            <w:sz w:val="22"/>
            <w:szCs w:val="22"/>
          </w:rPr>
          <w:t>39462</w:t>
        </w:r>
      </w:hyperlink>
      <w:r w:rsidRPr="00AC01FA">
        <w:rPr>
          <w:sz w:val="22"/>
          <w:szCs w:val="22"/>
        </w:rPr>
        <w:t>)</w:t>
      </w:r>
    </w:p>
    <w:p w:rsidR="008403FD" w:rsidRPr="00AC01FA" w:rsidRDefault="008403FD" w:rsidP="008403FD">
      <w:pPr>
        <w:jc w:val="both"/>
        <w:rPr>
          <w:sz w:val="20"/>
        </w:rPr>
      </w:pPr>
    </w:p>
    <w:p w:rsidR="0073791D" w:rsidRPr="00AC01FA" w:rsidRDefault="0073791D" w:rsidP="0073791D">
      <w:pPr>
        <w:jc w:val="both"/>
        <w:rPr>
          <w:sz w:val="20"/>
        </w:rPr>
      </w:pPr>
      <w:r w:rsidRPr="00AC01FA">
        <w:rPr>
          <w:sz w:val="20"/>
        </w:rPr>
        <w:t>The application for leave to appeal from the judgment of the Court of Appeal for Saskatchewan, Number CACR3238, 2020 SKCA 116, dated October 13, 2020, is dismissed.</w:t>
      </w:r>
    </w:p>
    <w:p w:rsidR="008403FD" w:rsidRPr="00AC01FA" w:rsidRDefault="008403FD" w:rsidP="00B73C6D">
      <w:pPr>
        <w:jc w:val="both"/>
        <w:rPr>
          <w:sz w:val="20"/>
        </w:rPr>
      </w:pPr>
    </w:p>
    <w:p w:rsidR="00B73C6D" w:rsidRPr="00AC01FA" w:rsidRDefault="0073791D" w:rsidP="00B73C6D">
      <w:pPr>
        <w:jc w:val="both"/>
        <w:rPr>
          <w:sz w:val="20"/>
          <w:lang w:val="fr-CA"/>
        </w:rPr>
      </w:pPr>
      <w:r w:rsidRPr="00AC01FA">
        <w:rPr>
          <w:sz w:val="20"/>
          <w:lang w:val="fr-CA"/>
        </w:rPr>
        <w:t>La demande d’autorisation d’appel de l’arrêt de la Cour d’appel de la Saskatchewan, numéro CACR3238, 2020 SKCA 116, daté du 13 octobre 2020, est rejetée.</w:t>
      </w:r>
    </w:p>
    <w:p w:rsidR="00B73C6D" w:rsidRPr="00AC01FA" w:rsidRDefault="00B73C6D" w:rsidP="00B73C6D">
      <w:pPr>
        <w:jc w:val="both"/>
        <w:rPr>
          <w:sz w:val="20"/>
          <w:lang w:val="fr-CA"/>
        </w:rPr>
      </w:pPr>
    </w:p>
    <w:p w:rsidR="00B73C6D" w:rsidRPr="00AC01FA" w:rsidRDefault="00AC01FA" w:rsidP="00B73C6D">
      <w:pPr>
        <w:jc w:val="both"/>
        <w:rPr>
          <w:sz w:val="20"/>
        </w:rPr>
      </w:pPr>
      <w:r w:rsidRPr="00AC01FA">
        <w:rPr>
          <w:sz w:val="20"/>
        </w:rPr>
        <w:pict>
          <v:rect id="_x0000_i1050" style="width:2in;height:1pt" o:hrpct="0" o:hralign="center" o:hrstd="t" o:hrnoshade="t" o:hr="t" fillcolor="black [3213]" stroked="f"/>
        </w:pict>
      </w:r>
    </w:p>
    <w:p w:rsidR="00B73C6D" w:rsidRPr="00AC01FA" w:rsidRDefault="00B73C6D" w:rsidP="00B73C6D">
      <w:pPr>
        <w:widowControl w:val="0"/>
        <w:autoSpaceDE w:val="0"/>
        <w:autoSpaceDN w:val="0"/>
        <w:adjustRightInd w:val="0"/>
        <w:ind w:left="357" w:hanging="357"/>
        <w:contextualSpacing/>
        <w:rPr>
          <w:sz w:val="20"/>
          <w:lang w:val="en-CA"/>
        </w:rPr>
      </w:pPr>
    </w:p>
    <w:p w:rsidR="00FF02B2" w:rsidRPr="00AC01FA" w:rsidRDefault="00FF02B2" w:rsidP="00FF02B2">
      <w:pPr>
        <w:rPr>
          <w:sz w:val="22"/>
          <w:szCs w:val="22"/>
        </w:rPr>
      </w:pPr>
      <w:r w:rsidRPr="00AC01FA">
        <w:rPr>
          <w:i/>
          <w:sz w:val="22"/>
          <w:szCs w:val="22"/>
        </w:rPr>
        <w:t xml:space="preserve">Dalton Johnson a.k.a. Bill Jamieson v. Rosemary Anne Fisher </w:t>
      </w:r>
      <w:r w:rsidRPr="00AC01FA">
        <w:rPr>
          <w:sz w:val="22"/>
          <w:szCs w:val="22"/>
        </w:rPr>
        <w:t>(Ont.) (Civil) (By Leave) (</w:t>
      </w:r>
      <w:hyperlink r:id="rId31" w:history="1">
        <w:r w:rsidRPr="00AC01FA">
          <w:rPr>
            <w:rStyle w:val="Hyperlink"/>
            <w:sz w:val="22"/>
            <w:szCs w:val="22"/>
          </w:rPr>
          <w:t>39450</w:t>
        </w:r>
      </w:hyperlink>
      <w:r w:rsidRPr="00AC01FA">
        <w:rPr>
          <w:sz w:val="22"/>
          <w:szCs w:val="22"/>
        </w:rPr>
        <w:t>)</w:t>
      </w:r>
    </w:p>
    <w:p w:rsidR="00B73C6D" w:rsidRPr="00AC01FA" w:rsidRDefault="00B73C6D" w:rsidP="00DC69DC">
      <w:pPr>
        <w:jc w:val="both"/>
        <w:rPr>
          <w:sz w:val="20"/>
        </w:rPr>
      </w:pPr>
    </w:p>
    <w:p w:rsidR="00FF02B2" w:rsidRPr="00AC01FA" w:rsidRDefault="00FF02B2" w:rsidP="00FF02B2">
      <w:pPr>
        <w:jc w:val="both"/>
        <w:rPr>
          <w:sz w:val="20"/>
        </w:rPr>
      </w:pPr>
      <w:r w:rsidRPr="00AC01FA">
        <w:rPr>
          <w:sz w:val="20"/>
        </w:rPr>
        <w:t>The application for leave to appeal from the judgment of the Court of Appeal for Ontario, Number C67750, 2020 ONCA 613, dated September 25, 2020, is dismissed.</w:t>
      </w:r>
    </w:p>
    <w:p w:rsidR="00B73C6D" w:rsidRPr="00AC01FA" w:rsidRDefault="00B73C6D" w:rsidP="00DC69DC">
      <w:pPr>
        <w:jc w:val="both"/>
        <w:rPr>
          <w:sz w:val="20"/>
        </w:rPr>
      </w:pPr>
    </w:p>
    <w:p w:rsidR="00B73C6D" w:rsidRPr="00AC01FA" w:rsidRDefault="00FF02B2" w:rsidP="00DC69DC">
      <w:pPr>
        <w:jc w:val="both"/>
        <w:rPr>
          <w:sz w:val="20"/>
          <w:lang w:val="fr-CA"/>
        </w:rPr>
      </w:pPr>
      <w:r w:rsidRPr="00AC01FA">
        <w:rPr>
          <w:sz w:val="20"/>
          <w:lang w:val="fr-CA"/>
        </w:rPr>
        <w:t>La demande d’autorisation d’appel de l’arrêt de la Cour d’appel de l’Ontario, numéro C67750, 2020 ONCA 613, daté du 25 septembre 2020, est rejetée.</w:t>
      </w:r>
    </w:p>
    <w:p w:rsidR="00B73C6D" w:rsidRPr="00AC01FA" w:rsidRDefault="00B73C6D" w:rsidP="00DC69DC">
      <w:pPr>
        <w:jc w:val="both"/>
        <w:rPr>
          <w:sz w:val="20"/>
          <w:lang w:val="fr-CA"/>
        </w:rPr>
      </w:pPr>
    </w:p>
    <w:p w:rsidR="003C1869" w:rsidRPr="00AC01FA" w:rsidRDefault="00AC01FA" w:rsidP="00DC69DC">
      <w:pPr>
        <w:jc w:val="both"/>
        <w:rPr>
          <w:sz w:val="20"/>
        </w:rPr>
      </w:pPr>
      <w:r w:rsidRPr="00AC01FA">
        <w:rPr>
          <w:sz w:val="20"/>
        </w:rPr>
        <w:pict>
          <v:rect id="_x0000_i1051" style="width:2in;height:1pt" o:hrpct="0" o:hralign="center" o:hrstd="t" o:hrnoshade="t" o:hr="t" fillcolor="black [3213]" stroked="f"/>
        </w:pict>
      </w:r>
    </w:p>
    <w:p w:rsidR="003C1869" w:rsidRPr="00AC01FA" w:rsidRDefault="003C1869" w:rsidP="00DC69DC">
      <w:pPr>
        <w:jc w:val="both"/>
        <w:rPr>
          <w:sz w:val="20"/>
        </w:rPr>
      </w:pPr>
    </w:p>
    <w:p w:rsidR="00FF02B2" w:rsidRPr="00AC01FA" w:rsidRDefault="00FF02B2" w:rsidP="00FF02B2">
      <w:pPr>
        <w:rPr>
          <w:sz w:val="22"/>
          <w:szCs w:val="22"/>
        </w:rPr>
      </w:pPr>
      <w:r w:rsidRPr="00AC01FA">
        <w:rPr>
          <w:i/>
          <w:sz w:val="22"/>
          <w:szCs w:val="22"/>
        </w:rPr>
        <w:t xml:space="preserve">W.D.M. v. Her Majesty the Queen in Right of Ontario and Public Guardian and Trustee </w:t>
      </w:r>
      <w:r w:rsidRPr="00AC01FA">
        <w:rPr>
          <w:sz w:val="22"/>
          <w:szCs w:val="22"/>
        </w:rPr>
        <w:t>(Ont.) (Civil) (By Leave) (</w:t>
      </w:r>
      <w:hyperlink r:id="rId32" w:history="1">
        <w:r w:rsidRPr="00AC01FA">
          <w:rPr>
            <w:rStyle w:val="Hyperlink"/>
            <w:sz w:val="22"/>
            <w:szCs w:val="22"/>
          </w:rPr>
          <w:t>39509</w:t>
        </w:r>
      </w:hyperlink>
      <w:r w:rsidRPr="00AC01FA">
        <w:rPr>
          <w:sz w:val="22"/>
          <w:szCs w:val="22"/>
        </w:rPr>
        <w:t>)</w:t>
      </w:r>
    </w:p>
    <w:p w:rsidR="00DC69DC" w:rsidRPr="00AC01FA" w:rsidRDefault="00DC69DC" w:rsidP="00DC69DC">
      <w:pPr>
        <w:jc w:val="both"/>
        <w:rPr>
          <w:sz w:val="20"/>
        </w:rPr>
      </w:pPr>
    </w:p>
    <w:p w:rsidR="00FF02B2" w:rsidRPr="00AC01FA" w:rsidRDefault="00FF02B2" w:rsidP="00FF02B2">
      <w:pPr>
        <w:jc w:val="both"/>
        <w:rPr>
          <w:sz w:val="20"/>
        </w:rPr>
      </w:pPr>
      <w:r w:rsidRPr="00AC01FA">
        <w:rPr>
          <w:sz w:val="20"/>
        </w:rPr>
        <w:t>The motion for an extension of time to serve and file the application for leave to appeal is granted. The application for leave to appeal from the judgment of the Court of Appeal for Ontario, Number C68533, 2020 ONCA 641, dated October 14, 2020, is dismissed.</w:t>
      </w:r>
    </w:p>
    <w:p w:rsidR="00B73C6D" w:rsidRPr="00AC01FA" w:rsidRDefault="00B73C6D" w:rsidP="00DC69DC">
      <w:pPr>
        <w:jc w:val="both"/>
        <w:rPr>
          <w:sz w:val="20"/>
        </w:rPr>
      </w:pPr>
    </w:p>
    <w:p w:rsidR="007340D4" w:rsidRPr="00AC01FA" w:rsidRDefault="00FF02B2" w:rsidP="00DC69DC">
      <w:pPr>
        <w:jc w:val="both"/>
        <w:rPr>
          <w:sz w:val="20"/>
          <w:lang w:val="fr-CA"/>
        </w:rPr>
      </w:pPr>
      <w:r w:rsidRPr="00AC01FA">
        <w:rPr>
          <w:sz w:val="20"/>
          <w:lang w:val="fr-CA"/>
        </w:rPr>
        <w:t>La requête en prorogation du délai de signification et de dépôt de la demande d’autorisation d’appel est accueillie. La demande d’autorisation d’appel de l’arrêt de la Cour d’appel de l’Ontario, numéro C68533, 2020 ONCA 641, daté du 14 octobre 2020, est rejetée.</w:t>
      </w:r>
    </w:p>
    <w:p w:rsidR="007340D4" w:rsidRPr="00AC01FA" w:rsidRDefault="007340D4" w:rsidP="007340D4">
      <w:pPr>
        <w:jc w:val="both"/>
        <w:rPr>
          <w:sz w:val="20"/>
          <w:lang w:val="fr-CA"/>
        </w:rPr>
      </w:pPr>
    </w:p>
    <w:p w:rsidR="007340D4" w:rsidRPr="00AC01FA" w:rsidRDefault="00AC01FA" w:rsidP="007340D4">
      <w:pPr>
        <w:jc w:val="both"/>
        <w:rPr>
          <w:sz w:val="20"/>
        </w:rPr>
      </w:pPr>
      <w:r w:rsidRPr="00AC01FA">
        <w:rPr>
          <w:sz w:val="20"/>
        </w:rPr>
        <w:pict>
          <v:rect id="_x0000_i1052" style="width:2in;height:1pt" o:hrpct="0" o:hralign="center" o:hrstd="t" o:hrnoshade="t" o:hr="t" fillcolor="black [3213]" stroked="f"/>
        </w:pict>
      </w:r>
    </w:p>
    <w:p w:rsidR="007340D4" w:rsidRPr="00AC01FA" w:rsidRDefault="007340D4" w:rsidP="007340D4">
      <w:pPr>
        <w:widowControl w:val="0"/>
        <w:autoSpaceDE w:val="0"/>
        <w:autoSpaceDN w:val="0"/>
        <w:adjustRightInd w:val="0"/>
        <w:ind w:left="357" w:hanging="357"/>
        <w:contextualSpacing/>
        <w:rPr>
          <w:sz w:val="20"/>
          <w:lang w:val="en-CA"/>
        </w:rPr>
      </w:pPr>
    </w:p>
    <w:p w:rsidR="00FF02B2" w:rsidRPr="00AC01FA" w:rsidRDefault="00FF02B2" w:rsidP="00FF02B2">
      <w:pPr>
        <w:rPr>
          <w:sz w:val="22"/>
          <w:szCs w:val="22"/>
        </w:rPr>
      </w:pPr>
      <w:r w:rsidRPr="00AC01FA">
        <w:rPr>
          <w:i/>
          <w:sz w:val="22"/>
          <w:szCs w:val="22"/>
        </w:rPr>
        <w:t>Ingrid Hayden v. Bradley J. Hayden, Bradley J. Hayden Professional Corporation, William Armstrong and Affiliates, Norton Rose Fulbright Canada LLP, Alberta Health Services, operating business at Foothills Medical Centre in Calgary, Alberta, Vickie Kaminski, President and CEO of Alberta Health Services, Tina Giesbrecht, Laurie Blahitka, Jo Ann Beckie, Sara J. Pereira, Chris Spanswick, Mark Kent, Marty Sholtz, Linda Norton, Connie Lorraine Burkhart, Suzanne Basiuk, W. Becker, A. Eloff, Lori Montgomery S, Rob Caswell, Cynthia Cook, Larry Walter, Christopher Dunn, Jaylene MacDonald, Ryan Dimitriou, Sara Gallow, Glenda Thompson, Stacey Roach, Brenda Ward, Katherine McCauley, Ryan Roche, Ingrid Martinez, Jenna Steen, Laura Nicholson, Dennis Holliday, David Silverstone, Johanne Edwards, Cathy Edmonds, Irene O'Callaghan, Ruth Sutherland, Dale Gyonyor, Allyson Kinney, Dawn Lake, Jann Lynn-George, Steven It Jewell, Michael Tolfree, Derek Wojtas, Wagar Mughal, Linda Teskey, Mathew Murphy, Alberta Union of Provincial Employees, operating business in Edmonton, Alberta, Guy Smith, President of Alberta Union of Provincial Employees, Greg Maruca, Reynold Morgan, David Lardner, Stacey McKenna, Michael Hughes, Nugent Law Office, operating business in Edmonton, Patrick Nugent and Erin Ludwig</w:t>
      </w:r>
      <w:r w:rsidRPr="00AC01FA">
        <w:rPr>
          <w:sz w:val="22"/>
          <w:szCs w:val="22"/>
        </w:rPr>
        <w:t xml:space="preserve"> (Alta.) (Civil) (By Leave) (</w:t>
      </w:r>
      <w:hyperlink r:id="rId33" w:history="1">
        <w:r w:rsidRPr="00AC01FA">
          <w:rPr>
            <w:rStyle w:val="Hyperlink"/>
            <w:sz w:val="22"/>
            <w:szCs w:val="22"/>
          </w:rPr>
          <w:t>39512</w:t>
        </w:r>
      </w:hyperlink>
      <w:r w:rsidRPr="00AC01FA">
        <w:rPr>
          <w:sz w:val="22"/>
          <w:szCs w:val="22"/>
        </w:rPr>
        <w:t>)</w:t>
      </w:r>
    </w:p>
    <w:p w:rsidR="007340D4" w:rsidRPr="00AC01FA" w:rsidRDefault="007340D4" w:rsidP="007340D4">
      <w:pPr>
        <w:jc w:val="both"/>
        <w:rPr>
          <w:sz w:val="20"/>
        </w:rPr>
      </w:pPr>
    </w:p>
    <w:p w:rsidR="00FF02B2" w:rsidRPr="00AC01FA" w:rsidRDefault="00FF02B2" w:rsidP="00FF02B2">
      <w:pPr>
        <w:jc w:val="both"/>
        <w:rPr>
          <w:sz w:val="20"/>
        </w:rPr>
      </w:pPr>
      <w:r w:rsidRPr="00AC01FA">
        <w:rPr>
          <w:sz w:val="20"/>
        </w:rPr>
        <w:t>The application for leave to appeal from the judgment of the Court of Appeal of Alberta (Calgary), Number 1901-0342-AC, 2020 ABCA 37, dated January 29, 2020 is dismissed with costs to Alberta Health Services and Alberta Union of Public Employees.</w:t>
      </w:r>
    </w:p>
    <w:p w:rsidR="007340D4" w:rsidRPr="00AC01FA" w:rsidRDefault="007340D4" w:rsidP="007340D4">
      <w:pPr>
        <w:jc w:val="both"/>
        <w:rPr>
          <w:sz w:val="20"/>
        </w:rPr>
      </w:pPr>
    </w:p>
    <w:p w:rsidR="007340D4" w:rsidRPr="00AC01FA" w:rsidRDefault="00FF02B2" w:rsidP="007340D4">
      <w:pPr>
        <w:jc w:val="both"/>
        <w:rPr>
          <w:sz w:val="20"/>
          <w:lang w:val="fr-CA"/>
        </w:rPr>
      </w:pPr>
      <w:r w:rsidRPr="00AC01FA">
        <w:rPr>
          <w:sz w:val="20"/>
          <w:lang w:val="fr-CA"/>
        </w:rPr>
        <w:t>La demande d’autorisation d’appel de l’arrêt de la Cour d'appel de l’Alberta (Calgary), numéro 1901-0342-AC, 2020 ABCA 37, daté du 29 janvier 2020, est rejetée avec  dépens en faveur d’Alberta Health Services and Alberta Union of Public Employees.</w:t>
      </w:r>
    </w:p>
    <w:p w:rsidR="007340D4" w:rsidRPr="00AC01FA" w:rsidRDefault="007340D4" w:rsidP="007340D4">
      <w:pPr>
        <w:jc w:val="both"/>
        <w:rPr>
          <w:sz w:val="20"/>
          <w:lang w:val="fr-CA"/>
        </w:rPr>
      </w:pPr>
    </w:p>
    <w:p w:rsidR="007340D4" w:rsidRPr="00AC01FA" w:rsidRDefault="00AC01FA" w:rsidP="007340D4">
      <w:pPr>
        <w:jc w:val="both"/>
        <w:rPr>
          <w:sz w:val="20"/>
        </w:rPr>
      </w:pPr>
      <w:r w:rsidRPr="00AC01FA">
        <w:rPr>
          <w:sz w:val="20"/>
        </w:rPr>
        <w:pict>
          <v:rect id="_x0000_i1053" style="width:2in;height:1pt" o:hrpct="0" o:hralign="center" o:hrstd="t" o:hrnoshade="t" o:hr="t" fillcolor="black [3213]" stroked="f"/>
        </w:pict>
      </w:r>
    </w:p>
    <w:p w:rsidR="007340D4" w:rsidRPr="00AC01FA" w:rsidRDefault="007340D4" w:rsidP="007340D4">
      <w:pPr>
        <w:jc w:val="both"/>
        <w:rPr>
          <w:sz w:val="20"/>
        </w:rPr>
      </w:pPr>
    </w:p>
    <w:p w:rsidR="00FF02B2" w:rsidRPr="00AC01FA" w:rsidRDefault="00FF02B2" w:rsidP="00FF02B2">
      <w:pPr>
        <w:tabs>
          <w:tab w:val="left" w:pos="360"/>
          <w:tab w:val="left" w:pos="720"/>
        </w:tabs>
        <w:rPr>
          <w:rFonts w:eastAsia="Calibri"/>
          <w:sz w:val="22"/>
          <w:szCs w:val="22"/>
        </w:rPr>
      </w:pPr>
      <w:r w:rsidRPr="00AC01FA">
        <w:rPr>
          <w:rFonts w:eastAsia="Calibri"/>
          <w:i/>
          <w:sz w:val="22"/>
          <w:szCs w:val="22"/>
        </w:rPr>
        <w:t>Elizabeth Gail Atwill v. Fleming Kyle</w:t>
      </w:r>
      <w:r w:rsidRPr="00AC01FA">
        <w:rPr>
          <w:rFonts w:eastAsia="Calibri"/>
          <w:sz w:val="22"/>
          <w:szCs w:val="22"/>
        </w:rPr>
        <w:t xml:space="preserve"> (Ont.) (Civil) (By Leave)</w:t>
      </w:r>
      <w:r w:rsidRPr="00AC01FA">
        <w:rPr>
          <w:sz w:val="22"/>
          <w:szCs w:val="22"/>
        </w:rPr>
        <w:t xml:space="preserve"> (</w:t>
      </w:r>
      <w:hyperlink r:id="rId34" w:history="1">
        <w:r w:rsidRPr="00AC01FA">
          <w:rPr>
            <w:rStyle w:val="Hyperlink"/>
            <w:sz w:val="22"/>
            <w:szCs w:val="22"/>
          </w:rPr>
          <w:t>39422</w:t>
        </w:r>
      </w:hyperlink>
      <w:r w:rsidRPr="00AC01FA">
        <w:rPr>
          <w:sz w:val="22"/>
          <w:szCs w:val="22"/>
        </w:rPr>
        <w:t>)</w:t>
      </w:r>
    </w:p>
    <w:p w:rsidR="007340D4" w:rsidRPr="00AC01FA" w:rsidRDefault="007340D4" w:rsidP="00DC69DC">
      <w:pPr>
        <w:jc w:val="both"/>
        <w:rPr>
          <w:sz w:val="20"/>
        </w:rPr>
      </w:pPr>
    </w:p>
    <w:p w:rsidR="00FF02B2" w:rsidRPr="00AC01FA" w:rsidRDefault="00FF02B2" w:rsidP="00FF02B2">
      <w:pPr>
        <w:jc w:val="both"/>
        <w:rPr>
          <w:sz w:val="20"/>
        </w:rPr>
      </w:pPr>
      <w:r w:rsidRPr="00AC01FA">
        <w:rPr>
          <w:sz w:val="20"/>
        </w:rPr>
        <w:t>The motion for an extension of time to serve and file the application for leave to appeal is granted. The application for leave to appeal from the judgment of the Court of Appeal for Ontario, Number C67203, 2020 ONCA 476, dated July 23, 2020, is dismissed with costs.</w:t>
      </w:r>
    </w:p>
    <w:p w:rsidR="007340D4" w:rsidRPr="00AC01FA" w:rsidRDefault="007340D4" w:rsidP="00DC69DC">
      <w:pPr>
        <w:jc w:val="both"/>
        <w:rPr>
          <w:sz w:val="20"/>
        </w:rPr>
      </w:pPr>
    </w:p>
    <w:p w:rsidR="007340D4" w:rsidRPr="00AC01FA" w:rsidRDefault="00FF02B2" w:rsidP="00DC69DC">
      <w:pPr>
        <w:jc w:val="both"/>
        <w:rPr>
          <w:sz w:val="20"/>
          <w:lang w:val="fr-CA"/>
        </w:rPr>
      </w:pPr>
      <w:r w:rsidRPr="00AC01FA">
        <w:rPr>
          <w:sz w:val="20"/>
          <w:lang w:val="fr-CA"/>
        </w:rPr>
        <w:t>La requête en prorogation du délai de signification et de dépôt de la demande d’autorisation d’appel est accueillie. La demande d’autorisation d’appel de l’arrêt de la Cour d’appel de l’Ontario, numéro C67203, 2020 ONCA 476, daté du 23 juillet 2020, est rejetée avec dépens.</w:t>
      </w:r>
    </w:p>
    <w:p w:rsidR="00B73C6D" w:rsidRPr="00AC01FA" w:rsidRDefault="00B73C6D" w:rsidP="00DC69DC">
      <w:pPr>
        <w:jc w:val="both"/>
        <w:rPr>
          <w:sz w:val="20"/>
          <w:lang w:val="fr-CA"/>
        </w:rPr>
      </w:pPr>
    </w:p>
    <w:p w:rsidR="00DC69DC" w:rsidRPr="00AC01FA" w:rsidRDefault="00AC01FA" w:rsidP="00DC69DC">
      <w:pPr>
        <w:jc w:val="both"/>
        <w:rPr>
          <w:sz w:val="20"/>
        </w:rPr>
      </w:pPr>
      <w:r w:rsidRPr="00AC01FA">
        <w:rPr>
          <w:sz w:val="20"/>
        </w:rPr>
        <w:pict>
          <v:rect id="_x0000_i1054" style="width:2in;height:1pt" o:hrpct="0" o:hralign="center" o:hrstd="t" o:hrnoshade="t" o:hr="t" fillcolor="black [3213]" stroked="f"/>
        </w:pict>
      </w:r>
    </w:p>
    <w:p w:rsidR="00DC69DC" w:rsidRPr="00AC01FA" w:rsidRDefault="00DC69DC" w:rsidP="00DC69DC">
      <w:pPr>
        <w:jc w:val="both"/>
        <w:rPr>
          <w:sz w:val="20"/>
        </w:rPr>
      </w:pPr>
    </w:p>
    <w:p w:rsidR="00FF02B2" w:rsidRPr="00AC01FA" w:rsidRDefault="00FF02B2" w:rsidP="00FF02B2">
      <w:pPr>
        <w:tabs>
          <w:tab w:val="left" w:pos="720"/>
        </w:tabs>
        <w:rPr>
          <w:rFonts w:eastAsia="Calibri"/>
          <w:i/>
          <w:sz w:val="22"/>
          <w:szCs w:val="22"/>
        </w:rPr>
      </w:pPr>
      <w:r w:rsidRPr="00AC01FA">
        <w:rPr>
          <w:rFonts w:eastAsia="Calibri"/>
          <w:i/>
          <w:sz w:val="22"/>
          <w:szCs w:val="22"/>
        </w:rPr>
        <w:t xml:space="preserve">S.R. v. C.M. </w:t>
      </w:r>
      <w:r w:rsidRPr="00AC01FA">
        <w:rPr>
          <w:rFonts w:eastAsia="Calibri"/>
          <w:sz w:val="22"/>
          <w:szCs w:val="22"/>
        </w:rPr>
        <w:t xml:space="preserve">(Que.) (Civil) (By Leave) </w:t>
      </w:r>
      <w:r w:rsidRPr="00AC01FA">
        <w:rPr>
          <w:sz w:val="22"/>
          <w:szCs w:val="22"/>
        </w:rPr>
        <w:t>(</w:t>
      </w:r>
      <w:hyperlink r:id="rId35" w:history="1">
        <w:r w:rsidRPr="00AC01FA">
          <w:rPr>
            <w:rStyle w:val="Hyperlink"/>
            <w:sz w:val="22"/>
            <w:szCs w:val="22"/>
          </w:rPr>
          <w:t>39482</w:t>
        </w:r>
      </w:hyperlink>
      <w:r w:rsidRPr="00AC01FA">
        <w:rPr>
          <w:sz w:val="22"/>
          <w:szCs w:val="22"/>
        </w:rPr>
        <w:t>)</w:t>
      </w:r>
    </w:p>
    <w:p w:rsidR="00DC69DC" w:rsidRPr="00AC01FA" w:rsidRDefault="00DC69DC" w:rsidP="00CD2F88">
      <w:pPr>
        <w:jc w:val="both"/>
        <w:rPr>
          <w:sz w:val="20"/>
        </w:rPr>
      </w:pPr>
    </w:p>
    <w:p w:rsidR="00FF02B2" w:rsidRPr="00AC01FA" w:rsidRDefault="00FF02B2" w:rsidP="00FF02B2">
      <w:pPr>
        <w:jc w:val="both"/>
        <w:rPr>
          <w:sz w:val="20"/>
        </w:rPr>
      </w:pPr>
      <w:r w:rsidRPr="00AC01FA">
        <w:rPr>
          <w:sz w:val="20"/>
        </w:rPr>
        <w:t>The application for leave to appeal from the judgment of the Court of Appeal of Quebec (Montréal), Number 500-09-029183-209, 2020 QCCA 1526, dated November 13, 2020, is dismissed.</w:t>
      </w:r>
    </w:p>
    <w:p w:rsidR="00B73C6D" w:rsidRPr="00AC01FA" w:rsidRDefault="00B73C6D" w:rsidP="00CD2F88">
      <w:pPr>
        <w:jc w:val="both"/>
        <w:rPr>
          <w:sz w:val="20"/>
        </w:rPr>
      </w:pPr>
    </w:p>
    <w:p w:rsidR="00B73C6D" w:rsidRPr="00AC01FA" w:rsidRDefault="00FF02B2" w:rsidP="00CD2F88">
      <w:pPr>
        <w:jc w:val="both"/>
        <w:rPr>
          <w:sz w:val="20"/>
          <w:lang w:val="fr-CA"/>
        </w:rPr>
      </w:pPr>
      <w:r w:rsidRPr="00AC01FA">
        <w:rPr>
          <w:sz w:val="20"/>
          <w:lang w:val="fr-CA"/>
        </w:rPr>
        <w:t>La demande d’autorisation d’appel de l’arrêt de la Cour d’appel du Québec (Montréal), numéro 500-09-029183-209, 2020 QCCA 1526, daté du 13 novembre 2020, est rejetée.</w:t>
      </w:r>
    </w:p>
    <w:p w:rsidR="00B73C6D" w:rsidRPr="00AC01FA" w:rsidRDefault="00B73C6D" w:rsidP="00CD2F88">
      <w:pPr>
        <w:jc w:val="both"/>
        <w:rPr>
          <w:sz w:val="20"/>
          <w:lang w:val="fr-CA"/>
        </w:rPr>
      </w:pPr>
    </w:p>
    <w:p w:rsidR="00CD2F88" w:rsidRPr="00AC01FA" w:rsidRDefault="00AC01FA" w:rsidP="00CD2F88">
      <w:pPr>
        <w:jc w:val="both"/>
        <w:rPr>
          <w:sz w:val="20"/>
        </w:rPr>
      </w:pPr>
      <w:r w:rsidRPr="00AC01FA">
        <w:rPr>
          <w:sz w:val="20"/>
        </w:rPr>
        <w:pict>
          <v:rect id="_x0000_i1055" style="width:2in;height:1pt" o:hrpct="0" o:hralign="center" o:hrstd="t" o:hrnoshade="t" o:hr="t" fillcolor="black [3213]" stroked="f"/>
        </w:pict>
      </w:r>
    </w:p>
    <w:p w:rsidR="00B73C6D" w:rsidRPr="00AC01FA" w:rsidRDefault="00B73C6D" w:rsidP="00123BFE">
      <w:pPr>
        <w:widowControl w:val="0"/>
        <w:autoSpaceDE w:val="0"/>
        <w:autoSpaceDN w:val="0"/>
        <w:adjustRightInd w:val="0"/>
        <w:ind w:left="357" w:hanging="357"/>
        <w:contextualSpacing/>
        <w:rPr>
          <w:sz w:val="20"/>
          <w:lang w:val="en-CA"/>
        </w:rPr>
      </w:pPr>
    </w:p>
    <w:p w:rsidR="00DC69DC" w:rsidRPr="00AC01FA" w:rsidRDefault="00DC69DC" w:rsidP="00123BFE">
      <w:pPr>
        <w:widowControl w:val="0"/>
        <w:autoSpaceDE w:val="0"/>
        <w:autoSpaceDN w:val="0"/>
        <w:adjustRightInd w:val="0"/>
        <w:ind w:left="357" w:hanging="357"/>
        <w:contextualSpacing/>
        <w:rPr>
          <w:sz w:val="20"/>
          <w:lang w:val="en-CA"/>
        </w:rPr>
      </w:pPr>
    </w:p>
    <w:p w:rsidR="00927F71" w:rsidRPr="00AC01FA" w:rsidRDefault="00927F71" w:rsidP="00CC5785">
      <w:pPr>
        <w:widowControl w:val="0"/>
        <w:autoSpaceDE w:val="0"/>
        <w:autoSpaceDN w:val="0"/>
        <w:adjustRightInd w:val="0"/>
        <w:ind w:left="357" w:hanging="357"/>
        <w:rPr>
          <w:sz w:val="20"/>
        </w:rPr>
      </w:pPr>
    </w:p>
    <w:p w:rsidR="00D3344A" w:rsidRPr="00AC01FA" w:rsidRDefault="00D3344A" w:rsidP="00CC5785">
      <w:pPr>
        <w:widowControl w:val="0"/>
        <w:outlineLvl w:val="0"/>
      </w:pPr>
      <w:r w:rsidRPr="00AC01FA">
        <w:t xml:space="preserve">Supreme Court of Canada / Cour suprême du </w:t>
      </w:r>
      <w:proofErr w:type="gramStart"/>
      <w:r w:rsidRPr="00AC01FA">
        <w:t>Canada :</w:t>
      </w:r>
      <w:proofErr w:type="gramEnd"/>
      <w:r w:rsidRPr="00AC01FA">
        <w:t xml:space="preserve"> </w:t>
      </w:r>
    </w:p>
    <w:p w:rsidR="00D3344A" w:rsidRPr="00AC01FA" w:rsidRDefault="00AC01FA" w:rsidP="00CC5785">
      <w:pPr>
        <w:widowControl w:val="0"/>
        <w:outlineLvl w:val="0"/>
        <w:rPr>
          <w:color w:val="0000FF"/>
          <w:u w:val="single"/>
        </w:rPr>
      </w:pPr>
      <w:hyperlink r:id="rId36" w:history="1">
        <w:r w:rsidR="00D3344A" w:rsidRPr="00AC01FA">
          <w:rPr>
            <w:rStyle w:val="Hyperlink"/>
          </w:rPr>
          <w:t>comments-commentaires@scc-csc.ca</w:t>
        </w:r>
      </w:hyperlink>
    </w:p>
    <w:p w:rsidR="00D3344A" w:rsidRPr="00AC01FA" w:rsidRDefault="00D3344A" w:rsidP="00CC5785">
      <w:pPr>
        <w:widowControl w:val="0"/>
        <w:outlineLvl w:val="0"/>
      </w:pPr>
      <w:r w:rsidRPr="00AC01FA">
        <w:t>(613) 995-4330</w:t>
      </w:r>
    </w:p>
    <w:p w:rsidR="00497B5E" w:rsidRPr="00AC01FA" w:rsidRDefault="00497B5E" w:rsidP="00CC5785">
      <w:pPr>
        <w:widowControl w:val="0"/>
        <w:rPr>
          <w:sz w:val="20"/>
        </w:rPr>
      </w:pPr>
    </w:p>
    <w:p w:rsidR="003F43E6" w:rsidRPr="00AC01FA" w:rsidRDefault="003F43E6" w:rsidP="00CC5785">
      <w:pPr>
        <w:widowControl w:val="0"/>
        <w:rPr>
          <w:sz w:val="20"/>
        </w:rPr>
      </w:pPr>
    </w:p>
    <w:p w:rsidR="00224F26" w:rsidRPr="00BA42A7" w:rsidRDefault="003F43E6" w:rsidP="00CC5785">
      <w:pPr>
        <w:pStyle w:val="Footer"/>
        <w:jc w:val="center"/>
        <w:rPr>
          <w:lang w:val="fr-CA"/>
        </w:rPr>
      </w:pPr>
      <w:r w:rsidRPr="00AC01FA">
        <w:rPr>
          <w:lang w:val="fr-CA"/>
        </w:rPr>
        <w:t>- 30</w:t>
      </w:r>
      <w:r w:rsidR="00312438" w:rsidRPr="00AC01FA">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37"/>
      <w:headerReference w:type="default" r:id="rId38"/>
      <w:footerReference w:type="even" r:id="rId39"/>
      <w:footerReference w:type="default" r:id="rId40"/>
      <w:headerReference w:type="first" r:id="rId41"/>
      <w:footerReference w:type="first" r:id="rId4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1"/>
  </w:num>
  <w:num w:numId="4">
    <w:abstractNumId w:val="40"/>
  </w:num>
  <w:num w:numId="5">
    <w:abstractNumId w:val="33"/>
  </w:num>
  <w:num w:numId="6">
    <w:abstractNumId w:val="20"/>
  </w:num>
  <w:num w:numId="7">
    <w:abstractNumId w:val="27"/>
  </w:num>
  <w:num w:numId="8">
    <w:abstractNumId w:val="26"/>
  </w:num>
  <w:num w:numId="9">
    <w:abstractNumId w:val="2"/>
  </w:num>
  <w:num w:numId="10">
    <w:abstractNumId w:val="23"/>
  </w:num>
  <w:num w:numId="11">
    <w:abstractNumId w:val="39"/>
  </w:num>
  <w:num w:numId="12">
    <w:abstractNumId w:val="25"/>
  </w:num>
  <w:num w:numId="13">
    <w:abstractNumId w:val="18"/>
  </w:num>
  <w:num w:numId="14">
    <w:abstractNumId w:val="21"/>
  </w:num>
  <w:num w:numId="15">
    <w:abstractNumId w:val="0"/>
  </w:num>
  <w:num w:numId="16">
    <w:abstractNumId w:val="13"/>
  </w:num>
  <w:num w:numId="17">
    <w:abstractNumId w:val="28"/>
  </w:num>
  <w:num w:numId="18">
    <w:abstractNumId w:val="15"/>
  </w:num>
  <w:num w:numId="19">
    <w:abstractNumId w:val="17"/>
  </w:num>
  <w:num w:numId="20">
    <w:abstractNumId w:val="1"/>
  </w:num>
  <w:num w:numId="21">
    <w:abstractNumId w:val="41"/>
  </w:num>
  <w:num w:numId="22">
    <w:abstractNumId w:val="34"/>
  </w:num>
  <w:num w:numId="23">
    <w:abstractNumId w:val="14"/>
  </w:num>
  <w:num w:numId="24">
    <w:abstractNumId w:val="6"/>
  </w:num>
  <w:num w:numId="25">
    <w:abstractNumId w:val="9"/>
  </w:num>
  <w:num w:numId="26">
    <w:abstractNumId w:val="5"/>
  </w:num>
  <w:num w:numId="27">
    <w:abstractNumId w:val="30"/>
  </w:num>
  <w:num w:numId="28">
    <w:abstractNumId w:val="4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19"/>
  </w:num>
  <w:num w:numId="33">
    <w:abstractNumId w:val="45"/>
  </w:num>
  <w:num w:numId="34">
    <w:abstractNumId w:val="42"/>
  </w:num>
  <w:num w:numId="35">
    <w:abstractNumId w:val="29"/>
  </w:num>
  <w:num w:numId="36">
    <w:abstractNumId w:val="32"/>
  </w:num>
  <w:num w:numId="37">
    <w:abstractNumId w:val="12"/>
  </w:num>
  <w:num w:numId="38">
    <w:abstractNumId w:val="8"/>
  </w:num>
  <w:num w:numId="39">
    <w:abstractNumId w:val="38"/>
  </w:num>
  <w:num w:numId="40">
    <w:abstractNumId w:val="4"/>
  </w:num>
  <w:num w:numId="41">
    <w:abstractNumId w:val="36"/>
  </w:num>
  <w:num w:numId="42">
    <w:abstractNumId w:val="35"/>
  </w:num>
  <w:num w:numId="43">
    <w:abstractNumId w:val="7"/>
  </w:num>
  <w:num w:numId="44">
    <w:abstractNumId w:val="10"/>
  </w:num>
  <w:num w:numId="45">
    <w:abstractNumId w:val="1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9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352" TargetMode="External"/><Relationship Id="rId13" Type="http://schemas.openxmlformats.org/officeDocument/2006/relationships/hyperlink" Target="https://www.scc-csc.ca/case-dossier/info/sum-som-eng.aspx?cas=39489" TargetMode="External"/><Relationship Id="rId18" Type="http://schemas.openxmlformats.org/officeDocument/2006/relationships/hyperlink" Target="https://www.scc-csc.ca/case-dossier/info/sum-som-eng.aspx?cas=39356" TargetMode="External"/><Relationship Id="rId26" Type="http://schemas.openxmlformats.org/officeDocument/2006/relationships/hyperlink" Target="https://www.scc-csc.ca/case-dossier/info/sum-som-fra.aspx?cas=3942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fra.aspx?cas=39405" TargetMode="External"/><Relationship Id="rId34" Type="http://schemas.openxmlformats.org/officeDocument/2006/relationships/hyperlink" Target="https://www.scc-csc.ca/case-dossier/info/sum-som-eng.aspx?cas=39422"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468" TargetMode="External"/><Relationship Id="rId17" Type="http://schemas.openxmlformats.org/officeDocument/2006/relationships/hyperlink" Target="https://www.scc-csc.ca/case-dossier/info/sum-som-eng.aspx?cas=39467" TargetMode="External"/><Relationship Id="rId25" Type="http://schemas.openxmlformats.org/officeDocument/2006/relationships/hyperlink" Target="https://www.scc-csc.ca/case-dossier/info/sum-som-eng.aspx?cas=39490" TargetMode="External"/><Relationship Id="rId33" Type="http://schemas.openxmlformats.org/officeDocument/2006/relationships/hyperlink" Target="https://www.scc-csc.ca/case-dossier/info/sum-som-eng.aspx?cas=39512"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39448" TargetMode="External"/><Relationship Id="rId20" Type="http://schemas.openxmlformats.org/officeDocument/2006/relationships/hyperlink" Target="https://www.scc-csc.ca/case-dossier/info/sum-som-eng.aspx?cas=39380" TargetMode="External"/><Relationship Id="rId29" Type="http://schemas.openxmlformats.org/officeDocument/2006/relationships/hyperlink" Target="https://www.scc-csc.ca/case-dossier/info/sum-som-eng.aspx?cas=3945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404" TargetMode="External"/><Relationship Id="rId24" Type="http://schemas.openxmlformats.org/officeDocument/2006/relationships/hyperlink" Target="https://www.scc-csc.ca/case-dossier/info/sum-som-fra.aspx?cas=39443" TargetMode="External"/><Relationship Id="rId32" Type="http://schemas.openxmlformats.org/officeDocument/2006/relationships/hyperlink" Target="https://www.scc-csc.ca/case-dossier/info/sum-som-eng.aspx?cas=3950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9442" TargetMode="External"/><Relationship Id="rId23" Type="http://schemas.openxmlformats.org/officeDocument/2006/relationships/hyperlink" Target="https://www.scc-csc.ca/case-dossier/info/sum-som-eng.aspx?cas=39449" TargetMode="External"/><Relationship Id="rId28" Type="http://schemas.openxmlformats.org/officeDocument/2006/relationships/hyperlink" Target="https://www.scc-csc.ca/case-dossier/info/sum-som-eng.aspx?cas=39506" TargetMode="External"/><Relationship Id="rId36"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9377" TargetMode="External"/><Relationship Id="rId19" Type="http://schemas.openxmlformats.org/officeDocument/2006/relationships/hyperlink" Target="https://www.scc-csc.ca/case-dossier/info/sum-som-eng.aspx?cas=39444" TargetMode="External"/><Relationship Id="rId31" Type="http://schemas.openxmlformats.org/officeDocument/2006/relationships/hyperlink" Target="https://www.scc-csc.ca/case-dossier/info/sum-som-eng.aspx?cas=3945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508" TargetMode="External"/><Relationship Id="rId14" Type="http://schemas.openxmlformats.org/officeDocument/2006/relationships/hyperlink" Target="https://www.scc-csc.ca/case-dossier/info/sum-som-fra.aspx?cas=39391" TargetMode="External"/><Relationship Id="rId22" Type="http://schemas.openxmlformats.org/officeDocument/2006/relationships/hyperlink" Target="https://www.scc-csc.ca/case-dossier/info/sum-som-fra.aspx?cas=39426" TargetMode="External"/><Relationship Id="rId27" Type="http://schemas.openxmlformats.org/officeDocument/2006/relationships/hyperlink" Target="https://www.scc-csc.ca/case-dossier/info/sum-som-eng.aspx?cas=39491" TargetMode="External"/><Relationship Id="rId30" Type="http://schemas.openxmlformats.org/officeDocument/2006/relationships/hyperlink" Target="https://www.scc-csc.ca/case-dossier/info/sum-som-eng.aspx?cas=39462" TargetMode="External"/><Relationship Id="rId35" Type="http://schemas.openxmlformats.org/officeDocument/2006/relationships/hyperlink" Target="https://www.scc-csc.ca/case-dossier/info/sum-som-eng.aspx?cas=3948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72EE-C284-4B44-BFD4-4EAF5030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19170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2021-03-16T19:40:00Z</dcterms:modified>
</cp:coreProperties>
</file>