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775ED" w:rsidRDefault="003F43E6" w:rsidP="00CC5785">
      <w:pPr>
        <w:pStyle w:val="Header"/>
        <w:jc w:val="center"/>
        <w:rPr>
          <w:b/>
          <w:sz w:val="32"/>
        </w:rPr>
      </w:pPr>
      <w:r w:rsidRPr="00C775ED">
        <w:rPr>
          <w:b/>
          <w:sz w:val="32"/>
        </w:rPr>
        <w:t>Supreme Court of Canada / Cour suprême du Canada</w:t>
      </w:r>
    </w:p>
    <w:p w:rsidR="003F43E6" w:rsidRPr="00C775ED" w:rsidRDefault="003F43E6" w:rsidP="00CC5785">
      <w:pPr>
        <w:widowControl w:val="0"/>
        <w:rPr>
          <w:i/>
        </w:rPr>
      </w:pPr>
    </w:p>
    <w:p w:rsidR="003F43E6" w:rsidRPr="00C775ED" w:rsidRDefault="003F43E6" w:rsidP="00CC5785">
      <w:pPr>
        <w:widowControl w:val="0"/>
        <w:rPr>
          <w:i/>
        </w:rPr>
      </w:pPr>
    </w:p>
    <w:p w:rsidR="006F2579" w:rsidRPr="00C775ED" w:rsidRDefault="006F2579" w:rsidP="00CC5785">
      <w:pPr>
        <w:widowControl w:val="0"/>
        <w:rPr>
          <w:i/>
          <w:sz w:val="20"/>
          <w:lang w:val="fr-CA"/>
        </w:rPr>
      </w:pPr>
      <w:r w:rsidRPr="00C775ED">
        <w:rPr>
          <w:i/>
          <w:sz w:val="20"/>
          <w:lang w:val="fr-CA"/>
        </w:rPr>
        <w:t>(</w:t>
      </w:r>
      <w:r w:rsidR="008F3C5D" w:rsidRPr="00C775ED">
        <w:rPr>
          <w:i/>
          <w:sz w:val="20"/>
          <w:lang w:val="fr-CA"/>
        </w:rPr>
        <w:t>L</w:t>
      </w:r>
      <w:r w:rsidRPr="00C775ED">
        <w:rPr>
          <w:i/>
          <w:sz w:val="20"/>
          <w:lang w:val="fr-CA"/>
        </w:rPr>
        <w:t>e français suit)</w:t>
      </w:r>
    </w:p>
    <w:p w:rsidR="006F2579" w:rsidRPr="00C775ED" w:rsidRDefault="006F2579" w:rsidP="00CC5785">
      <w:pPr>
        <w:widowControl w:val="0"/>
        <w:rPr>
          <w:lang w:val="fr-CA"/>
        </w:rPr>
      </w:pPr>
    </w:p>
    <w:p w:rsidR="006F2579" w:rsidRPr="00C775ED" w:rsidRDefault="00C007C3" w:rsidP="00CC5785">
      <w:pPr>
        <w:widowControl w:val="0"/>
        <w:jc w:val="center"/>
        <w:rPr>
          <w:b/>
          <w:lang w:val="fr-CA"/>
        </w:rPr>
      </w:pPr>
      <w:r w:rsidRPr="00C775ED">
        <w:fldChar w:fldCharType="begin"/>
      </w:r>
      <w:r w:rsidR="006F2579" w:rsidRPr="00C775ED">
        <w:rPr>
          <w:lang w:val="fr-CA"/>
        </w:rPr>
        <w:instrText xml:space="preserve"> SEQ CHAPTER \h \r 1</w:instrText>
      </w:r>
      <w:r w:rsidRPr="00C775ED">
        <w:fldChar w:fldCharType="end"/>
      </w:r>
      <w:r w:rsidR="002767DF" w:rsidRPr="00C775ED">
        <w:rPr>
          <w:b/>
          <w:lang w:val="fr-CA"/>
        </w:rPr>
        <w:t xml:space="preserve">JUDGMENTS </w:t>
      </w:r>
      <w:r w:rsidR="004C4C26" w:rsidRPr="00C775ED">
        <w:rPr>
          <w:b/>
          <w:lang w:val="fr-CA"/>
        </w:rPr>
        <w:t>IN LEAVE APPLICATION</w:t>
      </w:r>
      <w:r w:rsidR="002375D8" w:rsidRPr="00C775ED">
        <w:rPr>
          <w:b/>
          <w:lang w:val="fr-CA"/>
        </w:rPr>
        <w:t>S</w:t>
      </w:r>
    </w:p>
    <w:p w:rsidR="006F2579" w:rsidRPr="00C775ED" w:rsidRDefault="006F2579" w:rsidP="00CC5785">
      <w:pPr>
        <w:widowControl w:val="0"/>
        <w:rPr>
          <w:lang w:val="fr-CA"/>
        </w:rPr>
      </w:pPr>
    </w:p>
    <w:p w:rsidR="006F2579" w:rsidRPr="00C775ED" w:rsidRDefault="00BC423A" w:rsidP="00CC5785">
      <w:pPr>
        <w:widowControl w:val="0"/>
      </w:pPr>
      <w:r w:rsidRPr="00C775ED">
        <w:rPr>
          <w:b/>
        </w:rPr>
        <w:t>August</w:t>
      </w:r>
      <w:r w:rsidR="00D54AAF" w:rsidRPr="00C775ED">
        <w:rPr>
          <w:b/>
        </w:rPr>
        <w:t xml:space="preserve"> </w:t>
      </w:r>
      <w:r w:rsidR="00CD7D22" w:rsidRPr="00C775ED">
        <w:rPr>
          <w:b/>
        </w:rPr>
        <w:t>1</w:t>
      </w:r>
      <w:r w:rsidR="00D8403C" w:rsidRPr="00C775ED">
        <w:rPr>
          <w:b/>
        </w:rPr>
        <w:t>9</w:t>
      </w:r>
      <w:r w:rsidR="00621F2A" w:rsidRPr="00C775ED">
        <w:rPr>
          <w:b/>
        </w:rPr>
        <w:t>,</w:t>
      </w:r>
      <w:r w:rsidR="008825DB" w:rsidRPr="00C775ED">
        <w:rPr>
          <w:b/>
        </w:rPr>
        <w:t xml:space="preserve"> 20</w:t>
      </w:r>
      <w:r w:rsidR="002902CC" w:rsidRPr="00C775ED">
        <w:rPr>
          <w:b/>
        </w:rPr>
        <w:t>2</w:t>
      </w:r>
      <w:r w:rsidR="00E422E7" w:rsidRPr="00C775ED">
        <w:rPr>
          <w:b/>
        </w:rPr>
        <w:t>1</w:t>
      </w:r>
    </w:p>
    <w:p w:rsidR="006F2579" w:rsidRPr="00C775ED" w:rsidRDefault="006F2579" w:rsidP="00CC5785">
      <w:pPr>
        <w:widowControl w:val="0"/>
        <w:rPr>
          <w:b/>
        </w:rPr>
      </w:pPr>
      <w:r w:rsidRPr="00C775ED">
        <w:rPr>
          <w:b/>
        </w:rPr>
        <w:t>For immediate release</w:t>
      </w:r>
    </w:p>
    <w:p w:rsidR="006F2579" w:rsidRPr="00C775ED" w:rsidRDefault="006F2579" w:rsidP="00CC5785">
      <w:pPr>
        <w:widowControl w:val="0"/>
      </w:pPr>
    </w:p>
    <w:p w:rsidR="002767DF" w:rsidRPr="00C775ED" w:rsidRDefault="002767DF" w:rsidP="00CC5785">
      <w:pPr>
        <w:widowControl w:val="0"/>
      </w:pPr>
      <w:r w:rsidRPr="00C775ED">
        <w:rPr>
          <w:b/>
        </w:rPr>
        <w:t>OTTAWA</w:t>
      </w:r>
      <w:r w:rsidRPr="00C775ED">
        <w:t xml:space="preserve"> – The Suprem</w:t>
      </w:r>
      <w:r w:rsidR="00580213" w:rsidRPr="00C775ED">
        <w:t>e</w:t>
      </w:r>
      <w:r w:rsidRPr="00C775ED">
        <w:t xml:space="preserve"> Court of Canada has today deposited with the Registrar judgment</w:t>
      </w:r>
      <w:r w:rsidR="004D3B41" w:rsidRPr="00C775ED">
        <w:t>s</w:t>
      </w:r>
      <w:r w:rsidRPr="00C775ED">
        <w:t xml:space="preserve"> in the following </w:t>
      </w:r>
      <w:r w:rsidR="00063949" w:rsidRPr="00C775ED">
        <w:t xml:space="preserve">leave </w:t>
      </w:r>
      <w:r w:rsidRPr="00C775ED">
        <w:t>application</w:t>
      </w:r>
      <w:r w:rsidR="00CC044F" w:rsidRPr="00C775ED">
        <w:t>s</w:t>
      </w:r>
      <w:r w:rsidRPr="00C775ED">
        <w:t>.</w:t>
      </w:r>
    </w:p>
    <w:p w:rsidR="006F2579" w:rsidRPr="00C775ED" w:rsidRDefault="006F2579" w:rsidP="00CC5785">
      <w:pPr>
        <w:widowControl w:val="0"/>
      </w:pPr>
    </w:p>
    <w:p w:rsidR="006F2579" w:rsidRPr="00C775ED" w:rsidRDefault="006F2579" w:rsidP="00CC5785">
      <w:pPr>
        <w:widowControl w:val="0"/>
      </w:pPr>
    </w:p>
    <w:p w:rsidR="002767DF" w:rsidRPr="00C775ED" w:rsidRDefault="002767DF" w:rsidP="00CC5785">
      <w:pPr>
        <w:widowControl w:val="0"/>
        <w:jc w:val="center"/>
        <w:rPr>
          <w:lang w:val="fr-CA"/>
        </w:rPr>
      </w:pPr>
      <w:r w:rsidRPr="00C775ED">
        <w:rPr>
          <w:b/>
          <w:lang w:val="fr-CA"/>
        </w:rPr>
        <w:t>JUGEMENT</w:t>
      </w:r>
      <w:r w:rsidR="004C4C26" w:rsidRPr="00C775ED">
        <w:rPr>
          <w:b/>
          <w:lang w:val="fr-CA"/>
        </w:rPr>
        <w:t>S SUR DEMANDE</w:t>
      </w:r>
      <w:r w:rsidR="00CC044F" w:rsidRPr="00C775ED">
        <w:rPr>
          <w:b/>
          <w:lang w:val="fr-CA"/>
        </w:rPr>
        <w:t>S</w:t>
      </w:r>
      <w:r w:rsidRPr="00C775ED">
        <w:rPr>
          <w:b/>
          <w:lang w:val="fr-CA"/>
        </w:rPr>
        <w:t xml:space="preserve"> D’AUTORISATION</w:t>
      </w:r>
    </w:p>
    <w:p w:rsidR="006F2579" w:rsidRPr="00C775ED" w:rsidRDefault="006F2579" w:rsidP="00CC5785">
      <w:pPr>
        <w:widowControl w:val="0"/>
        <w:rPr>
          <w:lang w:val="fr-CA"/>
        </w:rPr>
      </w:pPr>
    </w:p>
    <w:p w:rsidR="006F2579" w:rsidRPr="00C775ED" w:rsidRDefault="006F2579" w:rsidP="00CC5785">
      <w:pPr>
        <w:widowControl w:val="0"/>
        <w:rPr>
          <w:lang w:val="fr-CA"/>
        </w:rPr>
      </w:pPr>
      <w:r w:rsidRPr="00C775ED">
        <w:rPr>
          <w:b/>
          <w:lang w:val="fr-CA"/>
        </w:rPr>
        <w:t>Le</w:t>
      </w:r>
      <w:r w:rsidR="008825DB" w:rsidRPr="00C775ED">
        <w:rPr>
          <w:b/>
          <w:lang w:val="fr-CA"/>
        </w:rPr>
        <w:t xml:space="preserve"> </w:t>
      </w:r>
      <w:r w:rsidR="00CD7D22" w:rsidRPr="00C775ED">
        <w:rPr>
          <w:b/>
          <w:lang w:val="fr-CA"/>
        </w:rPr>
        <w:t>1</w:t>
      </w:r>
      <w:r w:rsidR="00D8403C" w:rsidRPr="00C775ED">
        <w:rPr>
          <w:b/>
          <w:lang w:val="fr-CA"/>
        </w:rPr>
        <w:t>9</w:t>
      </w:r>
      <w:r w:rsidR="00CD7911" w:rsidRPr="00C775ED">
        <w:rPr>
          <w:b/>
          <w:lang w:val="fr-CA"/>
        </w:rPr>
        <w:t xml:space="preserve"> </w:t>
      </w:r>
      <w:r w:rsidR="00BC423A" w:rsidRPr="00C775ED">
        <w:rPr>
          <w:b/>
          <w:lang w:val="fr-CA"/>
        </w:rPr>
        <w:t>août</w:t>
      </w:r>
      <w:r w:rsidR="004E4B02" w:rsidRPr="00C775ED">
        <w:rPr>
          <w:b/>
          <w:lang w:val="fr-CA"/>
        </w:rPr>
        <w:t xml:space="preserve"> </w:t>
      </w:r>
      <w:r w:rsidR="008825DB" w:rsidRPr="00C775ED">
        <w:rPr>
          <w:b/>
          <w:lang w:val="fr-CA"/>
        </w:rPr>
        <w:t>20</w:t>
      </w:r>
      <w:r w:rsidR="002902CC" w:rsidRPr="00C775ED">
        <w:rPr>
          <w:b/>
          <w:lang w:val="fr-CA"/>
        </w:rPr>
        <w:t>2</w:t>
      </w:r>
      <w:r w:rsidR="00E422E7" w:rsidRPr="00C775ED">
        <w:rPr>
          <w:b/>
          <w:lang w:val="fr-CA"/>
        </w:rPr>
        <w:t>1</w:t>
      </w:r>
    </w:p>
    <w:p w:rsidR="006F2579" w:rsidRPr="00C775ED" w:rsidRDefault="006F2579" w:rsidP="00CC5785">
      <w:pPr>
        <w:widowControl w:val="0"/>
        <w:rPr>
          <w:b/>
          <w:lang w:val="fr-CA"/>
        </w:rPr>
      </w:pPr>
      <w:r w:rsidRPr="00C775ED">
        <w:rPr>
          <w:b/>
          <w:lang w:val="fr-CA"/>
        </w:rPr>
        <w:t>Pour diffusion immédiate</w:t>
      </w:r>
    </w:p>
    <w:p w:rsidR="006F2579" w:rsidRPr="00C775ED" w:rsidRDefault="006F2579" w:rsidP="00CC5785">
      <w:pPr>
        <w:widowControl w:val="0"/>
        <w:rPr>
          <w:lang w:val="fr-CA"/>
        </w:rPr>
      </w:pPr>
    </w:p>
    <w:p w:rsidR="002767DF" w:rsidRPr="00C775ED" w:rsidRDefault="002767DF" w:rsidP="00CC5785">
      <w:pPr>
        <w:widowControl w:val="0"/>
        <w:rPr>
          <w:lang w:val="fr-CA"/>
        </w:rPr>
      </w:pPr>
      <w:r w:rsidRPr="00C775ED">
        <w:rPr>
          <w:b/>
          <w:lang w:val="fr-CA"/>
        </w:rPr>
        <w:t>OTTAWA</w:t>
      </w:r>
      <w:r w:rsidRPr="00C775ED">
        <w:rPr>
          <w:lang w:val="fr-CA"/>
        </w:rPr>
        <w:t xml:space="preserve"> – La Cour suprême du Canada a déposé aujourd’hui auprès du registraire les jugements dans </w:t>
      </w:r>
      <w:r w:rsidR="00CC044F" w:rsidRPr="00C775ED">
        <w:rPr>
          <w:lang w:val="fr-CA"/>
        </w:rPr>
        <w:t>les</w:t>
      </w:r>
      <w:r w:rsidR="008C7CD9" w:rsidRPr="00C775ED">
        <w:rPr>
          <w:lang w:val="fr-CA"/>
        </w:rPr>
        <w:t xml:space="preserve"> </w:t>
      </w:r>
      <w:r w:rsidR="004C4C26" w:rsidRPr="00C775ED">
        <w:rPr>
          <w:lang w:val="fr-CA"/>
        </w:rPr>
        <w:t>demande</w:t>
      </w:r>
      <w:r w:rsidR="0088435A" w:rsidRPr="00C775ED">
        <w:rPr>
          <w:lang w:val="fr-CA"/>
        </w:rPr>
        <w:t>s</w:t>
      </w:r>
      <w:r w:rsidRPr="00C775ED">
        <w:rPr>
          <w:lang w:val="fr-CA"/>
        </w:rPr>
        <w:t xml:space="preserve"> d’au</w:t>
      </w:r>
      <w:r w:rsidR="00F24EF2" w:rsidRPr="00C775ED">
        <w:rPr>
          <w:lang w:val="fr-CA"/>
        </w:rPr>
        <w:t xml:space="preserve">torisation </w:t>
      </w:r>
      <w:r w:rsidR="007F2922" w:rsidRPr="00C775ED">
        <w:rPr>
          <w:lang w:val="fr-CA"/>
        </w:rPr>
        <w:t>sui</w:t>
      </w:r>
      <w:r w:rsidR="00F24EF2" w:rsidRPr="00C775ED">
        <w:rPr>
          <w:lang w:val="fr-CA"/>
        </w:rPr>
        <w:t>v</w:t>
      </w:r>
      <w:r w:rsidR="007F2922" w:rsidRPr="00C775ED">
        <w:rPr>
          <w:lang w:val="fr-CA"/>
        </w:rPr>
        <w:t>a</w:t>
      </w:r>
      <w:r w:rsidR="00F24EF2" w:rsidRPr="00C775ED">
        <w:rPr>
          <w:lang w:val="fr-CA"/>
        </w:rPr>
        <w:t>nt</w:t>
      </w:r>
      <w:r w:rsidR="00C56657" w:rsidRPr="00C775ED">
        <w:rPr>
          <w:lang w:val="fr-CA"/>
        </w:rPr>
        <w:t>s</w:t>
      </w:r>
      <w:r w:rsidR="00F24EF2" w:rsidRPr="00C775ED">
        <w:rPr>
          <w:lang w:val="fr-CA"/>
        </w:rPr>
        <w:t>.</w:t>
      </w:r>
    </w:p>
    <w:p w:rsidR="00694BDA" w:rsidRPr="00C775ED" w:rsidRDefault="00694BDA" w:rsidP="00CC5785">
      <w:pPr>
        <w:jc w:val="both"/>
        <w:rPr>
          <w:sz w:val="20"/>
          <w:lang w:val="fr-CA"/>
        </w:rPr>
      </w:pPr>
    </w:p>
    <w:p w:rsidR="00DA0759" w:rsidRPr="00C775ED" w:rsidRDefault="00C775ED" w:rsidP="00CC5785">
      <w:pPr>
        <w:jc w:val="both"/>
        <w:rPr>
          <w:sz w:val="20"/>
          <w:lang w:val="fr-CA"/>
        </w:rPr>
      </w:pPr>
      <w:r w:rsidRPr="00C775ED">
        <w:rPr>
          <w:sz w:val="20"/>
        </w:rPr>
        <w:pict>
          <v:rect id="_x0000_i1025" style="width:2in;height:1pt" o:hrpct="0" o:hralign="center" o:hrstd="t" o:hrnoshade="t" o:hr="t" fillcolor="black [3213]" stroked="f"/>
        </w:pict>
      </w:r>
    </w:p>
    <w:p w:rsidR="00021DFB" w:rsidRPr="00C775ED" w:rsidRDefault="00021DFB" w:rsidP="00CC5785">
      <w:pPr>
        <w:jc w:val="both"/>
        <w:rPr>
          <w:sz w:val="20"/>
          <w:lang w:val="fr-CA"/>
        </w:rPr>
      </w:pPr>
    </w:p>
    <w:p w:rsidR="00431DE2" w:rsidRPr="00C775ED" w:rsidRDefault="00431DE2" w:rsidP="00CC5785">
      <w:pPr>
        <w:jc w:val="both"/>
        <w:rPr>
          <w:b/>
          <w:sz w:val="22"/>
          <w:szCs w:val="22"/>
          <w:lang w:val="fr-CA"/>
        </w:rPr>
      </w:pPr>
      <w:r w:rsidRPr="00C775ED">
        <w:rPr>
          <w:b/>
          <w:sz w:val="22"/>
          <w:szCs w:val="22"/>
          <w:lang w:val="fr-CA"/>
        </w:rPr>
        <w:t>DISMISSED / REJETÉE</w:t>
      </w:r>
      <w:r w:rsidR="004C5991" w:rsidRPr="00C775ED">
        <w:rPr>
          <w:b/>
          <w:sz w:val="22"/>
          <w:szCs w:val="22"/>
          <w:lang w:val="fr-CA"/>
        </w:rPr>
        <w:t>S</w:t>
      </w:r>
    </w:p>
    <w:p w:rsidR="00431DE2" w:rsidRPr="00C775ED" w:rsidRDefault="00431DE2" w:rsidP="00CC5785">
      <w:pPr>
        <w:jc w:val="both"/>
        <w:rPr>
          <w:sz w:val="20"/>
          <w:lang w:val="fr-CA"/>
        </w:rPr>
      </w:pPr>
    </w:p>
    <w:p w:rsidR="00431BBD" w:rsidRPr="00C775ED" w:rsidRDefault="00431BBD" w:rsidP="00431BBD">
      <w:pPr>
        <w:rPr>
          <w:rFonts w:eastAsiaTheme="minorHAnsi" w:cstheme="minorBidi"/>
          <w:sz w:val="22"/>
          <w:szCs w:val="22"/>
          <w:lang w:val="fr-CA"/>
        </w:rPr>
      </w:pPr>
      <w:r w:rsidRPr="00C775ED">
        <w:rPr>
          <w:rFonts w:eastAsia="Calibri"/>
          <w:i/>
          <w:sz w:val="22"/>
          <w:szCs w:val="22"/>
          <w:lang w:val="fr-CA"/>
        </w:rPr>
        <w:t>Services Immobiliers Asgaard inc. c. Marie-Josée Gareau</w:t>
      </w:r>
      <w:r w:rsidRPr="00C775ED">
        <w:rPr>
          <w:rFonts w:eastAsia="Calibri"/>
          <w:sz w:val="22"/>
          <w:szCs w:val="22"/>
          <w:lang w:val="fr-CA"/>
        </w:rPr>
        <w:t xml:space="preserve"> (Qc) (Civile) (Autorisation) (</w:t>
      </w:r>
      <w:hyperlink r:id="rId8" w:history="1">
        <w:r w:rsidRPr="00C775ED">
          <w:rPr>
            <w:rStyle w:val="Hyperlink"/>
            <w:rFonts w:eastAsia="Calibri"/>
            <w:sz w:val="22"/>
            <w:szCs w:val="22"/>
            <w:lang w:val="fr-CA"/>
          </w:rPr>
          <w:t>39589</w:t>
        </w:r>
      </w:hyperlink>
      <w:r w:rsidRPr="00C775ED">
        <w:rPr>
          <w:rFonts w:eastAsia="Calibri"/>
          <w:sz w:val="22"/>
          <w:szCs w:val="22"/>
          <w:lang w:val="fr-CA"/>
        </w:rPr>
        <w:t>)</w:t>
      </w:r>
    </w:p>
    <w:p w:rsidR="00A04D13" w:rsidRPr="00C775ED" w:rsidRDefault="00A04D13" w:rsidP="00CC5785">
      <w:pPr>
        <w:widowControl w:val="0"/>
        <w:rPr>
          <w:sz w:val="20"/>
          <w:lang w:val="fr-CA"/>
        </w:rPr>
      </w:pPr>
    </w:p>
    <w:p w:rsidR="00431BBD" w:rsidRPr="00C775ED" w:rsidRDefault="00431BBD" w:rsidP="00431BBD">
      <w:pPr>
        <w:jc w:val="both"/>
        <w:rPr>
          <w:sz w:val="20"/>
          <w:lang w:val="fr-CA"/>
        </w:rPr>
      </w:pPr>
      <w:r w:rsidRPr="00C775ED">
        <w:rPr>
          <w:sz w:val="20"/>
          <w:lang w:val="fr-CA"/>
        </w:rPr>
        <w:t>La demande d’autorisation d’appel de l’arrêt de la Cour d’appel du Québec (Montréal), numéro 500-09-027772-185, 2020 QCCA 1769, daté du 18 décembre 2020, est rejetée.</w:t>
      </w:r>
    </w:p>
    <w:p w:rsidR="000D078D" w:rsidRPr="00C775ED" w:rsidRDefault="000D078D" w:rsidP="000D078D">
      <w:pPr>
        <w:jc w:val="both"/>
        <w:rPr>
          <w:sz w:val="20"/>
          <w:lang w:val="fr-CA"/>
        </w:rPr>
      </w:pPr>
    </w:p>
    <w:p w:rsidR="00431BBD" w:rsidRPr="00C775ED" w:rsidRDefault="00431BBD" w:rsidP="00431BBD">
      <w:pPr>
        <w:jc w:val="both"/>
        <w:rPr>
          <w:sz w:val="20"/>
          <w:lang w:val="en-CA"/>
        </w:rPr>
      </w:pPr>
      <w:r w:rsidRPr="00C775ED">
        <w:rPr>
          <w:sz w:val="20"/>
          <w:lang w:val="en-CA"/>
        </w:rPr>
        <w:t>The application for leave to appeal from the judgment of the</w:t>
      </w:r>
      <w:bookmarkStart w:id="0" w:name="BM_1_"/>
      <w:bookmarkEnd w:id="0"/>
      <w:r w:rsidRPr="00C775ED">
        <w:rPr>
          <w:sz w:val="20"/>
          <w:lang w:val="en-CA"/>
        </w:rPr>
        <w:t xml:space="preserve"> </w:t>
      </w:r>
      <w:r w:rsidRPr="00C775ED">
        <w:rPr>
          <w:sz w:val="20"/>
        </w:rPr>
        <w:t>Court of Appeal of Quebec (Montréal)</w:t>
      </w:r>
      <w:r w:rsidRPr="00C775ED">
        <w:rPr>
          <w:sz w:val="20"/>
          <w:lang w:val="en-CA"/>
        </w:rPr>
        <w:t xml:space="preserve">, Number </w:t>
      </w:r>
      <w:r w:rsidRPr="00C775ED">
        <w:rPr>
          <w:sz w:val="20"/>
        </w:rPr>
        <w:t>500-09-027772-185</w:t>
      </w:r>
      <w:r w:rsidRPr="00C775ED">
        <w:rPr>
          <w:sz w:val="20"/>
          <w:lang w:val="en-CA"/>
        </w:rPr>
        <w:t>,</w:t>
      </w:r>
      <w:r w:rsidRPr="00C775ED">
        <w:rPr>
          <w:sz w:val="20"/>
        </w:rPr>
        <w:t xml:space="preserve"> 2020 QCCA 1769, </w:t>
      </w:r>
      <w:r w:rsidRPr="00C775ED">
        <w:rPr>
          <w:sz w:val="20"/>
          <w:lang w:val="en-CA"/>
        </w:rPr>
        <w:t xml:space="preserve">dated </w:t>
      </w:r>
      <w:r w:rsidRPr="00C775ED">
        <w:rPr>
          <w:sz w:val="20"/>
        </w:rPr>
        <w:t>December 18, 2020,</w:t>
      </w:r>
      <w:r w:rsidRPr="00C775ED">
        <w:rPr>
          <w:sz w:val="20"/>
          <w:lang w:val="en-CA"/>
        </w:rPr>
        <w:t xml:space="preserve"> is dismissed.</w:t>
      </w:r>
    </w:p>
    <w:p w:rsidR="00402EF2" w:rsidRPr="00C775ED" w:rsidRDefault="00402EF2" w:rsidP="00CC5785">
      <w:pPr>
        <w:jc w:val="both"/>
        <w:rPr>
          <w:sz w:val="20"/>
          <w:lang w:val="en-CA"/>
        </w:rPr>
      </w:pPr>
    </w:p>
    <w:p w:rsidR="00A04D13" w:rsidRPr="00C775ED" w:rsidRDefault="00C775ED" w:rsidP="00CC5785">
      <w:pPr>
        <w:widowControl w:val="0"/>
        <w:rPr>
          <w:sz w:val="20"/>
        </w:rPr>
      </w:pPr>
      <w:r w:rsidRPr="00C775ED">
        <w:rPr>
          <w:sz w:val="20"/>
        </w:rPr>
        <w:pict>
          <v:rect id="_x0000_i1027" style="width:2in;height:1pt" o:hrpct="0" o:hralign="center" o:hrstd="t" o:hrnoshade="t" o:hr="t" fillcolor="black [3213]" stroked="f"/>
        </w:pict>
      </w:r>
    </w:p>
    <w:p w:rsidR="008F1DD7" w:rsidRPr="00C775ED" w:rsidRDefault="008F1DD7" w:rsidP="004C5991">
      <w:pPr>
        <w:jc w:val="both"/>
        <w:rPr>
          <w:sz w:val="20"/>
          <w:lang w:val="fr-CA"/>
        </w:rPr>
      </w:pPr>
    </w:p>
    <w:p w:rsidR="00C775ED" w:rsidRPr="00C775ED" w:rsidRDefault="00C775ED" w:rsidP="00C775ED">
      <w:pPr>
        <w:rPr>
          <w:rFonts w:eastAsiaTheme="minorHAnsi" w:cstheme="minorBidi"/>
          <w:sz w:val="22"/>
          <w:szCs w:val="22"/>
        </w:rPr>
      </w:pPr>
      <w:r w:rsidRPr="00C775ED">
        <w:rPr>
          <w:rFonts w:eastAsia="Calibri"/>
          <w:i/>
          <w:sz w:val="22"/>
          <w:szCs w:val="22"/>
          <w:lang w:val="en-CA"/>
        </w:rPr>
        <w:t>Paul Emile Soucy v. Her Majesty the Queen in right of the province of New Brunswick as represented by the Minister of Transportation</w:t>
      </w:r>
      <w:r w:rsidRPr="00C775ED">
        <w:rPr>
          <w:rFonts w:eastAsia="Calibri"/>
          <w:sz w:val="22"/>
          <w:szCs w:val="22"/>
          <w:lang w:val="en-CA"/>
        </w:rPr>
        <w:t xml:space="preserve"> (N.B.) </w:t>
      </w:r>
      <w:r w:rsidRPr="00C775ED">
        <w:rPr>
          <w:rFonts w:eastAsia="Calibri"/>
          <w:sz w:val="22"/>
          <w:szCs w:val="22"/>
        </w:rPr>
        <w:t>(Civil) (By Leave) (</w:t>
      </w:r>
      <w:hyperlink r:id="rId9" w:history="1">
        <w:r w:rsidRPr="00C775ED">
          <w:rPr>
            <w:rStyle w:val="Hyperlink"/>
            <w:rFonts w:eastAsia="Calibri"/>
            <w:sz w:val="22"/>
            <w:szCs w:val="22"/>
          </w:rPr>
          <w:t>39649</w:t>
        </w:r>
      </w:hyperlink>
      <w:r w:rsidRPr="00C775ED">
        <w:rPr>
          <w:rFonts w:eastAsia="Calibri"/>
          <w:sz w:val="22"/>
          <w:szCs w:val="22"/>
        </w:rPr>
        <w:t>)</w:t>
      </w:r>
    </w:p>
    <w:p w:rsidR="00621F2A" w:rsidRPr="00C775ED" w:rsidRDefault="00621F2A" w:rsidP="008966B3">
      <w:pPr>
        <w:jc w:val="both"/>
        <w:rPr>
          <w:sz w:val="20"/>
        </w:rPr>
      </w:pPr>
    </w:p>
    <w:p w:rsidR="00C775ED" w:rsidRPr="00C775ED" w:rsidRDefault="00C775ED" w:rsidP="00C775ED">
      <w:pPr>
        <w:jc w:val="both"/>
        <w:rPr>
          <w:sz w:val="20"/>
        </w:rPr>
      </w:pPr>
      <w:r w:rsidRPr="00C775ED">
        <w:rPr>
          <w:sz w:val="20"/>
        </w:rPr>
        <w:t>The application for leave to appeal from the judgment of the Court of Appeal of New Brunswick, Number 49-20-CA, 2021 NBCA 11, dated March 4, 2021, is dismissed with costs.</w:t>
      </w:r>
    </w:p>
    <w:p w:rsidR="00621F2A" w:rsidRPr="00C775ED" w:rsidRDefault="00621F2A" w:rsidP="008966B3">
      <w:pPr>
        <w:jc w:val="both"/>
        <w:rPr>
          <w:sz w:val="20"/>
        </w:rPr>
      </w:pPr>
    </w:p>
    <w:p w:rsidR="00621F2A" w:rsidRPr="00C775ED" w:rsidRDefault="00C775ED" w:rsidP="008966B3">
      <w:pPr>
        <w:jc w:val="both"/>
        <w:rPr>
          <w:sz w:val="20"/>
          <w:lang w:val="fr-CA"/>
        </w:rPr>
      </w:pPr>
      <w:r w:rsidRPr="00C775ED">
        <w:rPr>
          <w:sz w:val="20"/>
          <w:lang w:val="fr-CA"/>
        </w:rPr>
        <w:t>La demande d’autorisation d’appel de l’arrêt de la Cour d’appel du Nouveau-Brunswick, numéro 49-20-CA, 2021 NBCA 11, daté du 4 mars 2021, est rejetée avec dépens.</w:t>
      </w:r>
    </w:p>
    <w:p w:rsidR="00621F2A" w:rsidRPr="00C775ED" w:rsidRDefault="00621F2A" w:rsidP="008966B3">
      <w:pPr>
        <w:jc w:val="both"/>
        <w:rPr>
          <w:sz w:val="20"/>
          <w:lang w:val="fr-CA"/>
        </w:rPr>
      </w:pPr>
    </w:p>
    <w:p w:rsidR="008966B3" w:rsidRPr="00C775ED" w:rsidRDefault="00C775ED" w:rsidP="008966B3">
      <w:pPr>
        <w:jc w:val="both"/>
        <w:rPr>
          <w:sz w:val="20"/>
          <w:lang w:val="fr-CA"/>
        </w:rPr>
      </w:pPr>
      <w:r w:rsidRPr="00C775ED">
        <w:rPr>
          <w:sz w:val="20"/>
        </w:rPr>
        <w:pict>
          <v:rect id="_x0000_i1028" style="width:2in;height:1pt" o:hrpct="0" o:hralign="center" o:hrstd="t" o:hrnoshade="t" o:hr="t" fillcolor="black [3213]" stroked="f"/>
        </w:pict>
      </w:r>
    </w:p>
    <w:p w:rsidR="008966B3" w:rsidRPr="00C775ED" w:rsidRDefault="008966B3" w:rsidP="008966B3">
      <w:pPr>
        <w:jc w:val="both"/>
        <w:rPr>
          <w:sz w:val="20"/>
          <w:lang w:val="fr-CA"/>
        </w:rPr>
      </w:pPr>
    </w:p>
    <w:p w:rsidR="00C775ED" w:rsidRPr="00C775ED" w:rsidRDefault="00C775ED" w:rsidP="00C775ED">
      <w:pPr>
        <w:rPr>
          <w:sz w:val="22"/>
          <w:szCs w:val="22"/>
          <w:lang w:val="fr-CA"/>
        </w:rPr>
      </w:pPr>
      <w:r w:rsidRPr="00C775ED">
        <w:rPr>
          <w:rFonts w:eastAsiaTheme="minorHAnsi" w:cstheme="minorBidi"/>
          <w:i/>
          <w:sz w:val="22"/>
          <w:szCs w:val="22"/>
          <w:lang w:val="fr-CA"/>
        </w:rPr>
        <w:t>Isabelle Morin c. Sa Majest</w:t>
      </w:r>
      <w:r w:rsidRPr="00C775ED">
        <w:rPr>
          <w:rFonts w:eastAsiaTheme="minorHAnsi"/>
          <w:i/>
          <w:sz w:val="22"/>
          <w:szCs w:val="22"/>
          <w:lang w:val="fr-CA"/>
        </w:rPr>
        <w:t>é</w:t>
      </w:r>
      <w:r w:rsidRPr="00C775ED">
        <w:rPr>
          <w:rFonts w:eastAsiaTheme="minorHAnsi" w:cstheme="minorBidi"/>
          <w:i/>
          <w:sz w:val="22"/>
          <w:szCs w:val="22"/>
          <w:lang w:val="fr-CA"/>
        </w:rPr>
        <w:t xml:space="preserve"> la Reine</w:t>
      </w:r>
      <w:r w:rsidRPr="00C775ED">
        <w:rPr>
          <w:rFonts w:eastAsiaTheme="minorHAnsi" w:cstheme="minorBidi"/>
          <w:sz w:val="22"/>
          <w:szCs w:val="22"/>
          <w:lang w:val="fr-CA"/>
        </w:rPr>
        <w:t xml:space="preserve"> (Qc) (Criminelle) (Autorisation) (</w:t>
      </w:r>
      <w:hyperlink r:id="rId10" w:history="1">
        <w:r w:rsidRPr="00C775ED">
          <w:rPr>
            <w:rStyle w:val="Hyperlink"/>
            <w:rFonts w:eastAsiaTheme="minorHAnsi" w:cstheme="minorBidi"/>
            <w:sz w:val="22"/>
            <w:szCs w:val="22"/>
            <w:lang w:val="fr-CA"/>
          </w:rPr>
          <w:t>39673</w:t>
        </w:r>
      </w:hyperlink>
      <w:r w:rsidRPr="00C775ED">
        <w:rPr>
          <w:rFonts w:eastAsiaTheme="minorHAnsi" w:cstheme="minorBidi"/>
          <w:sz w:val="22"/>
          <w:szCs w:val="22"/>
          <w:lang w:val="fr-CA"/>
        </w:rPr>
        <w:t>)</w:t>
      </w:r>
    </w:p>
    <w:p w:rsidR="008966B3" w:rsidRPr="00C775ED" w:rsidRDefault="008966B3" w:rsidP="008966B3">
      <w:pPr>
        <w:jc w:val="both"/>
        <w:rPr>
          <w:sz w:val="20"/>
          <w:lang w:val="fr-CA"/>
        </w:rPr>
      </w:pPr>
    </w:p>
    <w:p w:rsidR="00C775ED" w:rsidRPr="00C775ED" w:rsidRDefault="00C775ED" w:rsidP="00C775ED">
      <w:pPr>
        <w:jc w:val="both"/>
        <w:rPr>
          <w:sz w:val="20"/>
          <w:lang w:val="fr-CA"/>
        </w:rPr>
      </w:pPr>
      <w:r w:rsidRPr="00C775ED">
        <w:rPr>
          <w:sz w:val="20"/>
          <w:lang w:val="fr-CA"/>
        </w:rPr>
        <w:t>La demande d’autorisation d’appel de l’arrêt de la Cour d’appel du Québec (Québec), numéro 200-10-003586-182, 2021 QCCA 397, daté du 12 mars 2021, est rejetée.</w:t>
      </w:r>
    </w:p>
    <w:p w:rsidR="00621F2A" w:rsidRPr="00C775ED" w:rsidRDefault="00621F2A" w:rsidP="008966B3">
      <w:pPr>
        <w:jc w:val="both"/>
        <w:rPr>
          <w:sz w:val="20"/>
          <w:lang w:val="fr-CA"/>
        </w:rPr>
      </w:pPr>
    </w:p>
    <w:p w:rsidR="00C775ED" w:rsidRPr="00C775ED" w:rsidRDefault="00C775ED" w:rsidP="00C775ED">
      <w:pPr>
        <w:jc w:val="both"/>
        <w:rPr>
          <w:sz w:val="20"/>
          <w:lang w:val="en-CA"/>
        </w:rPr>
      </w:pPr>
      <w:r w:rsidRPr="00C775ED">
        <w:rPr>
          <w:sz w:val="20"/>
          <w:lang w:val="en-CA"/>
        </w:rPr>
        <w:t xml:space="preserve">The application for leave to appeal from the judgment of the </w:t>
      </w:r>
      <w:r w:rsidRPr="00C775ED">
        <w:rPr>
          <w:sz w:val="20"/>
        </w:rPr>
        <w:t>Court of Appeal of Quebec (Québec)</w:t>
      </w:r>
      <w:r w:rsidRPr="00C775ED">
        <w:rPr>
          <w:sz w:val="20"/>
          <w:lang w:val="en-CA"/>
        </w:rPr>
        <w:t xml:space="preserve">, Number </w:t>
      </w:r>
      <w:r w:rsidRPr="00C775ED">
        <w:rPr>
          <w:sz w:val="20"/>
        </w:rPr>
        <w:t>200-10-003586-182, 2021 QCCA 397</w:t>
      </w:r>
      <w:r w:rsidRPr="00C775ED">
        <w:rPr>
          <w:sz w:val="20"/>
          <w:lang w:val="en-CA"/>
        </w:rPr>
        <w:t xml:space="preserve">, dated </w:t>
      </w:r>
      <w:r w:rsidRPr="00C775ED">
        <w:rPr>
          <w:sz w:val="20"/>
        </w:rPr>
        <w:t>March 12, 2021,</w:t>
      </w:r>
      <w:r w:rsidRPr="00C775ED">
        <w:rPr>
          <w:sz w:val="20"/>
          <w:lang w:val="en-CA"/>
        </w:rPr>
        <w:t xml:space="preserve"> is dismissed.</w:t>
      </w:r>
    </w:p>
    <w:p w:rsidR="00621F2A" w:rsidRPr="00C775ED" w:rsidRDefault="00621F2A" w:rsidP="008966B3">
      <w:pPr>
        <w:jc w:val="both"/>
        <w:rPr>
          <w:sz w:val="20"/>
        </w:rPr>
      </w:pPr>
    </w:p>
    <w:p w:rsidR="008966B3" w:rsidRPr="00C775ED" w:rsidRDefault="00C775ED" w:rsidP="008966B3">
      <w:pPr>
        <w:widowControl w:val="0"/>
        <w:rPr>
          <w:sz w:val="20"/>
        </w:rPr>
      </w:pPr>
      <w:r w:rsidRPr="00C775ED">
        <w:rPr>
          <w:sz w:val="20"/>
        </w:rPr>
        <w:pict>
          <v:rect id="_x0000_i1029" style="width:2in;height:1pt" o:hrpct="0" o:hralign="center" o:hrstd="t" o:hrnoshade="t" o:hr="t" fillcolor="black [3213]" stroked="f"/>
        </w:pict>
      </w:r>
    </w:p>
    <w:p w:rsidR="008966B3" w:rsidRPr="00C775ED" w:rsidRDefault="008966B3" w:rsidP="008966B3">
      <w:pPr>
        <w:jc w:val="both"/>
        <w:rPr>
          <w:sz w:val="20"/>
        </w:rPr>
      </w:pPr>
    </w:p>
    <w:p w:rsidR="00C775ED" w:rsidRPr="00C775ED" w:rsidRDefault="00C775ED" w:rsidP="00C775ED">
      <w:pPr>
        <w:rPr>
          <w:sz w:val="22"/>
          <w:szCs w:val="22"/>
        </w:rPr>
      </w:pPr>
      <w:r w:rsidRPr="00C775ED">
        <w:rPr>
          <w:i/>
          <w:sz w:val="22"/>
          <w:szCs w:val="22"/>
        </w:rPr>
        <w:t xml:space="preserve">1770650 Ontario Inc. v. Williams McEnery, Williams Litigation Lawyers and Paul McEnery </w:t>
      </w:r>
      <w:r w:rsidRPr="00C775ED">
        <w:rPr>
          <w:sz w:val="22"/>
          <w:szCs w:val="22"/>
          <w:lang w:val="en-CA"/>
        </w:rPr>
        <w:t>(Ont.) (Civil) (By Leave) (</w:t>
      </w:r>
      <w:hyperlink r:id="rId11" w:history="1">
        <w:r w:rsidRPr="00C775ED">
          <w:rPr>
            <w:rStyle w:val="Hyperlink"/>
            <w:sz w:val="22"/>
            <w:szCs w:val="22"/>
            <w:lang w:val="en-CA"/>
          </w:rPr>
          <w:t>39643</w:t>
        </w:r>
      </w:hyperlink>
      <w:r w:rsidRPr="00C775ED">
        <w:rPr>
          <w:sz w:val="22"/>
          <w:szCs w:val="22"/>
          <w:lang w:val="en-CA"/>
        </w:rPr>
        <w:t>)</w:t>
      </w:r>
    </w:p>
    <w:p w:rsidR="008966B3" w:rsidRPr="00C775ED" w:rsidRDefault="008966B3" w:rsidP="008966B3">
      <w:pPr>
        <w:jc w:val="both"/>
        <w:rPr>
          <w:sz w:val="20"/>
        </w:rPr>
      </w:pPr>
    </w:p>
    <w:p w:rsidR="00C775ED" w:rsidRPr="00C775ED" w:rsidRDefault="00C775ED" w:rsidP="00C775ED">
      <w:pPr>
        <w:jc w:val="both"/>
        <w:rPr>
          <w:sz w:val="20"/>
        </w:rPr>
      </w:pPr>
      <w:r w:rsidRPr="00C775ED">
        <w:rPr>
          <w:sz w:val="20"/>
        </w:rPr>
        <w:t>The application for leave to appeal from the judgment of the Court of Appeal for Ontario, Number C68191, 2021 ONCA 129, dated March 2, 2021, is dismissed with costs to the respondents Williams McEnery and Williams Litigation Lawyers.</w:t>
      </w:r>
    </w:p>
    <w:p w:rsidR="00621F2A" w:rsidRPr="00C775ED" w:rsidRDefault="00621F2A" w:rsidP="008966B3">
      <w:pPr>
        <w:jc w:val="both"/>
        <w:rPr>
          <w:sz w:val="20"/>
        </w:rPr>
      </w:pPr>
    </w:p>
    <w:p w:rsidR="00621F2A" w:rsidRPr="00C775ED" w:rsidRDefault="00C775ED" w:rsidP="008966B3">
      <w:pPr>
        <w:jc w:val="both"/>
        <w:rPr>
          <w:sz w:val="20"/>
          <w:lang w:val="fr-CA"/>
        </w:rPr>
      </w:pPr>
      <w:r w:rsidRPr="00C775ED">
        <w:rPr>
          <w:sz w:val="20"/>
          <w:lang w:val="fr-CA"/>
        </w:rPr>
        <w:t>La demande d’autorisation d’appel de l’arrêt de la Cour d’appel de l’Ontario, numéro C68191, 2021 ONCA 129, daté du 2 mars 2021, est rejetée avec dépens en faveur des intimés Williams McEnery et Williams Litigation Lawyers.</w:t>
      </w:r>
    </w:p>
    <w:p w:rsidR="00621F2A" w:rsidRPr="00C775ED" w:rsidRDefault="00621F2A" w:rsidP="008966B3">
      <w:pPr>
        <w:jc w:val="both"/>
        <w:rPr>
          <w:sz w:val="20"/>
          <w:lang w:val="fr-CA"/>
        </w:rPr>
      </w:pPr>
    </w:p>
    <w:p w:rsidR="008966B3" w:rsidRPr="00C775ED" w:rsidRDefault="00C775ED" w:rsidP="008966B3">
      <w:pPr>
        <w:jc w:val="both"/>
        <w:rPr>
          <w:sz w:val="20"/>
          <w:lang w:val="fr-CA"/>
        </w:rPr>
      </w:pPr>
      <w:r w:rsidRPr="00C775ED">
        <w:rPr>
          <w:sz w:val="20"/>
        </w:rPr>
        <w:pict>
          <v:rect id="_x0000_i1030" style="width:2in;height:1pt" o:hrpct="0" o:hralign="center" o:hrstd="t" o:hrnoshade="t" o:hr="t" fillcolor="black [3213]" stroked="f"/>
        </w:pict>
      </w:r>
    </w:p>
    <w:p w:rsidR="008966B3" w:rsidRPr="00C775ED" w:rsidRDefault="008966B3" w:rsidP="008966B3">
      <w:pPr>
        <w:jc w:val="both"/>
        <w:rPr>
          <w:sz w:val="20"/>
          <w:lang w:val="fr-CA"/>
        </w:rPr>
      </w:pPr>
    </w:p>
    <w:p w:rsidR="00C775ED" w:rsidRPr="00C775ED" w:rsidRDefault="00C775ED" w:rsidP="00C775ED">
      <w:pPr>
        <w:rPr>
          <w:i/>
          <w:sz w:val="22"/>
          <w:szCs w:val="22"/>
          <w:lang w:val="en-CA"/>
        </w:rPr>
      </w:pPr>
      <w:r w:rsidRPr="00C775ED">
        <w:rPr>
          <w:i/>
          <w:sz w:val="22"/>
          <w:szCs w:val="22"/>
        </w:rPr>
        <w:t xml:space="preserve">1062484 Ontario Inc. v. Williams McEnery, Williams Litigation Lawyers and Paul McEnery </w:t>
      </w:r>
      <w:r w:rsidRPr="00C775ED">
        <w:rPr>
          <w:sz w:val="22"/>
          <w:szCs w:val="22"/>
          <w:lang w:val="en-CA"/>
        </w:rPr>
        <w:t>(Ont.) (Civil) (By Leave) (</w:t>
      </w:r>
      <w:hyperlink r:id="rId12" w:history="1">
        <w:r w:rsidRPr="00C775ED">
          <w:rPr>
            <w:rStyle w:val="Hyperlink"/>
            <w:sz w:val="22"/>
            <w:szCs w:val="22"/>
            <w:lang w:val="en-CA"/>
          </w:rPr>
          <w:t>39644</w:t>
        </w:r>
      </w:hyperlink>
      <w:r w:rsidRPr="00C775ED">
        <w:rPr>
          <w:sz w:val="22"/>
          <w:szCs w:val="22"/>
          <w:lang w:val="en-CA"/>
        </w:rPr>
        <w:t>)</w:t>
      </w:r>
    </w:p>
    <w:p w:rsidR="008966B3" w:rsidRPr="00C775ED" w:rsidRDefault="008966B3" w:rsidP="008966B3">
      <w:pPr>
        <w:jc w:val="both"/>
        <w:rPr>
          <w:sz w:val="20"/>
        </w:rPr>
      </w:pPr>
    </w:p>
    <w:p w:rsidR="00C775ED" w:rsidRPr="00C775ED" w:rsidRDefault="00C775ED" w:rsidP="00C775ED">
      <w:pPr>
        <w:jc w:val="both"/>
        <w:rPr>
          <w:sz w:val="20"/>
        </w:rPr>
      </w:pPr>
      <w:r w:rsidRPr="00C775ED">
        <w:rPr>
          <w:sz w:val="20"/>
        </w:rPr>
        <w:t>The application for leave to appeal from the judgment of the Court of Appeal for Ontario, Number C68190, 2021 ONCA 129, dated March 2, 2021, is dismissed with costs to the respondents Williams McEnery and Williams Litigation Lawyers.</w:t>
      </w:r>
    </w:p>
    <w:p w:rsidR="00621F2A" w:rsidRPr="00C775ED" w:rsidRDefault="00621F2A" w:rsidP="008966B3">
      <w:pPr>
        <w:jc w:val="both"/>
        <w:rPr>
          <w:sz w:val="20"/>
        </w:rPr>
      </w:pPr>
    </w:p>
    <w:p w:rsidR="00621F2A" w:rsidRPr="00C775ED" w:rsidRDefault="00C775ED" w:rsidP="008966B3">
      <w:pPr>
        <w:jc w:val="both"/>
        <w:rPr>
          <w:sz w:val="20"/>
          <w:lang w:val="fr-CA"/>
        </w:rPr>
      </w:pPr>
      <w:r w:rsidRPr="00C775ED">
        <w:rPr>
          <w:sz w:val="20"/>
          <w:lang w:val="fr-CA"/>
        </w:rPr>
        <w:t>La demande d’autorisation d’appel de l’arrêt de la Cour d’appel de l’Ontario, numéro C68190, 2021 ONCA 129, daté du 2 mars 2021, est rejetée avec dépens en faveur des intimés Williams McEnery et Williams Litigation Lawyers.</w:t>
      </w:r>
    </w:p>
    <w:p w:rsidR="00621F2A" w:rsidRPr="00C775ED" w:rsidRDefault="00621F2A" w:rsidP="008966B3">
      <w:pPr>
        <w:jc w:val="both"/>
        <w:rPr>
          <w:sz w:val="20"/>
          <w:lang w:val="fr-CA"/>
        </w:rPr>
      </w:pPr>
    </w:p>
    <w:p w:rsidR="008966B3" w:rsidRPr="00C775ED" w:rsidRDefault="00C775ED" w:rsidP="008966B3">
      <w:pPr>
        <w:widowControl w:val="0"/>
        <w:rPr>
          <w:sz w:val="20"/>
        </w:rPr>
      </w:pPr>
      <w:r w:rsidRPr="00C775ED">
        <w:rPr>
          <w:sz w:val="20"/>
        </w:rPr>
        <w:pict>
          <v:rect id="_x0000_i1031" style="width:2in;height:1pt" o:hrpct="0" o:hralign="center" o:hrstd="t" o:hrnoshade="t" o:hr="t" fillcolor="black [3213]" stroked="f"/>
        </w:pict>
      </w:r>
    </w:p>
    <w:p w:rsidR="00621F2A" w:rsidRPr="00C775ED" w:rsidRDefault="00621F2A" w:rsidP="00021DFB">
      <w:pPr>
        <w:jc w:val="both"/>
        <w:rPr>
          <w:sz w:val="20"/>
        </w:rPr>
      </w:pPr>
    </w:p>
    <w:p w:rsidR="00621F2A" w:rsidRPr="00C775ED" w:rsidRDefault="00621F2A" w:rsidP="00021DFB">
      <w:pPr>
        <w:jc w:val="both"/>
        <w:rPr>
          <w:sz w:val="20"/>
        </w:rPr>
      </w:pPr>
    </w:p>
    <w:p w:rsidR="009A5B60" w:rsidRPr="00C775ED" w:rsidRDefault="009A5B60" w:rsidP="00021DFB">
      <w:pPr>
        <w:jc w:val="both"/>
        <w:rPr>
          <w:sz w:val="20"/>
        </w:rPr>
      </w:pPr>
    </w:p>
    <w:p w:rsidR="00D3344A" w:rsidRPr="00C775ED" w:rsidRDefault="00D3344A" w:rsidP="00CC5785">
      <w:pPr>
        <w:widowControl w:val="0"/>
        <w:outlineLvl w:val="0"/>
      </w:pPr>
      <w:r w:rsidRPr="00C775ED">
        <w:t xml:space="preserve">Supreme Court of Canada / Cour suprême du </w:t>
      </w:r>
      <w:proofErr w:type="gramStart"/>
      <w:r w:rsidRPr="00C775ED">
        <w:t>Canada :</w:t>
      </w:r>
      <w:proofErr w:type="gramEnd"/>
      <w:r w:rsidRPr="00C775ED">
        <w:t xml:space="preserve"> </w:t>
      </w:r>
    </w:p>
    <w:p w:rsidR="00D3344A" w:rsidRPr="00C775ED" w:rsidRDefault="00C775ED" w:rsidP="00CC5785">
      <w:pPr>
        <w:widowControl w:val="0"/>
        <w:outlineLvl w:val="0"/>
        <w:rPr>
          <w:color w:val="0000FF"/>
          <w:u w:val="single"/>
        </w:rPr>
      </w:pPr>
      <w:hyperlink r:id="rId13" w:history="1">
        <w:r w:rsidR="00D3344A" w:rsidRPr="00C775ED">
          <w:rPr>
            <w:rStyle w:val="Hyperlink"/>
          </w:rPr>
          <w:t>comments-commentaires@scc-csc.ca</w:t>
        </w:r>
      </w:hyperlink>
    </w:p>
    <w:p w:rsidR="00D3344A" w:rsidRPr="00C775ED" w:rsidRDefault="00D3344A" w:rsidP="00CC5785">
      <w:pPr>
        <w:widowControl w:val="0"/>
        <w:outlineLvl w:val="0"/>
      </w:pPr>
      <w:r w:rsidRPr="00C775ED">
        <w:t>(613) 995-4330</w:t>
      </w:r>
    </w:p>
    <w:p w:rsidR="00497B5E" w:rsidRPr="00C775ED" w:rsidRDefault="00497B5E" w:rsidP="00CC5785">
      <w:pPr>
        <w:widowControl w:val="0"/>
        <w:rPr>
          <w:sz w:val="20"/>
        </w:rPr>
      </w:pPr>
    </w:p>
    <w:p w:rsidR="003F43E6" w:rsidRPr="00C775ED" w:rsidRDefault="003F43E6" w:rsidP="00CC5785">
      <w:pPr>
        <w:widowControl w:val="0"/>
        <w:rPr>
          <w:sz w:val="20"/>
        </w:rPr>
      </w:pPr>
    </w:p>
    <w:p w:rsidR="00224F26" w:rsidRPr="00BA42A7" w:rsidRDefault="003F43E6" w:rsidP="00CC5785">
      <w:pPr>
        <w:pStyle w:val="Footer"/>
        <w:jc w:val="center"/>
        <w:rPr>
          <w:lang w:val="fr-CA"/>
        </w:rPr>
      </w:pPr>
      <w:r w:rsidRPr="00C775ED">
        <w:rPr>
          <w:lang w:val="fr-CA"/>
        </w:rPr>
        <w:t>- 30</w:t>
      </w:r>
      <w:r w:rsidR="00312438" w:rsidRPr="00C775ED">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238A6"/>
    <w:multiLevelType w:val="hybridMultilevel"/>
    <w:tmpl w:val="7ECE471E"/>
    <w:lvl w:ilvl="0" w:tplc="B85AD6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5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2C8"/>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0E62"/>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BBD"/>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41C"/>
    <w:rsid w:val="00462FC1"/>
    <w:rsid w:val="00463D03"/>
    <w:rsid w:val="0046439A"/>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1F2A"/>
    <w:rsid w:val="00622DB5"/>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4704"/>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5555"/>
    <w:rsid w:val="008960AE"/>
    <w:rsid w:val="008966B3"/>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B60"/>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23A"/>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3A78"/>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5ED"/>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D7D22"/>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03C"/>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225"/>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AC7"/>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A0"/>
    <w:rsid w:val="00FE02F9"/>
    <w:rsid w:val="00FE0418"/>
    <w:rsid w:val="00FE0626"/>
    <w:rsid w:val="00FE1DC8"/>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7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589"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64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4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fra.aspx?cas=3967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6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C62A-FABD-4CD3-B23C-45030F8A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2021-08-16T18:18:00Z</dcterms:modified>
</cp:coreProperties>
</file>