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60803" w:rsidRDefault="003F43E6" w:rsidP="003F43E6">
      <w:pPr>
        <w:pStyle w:val="Header"/>
        <w:jc w:val="center"/>
        <w:rPr>
          <w:b/>
          <w:sz w:val="32"/>
        </w:rPr>
      </w:pPr>
      <w:r w:rsidRPr="00660803">
        <w:rPr>
          <w:b/>
          <w:sz w:val="32"/>
        </w:rPr>
        <w:t>Supreme Court of Canada / Cour suprême du Canada</w:t>
      </w:r>
    </w:p>
    <w:p w:rsidR="003F43E6" w:rsidRPr="00660803" w:rsidRDefault="003F43E6" w:rsidP="006F2579">
      <w:pPr>
        <w:widowControl w:val="0"/>
        <w:rPr>
          <w:i/>
        </w:rPr>
      </w:pPr>
    </w:p>
    <w:p w:rsidR="003F43E6" w:rsidRPr="00660803" w:rsidRDefault="003F43E6" w:rsidP="006F2579">
      <w:pPr>
        <w:widowControl w:val="0"/>
        <w:rPr>
          <w:i/>
        </w:rPr>
      </w:pPr>
    </w:p>
    <w:p w:rsidR="006F2579" w:rsidRPr="00660803" w:rsidRDefault="006F2579" w:rsidP="006F2579">
      <w:pPr>
        <w:widowControl w:val="0"/>
        <w:rPr>
          <w:i/>
          <w:sz w:val="20"/>
          <w:lang w:val="fr-CA"/>
        </w:rPr>
      </w:pPr>
      <w:r w:rsidRPr="00660803">
        <w:rPr>
          <w:i/>
          <w:sz w:val="20"/>
          <w:lang w:val="fr-CA"/>
        </w:rPr>
        <w:t>(</w:t>
      </w:r>
      <w:r w:rsidR="008F3C5D" w:rsidRPr="00660803">
        <w:rPr>
          <w:i/>
          <w:sz w:val="20"/>
          <w:lang w:val="fr-CA"/>
        </w:rPr>
        <w:t>L</w:t>
      </w:r>
      <w:r w:rsidRPr="00660803">
        <w:rPr>
          <w:i/>
          <w:sz w:val="20"/>
          <w:lang w:val="fr-CA"/>
        </w:rPr>
        <w:t>e français suit)</w:t>
      </w:r>
    </w:p>
    <w:p w:rsidR="006F2579" w:rsidRPr="00660803" w:rsidRDefault="006F2579" w:rsidP="006F2579">
      <w:pPr>
        <w:widowControl w:val="0"/>
        <w:rPr>
          <w:lang w:val="fr-CA"/>
        </w:rPr>
      </w:pPr>
    </w:p>
    <w:p w:rsidR="006F2579" w:rsidRPr="00660803" w:rsidRDefault="00C007C3" w:rsidP="006F2579">
      <w:pPr>
        <w:widowControl w:val="0"/>
        <w:jc w:val="center"/>
        <w:rPr>
          <w:b/>
          <w:lang w:val="fr-CA"/>
        </w:rPr>
      </w:pPr>
      <w:r w:rsidRPr="00660803">
        <w:fldChar w:fldCharType="begin"/>
      </w:r>
      <w:r w:rsidR="006F2579" w:rsidRPr="00660803">
        <w:rPr>
          <w:lang w:val="fr-CA"/>
        </w:rPr>
        <w:instrText xml:space="preserve"> SEQ CHAPTER \h \r 1</w:instrText>
      </w:r>
      <w:r w:rsidRPr="00660803">
        <w:fldChar w:fldCharType="end"/>
      </w:r>
      <w:r w:rsidR="002767DF" w:rsidRPr="00660803">
        <w:rPr>
          <w:b/>
          <w:lang w:val="fr-CA"/>
        </w:rPr>
        <w:t xml:space="preserve">JUDGMENTS </w:t>
      </w:r>
      <w:r w:rsidR="004C4C26" w:rsidRPr="00660803">
        <w:rPr>
          <w:b/>
          <w:lang w:val="fr-CA"/>
        </w:rPr>
        <w:t>IN LEAVE APPLICATION</w:t>
      </w:r>
      <w:r w:rsidR="002375D8" w:rsidRPr="00660803">
        <w:rPr>
          <w:b/>
          <w:lang w:val="fr-CA"/>
        </w:rPr>
        <w:t>S</w:t>
      </w:r>
    </w:p>
    <w:p w:rsidR="006F2579" w:rsidRPr="00660803" w:rsidRDefault="006F2579" w:rsidP="006F2579">
      <w:pPr>
        <w:widowControl w:val="0"/>
        <w:rPr>
          <w:b/>
          <w:lang w:val="fr-CA"/>
        </w:rPr>
      </w:pPr>
    </w:p>
    <w:p w:rsidR="006F2579" w:rsidRPr="00660803" w:rsidRDefault="00B708E5" w:rsidP="006F2579">
      <w:pPr>
        <w:widowControl w:val="0"/>
      </w:pPr>
      <w:r w:rsidRPr="00660803">
        <w:rPr>
          <w:b/>
        </w:rPr>
        <w:t>March</w:t>
      </w:r>
      <w:r w:rsidR="00C9475D" w:rsidRPr="00660803">
        <w:rPr>
          <w:b/>
        </w:rPr>
        <w:t xml:space="preserve"> </w:t>
      </w:r>
      <w:r w:rsidR="00B9373E" w:rsidRPr="00660803">
        <w:rPr>
          <w:b/>
        </w:rPr>
        <w:t>1</w:t>
      </w:r>
      <w:r w:rsidR="008359CB" w:rsidRPr="00660803">
        <w:rPr>
          <w:b/>
        </w:rPr>
        <w:t>7</w:t>
      </w:r>
      <w:r w:rsidR="00170148" w:rsidRPr="00660803">
        <w:rPr>
          <w:b/>
        </w:rPr>
        <w:t>,</w:t>
      </w:r>
      <w:r w:rsidR="008825DB" w:rsidRPr="00660803">
        <w:rPr>
          <w:b/>
        </w:rPr>
        <w:t xml:space="preserve"> </w:t>
      </w:r>
      <w:r w:rsidR="003C451D" w:rsidRPr="00660803">
        <w:rPr>
          <w:b/>
        </w:rPr>
        <w:t>202</w:t>
      </w:r>
      <w:r w:rsidR="00540869" w:rsidRPr="00660803">
        <w:rPr>
          <w:b/>
        </w:rPr>
        <w:t>2</w:t>
      </w:r>
    </w:p>
    <w:p w:rsidR="006F2579" w:rsidRPr="00660803" w:rsidRDefault="006F2579" w:rsidP="006F2579">
      <w:pPr>
        <w:widowControl w:val="0"/>
        <w:rPr>
          <w:b/>
        </w:rPr>
      </w:pPr>
      <w:r w:rsidRPr="00660803">
        <w:rPr>
          <w:b/>
        </w:rPr>
        <w:t>For immediate release</w:t>
      </w:r>
    </w:p>
    <w:p w:rsidR="006F2579" w:rsidRPr="00660803" w:rsidRDefault="006F2579" w:rsidP="006F2579">
      <w:pPr>
        <w:widowControl w:val="0"/>
      </w:pPr>
    </w:p>
    <w:p w:rsidR="002767DF" w:rsidRPr="00660803" w:rsidRDefault="002767DF" w:rsidP="002767DF">
      <w:pPr>
        <w:widowControl w:val="0"/>
      </w:pPr>
      <w:r w:rsidRPr="00660803">
        <w:rPr>
          <w:b/>
        </w:rPr>
        <w:t>OTTAWA</w:t>
      </w:r>
      <w:r w:rsidRPr="00660803">
        <w:t xml:space="preserve"> – The Suprem</w:t>
      </w:r>
      <w:r w:rsidR="00580213" w:rsidRPr="00660803">
        <w:t>e</w:t>
      </w:r>
      <w:r w:rsidRPr="00660803">
        <w:t xml:space="preserve"> Court of Canada has today deposited with the Registrar judgment</w:t>
      </w:r>
      <w:r w:rsidR="004D3B41" w:rsidRPr="00660803">
        <w:t>s</w:t>
      </w:r>
      <w:r w:rsidRPr="00660803">
        <w:t xml:space="preserve"> in the following </w:t>
      </w:r>
      <w:r w:rsidR="00063949" w:rsidRPr="00660803">
        <w:t xml:space="preserve">leave </w:t>
      </w:r>
      <w:r w:rsidRPr="00660803">
        <w:t>application</w:t>
      </w:r>
      <w:r w:rsidR="00CC044F" w:rsidRPr="00660803">
        <w:t>s</w:t>
      </w:r>
      <w:r w:rsidRPr="00660803">
        <w:t>.</w:t>
      </w:r>
    </w:p>
    <w:p w:rsidR="006F2579" w:rsidRPr="00660803" w:rsidRDefault="006F2579" w:rsidP="006F2579">
      <w:pPr>
        <w:widowControl w:val="0"/>
      </w:pPr>
    </w:p>
    <w:p w:rsidR="006F2579" w:rsidRPr="00660803" w:rsidRDefault="006F2579" w:rsidP="006F2579">
      <w:pPr>
        <w:widowControl w:val="0"/>
      </w:pPr>
    </w:p>
    <w:p w:rsidR="002767DF" w:rsidRPr="00660803" w:rsidRDefault="002767DF" w:rsidP="002767DF">
      <w:pPr>
        <w:widowControl w:val="0"/>
        <w:jc w:val="center"/>
        <w:rPr>
          <w:lang w:val="fr-CA"/>
        </w:rPr>
      </w:pPr>
      <w:r w:rsidRPr="00660803">
        <w:rPr>
          <w:b/>
          <w:lang w:val="fr-CA"/>
        </w:rPr>
        <w:t>JUGEMENT</w:t>
      </w:r>
      <w:r w:rsidR="004C4C26" w:rsidRPr="00660803">
        <w:rPr>
          <w:b/>
          <w:lang w:val="fr-CA"/>
        </w:rPr>
        <w:t>S SUR DEMANDE</w:t>
      </w:r>
      <w:r w:rsidR="00CC044F" w:rsidRPr="00660803">
        <w:rPr>
          <w:b/>
          <w:lang w:val="fr-CA"/>
        </w:rPr>
        <w:t>S</w:t>
      </w:r>
      <w:r w:rsidRPr="00660803">
        <w:rPr>
          <w:b/>
          <w:lang w:val="fr-CA"/>
        </w:rPr>
        <w:t xml:space="preserve"> D’AUTORISATION</w:t>
      </w:r>
    </w:p>
    <w:p w:rsidR="006F2579" w:rsidRPr="00660803" w:rsidRDefault="006F2579" w:rsidP="006F2579">
      <w:pPr>
        <w:widowControl w:val="0"/>
        <w:rPr>
          <w:lang w:val="fr-CA"/>
        </w:rPr>
      </w:pPr>
    </w:p>
    <w:p w:rsidR="006F2579" w:rsidRPr="00660803" w:rsidRDefault="006F2579" w:rsidP="006F2579">
      <w:pPr>
        <w:widowControl w:val="0"/>
        <w:rPr>
          <w:lang w:val="fr-CA"/>
        </w:rPr>
      </w:pPr>
      <w:r w:rsidRPr="00660803">
        <w:rPr>
          <w:b/>
          <w:lang w:val="fr-CA"/>
        </w:rPr>
        <w:t>Le</w:t>
      </w:r>
      <w:r w:rsidR="008825DB" w:rsidRPr="00660803">
        <w:rPr>
          <w:b/>
          <w:lang w:val="fr-CA"/>
        </w:rPr>
        <w:t xml:space="preserve"> </w:t>
      </w:r>
      <w:r w:rsidR="00B9373E" w:rsidRPr="00660803">
        <w:rPr>
          <w:b/>
          <w:lang w:val="fr-CA"/>
        </w:rPr>
        <w:t>1</w:t>
      </w:r>
      <w:r w:rsidR="008359CB" w:rsidRPr="00660803">
        <w:rPr>
          <w:b/>
          <w:lang w:val="fr-CA"/>
        </w:rPr>
        <w:t>7</w:t>
      </w:r>
      <w:r w:rsidR="00C9475D" w:rsidRPr="00660803">
        <w:rPr>
          <w:b/>
          <w:lang w:val="fr-CA"/>
        </w:rPr>
        <w:t xml:space="preserve"> </w:t>
      </w:r>
      <w:r w:rsidR="00B708E5" w:rsidRPr="00660803">
        <w:rPr>
          <w:b/>
          <w:lang w:val="fr-CA"/>
        </w:rPr>
        <w:t>mars</w:t>
      </w:r>
      <w:r w:rsidR="004E4B02" w:rsidRPr="00660803">
        <w:rPr>
          <w:b/>
          <w:lang w:val="fr-CA"/>
        </w:rPr>
        <w:t xml:space="preserve"> </w:t>
      </w:r>
      <w:r w:rsidR="008825DB" w:rsidRPr="00660803">
        <w:rPr>
          <w:b/>
          <w:lang w:val="fr-CA"/>
        </w:rPr>
        <w:t>20</w:t>
      </w:r>
      <w:r w:rsidR="00B44DF4" w:rsidRPr="00660803">
        <w:rPr>
          <w:b/>
          <w:lang w:val="fr-CA"/>
        </w:rPr>
        <w:t>2</w:t>
      </w:r>
      <w:r w:rsidR="00540869" w:rsidRPr="00660803">
        <w:rPr>
          <w:b/>
          <w:lang w:val="fr-CA"/>
        </w:rPr>
        <w:t>2</w:t>
      </w:r>
    </w:p>
    <w:p w:rsidR="006F2579" w:rsidRPr="00660803" w:rsidRDefault="006F2579" w:rsidP="006F2579">
      <w:pPr>
        <w:widowControl w:val="0"/>
        <w:rPr>
          <w:b/>
          <w:lang w:val="fr-CA"/>
        </w:rPr>
      </w:pPr>
      <w:r w:rsidRPr="00660803">
        <w:rPr>
          <w:b/>
          <w:lang w:val="fr-CA"/>
        </w:rPr>
        <w:t>Pour diffusion immédiate</w:t>
      </w:r>
    </w:p>
    <w:p w:rsidR="006F2579" w:rsidRPr="00660803" w:rsidRDefault="006F2579" w:rsidP="006F2579">
      <w:pPr>
        <w:widowControl w:val="0"/>
        <w:rPr>
          <w:b/>
          <w:lang w:val="fr-CA"/>
        </w:rPr>
      </w:pPr>
    </w:p>
    <w:p w:rsidR="002767DF" w:rsidRPr="00660803" w:rsidRDefault="002767DF" w:rsidP="002767DF">
      <w:pPr>
        <w:widowControl w:val="0"/>
        <w:rPr>
          <w:lang w:val="fr-CA"/>
        </w:rPr>
      </w:pPr>
      <w:r w:rsidRPr="00660803">
        <w:rPr>
          <w:b/>
          <w:lang w:val="fr-CA"/>
        </w:rPr>
        <w:t>OTTAWA</w:t>
      </w:r>
      <w:r w:rsidRPr="00660803">
        <w:rPr>
          <w:lang w:val="fr-CA"/>
        </w:rPr>
        <w:t xml:space="preserve"> – La Cour suprême du Canada a déposé aujourd’hui auprès du registraire les jugements dans </w:t>
      </w:r>
      <w:r w:rsidR="00CC044F" w:rsidRPr="00660803">
        <w:rPr>
          <w:lang w:val="fr-CA"/>
        </w:rPr>
        <w:t>les</w:t>
      </w:r>
      <w:r w:rsidR="008C7CD9" w:rsidRPr="00660803">
        <w:rPr>
          <w:lang w:val="fr-CA"/>
        </w:rPr>
        <w:t xml:space="preserve"> </w:t>
      </w:r>
      <w:r w:rsidR="004C4C26" w:rsidRPr="00660803">
        <w:rPr>
          <w:lang w:val="fr-CA"/>
        </w:rPr>
        <w:t>demande</w:t>
      </w:r>
      <w:r w:rsidR="0088435A" w:rsidRPr="00660803">
        <w:rPr>
          <w:lang w:val="fr-CA"/>
        </w:rPr>
        <w:t>s</w:t>
      </w:r>
      <w:r w:rsidRPr="00660803">
        <w:rPr>
          <w:lang w:val="fr-CA"/>
        </w:rPr>
        <w:t xml:space="preserve"> d’au</w:t>
      </w:r>
      <w:r w:rsidR="00F24EF2" w:rsidRPr="00660803">
        <w:rPr>
          <w:lang w:val="fr-CA"/>
        </w:rPr>
        <w:t xml:space="preserve">torisation </w:t>
      </w:r>
      <w:r w:rsidR="007F2922" w:rsidRPr="00660803">
        <w:rPr>
          <w:lang w:val="fr-CA"/>
        </w:rPr>
        <w:t>sui</w:t>
      </w:r>
      <w:r w:rsidR="00F24EF2" w:rsidRPr="00660803">
        <w:rPr>
          <w:lang w:val="fr-CA"/>
        </w:rPr>
        <w:t>v</w:t>
      </w:r>
      <w:r w:rsidR="007F2922" w:rsidRPr="00660803">
        <w:rPr>
          <w:lang w:val="fr-CA"/>
        </w:rPr>
        <w:t>a</w:t>
      </w:r>
      <w:r w:rsidR="00F24EF2" w:rsidRPr="00660803">
        <w:rPr>
          <w:lang w:val="fr-CA"/>
        </w:rPr>
        <w:t>nt</w:t>
      </w:r>
      <w:r w:rsidR="00C56657" w:rsidRPr="00660803">
        <w:rPr>
          <w:lang w:val="fr-CA"/>
        </w:rPr>
        <w:t>s</w:t>
      </w:r>
      <w:r w:rsidR="00F24EF2" w:rsidRPr="00660803">
        <w:rPr>
          <w:lang w:val="fr-CA"/>
        </w:rPr>
        <w:t>.</w:t>
      </w:r>
    </w:p>
    <w:p w:rsidR="00694BDA" w:rsidRPr="00660803" w:rsidRDefault="00694BDA" w:rsidP="000B5274">
      <w:pPr>
        <w:jc w:val="both"/>
        <w:rPr>
          <w:sz w:val="20"/>
          <w:lang w:val="fr-CA"/>
        </w:rPr>
      </w:pPr>
    </w:p>
    <w:p w:rsidR="00DA0759" w:rsidRPr="00660803" w:rsidRDefault="00660803" w:rsidP="000B5274">
      <w:pPr>
        <w:jc w:val="both"/>
        <w:rPr>
          <w:sz w:val="20"/>
          <w:lang w:val="fr-CA"/>
        </w:rPr>
      </w:pPr>
      <w:r w:rsidRPr="00660803">
        <w:rPr>
          <w:sz w:val="20"/>
        </w:rPr>
        <w:pict>
          <v:rect id="_x0000_i1025" style="width:2in;height:1pt" o:hrpct="0" o:hralign="center" o:hrstd="t" o:hrnoshade="t" o:hr="t" fillcolor="black [3213]" stroked="f"/>
        </w:pict>
      </w:r>
    </w:p>
    <w:p w:rsidR="00B708E5" w:rsidRPr="00660803" w:rsidRDefault="00B708E5" w:rsidP="00431DE2">
      <w:pPr>
        <w:jc w:val="both"/>
        <w:rPr>
          <w:sz w:val="22"/>
          <w:szCs w:val="22"/>
        </w:rPr>
      </w:pPr>
    </w:p>
    <w:p w:rsidR="00431DE2" w:rsidRPr="00660803" w:rsidRDefault="00431DE2" w:rsidP="00431DE2">
      <w:pPr>
        <w:jc w:val="both"/>
        <w:rPr>
          <w:b/>
          <w:sz w:val="22"/>
          <w:szCs w:val="22"/>
        </w:rPr>
      </w:pPr>
      <w:r w:rsidRPr="00660803">
        <w:rPr>
          <w:b/>
          <w:sz w:val="22"/>
          <w:szCs w:val="22"/>
        </w:rPr>
        <w:t>DISMISSED / REJETÉE</w:t>
      </w:r>
      <w:r w:rsidR="001B1618" w:rsidRPr="00660803">
        <w:rPr>
          <w:b/>
          <w:sz w:val="22"/>
          <w:szCs w:val="22"/>
        </w:rPr>
        <w:t>S</w:t>
      </w:r>
    </w:p>
    <w:p w:rsidR="00431DE2" w:rsidRPr="00660803" w:rsidRDefault="00431DE2" w:rsidP="000B5274">
      <w:pPr>
        <w:jc w:val="both"/>
        <w:rPr>
          <w:sz w:val="20"/>
        </w:rPr>
      </w:pPr>
    </w:p>
    <w:p w:rsidR="00A13745" w:rsidRPr="00660803" w:rsidRDefault="00A13745" w:rsidP="00A13745">
      <w:pPr>
        <w:tabs>
          <w:tab w:val="left" w:pos="360"/>
        </w:tabs>
        <w:rPr>
          <w:sz w:val="22"/>
          <w:szCs w:val="22"/>
        </w:rPr>
      </w:pPr>
      <w:r w:rsidRPr="00660803">
        <w:rPr>
          <w:i/>
          <w:sz w:val="22"/>
          <w:szCs w:val="22"/>
        </w:rPr>
        <w:t>K.G.P. v. Her Majesty the Queen</w:t>
      </w:r>
      <w:r w:rsidRPr="00660803">
        <w:rPr>
          <w:sz w:val="22"/>
          <w:szCs w:val="22"/>
        </w:rPr>
        <w:t xml:space="preserve"> (Man.) (Criminal) (By Leave) </w:t>
      </w:r>
      <w:r w:rsidRPr="00660803">
        <w:rPr>
          <w:rFonts w:eastAsia="Calibri"/>
          <w:sz w:val="22"/>
          <w:szCs w:val="22"/>
        </w:rPr>
        <w:t>(</w:t>
      </w:r>
      <w:hyperlink r:id="rId8" w:history="1">
        <w:r w:rsidRPr="00660803">
          <w:rPr>
            <w:rStyle w:val="Hyperlink"/>
            <w:rFonts w:eastAsia="Calibri"/>
            <w:sz w:val="22"/>
            <w:szCs w:val="22"/>
          </w:rPr>
          <w:t>39909</w:t>
        </w:r>
      </w:hyperlink>
      <w:r w:rsidRPr="00660803">
        <w:rPr>
          <w:rFonts w:eastAsia="Calibri"/>
          <w:sz w:val="22"/>
          <w:szCs w:val="22"/>
        </w:rPr>
        <w:t>)</w:t>
      </w:r>
    </w:p>
    <w:p w:rsidR="00A30607" w:rsidRPr="00660803" w:rsidRDefault="00A30607" w:rsidP="0035080B">
      <w:pPr>
        <w:widowControl w:val="0"/>
        <w:jc w:val="both"/>
        <w:rPr>
          <w:sz w:val="20"/>
        </w:rPr>
      </w:pPr>
    </w:p>
    <w:p w:rsidR="00A13745" w:rsidRPr="00660803" w:rsidRDefault="00A13745" w:rsidP="00A13745">
      <w:pPr>
        <w:jc w:val="both"/>
        <w:rPr>
          <w:sz w:val="20"/>
        </w:rPr>
      </w:pPr>
      <w:r w:rsidRPr="00660803">
        <w:rPr>
          <w:sz w:val="20"/>
        </w:rPr>
        <w:t>The application for leave to appeal from the judgment of the</w:t>
      </w:r>
      <w:bookmarkStart w:id="0" w:name="BM_1_"/>
      <w:bookmarkEnd w:id="0"/>
      <w:r w:rsidRPr="00660803">
        <w:rPr>
          <w:sz w:val="20"/>
        </w:rPr>
        <w:t xml:space="preserve"> Court of Appeal of Manitoba, Number AR 21-30-09594, 2021 MBCA 79, dated September 17, 2021, is dismissed.</w:t>
      </w:r>
    </w:p>
    <w:p w:rsidR="00A30607" w:rsidRPr="00660803" w:rsidRDefault="00A30607" w:rsidP="00101B75">
      <w:pPr>
        <w:widowControl w:val="0"/>
        <w:jc w:val="both"/>
        <w:rPr>
          <w:sz w:val="20"/>
        </w:rPr>
      </w:pPr>
    </w:p>
    <w:p w:rsidR="0035080B" w:rsidRPr="00660803" w:rsidRDefault="00A13745" w:rsidP="00101B75">
      <w:pPr>
        <w:jc w:val="both"/>
        <w:rPr>
          <w:sz w:val="20"/>
          <w:lang w:val="fr-CA"/>
        </w:rPr>
      </w:pPr>
      <w:r w:rsidRPr="00660803">
        <w:rPr>
          <w:sz w:val="20"/>
          <w:lang w:val="fr-CA"/>
        </w:rPr>
        <w:t>La demande d’autorisation d’appel de l’arrêt de la Cour d’appel du Manitoba, numéro AR 21-30-09594, 2021 MBCA 79, daté du 17 septembre 2021, est rejetée.</w:t>
      </w:r>
    </w:p>
    <w:p w:rsidR="00A30607" w:rsidRPr="00660803" w:rsidRDefault="00A30607" w:rsidP="00A30607">
      <w:pPr>
        <w:widowControl w:val="0"/>
        <w:rPr>
          <w:sz w:val="20"/>
          <w:lang w:val="fr-CA"/>
        </w:rPr>
      </w:pPr>
    </w:p>
    <w:p w:rsidR="00BF66C0" w:rsidRPr="00660803" w:rsidRDefault="00660803" w:rsidP="00A30607">
      <w:pPr>
        <w:widowControl w:val="0"/>
        <w:rPr>
          <w:sz w:val="20"/>
          <w:lang w:val="fr-CA"/>
        </w:rPr>
      </w:pPr>
      <w:r w:rsidRPr="00660803">
        <w:rPr>
          <w:sz w:val="20"/>
        </w:rPr>
        <w:pict>
          <v:rect id="_x0000_i1027" style="width:2in;height:1pt" o:hrpct="0" o:hralign="center" o:hrstd="t" o:hrnoshade="t" o:hr="t" fillcolor="black [3213]" stroked="f"/>
        </w:pict>
      </w:r>
    </w:p>
    <w:p w:rsidR="00A30607" w:rsidRPr="00660803" w:rsidRDefault="00A30607" w:rsidP="00A30607">
      <w:pPr>
        <w:widowControl w:val="0"/>
        <w:rPr>
          <w:sz w:val="20"/>
        </w:rPr>
      </w:pPr>
    </w:p>
    <w:p w:rsidR="00A13745" w:rsidRPr="00660803" w:rsidRDefault="00A13745" w:rsidP="00A13745">
      <w:pPr>
        <w:tabs>
          <w:tab w:val="left" w:pos="360"/>
        </w:tabs>
        <w:rPr>
          <w:sz w:val="22"/>
          <w:szCs w:val="22"/>
        </w:rPr>
      </w:pPr>
      <w:r w:rsidRPr="00660803">
        <w:rPr>
          <w:i/>
          <w:sz w:val="22"/>
          <w:szCs w:val="22"/>
        </w:rPr>
        <w:t xml:space="preserve">Andrew Henry Ting v. Cosimo Borrelli and Jacqueline Walsh </w:t>
      </w:r>
      <w:r w:rsidRPr="00660803">
        <w:rPr>
          <w:sz w:val="22"/>
          <w:szCs w:val="22"/>
        </w:rPr>
        <w:t xml:space="preserve">(Ont.) (Civil) (By Leave) </w:t>
      </w:r>
      <w:r w:rsidRPr="00660803">
        <w:rPr>
          <w:rFonts w:eastAsia="Calibri"/>
          <w:sz w:val="22"/>
          <w:szCs w:val="22"/>
        </w:rPr>
        <w:t>(</w:t>
      </w:r>
      <w:hyperlink r:id="rId9" w:history="1">
        <w:r w:rsidRPr="00660803">
          <w:rPr>
            <w:rStyle w:val="Hyperlink"/>
            <w:rFonts w:eastAsia="Calibri"/>
            <w:sz w:val="22"/>
            <w:szCs w:val="22"/>
          </w:rPr>
          <w:t>39824</w:t>
        </w:r>
      </w:hyperlink>
      <w:r w:rsidRPr="00660803">
        <w:rPr>
          <w:rFonts w:eastAsia="Calibri"/>
          <w:sz w:val="22"/>
          <w:szCs w:val="22"/>
        </w:rPr>
        <w:t>)</w:t>
      </w:r>
    </w:p>
    <w:p w:rsidR="00B708E5" w:rsidRPr="00660803" w:rsidRDefault="00B708E5" w:rsidP="0035080B">
      <w:pPr>
        <w:widowControl w:val="0"/>
        <w:rPr>
          <w:sz w:val="20"/>
        </w:rPr>
      </w:pPr>
    </w:p>
    <w:p w:rsidR="00A13745" w:rsidRPr="00660803" w:rsidRDefault="00A13745" w:rsidP="00A13745">
      <w:pPr>
        <w:jc w:val="both"/>
        <w:rPr>
          <w:sz w:val="20"/>
        </w:rPr>
      </w:pPr>
      <w:r w:rsidRPr="00660803">
        <w:rPr>
          <w:sz w:val="20"/>
        </w:rPr>
        <w:t>The motion for an extension of time to serve and file the response to the application for leave to appeal is granted. The application for leave to appeal from the judgment of the Court of Appeal for Ontario, Number M52338 (C68764), 2021 ONCA 425, dated June 16, 2021, is dismissed with costs.</w:t>
      </w:r>
    </w:p>
    <w:p w:rsidR="00B9373E" w:rsidRPr="00660803" w:rsidRDefault="00B9373E" w:rsidP="00A13745">
      <w:pPr>
        <w:widowControl w:val="0"/>
        <w:jc w:val="both"/>
        <w:rPr>
          <w:sz w:val="20"/>
        </w:rPr>
      </w:pPr>
    </w:p>
    <w:p w:rsidR="00B9373E" w:rsidRPr="00660803" w:rsidRDefault="00A13745" w:rsidP="00A13745">
      <w:pPr>
        <w:widowControl w:val="0"/>
        <w:jc w:val="both"/>
        <w:rPr>
          <w:sz w:val="20"/>
          <w:lang w:val="fr-CA"/>
        </w:rPr>
      </w:pPr>
      <w:r w:rsidRPr="00660803">
        <w:rPr>
          <w:sz w:val="20"/>
          <w:lang w:val="fr-CA"/>
        </w:rPr>
        <w:t>La requête en prorogation du délai de signification et de dépôt de la réponse à la demande d’autorisation d’appel est accueillie. La demande d’autorisation d’appel de l’arrêt de la Cour d’appel de l’Ontario, numéro M52338 (C68764), 2021 ONCA 425, daté du 16 juin 2021, est rejetée avec dépens.</w:t>
      </w:r>
    </w:p>
    <w:p w:rsidR="00B9373E" w:rsidRPr="00660803" w:rsidRDefault="00B9373E" w:rsidP="0035080B">
      <w:pPr>
        <w:widowControl w:val="0"/>
        <w:rPr>
          <w:sz w:val="20"/>
          <w:lang w:val="fr-CA"/>
        </w:rPr>
      </w:pPr>
    </w:p>
    <w:p w:rsidR="0035080B" w:rsidRPr="00660803" w:rsidRDefault="00660803" w:rsidP="0035080B">
      <w:pPr>
        <w:widowControl w:val="0"/>
        <w:rPr>
          <w:sz w:val="20"/>
          <w:lang w:val="fr-CA"/>
        </w:rPr>
      </w:pPr>
      <w:r w:rsidRPr="00660803">
        <w:rPr>
          <w:sz w:val="20"/>
        </w:rPr>
        <w:pict>
          <v:rect id="_x0000_i1028" style="width:2in;height:1pt" o:hrpct="0" o:hralign="center" o:hrstd="t" o:hrnoshade="t" o:hr="t" fillcolor="black [3213]" stroked="f"/>
        </w:pict>
      </w:r>
    </w:p>
    <w:p w:rsidR="0035080B" w:rsidRPr="00660803" w:rsidRDefault="0035080B" w:rsidP="0035080B">
      <w:pPr>
        <w:widowControl w:val="0"/>
        <w:rPr>
          <w:sz w:val="20"/>
        </w:rPr>
      </w:pPr>
    </w:p>
    <w:p w:rsidR="00A13745" w:rsidRPr="00660803" w:rsidRDefault="00A13745" w:rsidP="00A13745">
      <w:pPr>
        <w:tabs>
          <w:tab w:val="left" w:pos="360"/>
        </w:tabs>
        <w:rPr>
          <w:sz w:val="22"/>
          <w:szCs w:val="22"/>
          <w:lang w:val="fr-CA"/>
        </w:rPr>
      </w:pPr>
      <w:r w:rsidRPr="00660803">
        <w:rPr>
          <w:i/>
          <w:sz w:val="22"/>
          <w:szCs w:val="22"/>
          <w:lang w:val="fr-CA"/>
        </w:rPr>
        <w:t>Dino Sabelli c. Le Repos de Saint-François-d’Assise</w:t>
      </w:r>
      <w:r w:rsidRPr="00660803">
        <w:rPr>
          <w:sz w:val="22"/>
          <w:szCs w:val="22"/>
          <w:lang w:val="fr-CA"/>
        </w:rPr>
        <w:t xml:space="preserve"> (Qc) (Civile) (Autorisation) </w:t>
      </w:r>
      <w:r w:rsidRPr="00660803">
        <w:rPr>
          <w:rFonts w:eastAsia="Calibri"/>
          <w:sz w:val="22"/>
          <w:szCs w:val="22"/>
          <w:lang w:val="fr-CA"/>
        </w:rPr>
        <w:t>(</w:t>
      </w:r>
      <w:hyperlink r:id="rId10" w:history="1">
        <w:r w:rsidRPr="00660803">
          <w:rPr>
            <w:rStyle w:val="Hyperlink"/>
            <w:rFonts w:eastAsia="Calibri"/>
            <w:sz w:val="22"/>
            <w:szCs w:val="22"/>
            <w:lang w:val="fr-CA"/>
          </w:rPr>
          <w:t>39865</w:t>
        </w:r>
      </w:hyperlink>
      <w:r w:rsidRPr="00660803">
        <w:rPr>
          <w:rFonts w:eastAsia="Calibri"/>
          <w:sz w:val="22"/>
          <w:szCs w:val="22"/>
          <w:lang w:val="fr-CA"/>
        </w:rPr>
        <w:t>)</w:t>
      </w:r>
    </w:p>
    <w:p w:rsidR="00B708E5" w:rsidRPr="00660803" w:rsidRDefault="00B708E5" w:rsidP="00C8509D">
      <w:pPr>
        <w:widowControl w:val="0"/>
        <w:rPr>
          <w:sz w:val="20"/>
          <w:lang w:val="fr-CA"/>
        </w:rPr>
      </w:pPr>
    </w:p>
    <w:p w:rsidR="00A13745" w:rsidRPr="00660803" w:rsidRDefault="00A13745" w:rsidP="00A13745">
      <w:pPr>
        <w:jc w:val="both"/>
        <w:rPr>
          <w:sz w:val="20"/>
          <w:lang w:val="fr-CA"/>
        </w:rPr>
      </w:pPr>
      <w:r w:rsidRPr="00660803">
        <w:rPr>
          <w:sz w:val="20"/>
          <w:lang w:val="fr-CA"/>
        </w:rPr>
        <w:t>La demande d’autorisation d’appel de l’arrêt de la Cour d’appel du Québec (Montréal), numéro 500-09-700003-205, 2021 QCCA 1173, daté du 20 juillet 2021, est rejetée avec dépens.</w:t>
      </w:r>
    </w:p>
    <w:p w:rsidR="00B9373E" w:rsidRPr="00660803" w:rsidRDefault="00B9373E" w:rsidP="00A13745">
      <w:pPr>
        <w:widowControl w:val="0"/>
        <w:jc w:val="both"/>
        <w:rPr>
          <w:sz w:val="20"/>
          <w:lang w:val="fr-CA"/>
        </w:rPr>
      </w:pPr>
    </w:p>
    <w:p w:rsidR="00A13745" w:rsidRPr="00660803" w:rsidRDefault="00A13745" w:rsidP="00A13745">
      <w:pPr>
        <w:jc w:val="both"/>
        <w:rPr>
          <w:sz w:val="20"/>
          <w:lang w:val="en-CA"/>
        </w:rPr>
      </w:pPr>
      <w:r w:rsidRPr="00660803">
        <w:rPr>
          <w:sz w:val="20"/>
          <w:lang w:val="en-CA"/>
        </w:rPr>
        <w:lastRenderedPageBreak/>
        <w:t xml:space="preserve">The application for leave to appeal from the judgment of the </w:t>
      </w:r>
      <w:r w:rsidRPr="00660803">
        <w:rPr>
          <w:sz w:val="20"/>
        </w:rPr>
        <w:t>Court of Appeal of Quebec (Montréal)</w:t>
      </w:r>
      <w:r w:rsidRPr="00660803">
        <w:rPr>
          <w:sz w:val="20"/>
          <w:lang w:val="en-CA"/>
        </w:rPr>
        <w:t xml:space="preserve">, Number </w:t>
      </w:r>
      <w:r w:rsidRPr="00660803">
        <w:rPr>
          <w:sz w:val="20"/>
        </w:rPr>
        <w:t>500-09-700003-205</w:t>
      </w:r>
      <w:r w:rsidRPr="00660803">
        <w:rPr>
          <w:sz w:val="20"/>
          <w:lang w:val="en-CA"/>
        </w:rPr>
        <w:t xml:space="preserve">, </w:t>
      </w:r>
      <w:r w:rsidRPr="00660803">
        <w:rPr>
          <w:sz w:val="20"/>
        </w:rPr>
        <w:t xml:space="preserve">2021 QCCA 1173, </w:t>
      </w:r>
      <w:r w:rsidRPr="00660803">
        <w:rPr>
          <w:sz w:val="20"/>
          <w:lang w:val="en-CA"/>
        </w:rPr>
        <w:t xml:space="preserve">dated </w:t>
      </w:r>
      <w:r w:rsidRPr="00660803">
        <w:rPr>
          <w:sz w:val="20"/>
        </w:rPr>
        <w:t>July 20, 2021</w:t>
      </w:r>
      <w:r w:rsidRPr="00660803">
        <w:rPr>
          <w:sz w:val="20"/>
          <w:lang w:val="en-CA"/>
        </w:rPr>
        <w:t xml:space="preserve"> is dismissed with costs.</w:t>
      </w:r>
    </w:p>
    <w:p w:rsidR="00B9373E" w:rsidRPr="00660803" w:rsidRDefault="00B9373E" w:rsidP="00C8509D">
      <w:pPr>
        <w:widowControl w:val="0"/>
        <w:rPr>
          <w:sz w:val="20"/>
        </w:rPr>
      </w:pPr>
    </w:p>
    <w:p w:rsidR="0035080B" w:rsidRPr="00660803" w:rsidRDefault="00660803" w:rsidP="0035080B">
      <w:pPr>
        <w:widowControl w:val="0"/>
        <w:rPr>
          <w:sz w:val="20"/>
          <w:lang w:val="fr-CA"/>
        </w:rPr>
      </w:pPr>
      <w:r w:rsidRPr="00660803">
        <w:rPr>
          <w:sz w:val="20"/>
        </w:rPr>
        <w:pict>
          <v:rect id="_x0000_i1029" style="width:2in;height:1pt" o:hrpct="0" o:hralign="center" o:hrstd="t" o:hrnoshade="t" o:hr="t" fillcolor="black [3213]" stroked="f"/>
        </w:pict>
      </w:r>
    </w:p>
    <w:p w:rsidR="0035080B" w:rsidRPr="00660803" w:rsidRDefault="0035080B" w:rsidP="0035080B">
      <w:pPr>
        <w:widowControl w:val="0"/>
        <w:rPr>
          <w:sz w:val="20"/>
        </w:rPr>
      </w:pPr>
    </w:p>
    <w:p w:rsidR="00A13745" w:rsidRPr="00660803" w:rsidRDefault="00A13745" w:rsidP="00A13745">
      <w:pPr>
        <w:tabs>
          <w:tab w:val="left" w:pos="360"/>
        </w:tabs>
        <w:rPr>
          <w:sz w:val="22"/>
          <w:szCs w:val="22"/>
        </w:rPr>
      </w:pPr>
      <w:r w:rsidRPr="00660803">
        <w:rPr>
          <w:i/>
          <w:sz w:val="22"/>
          <w:szCs w:val="22"/>
        </w:rPr>
        <w:t>Her Majesty the Queen v. Geoffrey Greenwood and Todd Gray</w:t>
      </w:r>
      <w:r w:rsidRPr="00660803">
        <w:rPr>
          <w:sz w:val="22"/>
          <w:szCs w:val="22"/>
        </w:rPr>
        <w:t xml:space="preserve"> (F.C.) (Civil) (By Leave) </w:t>
      </w:r>
      <w:r w:rsidRPr="00660803">
        <w:rPr>
          <w:rFonts w:eastAsia="Calibri"/>
          <w:sz w:val="22"/>
          <w:szCs w:val="22"/>
        </w:rPr>
        <w:t>(</w:t>
      </w:r>
      <w:hyperlink r:id="rId11" w:history="1">
        <w:r w:rsidRPr="00660803">
          <w:rPr>
            <w:rStyle w:val="Hyperlink"/>
            <w:rFonts w:eastAsia="Calibri"/>
            <w:sz w:val="22"/>
            <w:szCs w:val="22"/>
          </w:rPr>
          <w:t>39885</w:t>
        </w:r>
      </w:hyperlink>
      <w:r w:rsidRPr="00660803">
        <w:rPr>
          <w:rFonts w:eastAsia="Calibri"/>
          <w:sz w:val="22"/>
          <w:szCs w:val="22"/>
        </w:rPr>
        <w:t>)</w:t>
      </w:r>
    </w:p>
    <w:p w:rsidR="00B708E5" w:rsidRPr="00660803" w:rsidRDefault="00B708E5" w:rsidP="0035080B">
      <w:pPr>
        <w:widowControl w:val="0"/>
        <w:rPr>
          <w:sz w:val="20"/>
        </w:rPr>
      </w:pPr>
    </w:p>
    <w:p w:rsidR="00A13745" w:rsidRPr="00660803" w:rsidRDefault="00A13745" w:rsidP="00A13745">
      <w:pPr>
        <w:jc w:val="both"/>
        <w:rPr>
          <w:sz w:val="20"/>
        </w:rPr>
      </w:pPr>
      <w:r w:rsidRPr="00660803">
        <w:rPr>
          <w:sz w:val="20"/>
        </w:rPr>
        <w:t>The application for leave to appeal from the judgment of the Federal Court of Appeal, Number A-42-20, 2021 FCA 186, dated September 21, 2021 is dismissed with costs.</w:t>
      </w:r>
    </w:p>
    <w:p w:rsidR="00B9373E" w:rsidRPr="00660803" w:rsidRDefault="00B9373E" w:rsidP="00A13745">
      <w:pPr>
        <w:widowControl w:val="0"/>
        <w:jc w:val="both"/>
        <w:rPr>
          <w:sz w:val="20"/>
        </w:rPr>
      </w:pPr>
    </w:p>
    <w:p w:rsidR="00B9373E" w:rsidRPr="00660803" w:rsidRDefault="00A13745" w:rsidP="00A13745">
      <w:pPr>
        <w:widowControl w:val="0"/>
        <w:jc w:val="both"/>
        <w:rPr>
          <w:sz w:val="20"/>
          <w:lang w:val="fr-CA"/>
        </w:rPr>
      </w:pPr>
      <w:r w:rsidRPr="00660803">
        <w:rPr>
          <w:sz w:val="20"/>
          <w:lang w:val="fr-CA"/>
        </w:rPr>
        <w:t>La demande d’autorisation d’appel de l’arrêt de la Cour d’appel fédérale, numéro A-42-20, 2021 CAF 186, daté du 21 septembre 2021</w:t>
      </w:r>
      <w:r w:rsidRPr="00660803">
        <w:rPr>
          <w:sz w:val="20"/>
          <w:lang w:val="fr-CA"/>
        </w:rPr>
        <w:t>, est rejetée avec dépens.</w:t>
      </w:r>
    </w:p>
    <w:p w:rsidR="00B9373E" w:rsidRPr="00660803" w:rsidRDefault="00B9373E" w:rsidP="0035080B">
      <w:pPr>
        <w:widowControl w:val="0"/>
        <w:rPr>
          <w:sz w:val="20"/>
          <w:lang w:val="fr-CA"/>
        </w:rPr>
      </w:pPr>
    </w:p>
    <w:p w:rsidR="0035080B" w:rsidRPr="00660803" w:rsidRDefault="00660803" w:rsidP="0035080B">
      <w:pPr>
        <w:widowControl w:val="0"/>
        <w:rPr>
          <w:sz w:val="20"/>
          <w:lang w:val="fr-CA"/>
        </w:rPr>
      </w:pPr>
      <w:r w:rsidRPr="00660803">
        <w:rPr>
          <w:sz w:val="20"/>
        </w:rPr>
        <w:pict>
          <v:rect id="_x0000_i1030" style="width:2in;height:1pt" o:hrpct="0" o:hralign="center" o:hrstd="t" o:hrnoshade="t" o:hr="t" fillcolor="black [3213]" stroked="f"/>
        </w:pict>
      </w:r>
    </w:p>
    <w:p w:rsidR="0035080B" w:rsidRPr="00660803" w:rsidRDefault="0035080B" w:rsidP="0035080B">
      <w:pPr>
        <w:widowControl w:val="0"/>
        <w:rPr>
          <w:sz w:val="20"/>
        </w:rPr>
      </w:pPr>
    </w:p>
    <w:p w:rsidR="00A13745" w:rsidRPr="00660803" w:rsidRDefault="00A13745" w:rsidP="00A13745">
      <w:pPr>
        <w:tabs>
          <w:tab w:val="left" w:pos="360"/>
        </w:tabs>
        <w:rPr>
          <w:rStyle w:val="SCCAppellantInfoAppellantInfoChar"/>
          <w:sz w:val="22"/>
          <w:szCs w:val="22"/>
        </w:rPr>
      </w:pPr>
      <w:r w:rsidRPr="00660803">
        <w:rPr>
          <w:rStyle w:val="SCCAppellantInfoAppellantInfoChar"/>
          <w:i/>
          <w:sz w:val="22"/>
          <w:szCs w:val="22"/>
        </w:rPr>
        <w:t>Peter Kingwatsiak v. Her Majesty the Queen</w:t>
      </w:r>
      <w:r w:rsidRPr="00660803">
        <w:rPr>
          <w:rStyle w:val="SCCAppellantInfoAppellantInfoChar"/>
          <w:sz w:val="22"/>
          <w:szCs w:val="22"/>
        </w:rPr>
        <w:t xml:space="preserve"> (Nvt) (Criminal) (By Leave)</w:t>
      </w:r>
      <w:r w:rsidRPr="00660803">
        <w:rPr>
          <w:rFonts w:eastAsia="Calibri"/>
          <w:sz w:val="22"/>
          <w:szCs w:val="22"/>
        </w:rPr>
        <w:t xml:space="preserve"> (</w:t>
      </w:r>
      <w:hyperlink r:id="rId12" w:history="1">
        <w:r w:rsidRPr="00660803">
          <w:rPr>
            <w:rStyle w:val="Hyperlink"/>
            <w:rFonts w:eastAsia="Calibri"/>
            <w:sz w:val="22"/>
            <w:szCs w:val="22"/>
          </w:rPr>
          <w:t>39949</w:t>
        </w:r>
      </w:hyperlink>
      <w:r w:rsidRPr="00660803">
        <w:rPr>
          <w:rFonts w:eastAsia="Calibri"/>
          <w:sz w:val="22"/>
          <w:szCs w:val="22"/>
        </w:rPr>
        <w:t>)</w:t>
      </w:r>
    </w:p>
    <w:p w:rsidR="00B708E5" w:rsidRPr="00660803" w:rsidRDefault="00B708E5" w:rsidP="00B708E5">
      <w:pPr>
        <w:widowControl w:val="0"/>
        <w:rPr>
          <w:sz w:val="20"/>
          <w:lang w:val="en-CA"/>
        </w:rPr>
      </w:pPr>
    </w:p>
    <w:p w:rsidR="00A13745" w:rsidRPr="00660803" w:rsidRDefault="00A13745" w:rsidP="00124F86">
      <w:pPr>
        <w:jc w:val="both"/>
        <w:rPr>
          <w:sz w:val="20"/>
        </w:rPr>
      </w:pPr>
      <w:r w:rsidRPr="00660803">
        <w:rPr>
          <w:sz w:val="20"/>
        </w:rPr>
        <w:t xml:space="preserve">The application for leave to appeal from the judgment of the Court of Appeal of Nunavut, Number 03-18-002-CAP, 2021 NUCA 18, dated October 18, 2021, is dismissed. </w:t>
      </w:r>
    </w:p>
    <w:p w:rsidR="00B9373E" w:rsidRPr="00660803" w:rsidRDefault="00B9373E" w:rsidP="00124F86">
      <w:pPr>
        <w:widowControl w:val="0"/>
        <w:jc w:val="both"/>
        <w:rPr>
          <w:sz w:val="20"/>
        </w:rPr>
      </w:pPr>
    </w:p>
    <w:p w:rsidR="00B9373E" w:rsidRPr="00660803" w:rsidRDefault="00A13745" w:rsidP="00124F86">
      <w:pPr>
        <w:widowControl w:val="0"/>
        <w:jc w:val="both"/>
        <w:rPr>
          <w:sz w:val="20"/>
          <w:lang w:val="fr-CA"/>
        </w:rPr>
      </w:pPr>
      <w:r w:rsidRPr="00660803">
        <w:rPr>
          <w:sz w:val="20"/>
          <w:lang w:val="fr-CA"/>
        </w:rPr>
        <w:t xml:space="preserve">La demande d’autorisation d’appel de l’arrêt de la </w:t>
      </w:r>
      <w:r w:rsidR="00124F86" w:rsidRPr="00660803">
        <w:rPr>
          <w:sz w:val="20"/>
          <w:lang w:val="fr-CA"/>
        </w:rPr>
        <w:t>Cour</w:t>
      </w:r>
      <w:r w:rsidRPr="00660803">
        <w:rPr>
          <w:sz w:val="20"/>
          <w:lang w:val="fr-CA"/>
        </w:rPr>
        <w:t xml:space="preserve"> d'appel du Nunavut, numéro 03-18-002-CAP, 2021 NUCA 18, daté du 18 octobre 2021, est rejetée.</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31" style="width:2in;height:1pt" o:hrpct="0" o:hralign="center" o:hrstd="t" o:hrnoshade="t" o:hr="t" fillcolor="black [3213]" stroked="f"/>
        </w:pict>
      </w:r>
    </w:p>
    <w:p w:rsidR="00B708E5" w:rsidRPr="00660803" w:rsidRDefault="00B708E5" w:rsidP="00B708E5">
      <w:pPr>
        <w:widowControl w:val="0"/>
        <w:rPr>
          <w:sz w:val="20"/>
        </w:rPr>
      </w:pPr>
    </w:p>
    <w:p w:rsidR="00124F86" w:rsidRPr="00660803" w:rsidRDefault="00124F86" w:rsidP="00124F86">
      <w:pPr>
        <w:tabs>
          <w:tab w:val="left" w:pos="360"/>
        </w:tabs>
        <w:rPr>
          <w:sz w:val="22"/>
          <w:szCs w:val="22"/>
          <w:lang w:val="fr-CA"/>
        </w:rPr>
      </w:pPr>
      <w:r w:rsidRPr="00660803">
        <w:rPr>
          <w:i/>
          <w:sz w:val="22"/>
          <w:szCs w:val="22"/>
          <w:lang w:val="fr-CA"/>
        </w:rPr>
        <w:t>Karine Tremblay c. Centre Hi-Fi Chicoutimi, 9246-9352 Québec inc., 149667 Canada inc., f.a.s.r.s. Centre Hi-Fi, 2763923 Canada inc., f.a.s.r.s. Centre Hi-Fi, Entrepôt The Brick SEC et Bureau en Gros</w:t>
      </w:r>
      <w:r w:rsidRPr="00660803">
        <w:rPr>
          <w:sz w:val="22"/>
          <w:szCs w:val="22"/>
          <w:lang w:val="fr-CA"/>
        </w:rPr>
        <w:t xml:space="preserve"> (Qc) (Civile) (Autorisation) </w:t>
      </w:r>
      <w:r w:rsidRPr="00660803">
        <w:rPr>
          <w:rFonts w:eastAsia="Calibri"/>
          <w:sz w:val="22"/>
          <w:szCs w:val="22"/>
          <w:lang w:val="fr-CA"/>
        </w:rPr>
        <w:t>(</w:t>
      </w:r>
      <w:hyperlink r:id="rId13" w:history="1">
        <w:r w:rsidRPr="00660803">
          <w:rPr>
            <w:rStyle w:val="Hyperlink"/>
            <w:rFonts w:eastAsia="Calibri"/>
            <w:sz w:val="22"/>
            <w:szCs w:val="22"/>
            <w:lang w:val="fr-CA"/>
          </w:rPr>
          <w:t>39685</w:t>
        </w:r>
      </w:hyperlink>
      <w:r w:rsidRPr="00660803">
        <w:rPr>
          <w:rFonts w:eastAsia="Calibri"/>
          <w:sz w:val="22"/>
          <w:szCs w:val="22"/>
          <w:lang w:val="fr-CA"/>
        </w:rPr>
        <w:t>)</w:t>
      </w:r>
    </w:p>
    <w:p w:rsidR="00B708E5" w:rsidRPr="00660803" w:rsidRDefault="00B708E5" w:rsidP="00B708E5">
      <w:pPr>
        <w:widowControl w:val="0"/>
        <w:rPr>
          <w:sz w:val="20"/>
          <w:lang w:val="fr-CA"/>
        </w:rPr>
      </w:pPr>
    </w:p>
    <w:p w:rsidR="00124F86" w:rsidRPr="00660803" w:rsidRDefault="00124F86" w:rsidP="00124F86">
      <w:pPr>
        <w:jc w:val="both"/>
        <w:rPr>
          <w:sz w:val="20"/>
          <w:lang w:val="fr-CA"/>
        </w:rPr>
      </w:pPr>
      <w:r w:rsidRPr="00660803">
        <w:rPr>
          <w:sz w:val="20"/>
          <w:lang w:val="fr-CA"/>
        </w:rPr>
        <w:t>La demande d’autorisation d’appel de l’arrêt de la Cour d’appel du Québec (Québec), numéro 200-09-010028-196, 2021 QCCA 546, daté du 31 mars 2021, est rejetée avec dépens.</w:t>
      </w:r>
    </w:p>
    <w:p w:rsidR="00124F86" w:rsidRPr="00660803" w:rsidRDefault="00124F86" w:rsidP="00124F86">
      <w:pPr>
        <w:jc w:val="both"/>
        <w:rPr>
          <w:sz w:val="20"/>
          <w:lang w:val="fr-CA"/>
        </w:rPr>
      </w:pPr>
    </w:p>
    <w:p w:rsidR="00124F86" w:rsidRPr="00660803" w:rsidRDefault="00124F86" w:rsidP="00124F86">
      <w:pPr>
        <w:jc w:val="both"/>
        <w:rPr>
          <w:sz w:val="20"/>
          <w:lang w:val="fr-CA"/>
        </w:rPr>
      </w:pPr>
      <w:r w:rsidRPr="00660803">
        <w:rPr>
          <w:sz w:val="20"/>
          <w:lang w:val="fr-CA"/>
        </w:rPr>
        <w:t>Le juge Kasirer n’a pas participé au jugement.</w:t>
      </w:r>
    </w:p>
    <w:p w:rsidR="00B9373E" w:rsidRPr="00660803" w:rsidRDefault="00B9373E" w:rsidP="00124F86">
      <w:pPr>
        <w:widowControl w:val="0"/>
        <w:jc w:val="both"/>
        <w:rPr>
          <w:sz w:val="20"/>
          <w:lang w:val="fr-CA"/>
        </w:rPr>
      </w:pPr>
    </w:p>
    <w:p w:rsidR="00124F86" w:rsidRPr="00660803" w:rsidRDefault="00124F86" w:rsidP="00124F86">
      <w:pPr>
        <w:jc w:val="both"/>
        <w:rPr>
          <w:sz w:val="20"/>
          <w:lang w:val="en-CA"/>
        </w:rPr>
      </w:pPr>
      <w:r w:rsidRPr="00660803">
        <w:rPr>
          <w:sz w:val="20"/>
          <w:lang w:val="en-CA"/>
        </w:rPr>
        <w:t xml:space="preserve">The application for leave to appeal from the judgment of the </w:t>
      </w:r>
      <w:r w:rsidRPr="00660803">
        <w:rPr>
          <w:sz w:val="20"/>
        </w:rPr>
        <w:t>Court of Appeal of Quebec (Québec)</w:t>
      </w:r>
      <w:r w:rsidRPr="00660803">
        <w:rPr>
          <w:sz w:val="20"/>
          <w:lang w:val="en-CA"/>
        </w:rPr>
        <w:t xml:space="preserve">, Number </w:t>
      </w:r>
      <w:r w:rsidRPr="00660803">
        <w:rPr>
          <w:sz w:val="20"/>
        </w:rPr>
        <w:t>200-09-010028-196, 2021 QCCA 546</w:t>
      </w:r>
      <w:r w:rsidRPr="00660803">
        <w:rPr>
          <w:sz w:val="20"/>
          <w:lang w:val="en-CA"/>
        </w:rPr>
        <w:t xml:space="preserve">, dated </w:t>
      </w:r>
      <w:r w:rsidRPr="00660803">
        <w:rPr>
          <w:sz w:val="20"/>
        </w:rPr>
        <w:t>March 31, 2021</w:t>
      </w:r>
      <w:r w:rsidRPr="00660803">
        <w:rPr>
          <w:sz w:val="20"/>
          <w:lang w:val="en-CA"/>
        </w:rPr>
        <w:t xml:space="preserve"> is dismissed with costs.</w:t>
      </w:r>
    </w:p>
    <w:p w:rsidR="00124F86" w:rsidRPr="00660803" w:rsidRDefault="00124F86" w:rsidP="00124F86">
      <w:pPr>
        <w:jc w:val="both"/>
        <w:rPr>
          <w:sz w:val="20"/>
          <w:lang w:val="en-CA"/>
        </w:rPr>
      </w:pPr>
    </w:p>
    <w:p w:rsidR="00B9373E" w:rsidRPr="00660803" w:rsidRDefault="00124F86" w:rsidP="00124F86">
      <w:pPr>
        <w:widowControl w:val="0"/>
        <w:jc w:val="both"/>
        <w:rPr>
          <w:sz w:val="20"/>
        </w:rPr>
      </w:pPr>
      <w:r w:rsidRPr="00660803">
        <w:rPr>
          <w:sz w:val="20"/>
        </w:rPr>
        <w:t>Kasirer J. took no part in the judgment</w:t>
      </w:r>
      <w:r w:rsidRPr="00660803">
        <w:rPr>
          <w:sz w:val="20"/>
        </w:rPr>
        <w:t>.</w:t>
      </w:r>
    </w:p>
    <w:p w:rsidR="00B9373E" w:rsidRPr="00660803" w:rsidRDefault="00B9373E" w:rsidP="00B708E5">
      <w:pPr>
        <w:widowControl w:val="0"/>
        <w:rPr>
          <w:sz w:val="20"/>
        </w:rPr>
      </w:pPr>
    </w:p>
    <w:p w:rsidR="00B708E5" w:rsidRPr="00660803" w:rsidRDefault="00660803" w:rsidP="00B708E5">
      <w:pPr>
        <w:widowControl w:val="0"/>
        <w:rPr>
          <w:sz w:val="20"/>
          <w:lang w:val="fr-CA"/>
        </w:rPr>
      </w:pPr>
      <w:r w:rsidRPr="00660803">
        <w:rPr>
          <w:sz w:val="20"/>
        </w:rPr>
        <w:pict>
          <v:rect id="_x0000_i1032" style="width:2in;height:1pt" o:hrpct="0" o:hralign="center" o:hrstd="t" o:hrnoshade="t" o:hr="t" fillcolor="black [3213]" stroked="f"/>
        </w:pict>
      </w:r>
    </w:p>
    <w:p w:rsidR="00B708E5" w:rsidRPr="00660803" w:rsidRDefault="00B708E5" w:rsidP="00B708E5">
      <w:pPr>
        <w:widowControl w:val="0"/>
        <w:rPr>
          <w:sz w:val="20"/>
        </w:rPr>
      </w:pPr>
    </w:p>
    <w:p w:rsidR="00124F86" w:rsidRPr="00660803" w:rsidRDefault="00124F86" w:rsidP="00124F86">
      <w:pPr>
        <w:tabs>
          <w:tab w:val="left" w:pos="360"/>
        </w:tabs>
        <w:rPr>
          <w:sz w:val="22"/>
          <w:szCs w:val="22"/>
        </w:rPr>
      </w:pPr>
      <w:r w:rsidRPr="00660803">
        <w:rPr>
          <w:i/>
          <w:sz w:val="22"/>
          <w:szCs w:val="22"/>
        </w:rPr>
        <w:t>Chao Yuan Lin, Xiang Zhou and Hua Ren v. Minister of Public Safety and Emergency Preparedness</w:t>
      </w:r>
      <w:r w:rsidRPr="00660803">
        <w:rPr>
          <w:sz w:val="22"/>
          <w:szCs w:val="22"/>
        </w:rPr>
        <w:t xml:space="preserve"> (F.C.) (Civil) (By Leave) </w:t>
      </w:r>
      <w:r w:rsidRPr="00660803">
        <w:rPr>
          <w:rFonts w:eastAsia="Calibri"/>
          <w:sz w:val="22"/>
          <w:szCs w:val="22"/>
        </w:rPr>
        <w:t>(</w:t>
      </w:r>
      <w:hyperlink r:id="rId14" w:history="1">
        <w:r w:rsidRPr="00660803">
          <w:rPr>
            <w:rStyle w:val="Hyperlink"/>
            <w:rFonts w:eastAsia="Calibri"/>
            <w:sz w:val="22"/>
            <w:szCs w:val="22"/>
          </w:rPr>
          <w:t>39750</w:t>
        </w:r>
      </w:hyperlink>
      <w:r w:rsidRPr="00660803">
        <w:rPr>
          <w:rFonts w:eastAsia="Calibri"/>
          <w:sz w:val="22"/>
          <w:szCs w:val="22"/>
        </w:rPr>
        <w:t>)</w:t>
      </w:r>
    </w:p>
    <w:p w:rsidR="00B708E5" w:rsidRPr="00660803" w:rsidRDefault="00B708E5" w:rsidP="00B708E5">
      <w:pPr>
        <w:widowControl w:val="0"/>
        <w:rPr>
          <w:sz w:val="20"/>
        </w:rPr>
      </w:pPr>
    </w:p>
    <w:p w:rsidR="00124F86" w:rsidRPr="00660803" w:rsidRDefault="00124F86" w:rsidP="00124F86">
      <w:pPr>
        <w:jc w:val="both"/>
        <w:rPr>
          <w:sz w:val="20"/>
        </w:rPr>
      </w:pPr>
      <w:r w:rsidRPr="00660803">
        <w:rPr>
          <w:sz w:val="20"/>
        </w:rPr>
        <w:t>The application for leave to appeal from the judgment of the Federal Court of Appeal, Number A-279-19, 2021 FCA 81, dated April 21, 2021,</w:t>
      </w:r>
      <w:r w:rsidRPr="00660803">
        <w:rPr>
          <w:sz w:val="20"/>
        </w:rPr>
        <w:t xml:space="preserve"> is dismissed without costs.</w:t>
      </w:r>
    </w:p>
    <w:p w:rsidR="00B9373E" w:rsidRPr="00660803" w:rsidRDefault="00B9373E" w:rsidP="00B708E5">
      <w:pPr>
        <w:widowControl w:val="0"/>
        <w:rPr>
          <w:sz w:val="20"/>
        </w:rPr>
      </w:pPr>
    </w:p>
    <w:p w:rsidR="00B9373E" w:rsidRPr="00660803" w:rsidRDefault="00124F86" w:rsidP="00124F86">
      <w:pPr>
        <w:widowControl w:val="0"/>
        <w:jc w:val="both"/>
        <w:rPr>
          <w:sz w:val="20"/>
          <w:lang w:val="fr-CA"/>
        </w:rPr>
      </w:pPr>
      <w:r w:rsidRPr="00660803">
        <w:rPr>
          <w:sz w:val="20"/>
          <w:lang w:val="fr-CA"/>
        </w:rPr>
        <w:t>La demande d’autorisation d’appel de l’arrêt de la Cour d’appel fédérale, numéro A-279-19, 2021 CAF 81, daté du 21 avril 2021</w:t>
      </w:r>
      <w:r w:rsidRPr="00660803">
        <w:rPr>
          <w:sz w:val="20"/>
          <w:lang w:val="fr-CA"/>
        </w:rPr>
        <w:t>, est rejetée sans dépens.</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33" style="width:2in;height:1pt" o:hrpct="0" o:hralign="center" o:hrstd="t" o:hrnoshade="t" o:hr="t" fillcolor="black [3213]" stroked="f"/>
        </w:pict>
      </w:r>
    </w:p>
    <w:p w:rsidR="00B708E5" w:rsidRPr="00660803" w:rsidRDefault="00B708E5" w:rsidP="00B708E5">
      <w:pPr>
        <w:widowControl w:val="0"/>
        <w:rPr>
          <w:sz w:val="20"/>
        </w:rPr>
      </w:pPr>
    </w:p>
    <w:p w:rsidR="006E6BF6" w:rsidRPr="00660803" w:rsidRDefault="006E6BF6" w:rsidP="006E6BF6">
      <w:pPr>
        <w:tabs>
          <w:tab w:val="left" w:pos="360"/>
        </w:tabs>
        <w:rPr>
          <w:sz w:val="22"/>
          <w:szCs w:val="22"/>
        </w:rPr>
      </w:pPr>
      <w:r w:rsidRPr="00660803">
        <w:rPr>
          <w:i/>
          <w:sz w:val="22"/>
          <w:szCs w:val="22"/>
        </w:rPr>
        <w:t>William Sharp and Dianne Sharp v. Royal Mutual Funds Inc.</w:t>
      </w:r>
      <w:r w:rsidRPr="00660803">
        <w:rPr>
          <w:sz w:val="22"/>
          <w:szCs w:val="22"/>
        </w:rPr>
        <w:t xml:space="preserve"> (B.C) (Civil) (By Leave) </w:t>
      </w:r>
      <w:r w:rsidRPr="00660803">
        <w:rPr>
          <w:rFonts w:eastAsia="Calibri"/>
          <w:sz w:val="22"/>
          <w:szCs w:val="22"/>
        </w:rPr>
        <w:t>(</w:t>
      </w:r>
      <w:hyperlink r:id="rId15" w:history="1">
        <w:r w:rsidRPr="00660803">
          <w:rPr>
            <w:rStyle w:val="Hyperlink"/>
            <w:rFonts w:eastAsia="Calibri"/>
            <w:sz w:val="22"/>
            <w:szCs w:val="22"/>
          </w:rPr>
          <w:t>39882</w:t>
        </w:r>
      </w:hyperlink>
      <w:r w:rsidRPr="00660803">
        <w:rPr>
          <w:rFonts w:eastAsia="Calibri"/>
          <w:sz w:val="22"/>
          <w:szCs w:val="22"/>
        </w:rPr>
        <w:t>)</w:t>
      </w:r>
    </w:p>
    <w:p w:rsidR="00B708E5" w:rsidRPr="00660803" w:rsidRDefault="00B708E5" w:rsidP="00B708E5">
      <w:pPr>
        <w:widowControl w:val="0"/>
        <w:rPr>
          <w:sz w:val="20"/>
        </w:rPr>
      </w:pPr>
    </w:p>
    <w:p w:rsidR="006E6BF6" w:rsidRPr="00660803" w:rsidRDefault="006E6BF6" w:rsidP="006E6BF6">
      <w:pPr>
        <w:jc w:val="both"/>
        <w:rPr>
          <w:sz w:val="20"/>
        </w:rPr>
      </w:pPr>
      <w:r w:rsidRPr="00660803">
        <w:rPr>
          <w:sz w:val="20"/>
        </w:rPr>
        <w:t xml:space="preserve">The application for leave to appeal from the judgment of the Court of Appeal for British Columbia (Vancouver), Number CA47132, 2021 BCCA 307, dated August 11, 2021, is </w:t>
      </w:r>
      <w:r w:rsidRPr="00660803">
        <w:rPr>
          <w:sz w:val="20"/>
        </w:rPr>
        <w:t>dismissed with costs.</w:t>
      </w:r>
    </w:p>
    <w:p w:rsidR="00B9373E" w:rsidRPr="00660803" w:rsidRDefault="00B9373E" w:rsidP="006E6BF6">
      <w:pPr>
        <w:widowControl w:val="0"/>
        <w:jc w:val="both"/>
        <w:rPr>
          <w:sz w:val="20"/>
        </w:rPr>
      </w:pPr>
    </w:p>
    <w:p w:rsidR="00B9373E" w:rsidRPr="00660803" w:rsidRDefault="006E6BF6" w:rsidP="006E6BF6">
      <w:pPr>
        <w:widowControl w:val="0"/>
        <w:jc w:val="both"/>
        <w:rPr>
          <w:sz w:val="20"/>
          <w:lang w:val="fr-CA"/>
        </w:rPr>
      </w:pPr>
      <w:r w:rsidRPr="00660803">
        <w:rPr>
          <w:sz w:val="20"/>
          <w:lang w:val="fr-CA"/>
        </w:rPr>
        <w:t xml:space="preserve">La demande d’autorisation d’appel de l’arrêt de la Cour d’appel de la Colombie-Britannique (Vancouver), numéro </w:t>
      </w:r>
      <w:r w:rsidRPr="00660803">
        <w:rPr>
          <w:sz w:val="20"/>
          <w:lang w:val="fr-CA"/>
        </w:rPr>
        <w:lastRenderedPageBreak/>
        <w:t>CA47132, 2021 BCCA 307, daté du 11 août 2021, est rejetée avec dépens.</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34" style="width:2in;height:1pt" o:hrpct="0" o:hralign="center" o:hrstd="t" o:hrnoshade="t" o:hr="t" fillcolor="black [3213]" stroked="f"/>
        </w:pict>
      </w:r>
    </w:p>
    <w:p w:rsidR="00B708E5" w:rsidRPr="00660803" w:rsidRDefault="00B708E5" w:rsidP="00B708E5">
      <w:pPr>
        <w:widowControl w:val="0"/>
        <w:rPr>
          <w:sz w:val="20"/>
        </w:rPr>
      </w:pPr>
    </w:p>
    <w:p w:rsidR="006E6BF6" w:rsidRPr="00660803" w:rsidRDefault="006E6BF6" w:rsidP="006E6BF6">
      <w:pPr>
        <w:tabs>
          <w:tab w:val="left" w:pos="360"/>
        </w:tabs>
        <w:rPr>
          <w:i/>
          <w:sz w:val="22"/>
          <w:szCs w:val="22"/>
        </w:rPr>
      </w:pPr>
      <w:r w:rsidRPr="00660803">
        <w:rPr>
          <w:i/>
          <w:sz w:val="22"/>
          <w:szCs w:val="22"/>
        </w:rPr>
        <w:t xml:space="preserve">Ravi Raj Walia v. College of Veterinarians of Ontario </w:t>
      </w:r>
      <w:r w:rsidRPr="00660803">
        <w:rPr>
          <w:sz w:val="22"/>
          <w:szCs w:val="22"/>
        </w:rPr>
        <w:t xml:space="preserve">(Ont.) (Civil) (By Leave) </w:t>
      </w:r>
      <w:r w:rsidRPr="00660803">
        <w:rPr>
          <w:rFonts w:eastAsia="Calibri"/>
          <w:sz w:val="22"/>
          <w:szCs w:val="22"/>
        </w:rPr>
        <w:t>(</w:t>
      </w:r>
      <w:hyperlink r:id="rId16" w:history="1">
        <w:r w:rsidRPr="00660803">
          <w:rPr>
            <w:rStyle w:val="Hyperlink"/>
            <w:rFonts w:eastAsia="Calibri"/>
            <w:sz w:val="22"/>
            <w:szCs w:val="22"/>
          </w:rPr>
          <w:t>39932</w:t>
        </w:r>
      </w:hyperlink>
      <w:r w:rsidRPr="00660803">
        <w:rPr>
          <w:rFonts w:eastAsia="Calibri"/>
          <w:sz w:val="22"/>
          <w:szCs w:val="22"/>
        </w:rPr>
        <w:t>)</w:t>
      </w:r>
    </w:p>
    <w:p w:rsidR="00B708E5" w:rsidRPr="00660803" w:rsidRDefault="00B708E5" w:rsidP="00B708E5">
      <w:pPr>
        <w:widowControl w:val="0"/>
        <w:rPr>
          <w:sz w:val="20"/>
        </w:rPr>
      </w:pPr>
    </w:p>
    <w:p w:rsidR="006E6BF6" w:rsidRPr="00660803" w:rsidRDefault="006E6BF6" w:rsidP="006E6BF6">
      <w:pPr>
        <w:jc w:val="both"/>
        <w:rPr>
          <w:sz w:val="20"/>
        </w:rPr>
      </w:pPr>
      <w:r w:rsidRPr="00660803">
        <w:rPr>
          <w:sz w:val="20"/>
        </w:rPr>
        <w:t xml:space="preserve">The application for leave to appeal from the judgment of the Court of Appeal for Ontario, Number M52134, </w:t>
      </w:r>
      <w:proofErr w:type="gramStart"/>
      <w:r w:rsidRPr="00660803">
        <w:rPr>
          <w:sz w:val="20"/>
        </w:rPr>
        <w:t>dated</w:t>
      </w:r>
      <w:proofErr w:type="gramEnd"/>
      <w:r w:rsidRPr="00660803">
        <w:rPr>
          <w:sz w:val="20"/>
        </w:rPr>
        <w:t xml:space="preserve"> October 8, 2021</w:t>
      </w:r>
      <w:r w:rsidRPr="00660803">
        <w:rPr>
          <w:sz w:val="20"/>
        </w:rPr>
        <w:t xml:space="preserve"> is dismissed with costs.</w:t>
      </w:r>
    </w:p>
    <w:p w:rsidR="00B9373E" w:rsidRPr="00660803" w:rsidRDefault="00B9373E" w:rsidP="006E6BF6">
      <w:pPr>
        <w:widowControl w:val="0"/>
        <w:jc w:val="both"/>
        <w:rPr>
          <w:sz w:val="20"/>
        </w:rPr>
      </w:pPr>
    </w:p>
    <w:p w:rsidR="00B9373E" w:rsidRPr="00660803" w:rsidRDefault="006E6BF6" w:rsidP="006E6BF6">
      <w:pPr>
        <w:widowControl w:val="0"/>
        <w:jc w:val="both"/>
        <w:rPr>
          <w:sz w:val="20"/>
          <w:lang w:val="fr-CA"/>
        </w:rPr>
      </w:pPr>
      <w:r w:rsidRPr="00660803">
        <w:rPr>
          <w:sz w:val="20"/>
          <w:lang w:val="fr-CA"/>
        </w:rPr>
        <w:t>La demande d’autorisation d’appel de l’arrêt de la Cour d’appel de l’Ontario, numéro M52134, daté du 8 octobre 2021</w:t>
      </w:r>
      <w:r w:rsidRPr="00660803">
        <w:rPr>
          <w:sz w:val="20"/>
          <w:lang w:val="fr-CA"/>
        </w:rPr>
        <w:t>, est rejetée avec dépens.</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35" style="width:2in;height:1pt" o:hrpct="0" o:hralign="center" o:hrstd="t" o:hrnoshade="t" o:hr="t" fillcolor="black [3213]" stroked="f"/>
        </w:pict>
      </w:r>
    </w:p>
    <w:p w:rsidR="00B708E5" w:rsidRPr="00660803" w:rsidRDefault="00B708E5" w:rsidP="00B708E5">
      <w:pPr>
        <w:widowControl w:val="0"/>
        <w:rPr>
          <w:sz w:val="20"/>
        </w:rPr>
      </w:pPr>
    </w:p>
    <w:p w:rsidR="006E6BF6" w:rsidRPr="00660803" w:rsidRDefault="006E6BF6" w:rsidP="006E6BF6">
      <w:pPr>
        <w:tabs>
          <w:tab w:val="left" w:pos="360"/>
        </w:tabs>
        <w:rPr>
          <w:sz w:val="22"/>
          <w:szCs w:val="22"/>
          <w:lang w:val="fr-CA"/>
        </w:rPr>
      </w:pPr>
      <w:r w:rsidRPr="00660803">
        <w:rPr>
          <w:i/>
          <w:sz w:val="22"/>
          <w:szCs w:val="22"/>
          <w:lang w:val="fr-CA"/>
        </w:rPr>
        <w:t>D.B. c. F.T.</w:t>
      </w:r>
      <w:r w:rsidRPr="00660803">
        <w:rPr>
          <w:sz w:val="22"/>
          <w:szCs w:val="22"/>
          <w:lang w:val="fr-CA"/>
        </w:rPr>
        <w:t xml:space="preserve"> (Qc) (Civile) (Autorisation) </w:t>
      </w:r>
      <w:r w:rsidRPr="00660803">
        <w:rPr>
          <w:rFonts w:eastAsia="Calibri"/>
          <w:sz w:val="22"/>
          <w:szCs w:val="22"/>
          <w:lang w:val="fr-CA"/>
        </w:rPr>
        <w:t>(</w:t>
      </w:r>
      <w:hyperlink r:id="rId17" w:history="1">
        <w:r w:rsidRPr="00660803">
          <w:rPr>
            <w:rStyle w:val="Hyperlink"/>
            <w:rFonts w:eastAsia="Calibri"/>
            <w:sz w:val="22"/>
            <w:szCs w:val="22"/>
            <w:lang w:val="fr-CA"/>
          </w:rPr>
          <w:t>39977</w:t>
        </w:r>
      </w:hyperlink>
      <w:r w:rsidRPr="00660803">
        <w:rPr>
          <w:rFonts w:eastAsia="Calibri"/>
          <w:sz w:val="22"/>
          <w:szCs w:val="22"/>
          <w:lang w:val="fr-CA"/>
        </w:rPr>
        <w:t>)</w:t>
      </w:r>
    </w:p>
    <w:p w:rsidR="00B708E5" w:rsidRPr="00660803" w:rsidRDefault="00B708E5" w:rsidP="00B708E5">
      <w:pPr>
        <w:widowControl w:val="0"/>
        <w:rPr>
          <w:sz w:val="20"/>
          <w:lang w:val="fr-CA"/>
        </w:rPr>
      </w:pPr>
    </w:p>
    <w:p w:rsidR="006E6BF6" w:rsidRPr="00660803" w:rsidRDefault="006E6BF6" w:rsidP="006E6BF6">
      <w:pPr>
        <w:jc w:val="both"/>
        <w:rPr>
          <w:sz w:val="20"/>
          <w:lang w:val="fr-CA"/>
        </w:rPr>
      </w:pPr>
      <w:r w:rsidRPr="00660803">
        <w:rPr>
          <w:sz w:val="20"/>
          <w:lang w:val="fr-CA"/>
        </w:rPr>
        <w:t xml:space="preserve">La demande d’autorisation d’appel de l’arrêt de la Cour d’appel du Québec (Montréal), numéro 500-09-029306-214, 2021 QCCA 1539, daté du 7 octobre 2021, est rejetée. </w:t>
      </w:r>
    </w:p>
    <w:p w:rsidR="00B9373E" w:rsidRPr="00660803" w:rsidRDefault="00B9373E" w:rsidP="006E6BF6">
      <w:pPr>
        <w:widowControl w:val="0"/>
        <w:jc w:val="both"/>
        <w:rPr>
          <w:sz w:val="20"/>
          <w:lang w:val="fr-CA"/>
        </w:rPr>
      </w:pPr>
    </w:p>
    <w:p w:rsidR="006E6BF6" w:rsidRPr="00660803" w:rsidRDefault="006E6BF6" w:rsidP="006E6BF6">
      <w:pPr>
        <w:jc w:val="both"/>
        <w:rPr>
          <w:sz w:val="20"/>
          <w:lang w:val="en-CA"/>
        </w:rPr>
      </w:pPr>
      <w:r w:rsidRPr="00660803">
        <w:rPr>
          <w:sz w:val="20"/>
          <w:lang w:val="en-CA"/>
        </w:rPr>
        <w:t xml:space="preserve">The application for leave to appeal from the judgment of the </w:t>
      </w:r>
      <w:r w:rsidRPr="00660803">
        <w:rPr>
          <w:sz w:val="20"/>
        </w:rPr>
        <w:t>Court of Appeal of Quebec (Montréal)</w:t>
      </w:r>
      <w:r w:rsidRPr="00660803">
        <w:rPr>
          <w:sz w:val="20"/>
          <w:lang w:val="en-CA"/>
        </w:rPr>
        <w:t xml:space="preserve">, Number </w:t>
      </w:r>
      <w:r w:rsidRPr="00660803">
        <w:rPr>
          <w:sz w:val="20"/>
        </w:rPr>
        <w:t>500-09-029306-214</w:t>
      </w:r>
      <w:r w:rsidRPr="00660803">
        <w:rPr>
          <w:sz w:val="20"/>
          <w:lang w:val="en-CA"/>
        </w:rPr>
        <w:t xml:space="preserve">, </w:t>
      </w:r>
      <w:r w:rsidRPr="00660803">
        <w:rPr>
          <w:sz w:val="20"/>
        </w:rPr>
        <w:t xml:space="preserve">2021 QCCA 1539, </w:t>
      </w:r>
      <w:r w:rsidRPr="00660803">
        <w:rPr>
          <w:sz w:val="20"/>
          <w:lang w:val="en-CA"/>
        </w:rPr>
        <w:t xml:space="preserve">dated </w:t>
      </w:r>
      <w:r w:rsidRPr="00660803">
        <w:rPr>
          <w:sz w:val="20"/>
        </w:rPr>
        <w:t>October 7, 202</w:t>
      </w:r>
      <w:r w:rsidRPr="00660803">
        <w:rPr>
          <w:sz w:val="20"/>
          <w:lang w:val="en-CA"/>
        </w:rPr>
        <w:t>1, is dismissed.</w:t>
      </w:r>
    </w:p>
    <w:p w:rsidR="00B9373E" w:rsidRPr="00660803" w:rsidRDefault="00B9373E" w:rsidP="00B708E5">
      <w:pPr>
        <w:widowControl w:val="0"/>
        <w:rPr>
          <w:sz w:val="20"/>
        </w:rPr>
      </w:pPr>
    </w:p>
    <w:p w:rsidR="00B708E5" w:rsidRPr="00660803" w:rsidRDefault="00660803" w:rsidP="00B708E5">
      <w:pPr>
        <w:widowControl w:val="0"/>
        <w:rPr>
          <w:sz w:val="20"/>
          <w:lang w:val="fr-CA"/>
        </w:rPr>
      </w:pPr>
      <w:r w:rsidRPr="00660803">
        <w:rPr>
          <w:sz w:val="20"/>
        </w:rPr>
        <w:pict>
          <v:rect id="_x0000_i1036" style="width:2in;height:1pt" o:hrpct="0" o:hralign="center" o:hrstd="t" o:hrnoshade="t" o:hr="t" fillcolor="black [3213]" stroked="f"/>
        </w:pict>
      </w:r>
    </w:p>
    <w:p w:rsidR="00B708E5" w:rsidRPr="00660803" w:rsidRDefault="00B708E5" w:rsidP="00B708E5">
      <w:pPr>
        <w:widowControl w:val="0"/>
        <w:rPr>
          <w:sz w:val="20"/>
        </w:rPr>
      </w:pPr>
    </w:p>
    <w:p w:rsidR="006E6BF6" w:rsidRPr="00660803" w:rsidRDefault="006E6BF6" w:rsidP="006E6BF6">
      <w:pPr>
        <w:rPr>
          <w:sz w:val="22"/>
          <w:szCs w:val="22"/>
          <w:lang w:val="fr-CA"/>
        </w:rPr>
      </w:pPr>
      <w:r w:rsidRPr="00660803">
        <w:rPr>
          <w:i/>
          <w:sz w:val="22"/>
          <w:szCs w:val="22"/>
          <w:lang w:val="fr-CA"/>
        </w:rPr>
        <w:t>Benoit Nadeau c. Sa Majesté la Reine</w:t>
      </w:r>
      <w:r w:rsidRPr="00660803">
        <w:rPr>
          <w:sz w:val="22"/>
          <w:szCs w:val="22"/>
          <w:lang w:val="fr-CA"/>
        </w:rPr>
        <w:t xml:space="preserve"> (Qc) (Criminelle) (Autorisation) </w:t>
      </w:r>
      <w:r w:rsidRPr="00660803">
        <w:rPr>
          <w:rFonts w:eastAsia="Calibri"/>
          <w:sz w:val="22"/>
          <w:szCs w:val="22"/>
          <w:lang w:val="fr-CA"/>
        </w:rPr>
        <w:t>(</w:t>
      </w:r>
      <w:hyperlink r:id="rId18" w:history="1">
        <w:r w:rsidRPr="00660803">
          <w:rPr>
            <w:rStyle w:val="Hyperlink"/>
            <w:rFonts w:eastAsia="Calibri"/>
            <w:sz w:val="22"/>
            <w:szCs w:val="22"/>
            <w:lang w:val="fr-CA"/>
          </w:rPr>
          <w:t>39985</w:t>
        </w:r>
      </w:hyperlink>
      <w:r w:rsidRPr="00660803">
        <w:rPr>
          <w:rFonts w:eastAsia="Calibri"/>
          <w:sz w:val="22"/>
          <w:szCs w:val="22"/>
          <w:lang w:val="fr-CA"/>
        </w:rPr>
        <w:t>)</w:t>
      </w:r>
    </w:p>
    <w:p w:rsidR="00B708E5" w:rsidRPr="00660803" w:rsidRDefault="00B708E5" w:rsidP="00B708E5">
      <w:pPr>
        <w:widowControl w:val="0"/>
        <w:rPr>
          <w:sz w:val="20"/>
          <w:lang w:val="fr-CA"/>
        </w:rPr>
      </w:pPr>
    </w:p>
    <w:p w:rsidR="006E6BF6" w:rsidRPr="00660803" w:rsidRDefault="006E6BF6" w:rsidP="006E6BF6">
      <w:pPr>
        <w:jc w:val="both"/>
        <w:rPr>
          <w:sz w:val="20"/>
          <w:lang w:val="fr-CA"/>
        </w:rPr>
      </w:pPr>
      <w:r w:rsidRPr="00660803">
        <w:rPr>
          <w:sz w:val="20"/>
          <w:lang w:val="fr-CA"/>
        </w:rPr>
        <w:t>La demande d’autorisation d’appel de l’arrêt de la Cour d’appel du Québec (Montréal), numéro 500-10-007177-197, 2021 QCCA 1022, daté du 14 juin 2021, est rejetée.</w:t>
      </w:r>
    </w:p>
    <w:p w:rsidR="00B9373E" w:rsidRPr="00660803" w:rsidRDefault="00B9373E" w:rsidP="006E6BF6">
      <w:pPr>
        <w:widowControl w:val="0"/>
        <w:jc w:val="both"/>
        <w:rPr>
          <w:sz w:val="20"/>
          <w:lang w:val="fr-CA"/>
        </w:rPr>
      </w:pPr>
    </w:p>
    <w:p w:rsidR="006E6BF6" w:rsidRPr="00660803" w:rsidRDefault="006E6BF6" w:rsidP="006E6BF6">
      <w:pPr>
        <w:jc w:val="both"/>
        <w:rPr>
          <w:sz w:val="20"/>
          <w:lang w:val="en-CA"/>
        </w:rPr>
      </w:pPr>
      <w:r w:rsidRPr="00660803">
        <w:rPr>
          <w:sz w:val="20"/>
          <w:lang w:val="en-CA"/>
        </w:rPr>
        <w:t xml:space="preserve">The application for leave to appeal from the judgment of the </w:t>
      </w:r>
      <w:r w:rsidRPr="00660803">
        <w:rPr>
          <w:sz w:val="20"/>
        </w:rPr>
        <w:t>Court of Appeal of Quebec (Montréal)</w:t>
      </w:r>
      <w:r w:rsidRPr="00660803">
        <w:rPr>
          <w:sz w:val="20"/>
          <w:lang w:val="en-CA"/>
        </w:rPr>
        <w:t xml:space="preserve">, Number </w:t>
      </w:r>
      <w:r w:rsidRPr="00660803">
        <w:rPr>
          <w:sz w:val="20"/>
        </w:rPr>
        <w:t>500-10-007177-197</w:t>
      </w:r>
      <w:r w:rsidRPr="00660803">
        <w:rPr>
          <w:sz w:val="20"/>
          <w:lang w:val="en-CA"/>
        </w:rPr>
        <w:t>,</w:t>
      </w:r>
      <w:r w:rsidRPr="00660803">
        <w:rPr>
          <w:sz w:val="20"/>
        </w:rPr>
        <w:t xml:space="preserve"> 2021 QCCA 1022,</w:t>
      </w:r>
      <w:r w:rsidRPr="00660803">
        <w:rPr>
          <w:sz w:val="20"/>
          <w:lang w:val="en-CA"/>
        </w:rPr>
        <w:t xml:space="preserve"> dated </w:t>
      </w:r>
      <w:r w:rsidRPr="00660803">
        <w:rPr>
          <w:sz w:val="20"/>
        </w:rPr>
        <w:t>June 14, 2021,</w:t>
      </w:r>
      <w:r w:rsidRPr="00660803">
        <w:rPr>
          <w:sz w:val="20"/>
          <w:lang w:val="en-CA"/>
        </w:rPr>
        <w:t xml:space="preserve"> is dismissed.</w:t>
      </w:r>
    </w:p>
    <w:p w:rsidR="00B9373E" w:rsidRPr="00660803" w:rsidRDefault="00B9373E" w:rsidP="00B708E5">
      <w:pPr>
        <w:widowControl w:val="0"/>
        <w:rPr>
          <w:sz w:val="20"/>
        </w:rPr>
      </w:pPr>
    </w:p>
    <w:p w:rsidR="00B708E5" w:rsidRPr="00660803" w:rsidRDefault="00660803" w:rsidP="00B708E5">
      <w:pPr>
        <w:widowControl w:val="0"/>
        <w:rPr>
          <w:sz w:val="20"/>
          <w:lang w:val="fr-CA"/>
        </w:rPr>
      </w:pPr>
      <w:r w:rsidRPr="00660803">
        <w:rPr>
          <w:sz w:val="20"/>
        </w:rPr>
        <w:pict>
          <v:rect id="_x0000_i1037" style="width:2in;height:1pt" o:hrpct="0" o:hralign="center" o:hrstd="t" o:hrnoshade="t" o:hr="t" fillcolor="black [3213]" stroked="f"/>
        </w:pict>
      </w:r>
    </w:p>
    <w:p w:rsidR="00B708E5" w:rsidRPr="00660803" w:rsidRDefault="00B708E5" w:rsidP="00B708E5">
      <w:pPr>
        <w:widowControl w:val="0"/>
        <w:rPr>
          <w:sz w:val="20"/>
          <w:lang w:val="fr-CA"/>
        </w:rPr>
      </w:pPr>
    </w:p>
    <w:p w:rsidR="006E6BF6" w:rsidRPr="00660803" w:rsidRDefault="006E6BF6" w:rsidP="006E6BF6">
      <w:pPr>
        <w:rPr>
          <w:sz w:val="22"/>
          <w:szCs w:val="22"/>
          <w:lang w:val="fr-CA"/>
        </w:rPr>
      </w:pPr>
      <w:r w:rsidRPr="00660803">
        <w:rPr>
          <w:i/>
          <w:sz w:val="22"/>
          <w:szCs w:val="22"/>
          <w:lang w:val="fr-CA"/>
        </w:rPr>
        <w:t xml:space="preserve">Ruth Nicole Bélanger c. 9278-8926 Québec inc, Saul Kolomeir et Zachary Kolomeir </w:t>
      </w:r>
      <w:r w:rsidRPr="00660803">
        <w:rPr>
          <w:sz w:val="22"/>
          <w:szCs w:val="22"/>
          <w:lang w:val="fr-CA"/>
        </w:rPr>
        <w:t xml:space="preserve">(Qc) (Civile) (Autorisation) </w:t>
      </w:r>
      <w:r w:rsidRPr="00660803">
        <w:rPr>
          <w:rFonts w:eastAsia="Calibri"/>
          <w:sz w:val="22"/>
          <w:szCs w:val="22"/>
          <w:lang w:val="fr-CA"/>
        </w:rPr>
        <w:t>(</w:t>
      </w:r>
      <w:hyperlink r:id="rId19" w:history="1">
        <w:r w:rsidRPr="00660803">
          <w:rPr>
            <w:rStyle w:val="Hyperlink"/>
            <w:rFonts w:eastAsia="Calibri"/>
            <w:sz w:val="22"/>
            <w:szCs w:val="22"/>
            <w:lang w:val="fr-CA"/>
          </w:rPr>
          <w:t>39726</w:t>
        </w:r>
      </w:hyperlink>
      <w:r w:rsidRPr="00660803">
        <w:rPr>
          <w:rFonts w:eastAsia="Calibri"/>
          <w:sz w:val="22"/>
          <w:szCs w:val="22"/>
          <w:lang w:val="fr-CA"/>
        </w:rPr>
        <w:t>)</w:t>
      </w:r>
    </w:p>
    <w:p w:rsidR="00B708E5" w:rsidRPr="00660803" w:rsidRDefault="00B708E5" w:rsidP="00B708E5">
      <w:pPr>
        <w:widowControl w:val="0"/>
        <w:rPr>
          <w:sz w:val="20"/>
          <w:lang w:val="fr-CA"/>
        </w:rPr>
      </w:pPr>
    </w:p>
    <w:p w:rsidR="006E6BF6" w:rsidRPr="00660803" w:rsidRDefault="006E6BF6" w:rsidP="006E6BF6">
      <w:pPr>
        <w:jc w:val="both"/>
        <w:rPr>
          <w:sz w:val="20"/>
          <w:lang w:val="fr-CA"/>
        </w:rPr>
      </w:pPr>
      <w:r w:rsidRPr="00660803">
        <w:rPr>
          <w:sz w:val="20"/>
          <w:lang w:val="fr-CA"/>
        </w:rPr>
        <w:t>La demande d’autorisation d’appel de l’arrêt de la Cour d’appel du Québec (Montréal), numéro 500-09-029191-202, 2020 QCCA 1736, daté du 16 décembre 2020, est rejetée.</w:t>
      </w:r>
    </w:p>
    <w:p w:rsidR="00B9373E" w:rsidRPr="00660803" w:rsidRDefault="00B9373E" w:rsidP="006E6BF6">
      <w:pPr>
        <w:widowControl w:val="0"/>
        <w:jc w:val="both"/>
        <w:rPr>
          <w:sz w:val="20"/>
          <w:lang w:val="fr-CA"/>
        </w:rPr>
      </w:pPr>
    </w:p>
    <w:p w:rsidR="006E6BF6" w:rsidRPr="00660803" w:rsidRDefault="006E6BF6" w:rsidP="006E6BF6">
      <w:pPr>
        <w:jc w:val="both"/>
        <w:rPr>
          <w:sz w:val="20"/>
          <w:lang w:val="en-CA"/>
        </w:rPr>
      </w:pPr>
      <w:r w:rsidRPr="00660803">
        <w:rPr>
          <w:sz w:val="20"/>
          <w:lang w:val="en-CA"/>
        </w:rPr>
        <w:t xml:space="preserve">The application for leave to appeal from the judgment of the </w:t>
      </w:r>
      <w:r w:rsidRPr="00660803">
        <w:rPr>
          <w:sz w:val="20"/>
        </w:rPr>
        <w:t>Court of Appeal of Quebec (Montréal)</w:t>
      </w:r>
      <w:r w:rsidRPr="00660803">
        <w:rPr>
          <w:sz w:val="20"/>
          <w:lang w:val="en-CA"/>
        </w:rPr>
        <w:t xml:space="preserve">, Number </w:t>
      </w:r>
      <w:r w:rsidRPr="00660803">
        <w:rPr>
          <w:sz w:val="20"/>
        </w:rPr>
        <w:t>500-09-029191-202</w:t>
      </w:r>
      <w:r w:rsidRPr="00660803">
        <w:rPr>
          <w:sz w:val="20"/>
          <w:lang w:val="en-CA"/>
        </w:rPr>
        <w:t>,</w:t>
      </w:r>
      <w:r w:rsidRPr="00660803">
        <w:rPr>
          <w:sz w:val="20"/>
        </w:rPr>
        <w:t xml:space="preserve"> 2020 QCCA 1736,</w:t>
      </w:r>
      <w:r w:rsidRPr="00660803">
        <w:rPr>
          <w:sz w:val="20"/>
          <w:lang w:val="en-CA"/>
        </w:rPr>
        <w:t xml:space="preserve"> dated </w:t>
      </w:r>
      <w:r w:rsidRPr="00660803">
        <w:rPr>
          <w:sz w:val="20"/>
        </w:rPr>
        <w:t>December 16, 2020,</w:t>
      </w:r>
      <w:r w:rsidRPr="00660803">
        <w:rPr>
          <w:sz w:val="20"/>
          <w:lang w:val="en-CA"/>
        </w:rPr>
        <w:t xml:space="preserve"> is dismissed.</w:t>
      </w:r>
    </w:p>
    <w:p w:rsidR="00B9373E" w:rsidRPr="00660803" w:rsidRDefault="00B9373E" w:rsidP="00B708E5">
      <w:pPr>
        <w:widowControl w:val="0"/>
        <w:rPr>
          <w:sz w:val="20"/>
        </w:rPr>
      </w:pPr>
    </w:p>
    <w:p w:rsidR="00B708E5" w:rsidRPr="00660803" w:rsidRDefault="00660803" w:rsidP="00B708E5">
      <w:pPr>
        <w:widowControl w:val="0"/>
        <w:rPr>
          <w:sz w:val="20"/>
          <w:lang w:val="fr-CA"/>
        </w:rPr>
      </w:pPr>
      <w:r w:rsidRPr="00660803">
        <w:rPr>
          <w:sz w:val="20"/>
        </w:rPr>
        <w:pict>
          <v:rect id="_x0000_i1038" style="width:2in;height:1pt" o:hrpct="0" o:hralign="center" o:hrstd="t" o:hrnoshade="t" o:hr="t" fillcolor="black [3213]" stroked="f"/>
        </w:pict>
      </w:r>
    </w:p>
    <w:p w:rsidR="00B708E5" w:rsidRPr="00660803" w:rsidRDefault="00B708E5" w:rsidP="00B708E5">
      <w:pPr>
        <w:widowControl w:val="0"/>
        <w:rPr>
          <w:sz w:val="20"/>
        </w:rPr>
      </w:pPr>
    </w:p>
    <w:p w:rsidR="006E6BF6" w:rsidRPr="00660803" w:rsidRDefault="006E6BF6" w:rsidP="006E6BF6">
      <w:pPr>
        <w:rPr>
          <w:sz w:val="22"/>
          <w:szCs w:val="22"/>
        </w:rPr>
      </w:pPr>
      <w:r w:rsidRPr="00660803">
        <w:rPr>
          <w:i/>
          <w:sz w:val="22"/>
          <w:szCs w:val="22"/>
          <w:lang w:val="en-CA"/>
        </w:rPr>
        <w:t xml:space="preserve">Lorne Wayne Grabher v. Her Majesty the Queen in Right of the Province of Nova Scotia as represented by the Registrar of Motor Vehicles </w:t>
      </w:r>
      <w:r w:rsidRPr="00660803">
        <w:rPr>
          <w:sz w:val="22"/>
          <w:szCs w:val="22"/>
          <w:lang w:val="en-CA"/>
        </w:rPr>
        <w:t xml:space="preserve">(N.S.) (Civil) (By Leave) </w:t>
      </w:r>
      <w:r w:rsidRPr="00660803">
        <w:rPr>
          <w:rFonts w:eastAsia="Calibri"/>
          <w:sz w:val="22"/>
          <w:szCs w:val="22"/>
        </w:rPr>
        <w:t>(</w:t>
      </w:r>
      <w:hyperlink r:id="rId20" w:history="1">
        <w:r w:rsidRPr="00660803">
          <w:rPr>
            <w:rStyle w:val="Hyperlink"/>
            <w:rFonts w:eastAsia="Calibri"/>
            <w:sz w:val="22"/>
            <w:szCs w:val="22"/>
          </w:rPr>
          <w:t>39883</w:t>
        </w:r>
      </w:hyperlink>
      <w:r w:rsidRPr="00660803">
        <w:rPr>
          <w:rFonts w:eastAsia="Calibri"/>
          <w:sz w:val="22"/>
          <w:szCs w:val="22"/>
        </w:rPr>
        <w:t>)</w:t>
      </w:r>
    </w:p>
    <w:p w:rsidR="00B708E5" w:rsidRPr="00660803" w:rsidRDefault="00B708E5" w:rsidP="00B708E5">
      <w:pPr>
        <w:widowControl w:val="0"/>
        <w:rPr>
          <w:sz w:val="20"/>
        </w:rPr>
      </w:pPr>
    </w:p>
    <w:p w:rsidR="006E6BF6" w:rsidRPr="00660803" w:rsidRDefault="006E6BF6" w:rsidP="006E6BF6">
      <w:pPr>
        <w:jc w:val="both"/>
        <w:rPr>
          <w:sz w:val="20"/>
        </w:rPr>
      </w:pPr>
      <w:r w:rsidRPr="00660803">
        <w:rPr>
          <w:sz w:val="20"/>
        </w:rPr>
        <w:t>The motion for an extension of time to serve and file the response to the application for leave to appeal is granted. The application for leave to appeal from the judgment of the Nova Scotia Court of Appeal, Number CA 497266, 2021 NSCA 63, dated August 24, 2021, is dismissed with costs.</w:t>
      </w:r>
    </w:p>
    <w:p w:rsidR="00B9373E" w:rsidRPr="00660803" w:rsidRDefault="00B9373E" w:rsidP="006E6BF6">
      <w:pPr>
        <w:widowControl w:val="0"/>
        <w:jc w:val="both"/>
        <w:rPr>
          <w:sz w:val="20"/>
        </w:rPr>
      </w:pPr>
    </w:p>
    <w:p w:rsidR="00B9373E" w:rsidRPr="00660803" w:rsidRDefault="006E6BF6" w:rsidP="006E6BF6">
      <w:pPr>
        <w:widowControl w:val="0"/>
        <w:jc w:val="both"/>
        <w:rPr>
          <w:sz w:val="20"/>
          <w:lang w:val="fr-CA"/>
        </w:rPr>
      </w:pPr>
      <w:r w:rsidRPr="00660803">
        <w:rPr>
          <w:sz w:val="20"/>
          <w:lang w:val="fr-CA"/>
        </w:rPr>
        <w:t>La requête en prorogation du délai de signification et de dépôt de la réponse à la demande d’autorisation d’appel est accueillie. La demande d’autorisation d’appel de l’arrêt de la Cour d’appel de la Nouvelle-Écosse, numéro CA 497266, 2021 NSCA 63, daté du 24 août 2021, est rejetée avec dépens.</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39" style="width:2in;height:1pt" o:hrpct="0" o:hralign="center" o:hrstd="t" o:hrnoshade="t" o:hr="t" fillcolor="black [3213]" stroked="f"/>
        </w:pict>
      </w:r>
    </w:p>
    <w:p w:rsidR="00B708E5" w:rsidRPr="00660803" w:rsidRDefault="00B708E5" w:rsidP="00B708E5">
      <w:pPr>
        <w:widowControl w:val="0"/>
        <w:rPr>
          <w:sz w:val="20"/>
        </w:rPr>
      </w:pPr>
    </w:p>
    <w:p w:rsidR="00660803" w:rsidRPr="00660803" w:rsidRDefault="00660803" w:rsidP="00660803">
      <w:pPr>
        <w:rPr>
          <w:sz w:val="22"/>
          <w:szCs w:val="22"/>
        </w:rPr>
      </w:pPr>
      <w:r w:rsidRPr="00660803">
        <w:rPr>
          <w:i/>
          <w:sz w:val="22"/>
          <w:szCs w:val="22"/>
          <w:lang w:val="en-CA"/>
        </w:rPr>
        <w:lastRenderedPageBreak/>
        <w:t>Kathleen Walker v. AAA Action Movers (2008) Inc. and Attorney General of British Columbia</w:t>
      </w:r>
      <w:r w:rsidRPr="00660803">
        <w:rPr>
          <w:sz w:val="22"/>
          <w:szCs w:val="22"/>
          <w:lang w:val="en-CA"/>
        </w:rPr>
        <w:t xml:space="preserve"> (B.C.) (Civil) (By Leave) </w:t>
      </w:r>
      <w:r w:rsidRPr="00660803">
        <w:rPr>
          <w:rFonts w:eastAsia="Calibri"/>
          <w:sz w:val="22"/>
          <w:szCs w:val="22"/>
        </w:rPr>
        <w:t>(</w:t>
      </w:r>
      <w:hyperlink r:id="rId21" w:history="1">
        <w:r w:rsidRPr="00660803">
          <w:rPr>
            <w:rStyle w:val="Hyperlink"/>
            <w:rFonts w:eastAsia="Calibri"/>
            <w:sz w:val="22"/>
            <w:szCs w:val="22"/>
          </w:rPr>
          <w:t>39901</w:t>
        </w:r>
      </w:hyperlink>
      <w:r w:rsidRPr="00660803">
        <w:rPr>
          <w:rFonts w:eastAsia="Calibri"/>
          <w:sz w:val="22"/>
          <w:szCs w:val="22"/>
        </w:rPr>
        <w:t>)</w:t>
      </w:r>
    </w:p>
    <w:p w:rsidR="00B708E5" w:rsidRPr="00660803" w:rsidRDefault="00B708E5" w:rsidP="00B708E5">
      <w:pPr>
        <w:widowControl w:val="0"/>
        <w:rPr>
          <w:sz w:val="20"/>
        </w:rPr>
      </w:pPr>
    </w:p>
    <w:p w:rsidR="00660803" w:rsidRPr="00660803" w:rsidRDefault="00660803" w:rsidP="00660803">
      <w:pPr>
        <w:jc w:val="both"/>
        <w:rPr>
          <w:sz w:val="20"/>
        </w:rPr>
      </w:pPr>
      <w:r w:rsidRPr="00660803">
        <w:rPr>
          <w:sz w:val="20"/>
        </w:rPr>
        <w:t>The application for leave to appeal from the judgment of the Court of Appeal for British Columbia (Vancouver), Number CA47584, 2021 BCCA 400, dated October 14, 2021, is dismissed with costs to the Respondent AAA Action Movers (2008) Inc.</w:t>
      </w:r>
    </w:p>
    <w:p w:rsidR="00B9373E" w:rsidRPr="00660803" w:rsidRDefault="00B9373E" w:rsidP="00660803">
      <w:pPr>
        <w:widowControl w:val="0"/>
        <w:jc w:val="both"/>
        <w:rPr>
          <w:sz w:val="20"/>
        </w:rPr>
      </w:pPr>
    </w:p>
    <w:p w:rsidR="00B9373E" w:rsidRPr="00660803" w:rsidRDefault="00660803" w:rsidP="00660803">
      <w:pPr>
        <w:widowControl w:val="0"/>
        <w:jc w:val="both"/>
        <w:rPr>
          <w:sz w:val="20"/>
          <w:lang w:val="fr-CA"/>
        </w:rPr>
      </w:pPr>
      <w:r w:rsidRPr="00660803">
        <w:rPr>
          <w:sz w:val="20"/>
          <w:lang w:val="fr-CA"/>
        </w:rPr>
        <w:t>La demande d’autorisation d’appel de l’arrêt de la Cour d’appel de la Colombie-Britannique (Vancouver), numéro CA47584, 2021 BCCA 400, daté du 14 octobre 2021, est rejetée avec dépens en faveur de l’intimée AAA Action Movers (2008) Inc.</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40" style="width:2in;height:1pt" o:hrpct="0" o:hralign="center" o:hrstd="t" o:hrnoshade="t" o:hr="t" fillcolor="black [3213]" stroked="f"/>
        </w:pict>
      </w:r>
    </w:p>
    <w:p w:rsidR="00B708E5" w:rsidRPr="00660803" w:rsidRDefault="00B708E5" w:rsidP="00B708E5">
      <w:pPr>
        <w:widowControl w:val="0"/>
        <w:rPr>
          <w:sz w:val="20"/>
        </w:rPr>
      </w:pPr>
    </w:p>
    <w:p w:rsidR="00660803" w:rsidRPr="00660803" w:rsidRDefault="00660803" w:rsidP="00660803">
      <w:pPr>
        <w:rPr>
          <w:sz w:val="22"/>
          <w:szCs w:val="22"/>
          <w:lang w:val="en-CA"/>
        </w:rPr>
      </w:pPr>
      <w:r w:rsidRPr="00660803">
        <w:rPr>
          <w:i/>
          <w:sz w:val="22"/>
          <w:szCs w:val="22"/>
          <w:lang w:val="en-CA"/>
        </w:rPr>
        <w:t>Arvind B. Sharma v. Chief of Police of the Edmonton Police Service, Constable M. Saunders and Alberta Law Enforcement Review Board</w:t>
      </w:r>
      <w:r w:rsidRPr="00660803">
        <w:rPr>
          <w:sz w:val="22"/>
          <w:szCs w:val="22"/>
          <w:lang w:val="en-CA"/>
        </w:rPr>
        <w:t xml:space="preserve"> (Alta.) (Civil) (By Leave) </w:t>
      </w:r>
      <w:r w:rsidRPr="00660803">
        <w:rPr>
          <w:rFonts w:eastAsia="Calibri"/>
          <w:sz w:val="22"/>
          <w:szCs w:val="22"/>
        </w:rPr>
        <w:t>(</w:t>
      </w:r>
      <w:hyperlink r:id="rId22" w:history="1">
        <w:r w:rsidRPr="00660803">
          <w:rPr>
            <w:rStyle w:val="Hyperlink"/>
            <w:rFonts w:eastAsia="Calibri"/>
            <w:sz w:val="22"/>
            <w:szCs w:val="22"/>
          </w:rPr>
          <w:t>39946</w:t>
        </w:r>
      </w:hyperlink>
      <w:r w:rsidRPr="00660803">
        <w:rPr>
          <w:rFonts w:eastAsia="Calibri"/>
          <w:sz w:val="22"/>
          <w:szCs w:val="22"/>
        </w:rPr>
        <w:t>)</w:t>
      </w:r>
    </w:p>
    <w:p w:rsidR="00890410" w:rsidRPr="00660803" w:rsidRDefault="00890410" w:rsidP="00B708E5">
      <w:pPr>
        <w:widowControl w:val="0"/>
        <w:rPr>
          <w:sz w:val="20"/>
        </w:rPr>
      </w:pPr>
    </w:p>
    <w:p w:rsidR="00660803" w:rsidRPr="00660803" w:rsidRDefault="00660803" w:rsidP="00660803">
      <w:pPr>
        <w:jc w:val="both"/>
        <w:rPr>
          <w:sz w:val="20"/>
        </w:rPr>
      </w:pPr>
      <w:r w:rsidRPr="00660803">
        <w:rPr>
          <w:sz w:val="20"/>
        </w:rPr>
        <w:t>The application for leave to appeal from the judgment of the Court of Appeal of Alberta (Edmonton), Number 1903-0307-AC, 2021 ABCA 287, dated August 18, 2021 is dismissed.</w:t>
      </w:r>
    </w:p>
    <w:p w:rsidR="00B9373E" w:rsidRPr="00660803" w:rsidRDefault="00B9373E" w:rsidP="00660803">
      <w:pPr>
        <w:widowControl w:val="0"/>
        <w:jc w:val="both"/>
        <w:rPr>
          <w:sz w:val="20"/>
        </w:rPr>
      </w:pPr>
    </w:p>
    <w:p w:rsidR="00B9373E" w:rsidRPr="00660803" w:rsidRDefault="00660803" w:rsidP="00660803">
      <w:pPr>
        <w:widowControl w:val="0"/>
        <w:jc w:val="both"/>
        <w:rPr>
          <w:sz w:val="20"/>
          <w:lang w:val="fr-CA"/>
        </w:rPr>
      </w:pPr>
      <w:r w:rsidRPr="00660803">
        <w:rPr>
          <w:sz w:val="20"/>
          <w:lang w:val="fr-CA"/>
        </w:rPr>
        <w:t>La demande d’autorisation d’appel de l’arrêt de la Cour d’appel de l’Alberta (Edmonton), numéro 1903-0307-AC, 2021 ABCA 287, daté du 18 août 2021, est rejetée.</w:t>
      </w:r>
    </w:p>
    <w:p w:rsidR="00B9373E" w:rsidRPr="00660803" w:rsidRDefault="00B9373E" w:rsidP="00B708E5">
      <w:pPr>
        <w:widowControl w:val="0"/>
        <w:rPr>
          <w:sz w:val="20"/>
          <w:lang w:val="fr-CA"/>
        </w:rPr>
      </w:pPr>
    </w:p>
    <w:p w:rsidR="00B708E5" w:rsidRPr="00660803" w:rsidRDefault="00660803" w:rsidP="00B708E5">
      <w:pPr>
        <w:widowControl w:val="0"/>
        <w:rPr>
          <w:sz w:val="20"/>
          <w:lang w:val="fr-CA"/>
        </w:rPr>
      </w:pPr>
      <w:r w:rsidRPr="00660803">
        <w:rPr>
          <w:sz w:val="20"/>
        </w:rPr>
        <w:pict>
          <v:rect id="_x0000_i1041" style="width:2in;height:1pt" o:hrpct="0" o:hralign="center" o:hrstd="t" o:hrnoshade="t" o:hr="t" fillcolor="black [3213]" stroked="f"/>
        </w:pict>
      </w:r>
    </w:p>
    <w:p w:rsidR="00B9373E" w:rsidRPr="00660803" w:rsidRDefault="00B9373E" w:rsidP="00D3228D">
      <w:pPr>
        <w:ind w:left="357" w:hanging="357"/>
        <w:jc w:val="both"/>
        <w:rPr>
          <w:sz w:val="20"/>
        </w:rPr>
      </w:pPr>
    </w:p>
    <w:p w:rsidR="00B9373E" w:rsidRPr="00660803" w:rsidRDefault="00B9373E" w:rsidP="00D3228D">
      <w:pPr>
        <w:ind w:left="357" w:hanging="357"/>
        <w:jc w:val="both"/>
        <w:rPr>
          <w:sz w:val="20"/>
        </w:rPr>
      </w:pPr>
    </w:p>
    <w:p w:rsidR="00A30607" w:rsidRPr="00660803" w:rsidRDefault="00A30607" w:rsidP="00D3228D">
      <w:pPr>
        <w:ind w:left="357" w:hanging="357"/>
        <w:jc w:val="both"/>
        <w:rPr>
          <w:sz w:val="20"/>
        </w:rPr>
      </w:pPr>
    </w:p>
    <w:p w:rsidR="00D3344A" w:rsidRPr="00660803" w:rsidRDefault="00D3344A" w:rsidP="00D3344A">
      <w:pPr>
        <w:widowControl w:val="0"/>
        <w:outlineLvl w:val="0"/>
      </w:pPr>
      <w:r w:rsidRPr="00660803">
        <w:t xml:space="preserve">Supreme Court of Canada / Cour suprême du </w:t>
      </w:r>
      <w:proofErr w:type="gramStart"/>
      <w:r w:rsidRPr="00660803">
        <w:t>Canada :</w:t>
      </w:r>
      <w:proofErr w:type="gramEnd"/>
      <w:r w:rsidRPr="00660803">
        <w:t xml:space="preserve"> </w:t>
      </w:r>
    </w:p>
    <w:p w:rsidR="00D3344A" w:rsidRPr="00660803" w:rsidRDefault="00660803" w:rsidP="00D3344A">
      <w:pPr>
        <w:widowControl w:val="0"/>
        <w:outlineLvl w:val="0"/>
        <w:rPr>
          <w:color w:val="0000FF"/>
          <w:u w:val="single"/>
        </w:rPr>
      </w:pPr>
      <w:hyperlink r:id="rId23" w:history="1">
        <w:r w:rsidR="00D3344A" w:rsidRPr="00660803">
          <w:rPr>
            <w:rStyle w:val="Hyperlink"/>
          </w:rPr>
          <w:t>comments-commentaires@scc-csc.ca</w:t>
        </w:r>
      </w:hyperlink>
    </w:p>
    <w:p w:rsidR="00D3344A" w:rsidRPr="00660803" w:rsidRDefault="00D3344A" w:rsidP="00D3344A">
      <w:pPr>
        <w:widowControl w:val="0"/>
        <w:outlineLvl w:val="0"/>
      </w:pPr>
      <w:r w:rsidRPr="00660803">
        <w:t>(613) 995-4330</w:t>
      </w:r>
    </w:p>
    <w:p w:rsidR="00497B5E" w:rsidRPr="00660803" w:rsidRDefault="00497B5E" w:rsidP="00497B5E">
      <w:pPr>
        <w:widowControl w:val="0"/>
        <w:rPr>
          <w:sz w:val="20"/>
        </w:rPr>
      </w:pPr>
    </w:p>
    <w:p w:rsidR="003F43E6" w:rsidRPr="00660803" w:rsidRDefault="003F43E6" w:rsidP="00497B5E">
      <w:pPr>
        <w:widowControl w:val="0"/>
        <w:rPr>
          <w:sz w:val="20"/>
        </w:rPr>
      </w:pPr>
    </w:p>
    <w:p w:rsidR="00224F26" w:rsidRPr="00910AEC" w:rsidRDefault="003F43E6" w:rsidP="00DE0F77">
      <w:pPr>
        <w:pStyle w:val="Footer"/>
        <w:jc w:val="center"/>
      </w:pPr>
      <w:r w:rsidRPr="00660803">
        <w:t>- 30</w:t>
      </w:r>
      <w:r w:rsidR="00312438" w:rsidRPr="00660803">
        <w:t xml:space="preserve"> -</w:t>
      </w:r>
      <w:bookmarkStart w:id="1" w:name="_GoBack"/>
      <w:bookmarkEnd w:id="1"/>
    </w:p>
    <w:p w:rsidR="00C711D9" w:rsidRPr="00910AEC" w:rsidRDefault="00C711D9">
      <w:pPr>
        <w:pStyle w:val="Footer"/>
        <w:jc w:val="center"/>
      </w:pPr>
    </w:p>
    <w:sectPr w:rsidR="00C711D9" w:rsidRPr="00910AEC"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37B1"/>
    <w:multiLevelType w:val="hybridMultilevel"/>
    <w:tmpl w:val="AD10D6DC"/>
    <w:lvl w:ilvl="0" w:tplc="33989D3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9"/>
  </w:num>
  <w:num w:numId="5">
    <w:abstractNumId w:val="16"/>
  </w:num>
  <w:num w:numId="6">
    <w:abstractNumId w:val="7"/>
  </w:num>
  <w:num w:numId="7">
    <w:abstractNumId w:val="14"/>
  </w:num>
  <w:num w:numId="8">
    <w:abstractNumId w:val="11"/>
  </w:num>
  <w:num w:numId="9">
    <w:abstractNumId w:val="1"/>
  </w:num>
  <w:num w:numId="10">
    <w:abstractNumId w:val="9"/>
  </w:num>
  <w:num w:numId="11">
    <w:abstractNumId w:val="18"/>
  </w:num>
  <w:num w:numId="12">
    <w:abstractNumId w:val="10"/>
  </w:num>
  <w:num w:numId="13">
    <w:abstractNumId w:val="6"/>
  </w:num>
  <w:num w:numId="14">
    <w:abstractNumId w:val="8"/>
  </w:num>
  <w:num w:numId="15">
    <w:abstractNumId w:val="5"/>
  </w:num>
  <w:num w:numId="16">
    <w:abstractNumId w:val="12"/>
  </w:num>
  <w:num w:numId="17">
    <w:abstractNumId w:val="17"/>
  </w:num>
  <w:num w:numId="18">
    <w:abstractNumId w:val="13"/>
  </w:num>
  <w:num w:numId="19">
    <w:abstractNumId w:val="20"/>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2E5B"/>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4F86"/>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803"/>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BF6"/>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74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09" TargetMode="External"/><Relationship Id="rId13" Type="http://schemas.openxmlformats.org/officeDocument/2006/relationships/hyperlink" Target="https://www.scc-csc.ca/case-dossier/info/sum-som-fra.aspx?cas=39685" TargetMode="External"/><Relationship Id="rId18" Type="http://schemas.openxmlformats.org/officeDocument/2006/relationships/hyperlink" Target="https://www.scc-csc.ca/case-dossier/info/sum-som-fra.aspx?cas=3998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39901" TargetMode="External"/><Relationship Id="rId7" Type="http://schemas.openxmlformats.org/officeDocument/2006/relationships/endnotes" Target="endnotes.xml"/><Relationship Id="rId12" Type="http://schemas.openxmlformats.org/officeDocument/2006/relationships/hyperlink" Target="https://www.scc-csc.ca/case-dossier/info/sum-som-eng.aspx?cas=39949" TargetMode="External"/><Relationship Id="rId17" Type="http://schemas.openxmlformats.org/officeDocument/2006/relationships/hyperlink" Target="https://www.scc-csc.ca/case-dossier/info/sum-som-fra.aspx?cas=3997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9932" TargetMode="External"/><Relationship Id="rId20" Type="http://schemas.openxmlformats.org/officeDocument/2006/relationships/hyperlink" Target="https://www.scc-csc.ca/case-dossier/info/sum-som-eng.aspx?cas=3988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8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9882"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fra.aspx?cas=39865" TargetMode="External"/><Relationship Id="rId19" Type="http://schemas.openxmlformats.org/officeDocument/2006/relationships/hyperlink" Target="https://www.scc-csc.ca/case-dossier/info/sum-som-fra.aspx?cas=397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824" TargetMode="External"/><Relationship Id="rId14" Type="http://schemas.openxmlformats.org/officeDocument/2006/relationships/hyperlink" Target="https://www.scc-csc.ca/case-dossier/info/sum-som-eng.aspx?cas=39750" TargetMode="External"/><Relationship Id="rId22" Type="http://schemas.openxmlformats.org/officeDocument/2006/relationships/hyperlink" Target="https://www.scc-csc.ca/case-dossier/info/sum-som-eng.aspx?cas=39946"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01AC-49E6-45E1-8D3D-DA1A304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2022-03-11T15:17:00Z</dcterms:modified>
</cp:coreProperties>
</file>