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C70EBC" w:rsidRDefault="003F43E6" w:rsidP="003F43E6">
      <w:pPr>
        <w:pStyle w:val="Header"/>
        <w:jc w:val="center"/>
        <w:rPr>
          <w:b/>
          <w:sz w:val="32"/>
        </w:rPr>
      </w:pPr>
      <w:r w:rsidRPr="00C70EBC">
        <w:rPr>
          <w:b/>
          <w:sz w:val="32"/>
        </w:rPr>
        <w:t>Supreme Court of Canada / Cour suprême du Canada</w:t>
      </w:r>
    </w:p>
    <w:p w:rsidR="003F43E6" w:rsidRPr="00C70EBC" w:rsidRDefault="003F43E6" w:rsidP="006F2579">
      <w:pPr>
        <w:widowControl w:val="0"/>
        <w:rPr>
          <w:i/>
        </w:rPr>
      </w:pPr>
    </w:p>
    <w:p w:rsidR="003F43E6" w:rsidRPr="00C70EBC" w:rsidRDefault="003F43E6" w:rsidP="006F2579">
      <w:pPr>
        <w:widowControl w:val="0"/>
        <w:rPr>
          <w:i/>
        </w:rPr>
      </w:pPr>
    </w:p>
    <w:p w:rsidR="006F2579" w:rsidRPr="00C70EBC" w:rsidRDefault="006F2579" w:rsidP="006F2579">
      <w:pPr>
        <w:widowControl w:val="0"/>
        <w:rPr>
          <w:i/>
          <w:sz w:val="20"/>
          <w:lang w:val="fr-CA"/>
        </w:rPr>
      </w:pPr>
      <w:r w:rsidRPr="00C70EBC">
        <w:rPr>
          <w:i/>
          <w:sz w:val="20"/>
          <w:lang w:val="fr-CA"/>
        </w:rPr>
        <w:t>(</w:t>
      </w:r>
      <w:r w:rsidR="008F3C5D" w:rsidRPr="00C70EBC">
        <w:rPr>
          <w:i/>
          <w:sz w:val="20"/>
          <w:lang w:val="fr-CA"/>
        </w:rPr>
        <w:t>L</w:t>
      </w:r>
      <w:r w:rsidRPr="00C70EBC">
        <w:rPr>
          <w:i/>
          <w:sz w:val="20"/>
          <w:lang w:val="fr-CA"/>
        </w:rPr>
        <w:t>e français suit)</w:t>
      </w:r>
    </w:p>
    <w:p w:rsidR="006F2579" w:rsidRPr="00C70EBC" w:rsidRDefault="006F2579" w:rsidP="006F2579">
      <w:pPr>
        <w:widowControl w:val="0"/>
        <w:rPr>
          <w:lang w:val="fr-CA"/>
        </w:rPr>
      </w:pPr>
    </w:p>
    <w:p w:rsidR="006F2579" w:rsidRPr="00C70EBC" w:rsidRDefault="00C007C3" w:rsidP="006F2579">
      <w:pPr>
        <w:widowControl w:val="0"/>
        <w:jc w:val="center"/>
        <w:rPr>
          <w:b/>
          <w:lang w:val="fr-CA"/>
        </w:rPr>
      </w:pPr>
      <w:r w:rsidRPr="00C70EBC">
        <w:fldChar w:fldCharType="begin"/>
      </w:r>
      <w:r w:rsidR="006F2579" w:rsidRPr="00C70EBC">
        <w:rPr>
          <w:lang w:val="fr-CA"/>
        </w:rPr>
        <w:instrText xml:space="preserve"> SEQ CHAPTER \h \r 1</w:instrText>
      </w:r>
      <w:r w:rsidRPr="00C70EBC">
        <w:fldChar w:fldCharType="end"/>
      </w:r>
      <w:r w:rsidR="002767DF" w:rsidRPr="00C70EBC">
        <w:rPr>
          <w:b/>
          <w:lang w:val="fr-CA"/>
        </w:rPr>
        <w:t xml:space="preserve">JUDGMENTS </w:t>
      </w:r>
      <w:r w:rsidR="004C4C26" w:rsidRPr="00C70EBC">
        <w:rPr>
          <w:b/>
          <w:lang w:val="fr-CA"/>
        </w:rPr>
        <w:t>IN LEAVE APPLICATION</w:t>
      </w:r>
      <w:r w:rsidR="002375D8" w:rsidRPr="00C70EBC">
        <w:rPr>
          <w:b/>
          <w:lang w:val="fr-CA"/>
        </w:rPr>
        <w:t>S</w:t>
      </w:r>
    </w:p>
    <w:p w:rsidR="006F2579" w:rsidRPr="00C70EBC" w:rsidRDefault="006F2579" w:rsidP="006F2579">
      <w:pPr>
        <w:widowControl w:val="0"/>
        <w:rPr>
          <w:b/>
          <w:lang w:val="fr-CA"/>
        </w:rPr>
      </w:pPr>
    </w:p>
    <w:p w:rsidR="006F2579" w:rsidRPr="00C70EBC" w:rsidRDefault="006D16C1" w:rsidP="006F2579">
      <w:pPr>
        <w:widowControl w:val="0"/>
      </w:pPr>
      <w:r w:rsidRPr="00C70EBC">
        <w:rPr>
          <w:b/>
        </w:rPr>
        <w:t>Ju</w:t>
      </w:r>
      <w:r w:rsidR="00C30296" w:rsidRPr="00C70EBC">
        <w:rPr>
          <w:b/>
        </w:rPr>
        <w:t>ly</w:t>
      </w:r>
      <w:r w:rsidR="00C9475D" w:rsidRPr="00C70EBC">
        <w:rPr>
          <w:b/>
        </w:rPr>
        <w:t xml:space="preserve"> </w:t>
      </w:r>
      <w:r w:rsidR="00EF1D8A" w:rsidRPr="00C70EBC">
        <w:rPr>
          <w:b/>
        </w:rPr>
        <w:t>2</w:t>
      </w:r>
      <w:r w:rsidR="00544CF2" w:rsidRPr="00C70EBC">
        <w:rPr>
          <w:b/>
        </w:rPr>
        <w:t>8</w:t>
      </w:r>
      <w:r w:rsidR="00170148" w:rsidRPr="00C70EBC">
        <w:rPr>
          <w:b/>
        </w:rPr>
        <w:t>,</w:t>
      </w:r>
      <w:r w:rsidR="008825DB" w:rsidRPr="00C70EBC">
        <w:rPr>
          <w:b/>
        </w:rPr>
        <w:t xml:space="preserve"> </w:t>
      </w:r>
      <w:r w:rsidR="003C451D" w:rsidRPr="00C70EBC">
        <w:rPr>
          <w:b/>
        </w:rPr>
        <w:t>202</w:t>
      </w:r>
      <w:r w:rsidR="00540869" w:rsidRPr="00C70EBC">
        <w:rPr>
          <w:b/>
        </w:rPr>
        <w:t>2</w:t>
      </w:r>
    </w:p>
    <w:p w:rsidR="006F2579" w:rsidRPr="00C70EBC" w:rsidRDefault="006F2579" w:rsidP="006F2579">
      <w:pPr>
        <w:widowControl w:val="0"/>
        <w:rPr>
          <w:b/>
        </w:rPr>
      </w:pPr>
      <w:r w:rsidRPr="00C70EBC">
        <w:rPr>
          <w:b/>
        </w:rPr>
        <w:t>For immediate release</w:t>
      </w:r>
    </w:p>
    <w:p w:rsidR="006F2579" w:rsidRPr="00C70EBC" w:rsidRDefault="006F2579" w:rsidP="006F2579">
      <w:pPr>
        <w:widowControl w:val="0"/>
      </w:pPr>
    </w:p>
    <w:p w:rsidR="002767DF" w:rsidRPr="00C70EBC" w:rsidRDefault="002767DF" w:rsidP="002767DF">
      <w:pPr>
        <w:widowControl w:val="0"/>
      </w:pPr>
      <w:r w:rsidRPr="00C70EBC">
        <w:rPr>
          <w:b/>
        </w:rPr>
        <w:t>OTTAWA</w:t>
      </w:r>
      <w:r w:rsidRPr="00C70EBC">
        <w:t xml:space="preserve"> – The Suprem</w:t>
      </w:r>
      <w:r w:rsidR="00580213" w:rsidRPr="00C70EBC">
        <w:t>e</w:t>
      </w:r>
      <w:r w:rsidRPr="00C70EBC">
        <w:t xml:space="preserve"> Court of Canada has today deposited with the Registrar judgment</w:t>
      </w:r>
      <w:r w:rsidR="004D3B41" w:rsidRPr="00C70EBC">
        <w:t>s</w:t>
      </w:r>
      <w:r w:rsidRPr="00C70EBC">
        <w:t xml:space="preserve"> in the following </w:t>
      </w:r>
      <w:r w:rsidR="00063949" w:rsidRPr="00C70EBC">
        <w:t xml:space="preserve">leave </w:t>
      </w:r>
      <w:r w:rsidRPr="00C70EBC">
        <w:t>application</w:t>
      </w:r>
      <w:r w:rsidR="00CC044F" w:rsidRPr="00C70EBC">
        <w:t>s</w:t>
      </w:r>
      <w:r w:rsidRPr="00C70EBC">
        <w:t>.</w:t>
      </w:r>
    </w:p>
    <w:p w:rsidR="006F2579" w:rsidRPr="00C70EBC" w:rsidRDefault="006F2579" w:rsidP="006F2579">
      <w:pPr>
        <w:widowControl w:val="0"/>
      </w:pPr>
      <w:bookmarkStart w:id="0" w:name="_GoBack"/>
      <w:bookmarkEnd w:id="0"/>
    </w:p>
    <w:p w:rsidR="006F2579" w:rsidRPr="00C70EBC" w:rsidRDefault="006F2579" w:rsidP="006F2579">
      <w:pPr>
        <w:widowControl w:val="0"/>
      </w:pPr>
    </w:p>
    <w:p w:rsidR="002767DF" w:rsidRPr="00C70EBC" w:rsidRDefault="002767DF" w:rsidP="002767DF">
      <w:pPr>
        <w:widowControl w:val="0"/>
        <w:jc w:val="center"/>
        <w:rPr>
          <w:lang w:val="fr-CA"/>
        </w:rPr>
      </w:pPr>
      <w:r w:rsidRPr="00C70EBC">
        <w:rPr>
          <w:b/>
          <w:lang w:val="fr-CA"/>
        </w:rPr>
        <w:t>JUGEMENT</w:t>
      </w:r>
      <w:r w:rsidR="004C4C26" w:rsidRPr="00C70EBC">
        <w:rPr>
          <w:b/>
          <w:lang w:val="fr-CA"/>
        </w:rPr>
        <w:t>S SUR DEMANDE</w:t>
      </w:r>
      <w:r w:rsidR="00CC044F" w:rsidRPr="00C70EBC">
        <w:rPr>
          <w:b/>
          <w:lang w:val="fr-CA"/>
        </w:rPr>
        <w:t>S</w:t>
      </w:r>
      <w:r w:rsidRPr="00C70EBC">
        <w:rPr>
          <w:b/>
          <w:lang w:val="fr-CA"/>
        </w:rPr>
        <w:t xml:space="preserve"> D’AUTORISATION</w:t>
      </w:r>
    </w:p>
    <w:p w:rsidR="006F2579" w:rsidRPr="00C70EBC" w:rsidRDefault="006F2579" w:rsidP="006F2579">
      <w:pPr>
        <w:widowControl w:val="0"/>
        <w:rPr>
          <w:lang w:val="fr-CA"/>
        </w:rPr>
      </w:pPr>
    </w:p>
    <w:p w:rsidR="006F2579" w:rsidRPr="00C70EBC" w:rsidRDefault="006F2579" w:rsidP="006F2579">
      <w:pPr>
        <w:widowControl w:val="0"/>
        <w:rPr>
          <w:lang w:val="fr-CA"/>
        </w:rPr>
      </w:pPr>
      <w:r w:rsidRPr="00C70EBC">
        <w:rPr>
          <w:b/>
          <w:lang w:val="fr-CA"/>
        </w:rPr>
        <w:t>Le</w:t>
      </w:r>
      <w:r w:rsidR="008825DB" w:rsidRPr="00C70EBC">
        <w:rPr>
          <w:b/>
          <w:lang w:val="fr-CA"/>
        </w:rPr>
        <w:t xml:space="preserve"> </w:t>
      </w:r>
      <w:r w:rsidR="00EF1D8A" w:rsidRPr="00C70EBC">
        <w:rPr>
          <w:b/>
          <w:lang w:val="fr-CA"/>
        </w:rPr>
        <w:t>2</w:t>
      </w:r>
      <w:r w:rsidR="00544CF2" w:rsidRPr="00C70EBC">
        <w:rPr>
          <w:b/>
          <w:lang w:val="fr-CA"/>
        </w:rPr>
        <w:t>8</w:t>
      </w:r>
      <w:r w:rsidR="00C9475D" w:rsidRPr="00C70EBC">
        <w:rPr>
          <w:b/>
          <w:lang w:val="fr-CA"/>
        </w:rPr>
        <w:t xml:space="preserve"> </w:t>
      </w:r>
      <w:r w:rsidR="006D16C1" w:rsidRPr="00C70EBC">
        <w:rPr>
          <w:b/>
          <w:lang w:val="fr-CA"/>
        </w:rPr>
        <w:t>jui</w:t>
      </w:r>
      <w:r w:rsidR="00C30296" w:rsidRPr="00C70EBC">
        <w:rPr>
          <w:b/>
          <w:lang w:val="fr-CA"/>
        </w:rPr>
        <w:t>llet</w:t>
      </w:r>
      <w:r w:rsidR="00C16206" w:rsidRPr="00C70EBC">
        <w:rPr>
          <w:b/>
          <w:lang w:val="fr-CA"/>
        </w:rPr>
        <w:t xml:space="preserve"> </w:t>
      </w:r>
      <w:r w:rsidR="008825DB" w:rsidRPr="00C70EBC">
        <w:rPr>
          <w:b/>
          <w:lang w:val="fr-CA"/>
        </w:rPr>
        <w:t>20</w:t>
      </w:r>
      <w:r w:rsidR="00B44DF4" w:rsidRPr="00C70EBC">
        <w:rPr>
          <w:b/>
          <w:lang w:val="fr-CA"/>
        </w:rPr>
        <w:t>2</w:t>
      </w:r>
      <w:r w:rsidR="00540869" w:rsidRPr="00C70EBC">
        <w:rPr>
          <w:b/>
          <w:lang w:val="fr-CA"/>
        </w:rPr>
        <w:t>2</w:t>
      </w:r>
    </w:p>
    <w:p w:rsidR="006F2579" w:rsidRPr="00C70EBC" w:rsidRDefault="006F2579" w:rsidP="006F2579">
      <w:pPr>
        <w:widowControl w:val="0"/>
        <w:rPr>
          <w:b/>
          <w:lang w:val="fr-CA"/>
        </w:rPr>
      </w:pPr>
      <w:r w:rsidRPr="00C70EBC">
        <w:rPr>
          <w:b/>
          <w:lang w:val="fr-CA"/>
        </w:rPr>
        <w:t>Pour diffusion immédiate</w:t>
      </w:r>
    </w:p>
    <w:p w:rsidR="006F2579" w:rsidRPr="00C70EBC" w:rsidRDefault="006F2579" w:rsidP="006F2579">
      <w:pPr>
        <w:widowControl w:val="0"/>
        <w:rPr>
          <w:b/>
          <w:lang w:val="fr-CA"/>
        </w:rPr>
      </w:pPr>
    </w:p>
    <w:p w:rsidR="002767DF" w:rsidRPr="00C70EBC" w:rsidRDefault="002767DF" w:rsidP="002767DF">
      <w:pPr>
        <w:widowControl w:val="0"/>
        <w:rPr>
          <w:lang w:val="fr-CA"/>
        </w:rPr>
      </w:pPr>
      <w:r w:rsidRPr="00C70EBC">
        <w:rPr>
          <w:b/>
          <w:lang w:val="fr-CA"/>
        </w:rPr>
        <w:t>OTTAWA</w:t>
      </w:r>
      <w:r w:rsidRPr="00C70EBC">
        <w:rPr>
          <w:lang w:val="fr-CA"/>
        </w:rPr>
        <w:t xml:space="preserve"> – La Cour suprême du Canada a déposé aujourd’hui auprès du registraire les jugements dans </w:t>
      </w:r>
      <w:r w:rsidR="00CC044F" w:rsidRPr="00C70EBC">
        <w:rPr>
          <w:lang w:val="fr-CA"/>
        </w:rPr>
        <w:t>les</w:t>
      </w:r>
      <w:r w:rsidR="008C7CD9" w:rsidRPr="00C70EBC">
        <w:rPr>
          <w:lang w:val="fr-CA"/>
        </w:rPr>
        <w:t xml:space="preserve"> </w:t>
      </w:r>
      <w:r w:rsidR="004C4C26" w:rsidRPr="00C70EBC">
        <w:rPr>
          <w:lang w:val="fr-CA"/>
        </w:rPr>
        <w:t>demande</w:t>
      </w:r>
      <w:r w:rsidR="0088435A" w:rsidRPr="00C70EBC">
        <w:rPr>
          <w:lang w:val="fr-CA"/>
        </w:rPr>
        <w:t>s</w:t>
      </w:r>
      <w:r w:rsidRPr="00C70EBC">
        <w:rPr>
          <w:lang w:val="fr-CA"/>
        </w:rPr>
        <w:t xml:space="preserve"> d’au</w:t>
      </w:r>
      <w:r w:rsidR="00F24EF2" w:rsidRPr="00C70EBC">
        <w:rPr>
          <w:lang w:val="fr-CA"/>
        </w:rPr>
        <w:t xml:space="preserve">torisation </w:t>
      </w:r>
      <w:r w:rsidR="007F2922" w:rsidRPr="00C70EBC">
        <w:rPr>
          <w:lang w:val="fr-CA"/>
        </w:rPr>
        <w:t>sui</w:t>
      </w:r>
      <w:r w:rsidR="00F24EF2" w:rsidRPr="00C70EBC">
        <w:rPr>
          <w:lang w:val="fr-CA"/>
        </w:rPr>
        <w:t>v</w:t>
      </w:r>
      <w:r w:rsidR="007F2922" w:rsidRPr="00C70EBC">
        <w:rPr>
          <w:lang w:val="fr-CA"/>
        </w:rPr>
        <w:t>a</w:t>
      </w:r>
      <w:r w:rsidR="00F24EF2" w:rsidRPr="00C70EBC">
        <w:rPr>
          <w:lang w:val="fr-CA"/>
        </w:rPr>
        <w:t>nt</w:t>
      </w:r>
      <w:r w:rsidR="00007B5E" w:rsidRPr="00C70EBC">
        <w:rPr>
          <w:lang w:val="fr-CA"/>
        </w:rPr>
        <w:t>e</w:t>
      </w:r>
      <w:r w:rsidR="00C56657" w:rsidRPr="00C70EBC">
        <w:rPr>
          <w:lang w:val="fr-CA"/>
        </w:rPr>
        <w:t>s</w:t>
      </w:r>
      <w:r w:rsidR="00F24EF2" w:rsidRPr="00C70EBC">
        <w:rPr>
          <w:lang w:val="fr-CA"/>
        </w:rPr>
        <w:t>.</w:t>
      </w:r>
    </w:p>
    <w:p w:rsidR="00694BDA" w:rsidRPr="00C70EBC" w:rsidRDefault="00694BDA" w:rsidP="000B5274">
      <w:pPr>
        <w:jc w:val="both"/>
        <w:rPr>
          <w:sz w:val="20"/>
          <w:lang w:val="fr-CA"/>
        </w:rPr>
      </w:pPr>
    </w:p>
    <w:p w:rsidR="00DA0759" w:rsidRPr="00C70EBC" w:rsidRDefault="00C70EBC" w:rsidP="000B5274">
      <w:pPr>
        <w:jc w:val="both"/>
        <w:rPr>
          <w:sz w:val="20"/>
          <w:lang w:val="fr-CA"/>
        </w:rPr>
      </w:pPr>
      <w:r w:rsidRPr="00C70EBC">
        <w:rPr>
          <w:sz w:val="20"/>
        </w:rPr>
        <w:pict>
          <v:rect id="_x0000_i1025" style="width:2in;height:1pt" o:hrpct="0" o:hralign="center" o:hrstd="t" o:hrnoshade="t" o:hr="t" fillcolor="black [3213]" stroked="f"/>
        </w:pict>
      </w:r>
    </w:p>
    <w:p w:rsidR="00BA0622" w:rsidRPr="00C70EBC" w:rsidRDefault="00BA0622" w:rsidP="00BA0622">
      <w:pPr>
        <w:jc w:val="both"/>
        <w:rPr>
          <w:sz w:val="22"/>
          <w:szCs w:val="22"/>
        </w:rPr>
      </w:pPr>
    </w:p>
    <w:p w:rsidR="000F2039" w:rsidRPr="00C70EBC" w:rsidRDefault="000F2039" w:rsidP="000F2039">
      <w:pPr>
        <w:jc w:val="both"/>
        <w:rPr>
          <w:sz w:val="22"/>
          <w:szCs w:val="22"/>
        </w:rPr>
      </w:pPr>
    </w:p>
    <w:p w:rsidR="000F2039" w:rsidRPr="00C70EBC" w:rsidRDefault="000F2039" w:rsidP="000F2039">
      <w:pPr>
        <w:jc w:val="both"/>
        <w:rPr>
          <w:b/>
          <w:sz w:val="22"/>
          <w:szCs w:val="22"/>
        </w:rPr>
      </w:pPr>
      <w:r w:rsidRPr="00C70EBC">
        <w:rPr>
          <w:b/>
          <w:sz w:val="22"/>
          <w:szCs w:val="22"/>
        </w:rPr>
        <w:t>GRANTED / ACCORDÉE</w:t>
      </w:r>
    </w:p>
    <w:p w:rsidR="000F2039" w:rsidRPr="00C70EBC" w:rsidRDefault="000F2039" w:rsidP="00BA0622">
      <w:pPr>
        <w:jc w:val="both"/>
        <w:rPr>
          <w:sz w:val="22"/>
          <w:szCs w:val="22"/>
        </w:rPr>
      </w:pPr>
    </w:p>
    <w:p w:rsidR="006F2AA9" w:rsidRPr="00C70EBC" w:rsidRDefault="006F2AA9" w:rsidP="006F2AA9">
      <w:pPr>
        <w:rPr>
          <w:sz w:val="22"/>
          <w:szCs w:val="22"/>
        </w:rPr>
      </w:pPr>
      <w:r w:rsidRPr="00C70EBC">
        <w:rPr>
          <w:i/>
          <w:sz w:val="22"/>
          <w:szCs w:val="22"/>
        </w:rPr>
        <w:t>Her Majesty the Queen v. Christopher James Kruk</w:t>
      </w:r>
      <w:r w:rsidRPr="00C70EBC">
        <w:rPr>
          <w:sz w:val="22"/>
          <w:szCs w:val="22"/>
        </w:rPr>
        <w:t xml:space="preserve"> (B.C.) (Criminal) (By Leave) (</w:t>
      </w:r>
      <w:hyperlink r:id="rId8" w:history="1">
        <w:r w:rsidRPr="00C70EBC">
          <w:rPr>
            <w:rStyle w:val="Hyperlink"/>
            <w:sz w:val="22"/>
            <w:szCs w:val="22"/>
          </w:rPr>
          <w:t>40095</w:t>
        </w:r>
      </w:hyperlink>
      <w:r w:rsidRPr="00C70EBC">
        <w:rPr>
          <w:sz w:val="22"/>
          <w:szCs w:val="22"/>
        </w:rPr>
        <w:t>)</w:t>
      </w:r>
    </w:p>
    <w:p w:rsidR="000F2039" w:rsidRPr="00C70EBC" w:rsidRDefault="000F2039" w:rsidP="00BA0622">
      <w:pPr>
        <w:jc w:val="both"/>
        <w:rPr>
          <w:sz w:val="22"/>
          <w:szCs w:val="22"/>
        </w:rPr>
      </w:pPr>
    </w:p>
    <w:p w:rsidR="006F2AA9" w:rsidRPr="00C70EBC" w:rsidRDefault="006F2AA9" w:rsidP="006F2AA9">
      <w:pPr>
        <w:jc w:val="both"/>
        <w:rPr>
          <w:sz w:val="20"/>
        </w:rPr>
      </w:pPr>
      <w:r w:rsidRPr="00C70EBC">
        <w:rPr>
          <w:sz w:val="20"/>
        </w:rPr>
        <w:t>The application for leave to appeal from the judgment of the Court of Appeal for British Columbia (Vancouver), Number CA47187, 2022 BCCA 18, dated January 20, 2022, is granted.</w:t>
      </w:r>
    </w:p>
    <w:p w:rsidR="000F2039" w:rsidRPr="00C70EBC" w:rsidRDefault="000F2039" w:rsidP="00BA0622">
      <w:pPr>
        <w:jc w:val="both"/>
        <w:rPr>
          <w:sz w:val="20"/>
        </w:rPr>
      </w:pPr>
    </w:p>
    <w:p w:rsidR="006F2AA9" w:rsidRPr="00C70EBC" w:rsidRDefault="006F2AA9" w:rsidP="00BA0622">
      <w:pPr>
        <w:jc w:val="both"/>
        <w:rPr>
          <w:sz w:val="20"/>
          <w:lang w:val="fr-CA"/>
        </w:rPr>
      </w:pPr>
      <w:r w:rsidRPr="00C70EBC">
        <w:rPr>
          <w:sz w:val="20"/>
          <w:lang w:val="fr-CA"/>
        </w:rPr>
        <w:t>La demande d’autorisation d’appel de l’arrêt de la Cour d’appel de la Colombie-Britannique (Vancouver), numéro CA47187, 2022 BCCA 18, daté du 20 janvier 2022, est accueillie.</w:t>
      </w:r>
    </w:p>
    <w:p w:rsidR="000F2039" w:rsidRPr="00C70EBC" w:rsidRDefault="000F2039" w:rsidP="00BA0622">
      <w:pPr>
        <w:jc w:val="both"/>
        <w:rPr>
          <w:sz w:val="22"/>
          <w:szCs w:val="22"/>
          <w:lang w:val="fr-CA"/>
        </w:rPr>
      </w:pPr>
    </w:p>
    <w:p w:rsidR="000F2039" w:rsidRPr="00C70EBC" w:rsidRDefault="00C70EBC" w:rsidP="00BA0622">
      <w:pPr>
        <w:jc w:val="both"/>
        <w:rPr>
          <w:sz w:val="22"/>
          <w:szCs w:val="22"/>
        </w:rPr>
      </w:pPr>
      <w:r w:rsidRPr="00C70EBC">
        <w:rPr>
          <w:sz w:val="20"/>
        </w:rPr>
        <w:pict>
          <v:rect id="_x0000_i1026" style="width:2in;height:1pt" o:hrpct="0" o:hralign="center" o:hrstd="t" o:hrnoshade="t" o:hr="t" fillcolor="black [3213]" stroked="f"/>
        </w:pict>
      </w:r>
    </w:p>
    <w:p w:rsidR="000F2039" w:rsidRPr="00C70EBC" w:rsidRDefault="000F2039" w:rsidP="00BA0622">
      <w:pPr>
        <w:jc w:val="both"/>
        <w:rPr>
          <w:sz w:val="22"/>
          <w:szCs w:val="22"/>
        </w:rPr>
      </w:pPr>
    </w:p>
    <w:p w:rsidR="00431DE2" w:rsidRPr="00C70EBC" w:rsidRDefault="00431DE2" w:rsidP="00431DE2">
      <w:pPr>
        <w:jc w:val="both"/>
        <w:rPr>
          <w:b/>
          <w:sz w:val="22"/>
          <w:szCs w:val="22"/>
        </w:rPr>
      </w:pPr>
      <w:r w:rsidRPr="00C70EBC">
        <w:rPr>
          <w:b/>
          <w:sz w:val="22"/>
          <w:szCs w:val="22"/>
        </w:rPr>
        <w:t>DISMISSED / REJETÉE</w:t>
      </w:r>
      <w:r w:rsidR="001B1618" w:rsidRPr="00C70EBC">
        <w:rPr>
          <w:b/>
          <w:sz w:val="22"/>
          <w:szCs w:val="22"/>
        </w:rPr>
        <w:t>S</w:t>
      </w:r>
    </w:p>
    <w:p w:rsidR="00431DE2" w:rsidRPr="00C70EBC" w:rsidRDefault="00431DE2" w:rsidP="000B5274">
      <w:pPr>
        <w:jc w:val="both"/>
        <w:rPr>
          <w:sz w:val="20"/>
        </w:rPr>
      </w:pPr>
    </w:p>
    <w:p w:rsidR="00255B88" w:rsidRPr="00C70EBC" w:rsidRDefault="00255B88" w:rsidP="00255B88">
      <w:pPr>
        <w:rPr>
          <w:sz w:val="22"/>
          <w:szCs w:val="22"/>
        </w:rPr>
      </w:pPr>
      <w:r w:rsidRPr="00C70EBC">
        <w:rPr>
          <w:i/>
          <w:sz w:val="22"/>
          <w:szCs w:val="22"/>
        </w:rPr>
        <w:t>Fransic Battiston v. Microsoft Canada Inc.</w:t>
      </w:r>
      <w:r w:rsidRPr="00C70EBC">
        <w:rPr>
          <w:sz w:val="22"/>
          <w:szCs w:val="22"/>
        </w:rPr>
        <w:t xml:space="preserve"> (Ont.) (Civil) (By Leave) (</w:t>
      </w:r>
      <w:hyperlink r:id="rId9" w:history="1">
        <w:r w:rsidRPr="00C70EBC">
          <w:rPr>
            <w:rStyle w:val="Hyperlink"/>
            <w:sz w:val="22"/>
            <w:szCs w:val="22"/>
          </w:rPr>
          <w:t>39962</w:t>
        </w:r>
      </w:hyperlink>
      <w:r w:rsidRPr="00C70EBC">
        <w:rPr>
          <w:sz w:val="22"/>
          <w:szCs w:val="22"/>
        </w:rPr>
        <w:t>)</w:t>
      </w:r>
    </w:p>
    <w:p w:rsidR="00A30607" w:rsidRPr="00C70EBC" w:rsidRDefault="00A30607" w:rsidP="0035080B">
      <w:pPr>
        <w:widowControl w:val="0"/>
        <w:jc w:val="both"/>
        <w:rPr>
          <w:sz w:val="20"/>
        </w:rPr>
      </w:pPr>
    </w:p>
    <w:p w:rsidR="00255B88" w:rsidRPr="00C70EBC" w:rsidRDefault="00255B88" w:rsidP="00255B88">
      <w:pPr>
        <w:jc w:val="both"/>
        <w:rPr>
          <w:sz w:val="20"/>
        </w:rPr>
      </w:pPr>
      <w:r w:rsidRPr="00C70EBC">
        <w:rPr>
          <w:sz w:val="20"/>
        </w:rPr>
        <w:t>The motion for an extension of time to serve and file the application for leave to appeal is granted. The application for leave to appeal from the judgment of the</w:t>
      </w:r>
      <w:bookmarkStart w:id="1" w:name="BM_1_"/>
      <w:bookmarkEnd w:id="1"/>
      <w:r w:rsidRPr="00C70EBC">
        <w:rPr>
          <w:sz w:val="20"/>
        </w:rPr>
        <w:t xml:space="preserve"> Court of Appeal for Ontario, Number C68550, 2021 ONCA 727, dated October 18, 2021, is </w:t>
      </w:r>
      <w:r w:rsidRPr="00C70EBC">
        <w:rPr>
          <w:sz w:val="20"/>
        </w:rPr>
        <w:t>dismissed with costs.</w:t>
      </w:r>
    </w:p>
    <w:p w:rsidR="00255B88" w:rsidRPr="00C70EBC" w:rsidRDefault="00255B88" w:rsidP="00255B88">
      <w:pPr>
        <w:jc w:val="both"/>
        <w:rPr>
          <w:sz w:val="20"/>
        </w:rPr>
      </w:pPr>
    </w:p>
    <w:p w:rsidR="0063630C" w:rsidRPr="00C70EBC" w:rsidRDefault="00255B88" w:rsidP="00255B88">
      <w:pPr>
        <w:jc w:val="both"/>
        <w:rPr>
          <w:sz w:val="20"/>
        </w:rPr>
      </w:pPr>
      <w:r w:rsidRPr="00C70EBC">
        <w:rPr>
          <w:sz w:val="20"/>
        </w:rPr>
        <w:t>Côté J. took no part in the judgment.</w:t>
      </w:r>
    </w:p>
    <w:p w:rsidR="0035080B" w:rsidRPr="00C70EBC" w:rsidRDefault="0035080B" w:rsidP="00395698">
      <w:pPr>
        <w:jc w:val="both"/>
        <w:rPr>
          <w:sz w:val="20"/>
        </w:rPr>
      </w:pPr>
    </w:p>
    <w:p w:rsidR="00255B88" w:rsidRPr="00C70EBC" w:rsidRDefault="00255B88" w:rsidP="00255B88">
      <w:pPr>
        <w:jc w:val="both"/>
        <w:rPr>
          <w:sz w:val="20"/>
          <w:lang w:val="fr-CA"/>
        </w:rPr>
      </w:pPr>
      <w:r w:rsidRPr="00C70EBC">
        <w:rPr>
          <w:sz w:val="20"/>
          <w:lang w:val="fr-CA"/>
        </w:rPr>
        <w:t xml:space="preserve">La requête en prorogation du délai de signification et de dépôt de la demande d’autorisation d’appel est accueillie. La demande d’autorisation d’appel de l’arrêt de la Cour d’appel de l’Ontario, numéro C68550, 2021 ONCA 727, daté du 18 octobre 2021, est rejetée avec dépens. </w:t>
      </w:r>
    </w:p>
    <w:p w:rsidR="00255B88" w:rsidRPr="00C70EBC" w:rsidRDefault="00255B88" w:rsidP="00255B88">
      <w:pPr>
        <w:jc w:val="both"/>
        <w:rPr>
          <w:sz w:val="20"/>
          <w:lang w:val="fr-CA"/>
        </w:rPr>
      </w:pPr>
    </w:p>
    <w:p w:rsidR="00872CB5" w:rsidRPr="00C70EBC" w:rsidRDefault="00255B88" w:rsidP="00255B88">
      <w:pPr>
        <w:widowControl w:val="0"/>
        <w:jc w:val="both"/>
        <w:rPr>
          <w:sz w:val="20"/>
          <w:lang w:val="fr-CA"/>
        </w:rPr>
      </w:pPr>
      <w:r w:rsidRPr="00C70EBC">
        <w:rPr>
          <w:sz w:val="20"/>
          <w:lang w:val="fr-CA"/>
        </w:rPr>
        <w:t>La juge Côté n’a pas participé au jugement.</w:t>
      </w:r>
    </w:p>
    <w:p w:rsidR="00395698" w:rsidRPr="00C70EBC" w:rsidRDefault="00395698" w:rsidP="00395698">
      <w:pPr>
        <w:widowControl w:val="0"/>
        <w:jc w:val="both"/>
        <w:rPr>
          <w:sz w:val="20"/>
          <w:lang w:val="fr-CA"/>
        </w:rPr>
      </w:pPr>
    </w:p>
    <w:p w:rsidR="00BF66C0" w:rsidRPr="00C70EBC" w:rsidRDefault="00C70EBC" w:rsidP="00A30607">
      <w:pPr>
        <w:widowControl w:val="0"/>
        <w:rPr>
          <w:sz w:val="20"/>
          <w:lang w:val="fr-CA"/>
        </w:rPr>
      </w:pPr>
      <w:r w:rsidRPr="00C70EBC">
        <w:rPr>
          <w:sz w:val="20"/>
        </w:rPr>
        <w:pict>
          <v:rect id="_x0000_i1027" style="width:2in;height:1pt" o:hrpct="0" o:hralign="center" o:hrstd="t" o:hrnoshade="t" o:hr="t" fillcolor="black [3213]" stroked="f"/>
        </w:pict>
      </w:r>
    </w:p>
    <w:p w:rsidR="00367FD9" w:rsidRPr="00C70EBC" w:rsidRDefault="00367FD9" w:rsidP="0035080B">
      <w:pPr>
        <w:widowControl w:val="0"/>
        <w:rPr>
          <w:sz w:val="20"/>
          <w:lang w:val="fr-CA"/>
        </w:rPr>
      </w:pPr>
    </w:p>
    <w:p w:rsidR="00255B88" w:rsidRPr="00C70EBC" w:rsidRDefault="00255B88" w:rsidP="00255B88">
      <w:pPr>
        <w:rPr>
          <w:sz w:val="22"/>
          <w:szCs w:val="22"/>
          <w:lang w:val="fr-CA"/>
        </w:rPr>
      </w:pPr>
      <w:r w:rsidRPr="00C70EBC">
        <w:rPr>
          <w:i/>
          <w:sz w:val="22"/>
          <w:szCs w:val="22"/>
          <w:lang w:val="fr-CA"/>
        </w:rPr>
        <w:t>M.S. c. Sa Majesté la Reine</w:t>
      </w:r>
      <w:r w:rsidRPr="00C70EBC">
        <w:rPr>
          <w:sz w:val="22"/>
          <w:szCs w:val="22"/>
          <w:lang w:val="fr-CA"/>
        </w:rPr>
        <w:t xml:space="preserve"> (C.F.) (Civile) (Autorisation) (</w:t>
      </w:r>
      <w:hyperlink r:id="rId10" w:history="1">
        <w:r w:rsidRPr="00C70EBC">
          <w:rPr>
            <w:rStyle w:val="Hyperlink"/>
            <w:sz w:val="22"/>
            <w:szCs w:val="22"/>
            <w:lang w:val="fr-CA"/>
          </w:rPr>
          <w:t>40057</w:t>
        </w:r>
      </w:hyperlink>
      <w:r w:rsidRPr="00C70EBC">
        <w:rPr>
          <w:sz w:val="22"/>
          <w:szCs w:val="22"/>
          <w:lang w:val="fr-CA"/>
        </w:rPr>
        <w:t>)</w:t>
      </w:r>
    </w:p>
    <w:p w:rsidR="00FE5583" w:rsidRPr="00C70EBC" w:rsidRDefault="00FE5583" w:rsidP="009820B2">
      <w:pPr>
        <w:widowControl w:val="0"/>
        <w:rPr>
          <w:sz w:val="20"/>
          <w:lang w:val="fr-CA"/>
        </w:rPr>
      </w:pPr>
    </w:p>
    <w:p w:rsidR="00255B88" w:rsidRPr="00C70EBC" w:rsidRDefault="00255B88" w:rsidP="00255B88">
      <w:pPr>
        <w:jc w:val="both"/>
        <w:rPr>
          <w:sz w:val="20"/>
          <w:lang w:val="fr-CA"/>
        </w:rPr>
      </w:pPr>
      <w:r w:rsidRPr="00C70EBC">
        <w:rPr>
          <w:sz w:val="20"/>
          <w:lang w:val="fr-CA"/>
        </w:rPr>
        <w:t>La requête pour déposer un mémoire volumineux est accueillie. La demande d’autorisation d’appel de l’arrêt de la Cour d’appel fédérale, numéro A-291-20, 2021 CAF 225, daté du 22 novembre 2021, est rejetée sans dépens.</w:t>
      </w:r>
    </w:p>
    <w:p w:rsidR="000F2039" w:rsidRPr="00C70EBC" w:rsidRDefault="000F2039" w:rsidP="009820B2">
      <w:pPr>
        <w:widowControl w:val="0"/>
        <w:rPr>
          <w:sz w:val="20"/>
          <w:lang w:val="fr-CA"/>
        </w:rPr>
      </w:pPr>
    </w:p>
    <w:p w:rsidR="00255B88" w:rsidRPr="00C70EBC" w:rsidRDefault="00255B88" w:rsidP="00255B88">
      <w:pPr>
        <w:jc w:val="both"/>
        <w:rPr>
          <w:sz w:val="20"/>
          <w:lang w:val="en-CA"/>
        </w:rPr>
      </w:pPr>
      <w:r w:rsidRPr="00C70EBC">
        <w:rPr>
          <w:sz w:val="20"/>
          <w:lang w:val="en-CA"/>
        </w:rPr>
        <w:t xml:space="preserve">The motion to file a lengthy memorandum of argument is granted. The application for leave to appeal from the judgment of the </w:t>
      </w:r>
      <w:r w:rsidRPr="00C70EBC">
        <w:rPr>
          <w:sz w:val="20"/>
        </w:rPr>
        <w:t>Federal Court of Appeal</w:t>
      </w:r>
      <w:r w:rsidRPr="00C70EBC">
        <w:rPr>
          <w:sz w:val="20"/>
          <w:lang w:val="en-CA"/>
        </w:rPr>
        <w:t xml:space="preserve">, Number </w:t>
      </w:r>
      <w:r w:rsidRPr="00C70EBC">
        <w:rPr>
          <w:sz w:val="20"/>
        </w:rPr>
        <w:t>A-291-20</w:t>
      </w:r>
      <w:r w:rsidRPr="00C70EBC">
        <w:rPr>
          <w:sz w:val="20"/>
          <w:lang w:val="en-CA"/>
        </w:rPr>
        <w:t xml:space="preserve">, </w:t>
      </w:r>
      <w:r w:rsidRPr="00C70EBC">
        <w:rPr>
          <w:sz w:val="20"/>
        </w:rPr>
        <w:t xml:space="preserve">2021 CAF 225, </w:t>
      </w:r>
      <w:r w:rsidRPr="00C70EBC">
        <w:rPr>
          <w:sz w:val="20"/>
          <w:lang w:val="en-CA"/>
        </w:rPr>
        <w:t xml:space="preserve">dated </w:t>
      </w:r>
      <w:r w:rsidRPr="00C70EBC">
        <w:rPr>
          <w:sz w:val="20"/>
        </w:rPr>
        <w:t>November 22, 2021,</w:t>
      </w:r>
      <w:r w:rsidRPr="00C70EBC">
        <w:rPr>
          <w:sz w:val="20"/>
          <w:lang w:val="en-CA"/>
        </w:rPr>
        <w:t xml:space="preserve"> is dismissed without costs.</w:t>
      </w:r>
    </w:p>
    <w:p w:rsidR="000F2039" w:rsidRPr="00C70EBC" w:rsidRDefault="000F2039" w:rsidP="000F2039">
      <w:pPr>
        <w:widowControl w:val="0"/>
        <w:rPr>
          <w:sz w:val="20"/>
        </w:rPr>
      </w:pPr>
    </w:p>
    <w:p w:rsidR="000F2039" w:rsidRPr="00C70EBC" w:rsidRDefault="00C70EBC" w:rsidP="000F2039">
      <w:pPr>
        <w:widowControl w:val="0"/>
        <w:rPr>
          <w:sz w:val="20"/>
          <w:lang w:val="fr-CA"/>
        </w:rPr>
      </w:pPr>
      <w:r w:rsidRPr="00C70EBC">
        <w:rPr>
          <w:sz w:val="20"/>
        </w:rPr>
        <w:pict>
          <v:rect id="_x0000_i1028" style="width:2in;height:1pt" o:hrpct="0" o:hralign="center" o:hrstd="t" o:hrnoshade="t" o:hr="t" fillcolor="black [3213]" stroked="f"/>
        </w:pict>
      </w:r>
    </w:p>
    <w:p w:rsidR="000F2039" w:rsidRPr="00C70EBC" w:rsidRDefault="000F2039" w:rsidP="000F2039">
      <w:pPr>
        <w:widowControl w:val="0"/>
        <w:rPr>
          <w:sz w:val="20"/>
        </w:rPr>
      </w:pPr>
    </w:p>
    <w:p w:rsidR="00255B88" w:rsidRPr="00C70EBC" w:rsidRDefault="00255B88" w:rsidP="00255B88">
      <w:pPr>
        <w:rPr>
          <w:sz w:val="22"/>
          <w:szCs w:val="22"/>
          <w:u w:val="single"/>
        </w:rPr>
      </w:pPr>
      <w:r w:rsidRPr="00C70EBC">
        <w:rPr>
          <w:i/>
          <w:sz w:val="22"/>
          <w:szCs w:val="22"/>
        </w:rPr>
        <w:t>Jason McCartney v. Her Majesty the Queen</w:t>
      </w:r>
      <w:r w:rsidRPr="00C70EBC">
        <w:rPr>
          <w:sz w:val="22"/>
          <w:szCs w:val="22"/>
        </w:rPr>
        <w:t xml:space="preserve"> (Ont.) (Criminal) (By Leave) (</w:t>
      </w:r>
      <w:hyperlink r:id="rId11" w:history="1">
        <w:r w:rsidRPr="00C70EBC">
          <w:rPr>
            <w:rStyle w:val="Hyperlink"/>
            <w:sz w:val="22"/>
            <w:szCs w:val="22"/>
          </w:rPr>
          <w:t>40094</w:t>
        </w:r>
      </w:hyperlink>
      <w:r w:rsidRPr="00C70EBC">
        <w:rPr>
          <w:sz w:val="22"/>
          <w:szCs w:val="22"/>
        </w:rPr>
        <w:t>)</w:t>
      </w:r>
    </w:p>
    <w:p w:rsidR="000F2039" w:rsidRPr="00C70EBC" w:rsidRDefault="000F2039" w:rsidP="000F2039">
      <w:pPr>
        <w:widowControl w:val="0"/>
        <w:rPr>
          <w:sz w:val="20"/>
        </w:rPr>
      </w:pPr>
    </w:p>
    <w:p w:rsidR="00255B88" w:rsidRPr="00C70EBC" w:rsidRDefault="00255B88" w:rsidP="00255B88">
      <w:pPr>
        <w:jc w:val="both"/>
        <w:rPr>
          <w:sz w:val="20"/>
        </w:rPr>
      </w:pPr>
      <w:r w:rsidRPr="00C70EBC">
        <w:rPr>
          <w:sz w:val="20"/>
        </w:rPr>
        <w:t xml:space="preserve">The motion for an extension of time to serve and file the application for leave to appeal is granted. The motion for an extension of time to serve and file the response to the application for leave to appeal is granted. The application for leave to appeal from the judgment of the Court of Appeal for Ontario, Number C57396, 2017 ONCA 981, dated December 6, 2017, with reasons dated December 14, 2017, is </w:t>
      </w:r>
      <w:r w:rsidRPr="00C70EBC">
        <w:rPr>
          <w:sz w:val="20"/>
        </w:rPr>
        <w:t>dismissed.</w:t>
      </w:r>
    </w:p>
    <w:p w:rsidR="000F2039" w:rsidRPr="00C70EBC" w:rsidRDefault="000F2039" w:rsidP="00255B88">
      <w:pPr>
        <w:widowControl w:val="0"/>
        <w:jc w:val="both"/>
        <w:rPr>
          <w:sz w:val="20"/>
        </w:rPr>
      </w:pPr>
    </w:p>
    <w:p w:rsidR="000F2039" w:rsidRPr="00C70EBC" w:rsidRDefault="00255B88" w:rsidP="00255B88">
      <w:pPr>
        <w:widowControl w:val="0"/>
        <w:jc w:val="both"/>
        <w:rPr>
          <w:sz w:val="20"/>
          <w:lang w:val="fr-CA"/>
        </w:rPr>
      </w:pPr>
      <w:r w:rsidRPr="00C70EBC">
        <w:rPr>
          <w:sz w:val="20"/>
          <w:lang w:val="fr-CA"/>
        </w:rPr>
        <w:lastRenderedPageBreak/>
        <w:t>La requête en prorogation du délai de signification et de dépôt de la demande d’autorisation d’appel est accueillie.</w:t>
      </w:r>
      <w:r w:rsidRPr="00C70EBC" w:rsidDel="00DB7D36">
        <w:rPr>
          <w:sz w:val="20"/>
          <w:lang w:val="fr-CA"/>
        </w:rPr>
        <w:t xml:space="preserve"> </w:t>
      </w:r>
      <w:r w:rsidRPr="00C70EBC">
        <w:rPr>
          <w:sz w:val="20"/>
          <w:lang w:val="fr-CA"/>
        </w:rPr>
        <w:t>La requête en prorogation du délai de signification et de dépôt de la réponse à la demande d’autorisation d’appel est accueillie.</w:t>
      </w:r>
      <w:r w:rsidRPr="00C70EBC" w:rsidDel="00DB7D36">
        <w:rPr>
          <w:sz w:val="20"/>
          <w:lang w:val="fr-CA"/>
        </w:rPr>
        <w:t xml:space="preserve"> </w:t>
      </w:r>
      <w:r w:rsidRPr="00C70EBC">
        <w:rPr>
          <w:sz w:val="20"/>
          <w:lang w:val="fr-CA"/>
        </w:rPr>
        <w:t>La demande d’autorisation d’appel de l’arrêt de la Cour d’appel de l’Ontario, numéro C57396, 2017 ONCA 981, daté du 6 décembre 2017, avec des motifs en date du 14 décembre 2017, est rejetée.</w:t>
      </w:r>
    </w:p>
    <w:p w:rsidR="00C30296" w:rsidRPr="00C70EBC" w:rsidRDefault="00C30296" w:rsidP="009820B2">
      <w:pPr>
        <w:widowControl w:val="0"/>
        <w:rPr>
          <w:sz w:val="20"/>
          <w:lang w:val="fr-CA"/>
        </w:rPr>
      </w:pPr>
    </w:p>
    <w:p w:rsidR="009820B2" w:rsidRPr="00C70EBC" w:rsidRDefault="00C70EBC" w:rsidP="009820B2">
      <w:pPr>
        <w:widowControl w:val="0"/>
        <w:rPr>
          <w:sz w:val="20"/>
          <w:lang w:val="fr-CA"/>
        </w:rPr>
      </w:pPr>
      <w:r w:rsidRPr="00C70EBC">
        <w:rPr>
          <w:sz w:val="20"/>
        </w:rPr>
        <w:pict>
          <v:rect id="_x0000_i1029" style="width:2in;height:1pt" o:hrpct="0" o:hralign="center" o:hrstd="t" o:hrnoshade="t" o:hr="t" fillcolor="black [3213]" stroked="f"/>
        </w:pict>
      </w:r>
    </w:p>
    <w:p w:rsidR="009820B2" w:rsidRPr="00C70EBC" w:rsidRDefault="009820B2" w:rsidP="009820B2">
      <w:pPr>
        <w:widowControl w:val="0"/>
        <w:rPr>
          <w:sz w:val="20"/>
        </w:rPr>
      </w:pPr>
    </w:p>
    <w:p w:rsidR="00255B88" w:rsidRPr="00C70EBC" w:rsidRDefault="00255B88" w:rsidP="00255B88">
      <w:pPr>
        <w:rPr>
          <w:sz w:val="22"/>
          <w:szCs w:val="22"/>
        </w:rPr>
      </w:pPr>
      <w:r w:rsidRPr="00C70EBC">
        <w:rPr>
          <w:i/>
          <w:sz w:val="22"/>
          <w:szCs w:val="22"/>
        </w:rPr>
        <w:t xml:space="preserve">Cory Vallee v. Her Majesty the Queen </w:t>
      </w:r>
      <w:r w:rsidRPr="00C70EBC">
        <w:rPr>
          <w:sz w:val="22"/>
          <w:szCs w:val="22"/>
        </w:rPr>
        <w:t>(B.C.) (Criminal) (By Leave) (</w:t>
      </w:r>
      <w:hyperlink r:id="rId12" w:history="1">
        <w:r w:rsidRPr="00C70EBC">
          <w:rPr>
            <w:rStyle w:val="Hyperlink"/>
            <w:sz w:val="22"/>
            <w:szCs w:val="22"/>
          </w:rPr>
          <w:t>40087</w:t>
        </w:r>
      </w:hyperlink>
      <w:r w:rsidRPr="00C70EBC">
        <w:rPr>
          <w:sz w:val="22"/>
          <w:szCs w:val="22"/>
        </w:rPr>
        <w:t>)</w:t>
      </w:r>
    </w:p>
    <w:p w:rsidR="00FE5583" w:rsidRPr="00C70EBC" w:rsidRDefault="00FE5583" w:rsidP="009820B2">
      <w:pPr>
        <w:widowControl w:val="0"/>
        <w:rPr>
          <w:sz w:val="20"/>
        </w:rPr>
      </w:pPr>
    </w:p>
    <w:p w:rsidR="00255B88" w:rsidRPr="00C70EBC" w:rsidRDefault="00255B88" w:rsidP="00255B88">
      <w:pPr>
        <w:jc w:val="both"/>
        <w:rPr>
          <w:sz w:val="20"/>
        </w:rPr>
      </w:pPr>
      <w:r w:rsidRPr="00C70EBC">
        <w:rPr>
          <w:sz w:val="20"/>
        </w:rPr>
        <w:t xml:space="preserve">The application for leave to appeal from the judgment of the Court of Appeal for British Columbia (Vancouver), Number CA45829, 2022 BCCA 11, dated January 13, 2022, is </w:t>
      </w:r>
      <w:r w:rsidRPr="00C70EBC">
        <w:rPr>
          <w:sz w:val="20"/>
        </w:rPr>
        <w:t>dismissed.</w:t>
      </w:r>
    </w:p>
    <w:p w:rsidR="009C11E8" w:rsidRPr="00C70EBC" w:rsidRDefault="009C11E8" w:rsidP="00255B88">
      <w:pPr>
        <w:widowControl w:val="0"/>
        <w:jc w:val="both"/>
        <w:rPr>
          <w:sz w:val="20"/>
        </w:rPr>
      </w:pPr>
    </w:p>
    <w:p w:rsidR="00C30296" w:rsidRPr="00C70EBC" w:rsidRDefault="00255B88" w:rsidP="00255B88">
      <w:pPr>
        <w:widowControl w:val="0"/>
        <w:jc w:val="both"/>
        <w:rPr>
          <w:sz w:val="20"/>
          <w:lang w:val="fr-CA"/>
        </w:rPr>
      </w:pPr>
      <w:r w:rsidRPr="00C70EBC">
        <w:rPr>
          <w:sz w:val="20"/>
          <w:lang w:val="fr-CA"/>
        </w:rPr>
        <w:t>La demande d’autorisation d’appel de l’arrêt de la Cour d’appel de la Colombie-Britannique (Vancouver), numéro CA45829, 2022 BCCA 11, daté du 13 janvier 2022, est</w:t>
      </w:r>
      <w:r w:rsidRPr="00C70EBC">
        <w:rPr>
          <w:sz w:val="20"/>
          <w:lang w:val="fr-CA"/>
        </w:rPr>
        <w:t xml:space="preserve"> rejetée.</w:t>
      </w:r>
    </w:p>
    <w:p w:rsidR="00C30296" w:rsidRPr="00C70EBC" w:rsidRDefault="00C30296" w:rsidP="009820B2">
      <w:pPr>
        <w:widowControl w:val="0"/>
        <w:rPr>
          <w:sz w:val="20"/>
          <w:lang w:val="fr-CA"/>
        </w:rPr>
      </w:pPr>
    </w:p>
    <w:p w:rsidR="009820B2" w:rsidRPr="00C70EBC" w:rsidRDefault="00C70EBC" w:rsidP="009820B2">
      <w:pPr>
        <w:widowControl w:val="0"/>
        <w:rPr>
          <w:sz w:val="20"/>
          <w:lang w:val="fr-CA"/>
        </w:rPr>
      </w:pPr>
      <w:r w:rsidRPr="00C70EBC">
        <w:rPr>
          <w:sz w:val="20"/>
        </w:rPr>
        <w:pict>
          <v:rect id="_x0000_i1030" style="width:2in;height:1pt" o:hrpct="0" o:hralign="center" o:hrstd="t" o:hrnoshade="t" o:hr="t" fillcolor="black [3213]" stroked="f"/>
        </w:pict>
      </w:r>
    </w:p>
    <w:p w:rsidR="009820B2" w:rsidRPr="00C70EBC" w:rsidRDefault="009820B2" w:rsidP="009820B2">
      <w:pPr>
        <w:widowControl w:val="0"/>
        <w:rPr>
          <w:sz w:val="20"/>
        </w:rPr>
      </w:pPr>
    </w:p>
    <w:p w:rsidR="006F2AA9" w:rsidRPr="00C70EBC" w:rsidRDefault="006F2AA9" w:rsidP="006F2AA9">
      <w:pPr>
        <w:rPr>
          <w:sz w:val="22"/>
          <w:szCs w:val="22"/>
          <w:lang w:val="fr-CA"/>
        </w:rPr>
      </w:pPr>
      <w:r w:rsidRPr="00C70EBC">
        <w:rPr>
          <w:i/>
          <w:sz w:val="22"/>
          <w:szCs w:val="22"/>
          <w:lang w:val="fr-CA"/>
        </w:rPr>
        <w:t>Stanislas Bricka c. Procureur général du Québec</w:t>
      </w:r>
      <w:r w:rsidRPr="00C70EBC">
        <w:rPr>
          <w:sz w:val="22"/>
          <w:szCs w:val="22"/>
          <w:lang w:val="fr-CA"/>
        </w:rPr>
        <w:t xml:space="preserve"> (Qc) (Civile) (Autorisation) (</w:t>
      </w:r>
      <w:hyperlink r:id="rId13" w:history="1">
        <w:r w:rsidRPr="00C70EBC">
          <w:rPr>
            <w:rStyle w:val="Hyperlink"/>
            <w:sz w:val="22"/>
            <w:szCs w:val="22"/>
            <w:lang w:val="fr-CA"/>
          </w:rPr>
          <w:t>40102</w:t>
        </w:r>
      </w:hyperlink>
      <w:r w:rsidRPr="00C70EBC">
        <w:rPr>
          <w:sz w:val="22"/>
          <w:szCs w:val="22"/>
          <w:lang w:val="fr-CA"/>
        </w:rPr>
        <w:t>)</w:t>
      </w:r>
    </w:p>
    <w:p w:rsidR="00FE5583" w:rsidRPr="00C70EBC" w:rsidRDefault="00FE5583" w:rsidP="00647190">
      <w:pPr>
        <w:widowControl w:val="0"/>
        <w:rPr>
          <w:sz w:val="20"/>
          <w:lang w:val="fr-CA"/>
        </w:rPr>
      </w:pPr>
    </w:p>
    <w:p w:rsidR="006F2AA9" w:rsidRPr="00C70EBC" w:rsidRDefault="006F2AA9" w:rsidP="006F2AA9">
      <w:pPr>
        <w:jc w:val="both"/>
        <w:rPr>
          <w:sz w:val="20"/>
          <w:lang w:val="fr-CA"/>
        </w:rPr>
      </w:pPr>
      <w:r w:rsidRPr="00C70EBC">
        <w:rPr>
          <w:sz w:val="20"/>
          <w:lang w:val="fr-CA"/>
        </w:rPr>
        <w:t>La demande d’autorisation d’appel de l’arrêt de la Cour d’appel du Québec (Montréal), numéro 500-09-029500-212, 2022 QCCA 85, daté du 21 janvier 2022</w:t>
      </w:r>
      <w:r w:rsidRPr="00C70EBC">
        <w:rPr>
          <w:sz w:val="20"/>
          <w:lang w:val="fr-CA"/>
        </w:rPr>
        <w:t>, est rejetée.</w:t>
      </w:r>
    </w:p>
    <w:p w:rsidR="00C30296" w:rsidRPr="00C70EBC" w:rsidRDefault="00C30296" w:rsidP="006F2AA9">
      <w:pPr>
        <w:widowControl w:val="0"/>
        <w:jc w:val="both"/>
        <w:rPr>
          <w:sz w:val="20"/>
          <w:lang w:val="fr-CA"/>
        </w:rPr>
      </w:pPr>
    </w:p>
    <w:p w:rsidR="006F2AA9" w:rsidRPr="00C70EBC" w:rsidRDefault="006F2AA9" w:rsidP="006F2AA9">
      <w:pPr>
        <w:jc w:val="both"/>
        <w:rPr>
          <w:sz w:val="20"/>
          <w:lang w:val="en-CA"/>
        </w:rPr>
      </w:pPr>
      <w:r w:rsidRPr="00C70EBC">
        <w:rPr>
          <w:sz w:val="20"/>
          <w:lang w:val="en-CA"/>
        </w:rPr>
        <w:t xml:space="preserve">The application for leave to appeal from the judgment of the </w:t>
      </w:r>
      <w:r w:rsidRPr="00C70EBC">
        <w:rPr>
          <w:sz w:val="20"/>
        </w:rPr>
        <w:t>Court of Appeal of Quebec (Montréal)</w:t>
      </w:r>
      <w:r w:rsidRPr="00C70EBC">
        <w:rPr>
          <w:sz w:val="20"/>
          <w:lang w:val="en-CA"/>
        </w:rPr>
        <w:t xml:space="preserve">, Number </w:t>
      </w:r>
      <w:r w:rsidRPr="00C70EBC">
        <w:rPr>
          <w:sz w:val="20"/>
        </w:rPr>
        <w:t>500-09-029500-212</w:t>
      </w:r>
      <w:r w:rsidRPr="00C70EBC">
        <w:rPr>
          <w:sz w:val="20"/>
          <w:lang w:val="en-CA"/>
        </w:rPr>
        <w:t xml:space="preserve">, </w:t>
      </w:r>
      <w:r w:rsidRPr="00C70EBC">
        <w:rPr>
          <w:sz w:val="20"/>
        </w:rPr>
        <w:t xml:space="preserve">2022 QCCA 85, </w:t>
      </w:r>
      <w:r w:rsidRPr="00C70EBC">
        <w:rPr>
          <w:sz w:val="20"/>
          <w:lang w:val="en-CA"/>
        </w:rPr>
        <w:t xml:space="preserve">dated </w:t>
      </w:r>
      <w:r w:rsidRPr="00C70EBC">
        <w:rPr>
          <w:sz w:val="20"/>
        </w:rPr>
        <w:t>January 21, 2022,</w:t>
      </w:r>
      <w:r w:rsidRPr="00C70EBC">
        <w:rPr>
          <w:sz w:val="20"/>
          <w:lang w:val="en-CA"/>
        </w:rPr>
        <w:t xml:space="preserve"> is </w:t>
      </w:r>
      <w:r w:rsidRPr="00C70EBC">
        <w:rPr>
          <w:sz w:val="20"/>
          <w:lang w:val="en-CA"/>
        </w:rPr>
        <w:t>dismissed.</w:t>
      </w:r>
    </w:p>
    <w:p w:rsidR="00C30296" w:rsidRPr="00C70EBC" w:rsidRDefault="00C30296" w:rsidP="00647190">
      <w:pPr>
        <w:widowControl w:val="0"/>
        <w:rPr>
          <w:sz w:val="20"/>
        </w:rPr>
      </w:pPr>
    </w:p>
    <w:p w:rsidR="00647190" w:rsidRPr="00C70EBC" w:rsidRDefault="00C70EBC" w:rsidP="00647190">
      <w:pPr>
        <w:widowControl w:val="0"/>
        <w:rPr>
          <w:sz w:val="20"/>
          <w:lang w:val="fr-CA"/>
        </w:rPr>
      </w:pPr>
      <w:r w:rsidRPr="00C70EBC">
        <w:rPr>
          <w:sz w:val="20"/>
        </w:rPr>
        <w:pict>
          <v:rect id="_x0000_i1031" style="width:2in;height:1pt" o:hrpct="0" o:hralign="center" o:hrstd="t" o:hrnoshade="t" o:hr="t" fillcolor="black [3213]" stroked="f"/>
        </w:pict>
      </w:r>
    </w:p>
    <w:p w:rsidR="00647190" w:rsidRPr="00C70EBC" w:rsidRDefault="00647190" w:rsidP="00647190">
      <w:pPr>
        <w:widowControl w:val="0"/>
        <w:rPr>
          <w:sz w:val="20"/>
        </w:rPr>
      </w:pPr>
    </w:p>
    <w:p w:rsidR="006F2AA9" w:rsidRPr="00C70EBC" w:rsidRDefault="006F2AA9" w:rsidP="006F2AA9">
      <w:pPr>
        <w:rPr>
          <w:sz w:val="22"/>
          <w:szCs w:val="22"/>
        </w:rPr>
      </w:pPr>
      <w:r w:rsidRPr="00C70EBC">
        <w:rPr>
          <w:i/>
          <w:sz w:val="22"/>
          <w:szCs w:val="22"/>
          <w:lang w:val="fr-CA"/>
        </w:rPr>
        <w:t xml:space="preserve">Panagiotis Pavlakidis v. Georgia Pavlakidis </w:t>
      </w:r>
      <w:r w:rsidRPr="00C70EBC">
        <w:rPr>
          <w:sz w:val="22"/>
          <w:szCs w:val="22"/>
          <w:lang w:val="fr-CA"/>
        </w:rPr>
        <w:t xml:space="preserve">(Que.) </w:t>
      </w:r>
      <w:r w:rsidRPr="00C70EBC">
        <w:rPr>
          <w:sz w:val="22"/>
          <w:szCs w:val="22"/>
        </w:rPr>
        <w:t>(Civil) (By Leave) (</w:t>
      </w:r>
      <w:hyperlink r:id="rId14" w:history="1">
        <w:r w:rsidRPr="00C70EBC">
          <w:rPr>
            <w:rStyle w:val="Hyperlink"/>
            <w:sz w:val="22"/>
            <w:szCs w:val="22"/>
          </w:rPr>
          <w:t>40055</w:t>
        </w:r>
      </w:hyperlink>
      <w:r w:rsidRPr="00C70EBC">
        <w:rPr>
          <w:sz w:val="22"/>
          <w:szCs w:val="22"/>
        </w:rPr>
        <w:t>)</w:t>
      </w:r>
    </w:p>
    <w:p w:rsidR="001C4C63" w:rsidRPr="00C70EBC" w:rsidRDefault="001C4C63" w:rsidP="001C4C63">
      <w:pPr>
        <w:widowControl w:val="0"/>
        <w:rPr>
          <w:sz w:val="20"/>
        </w:rPr>
      </w:pPr>
    </w:p>
    <w:p w:rsidR="009C11E8" w:rsidRPr="00C70EBC" w:rsidRDefault="006F2AA9" w:rsidP="006F2AA9">
      <w:pPr>
        <w:widowControl w:val="0"/>
        <w:jc w:val="both"/>
        <w:rPr>
          <w:sz w:val="20"/>
        </w:rPr>
      </w:pPr>
      <w:r w:rsidRPr="00C70EBC">
        <w:rPr>
          <w:sz w:val="20"/>
        </w:rPr>
        <w:t xml:space="preserve">The application for leave to appeal from the judgment of the Court of Appeal of Quebec (Montréal), Number 500-09-029294-212, 2021 QCCA 1872, dated December 8, 2021, is dismissed with costs in accordance with the tariff of fees and disbursements set out in Schedule B of the </w:t>
      </w:r>
      <w:r w:rsidRPr="00C70EBC">
        <w:rPr>
          <w:i/>
          <w:sz w:val="20"/>
        </w:rPr>
        <w:t>Rules of the Supreme Court of Canada</w:t>
      </w:r>
      <w:r w:rsidRPr="00C70EBC">
        <w:rPr>
          <w:sz w:val="20"/>
        </w:rPr>
        <w:t>.</w:t>
      </w:r>
    </w:p>
    <w:p w:rsidR="00C30296" w:rsidRPr="00C70EBC" w:rsidRDefault="00C30296" w:rsidP="006F2AA9">
      <w:pPr>
        <w:widowControl w:val="0"/>
        <w:jc w:val="both"/>
        <w:rPr>
          <w:sz w:val="20"/>
        </w:rPr>
      </w:pPr>
    </w:p>
    <w:p w:rsidR="00C30296" w:rsidRPr="00C70EBC" w:rsidRDefault="006F2AA9" w:rsidP="006F2AA9">
      <w:pPr>
        <w:widowControl w:val="0"/>
        <w:jc w:val="both"/>
        <w:rPr>
          <w:sz w:val="20"/>
          <w:lang w:val="fr-CA"/>
        </w:rPr>
      </w:pPr>
      <w:r w:rsidRPr="00C70EBC">
        <w:rPr>
          <w:sz w:val="20"/>
          <w:lang w:val="fr-CA"/>
        </w:rPr>
        <w:t xml:space="preserve">La demande d’autorisation d’appel de l’arrêt de la Cour d’appel du Québec (Montréal), numéro 500-09-029294-212, 2021 QCCA 1872, daté du 8 décembre 2021, est rejetée avec dépens conformément au tarif des honoraires et débours établi à l’Annexe B des </w:t>
      </w:r>
      <w:r w:rsidRPr="00C70EBC">
        <w:rPr>
          <w:i/>
          <w:sz w:val="20"/>
          <w:lang w:val="fr-CA"/>
        </w:rPr>
        <w:t>Règles de la Cour suprême du Canada</w:t>
      </w:r>
      <w:r w:rsidRPr="00C70EBC">
        <w:rPr>
          <w:sz w:val="20"/>
          <w:lang w:val="fr-CA"/>
        </w:rPr>
        <w:t>.</w:t>
      </w:r>
    </w:p>
    <w:p w:rsidR="006F2AA9" w:rsidRPr="00C70EBC" w:rsidRDefault="006F2AA9" w:rsidP="006F2AA9">
      <w:pPr>
        <w:widowControl w:val="0"/>
        <w:jc w:val="both"/>
        <w:rPr>
          <w:sz w:val="20"/>
          <w:lang w:val="fr-CA"/>
        </w:rPr>
      </w:pPr>
    </w:p>
    <w:p w:rsidR="001C4C63" w:rsidRPr="00C70EBC" w:rsidRDefault="00C70EBC" w:rsidP="001C4C63">
      <w:pPr>
        <w:widowControl w:val="0"/>
        <w:rPr>
          <w:sz w:val="20"/>
          <w:lang w:val="fr-CA"/>
        </w:rPr>
      </w:pPr>
      <w:r w:rsidRPr="00C70EBC">
        <w:rPr>
          <w:sz w:val="20"/>
        </w:rPr>
        <w:pict>
          <v:rect id="_x0000_i1032" style="width:2in;height:1pt" o:hrpct="0" o:hralign="center" o:hrstd="t" o:hrnoshade="t" o:hr="t" fillcolor="black [3213]" stroked="f"/>
        </w:pict>
      </w:r>
    </w:p>
    <w:p w:rsidR="001C4C63" w:rsidRPr="00C70EBC" w:rsidRDefault="001C4C63" w:rsidP="001C4C63">
      <w:pPr>
        <w:widowControl w:val="0"/>
        <w:rPr>
          <w:sz w:val="20"/>
        </w:rPr>
      </w:pPr>
    </w:p>
    <w:p w:rsidR="006F2AA9" w:rsidRPr="00C70EBC" w:rsidRDefault="006F2AA9" w:rsidP="006F2AA9">
      <w:pPr>
        <w:pStyle w:val="SCCLsocParty"/>
        <w:jc w:val="left"/>
        <w:rPr>
          <w:sz w:val="22"/>
          <w:lang w:val="en-US"/>
        </w:rPr>
      </w:pPr>
      <w:r w:rsidRPr="00C70EBC">
        <w:rPr>
          <w:i/>
          <w:sz w:val="22"/>
          <w:lang w:val="en-US"/>
        </w:rPr>
        <w:t>Marco Milan v. Her Majesty the Queen - and between - Robert Bryant and Louis Nagy v. Her Majesty the Queen</w:t>
      </w:r>
      <w:r w:rsidRPr="00C70EBC">
        <w:rPr>
          <w:sz w:val="22"/>
          <w:lang w:val="en-US"/>
        </w:rPr>
        <w:t xml:space="preserve"> (Que.) (Criminal) (By Leave) (</w:t>
      </w:r>
      <w:hyperlink r:id="rId15" w:history="1">
        <w:r w:rsidRPr="00C70EBC">
          <w:rPr>
            <w:rStyle w:val="Hyperlink"/>
            <w:sz w:val="22"/>
            <w:lang w:val="en-US"/>
          </w:rPr>
          <w:t>40035</w:t>
        </w:r>
      </w:hyperlink>
      <w:r w:rsidRPr="00C70EBC">
        <w:rPr>
          <w:sz w:val="22"/>
          <w:lang w:val="en-US"/>
        </w:rPr>
        <w:t>)</w:t>
      </w:r>
    </w:p>
    <w:p w:rsidR="00FE5583" w:rsidRPr="00C70EBC" w:rsidRDefault="00FE5583" w:rsidP="009820B2">
      <w:pPr>
        <w:widowControl w:val="0"/>
        <w:rPr>
          <w:sz w:val="20"/>
        </w:rPr>
      </w:pPr>
    </w:p>
    <w:p w:rsidR="000F2039" w:rsidRPr="00C70EBC" w:rsidRDefault="006F2AA9" w:rsidP="006F2AA9">
      <w:pPr>
        <w:widowControl w:val="0"/>
        <w:jc w:val="both"/>
        <w:rPr>
          <w:sz w:val="20"/>
        </w:rPr>
      </w:pPr>
      <w:r w:rsidRPr="00C70EBC">
        <w:rPr>
          <w:sz w:val="20"/>
        </w:rPr>
        <w:t>The applications for leave to appeal from the judgment of the Court of Appeal of Quebec (Montréal), Numbers 500-10-006929-184 and 500-10-006927-188, 2021 QCCA 1807, dated December 1, 2021, are dismissed.</w:t>
      </w:r>
    </w:p>
    <w:p w:rsidR="000F2039" w:rsidRPr="00C70EBC" w:rsidRDefault="000F2039" w:rsidP="006F2AA9">
      <w:pPr>
        <w:widowControl w:val="0"/>
        <w:jc w:val="both"/>
        <w:rPr>
          <w:sz w:val="20"/>
        </w:rPr>
      </w:pPr>
    </w:p>
    <w:p w:rsidR="000F2039" w:rsidRPr="00C70EBC" w:rsidRDefault="006F2AA9" w:rsidP="006F2AA9">
      <w:pPr>
        <w:widowControl w:val="0"/>
        <w:jc w:val="both"/>
        <w:rPr>
          <w:sz w:val="20"/>
          <w:lang w:val="fr-CA"/>
        </w:rPr>
      </w:pPr>
      <w:r w:rsidRPr="00C70EBC">
        <w:rPr>
          <w:sz w:val="20"/>
          <w:lang w:val="fr-CA"/>
        </w:rPr>
        <w:t>Les demandes d’autorisation d’appel de l’arrêt de la Cour d’appel du Québec (Montréal), numéros 500-10-006929-184 et 500-10-006927-188, 2021 QCCA 1807, daté du 1</w:t>
      </w:r>
      <w:r w:rsidRPr="00C70EBC">
        <w:rPr>
          <w:sz w:val="20"/>
          <w:vertAlign w:val="superscript"/>
          <w:lang w:val="fr-CA"/>
        </w:rPr>
        <w:t>er</w:t>
      </w:r>
      <w:r w:rsidRPr="00C70EBC">
        <w:rPr>
          <w:sz w:val="20"/>
          <w:lang w:val="fr-CA"/>
        </w:rPr>
        <w:t xml:space="preserve"> décembre 2021, sont rejetées.</w:t>
      </w:r>
    </w:p>
    <w:p w:rsidR="000F2039" w:rsidRPr="00C70EBC" w:rsidRDefault="000F2039" w:rsidP="000F2039">
      <w:pPr>
        <w:widowControl w:val="0"/>
        <w:rPr>
          <w:sz w:val="20"/>
          <w:lang w:val="fr-CA"/>
        </w:rPr>
      </w:pPr>
    </w:p>
    <w:p w:rsidR="000F2039" w:rsidRPr="00C70EBC" w:rsidRDefault="00C70EBC" w:rsidP="000F2039">
      <w:pPr>
        <w:widowControl w:val="0"/>
        <w:rPr>
          <w:sz w:val="20"/>
          <w:lang w:val="fr-CA"/>
        </w:rPr>
      </w:pPr>
      <w:r w:rsidRPr="00C70EBC">
        <w:rPr>
          <w:sz w:val="20"/>
        </w:rPr>
        <w:pict>
          <v:rect id="_x0000_i1033" style="width:2in;height:1pt" o:hrpct="0" o:hralign="center" o:hrstd="t" o:hrnoshade="t" o:hr="t" fillcolor="black [3213]" stroked="f"/>
        </w:pict>
      </w:r>
    </w:p>
    <w:p w:rsidR="000F2039" w:rsidRPr="00C70EBC" w:rsidRDefault="000F2039" w:rsidP="000F2039">
      <w:pPr>
        <w:widowControl w:val="0"/>
        <w:rPr>
          <w:sz w:val="20"/>
        </w:rPr>
      </w:pPr>
    </w:p>
    <w:p w:rsidR="006F2AA9" w:rsidRPr="00C70EBC" w:rsidRDefault="006F2AA9" w:rsidP="006F2AA9">
      <w:pPr>
        <w:rPr>
          <w:sz w:val="22"/>
          <w:szCs w:val="22"/>
        </w:rPr>
      </w:pPr>
      <w:r w:rsidRPr="00C70EBC">
        <w:rPr>
          <w:i/>
          <w:sz w:val="22"/>
          <w:szCs w:val="22"/>
        </w:rPr>
        <w:t>T.S.C. v. Her Majesty the Queen</w:t>
      </w:r>
      <w:r w:rsidRPr="00C70EBC">
        <w:rPr>
          <w:sz w:val="22"/>
          <w:szCs w:val="22"/>
        </w:rPr>
        <w:t xml:space="preserve"> (Sask.) (Criminal) (By Leave) (</w:t>
      </w:r>
      <w:hyperlink r:id="rId16" w:history="1">
        <w:r w:rsidRPr="00C70EBC">
          <w:rPr>
            <w:rStyle w:val="Hyperlink"/>
            <w:sz w:val="22"/>
            <w:szCs w:val="22"/>
          </w:rPr>
          <w:t>40096</w:t>
        </w:r>
      </w:hyperlink>
      <w:r w:rsidRPr="00C70EBC">
        <w:rPr>
          <w:sz w:val="22"/>
          <w:szCs w:val="22"/>
        </w:rPr>
        <w:t>)</w:t>
      </w:r>
    </w:p>
    <w:p w:rsidR="000F2039" w:rsidRPr="00C70EBC" w:rsidRDefault="000F2039" w:rsidP="000F2039">
      <w:pPr>
        <w:widowControl w:val="0"/>
        <w:rPr>
          <w:sz w:val="20"/>
        </w:rPr>
      </w:pPr>
    </w:p>
    <w:p w:rsidR="000F2039" w:rsidRPr="00C70EBC" w:rsidRDefault="006F2AA9" w:rsidP="006F2AA9">
      <w:pPr>
        <w:widowControl w:val="0"/>
        <w:jc w:val="both"/>
        <w:rPr>
          <w:sz w:val="20"/>
        </w:rPr>
      </w:pPr>
      <w:r w:rsidRPr="00C70EBC">
        <w:rPr>
          <w:sz w:val="20"/>
        </w:rPr>
        <w:t>The application for leave to appeal from the judgment of the Court of Appeal for Saskatchewan, Number CACR3444, 2022 SKCA 1, dated January 5, 2022, is dismissed.</w:t>
      </w:r>
    </w:p>
    <w:p w:rsidR="000F2039" w:rsidRPr="00C70EBC" w:rsidRDefault="000F2039" w:rsidP="006F2AA9">
      <w:pPr>
        <w:widowControl w:val="0"/>
        <w:jc w:val="both"/>
        <w:rPr>
          <w:sz w:val="20"/>
        </w:rPr>
      </w:pPr>
    </w:p>
    <w:p w:rsidR="000F2039" w:rsidRPr="00C70EBC" w:rsidRDefault="006F2AA9" w:rsidP="006F2AA9">
      <w:pPr>
        <w:widowControl w:val="0"/>
        <w:jc w:val="both"/>
        <w:rPr>
          <w:sz w:val="20"/>
          <w:lang w:val="fr-CA"/>
        </w:rPr>
      </w:pPr>
      <w:r w:rsidRPr="00C70EBC">
        <w:rPr>
          <w:sz w:val="20"/>
          <w:lang w:val="fr-CA"/>
        </w:rPr>
        <w:t>La demande d’autorisation d’appel de l’arrêt de la Cour d’appel de la Saskatchewan, numéro CACR3444, 2022 SKCA 1, daté du 5 janvier 2022, est rejetée.</w:t>
      </w:r>
    </w:p>
    <w:p w:rsidR="000F2039" w:rsidRPr="00C70EBC" w:rsidRDefault="000F2039" w:rsidP="000F2039">
      <w:pPr>
        <w:widowControl w:val="0"/>
        <w:rPr>
          <w:sz w:val="20"/>
          <w:lang w:val="fr-CA"/>
        </w:rPr>
      </w:pPr>
    </w:p>
    <w:p w:rsidR="000F2039" w:rsidRPr="00C70EBC" w:rsidRDefault="00C70EBC" w:rsidP="000F2039">
      <w:pPr>
        <w:widowControl w:val="0"/>
        <w:rPr>
          <w:sz w:val="20"/>
          <w:lang w:val="fr-CA"/>
        </w:rPr>
      </w:pPr>
      <w:r w:rsidRPr="00C70EBC">
        <w:rPr>
          <w:sz w:val="20"/>
        </w:rPr>
        <w:pict>
          <v:rect id="_x0000_i1034" style="width:2in;height:1pt" o:hrpct="0" o:hralign="center" o:hrstd="t" o:hrnoshade="t" o:hr="t" fillcolor="black [3213]" stroked="f"/>
        </w:pict>
      </w:r>
    </w:p>
    <w:p w:rsidR="000F2039" w:rsidRPr="00C70EBC" w:rsidRDefault="000F2039" w:rsidP="000F2039">
      <w:pPr>
        <w:widowControl w:val="0"/>
        <w:rPr>
          <w:sz w:val="20"/>
        </w:rPr>
      </w:pPr>
    </w:p>
    <w:p w:rsidR="006F2AA9" w:rsidRPr="00C70EBC" w:rsidRDefault="006F2AA9" w:rsidP="006F2AA9">
      <w:pPr>
        <w:pStyle w:val="SCCLsocParty"/>
        <w:jc w:val="left"/>
        <w:rPr>
          <w:i/>
          <w:sz w:val="22"/>
          <w:lang w:val="en-US"/>
        </w:rPr>
      </w:pPr>
      <w:r w:rsidRPr="00C70EBC">
        <w:rPr>
          <w:i/>
          <w:sz w:val="22"/>
          <w:lang w:val="en-US"/>
        </w:rPr>
        <w:t>Environnement Jeunesse v. Attorney General of Canada</w:t>
      </w:r>
      <w:r w:rsidRPr="00C70EBC">
        <w:rPr>
          <w:sz w:val="22"/>
          <w:lang w:val="en-US"/>
        </w:rPr>
        <w:t xml:space="preserve"> (Que.) (Civil) (By Leave) (</w:t>
      </w:r>
      <w:hyperlink r:id="rId17" w:history="1">
        <w:r w:rsidRPr="00C70EBC">
          <w:rPr>
            <w:rStyle w:val="Hyperlink"/>
            <w:sz w:val="22"/>
            <w:lang w:val="en-US"/>
          </w:rPr>
          <w:t>40042</w:t>
        </w:r>
      </w:hyperlink>
      <w:r w:rsidRPr="00C70EBC">
        <w:rPr>
          <w:sz w:val="22"/>
          <w:lang w:val="en-US"/>
        </w:rPr>
        <w:t>)</w:t>
      </w:r>
    </w:p>
    <w:p w:rsidR="000F2039" w:rsidRPr="00C70EBC" w:rsidRDefault="000F2039" w:rsidP="000F2039">
      <w:pPr>
        <w:widowControl w:val="0"/>
        <w:rPr>
          <w:sz w:val="20"/>
        </w:rPr>
      </w:pPr>
    </w:p>
    <w:p w:rsidR="000F2039" w:rsidRPr="00C70EBC" w:rsidRDefault="006F2AA9" w:rsidP="006F2AA9">
      <w:pPr>
        <w:widowControl w:val="0"/>
        <w:jc w:val="both"/>
        <w:rPr>
          <w:sz w:val="20"/>
        </w:rPr>
      </w:pPr>
      <w:r w:rsidRPr="00C70EBC">
        <w:rPr>
          <w:sz w:val="20"/>
        </w:rPr>
        <w:t>The application for leave to appeal from the judgment of the Court of Appeal of Quebec (Montréal), Number 500-09-028523-199, 2021 QCCA 1871, dated December 13, 2021, is dismissed with costs.</w:t>
      </w:r>
    </w:p>
    <w:p w:rsidR="000F2039" w:rsidRPr="00C70EBC" w:rsidRDefault="000F2039" w:rsidP="006F2AA9">
      <w:pPr>
        <w:widowControl w:val="0"/>
        <w:jc w:val="both"/>
        <w:rPr>
          <w:sz w:val="20"/>
        </w:rPr>
      </w:pPr>
    </w:p>
    <w:p w:rsidR="000F2039" w:rsidRPr="00C70EBC" w:rsidRDefault="006F2AA9" w:rsidP="006F2AA9">
      <w:pPr>
        <w:widowControl w:val="0"/>
        <w:jc w:val="both"/>
        <w:rPr>
          <w:sz w:val="20"/>
          <w:lang w:val="fr-CA"/>
        </w:rPr>
      </w:pPr>
      <w:r w:rsidRPr="00C70EBC">
        <w:rPr>
          <w:sz w:val="20"/>
          <w:lang w:val="fr-CA"/>
        </w:rPr>
        <w:t>La demande d’autorisation d’appel de l’arrêt de la Cour d’appel du Québec (Montréal), numéro 500-09-028523-199, 2021 QCCA 1871, daté du 13 décembre 2021, est rejetée avec dépens.</w:t>
      </w:r>
    </w:p>
    <w:p w:rsidR="000F2039" w:rsidRPr="00C70EBC" w:rsidRDefault="000F2039" w:rsidP="000F2039">
      <w:pPr>
        <w:widowControl w:val="0"/>
        <w:rPr>
          <w:sz w:val="20"/>
          <w:lang w:val="fr-CA"/>
        </w:rPr>
      </w:pPr>
    </w:p>
    <w:p w:rsidR="000F2039" w:rsidRPr="00C70EBC" w:rsidRDefault="00C70EBC" w:rsidP="000F2039">
      <w:pPr>
        <w:widowControl w:val="0"/>
        <w:rPr>
          <w:sz w:val="20"/>
          <w:lang w:val="fr-CA"/>
        </w:rPr>
      </w:pPr>
      <w:r w:rsidRPr="00C70EBC">
        <w:rPr>
          <w:sz w:val="20"/>
        </w:rPr>
        <w:pict>
          <v:rect id="_x0000_i1035" style="width:2in;height:1pt" o:hrpct="0" o:hralign="center" o:hrstd="t" o:hrnoshade="t" o:hr="t" fillcolor="black [3213]" stroked="f"/>
        </w:pict>
      </w:r>
    </w:p>
    <w:p w:rsidR="000F2039" w:rsidRPr="00C70EBC" w:rsidRDefault="000F2039" w:rsidP="000F2039">
      <w:pPr>
        <w:widowControl w:val="0"/>
        <w:rPr>
          <w:sz w:val="20"/>
        </w:rPr>
      </w:pPr>
    </w:p>
    <w:p w:rsidR="006F2AA9" w:rsidRPr="00C70EBC" w:rsidRDefault="006F2AA9" w:rsidP="006F2AA9">
      <w:pPr>
        <w:pStyle w:val="SCCLsocParty"/>
        <w:jc w:val="left"/>
        <w:rPr>
          <w:i/>
          <w:sz w:val="22"/>
          <w:lang w:val="en-US"/>
        </w:rPr>
      </w:pPr>
      <w:r w:rsidRPr="00C70EBC">
        <w:rPr>
          <w:i/>
          <w:sz w:val="22"/>
          <w:lang w:val="en-US"/>
        </w:rPr>
        <w:t>Her Majesty the Queen v. Blais Thomas Delaire</w:t>
      </w:r>
      <w:r w:rsidRPr="00C70EBC">
        <w:rPr>
          <w:sz w:val="22"/>
          <w:lang w:val="en-US"/>
        </w:rPr>
        <w:t xml:space="preserve"> (Alta.) (Criminal) (By Leave) (</w:t>
      </w:r>
      <w:hyperlink r:id="rId18" w:history="1">
        <w:r w:rsidRPr="00C70EBC">
          <w:rPr>
            <w:rStyle w:val="Hyperlink"/>
            <w:sz w:val="22"/>
            <w:lang w:val="en-US"/>
          </w:rPr>
          <w:t>40139</w:t>
        </w:r>
      </w:hyperlink>
      <w:r w:rsidRPr="00C70EBC">
        <w:rPr>
          <w:sz w:val="22"/>
          <w:lang w:val="en-US"/>
        </w:rPr>
        <w:t>)</w:t>
      </w:r>
    </w:p>
    <w:p w:rsidR="000F2039" w:rsidRPr="00C70EBC" w:rsidRDefault="000F2039" w:rsidP="000F2039">
      <w:pPr>
        <w:widowControl w:val="0"/>
        <w:rPr>
          <w:sz w:val="20"/>
        </w:rPr>
      </w:pPr>
    </w:p>
    <w:p w:rsidR="000F2039" w:rsidRPr="00C70EBC" w:rsidRDefault="006F2AA9" w:rsidP="006F2AA9">
      <w:pPr>
        <w:widowControl w:val="0"/>
        <w:jc w:val="both"/>
        <w:rPr>
          <w:sz w:val="20"/>
        </w:rPr>
      </w:pPr>
      <w:r w:rsidRPr="00C70EBC">
        <w:rPr>
          <w:sz w:val="20"/>
        </w:rPr>
        <w:t>The application for leave to appeal from the judgment of the Court of Appeal of Alberta (Calgary), Number 2001-0175A, 2022 ABCA 40, dated February 3, 2022, is dismissed without costs.</w:t>
      </w:r>
    </w:p>
    <w:p w:rsidR="000F2039" w:rsidRPr="00C70EBC" w:rsidRDefault="000F2039" w:rsidP="006F2AA9">
      <w:pPr>
        <w:widowControl w:val="0"/>
        <w:jc w:val="both"/>
        <w:rPr>
          <w:sz w:val="20"/>
        </w:rPr>
      </w:pPr>
    </w:p>
    <w:p w:rsidR="000F2039" w:rsidRPr="00C70EBC" w:rsidRDefault="006F2AA9" w:rsidP="006F2AA9">
      <w:pPr>
        <w:widowControl w:val="0"/>
        <w:jc w:val="both"/>
        <w:rPr>
          <w:sz w:val="20"/>
          <w:lang w:val="fr-CA"/>
        </w:rPr>
      </w:pPr>
      <w:r w:rsidRPr="00C70EBC">
        <w:rPr>
          <w:sz w:val="20"/>
          <w:lang w:val="fr-CA"/>
        </w:rPr>
        <w:t>La demande d’autorisation d’appel de l’arrêt de la Cour d’appel de l’Alberta (Calgary), numéro 2001-0175A, 2022 ABCA 40, daté du 3 février 2022, est rejetée sans dépens.</w:t>
      </w:r>
    </w:p>
    <w:p w:rsidR="000F2039" w:rsidRPr="00C70EBC" w:rsidRDefault="000F2039" w:rsidP="000F2039">
      <w:pPr>
        <w:widowControl w:val="0"/>
        <w:rPr>
          <w:sz w:val="20"/>
          <w:lang w:val="fr-CA"/>
        </w:rPr>
      </w:pPr>
    </w:p>
    <w:p w:rsidR="000F2039" w:rsidRPr="00C70EBC" w:rsidRDefault="00C70EBC" w:rsidP="000F2039">
      <w:pPr>
        <w:widowControl w:val="0"/>
        <w:rPr>
          <w:sz w:val="20"/>
          <w:lang w:val="fr-CA"/>
        </w:rPr>
      </w:pPr>
      <w:r w:rsidRPr="00C70EBC">
        <w:rPr>
          <w:sz w:val="20"/>
        </w:rPr>
        <w:pict>
          <v:rect id="_x0000_i1036" style="width:2in;height:1pt" o:hrpct="0" o:hralign="center" o:hrstd="t" o:hrnoshade="t" o:hr="t" fillcolor="black [3213]" stroked="f"/>
        </w:pict>
      </w:r>
    </w:p>
    <w:p w:rsidR="000F2039" w:rsidRPr="00C70EBC" w:rsidRDefault="000F2039" w:rsidP="000F2039">
      <w:pPr>
        <w:widowControl w:val="0"/>
        <w:rPr>
          <w:sz w:val="20"/>
        </w:rPr>
      </w:pPr>
    </w:p>
    <w:p w:rsidR="00C70EBC" w:rsidRPr="00C70EBC" w:rsidRDefault="00C70EBC" w:rsidP="00C70EBC">
      <w:pPr>
        <w:pStyle w:val="SCCLsocParty"/>
        <w:jc w:val="left"/>
        <w:rPr>
          <w:i/>
          <w:sz w:val="22"/>
          <w:lang w:val="en-US"/>
        </w:rPr>
      </w:pPr>
      <w:r w:rsidRPr="00C70EBC">
        <w:rPr>
          <w:i/>
          <w:sz w:val="22"/>
          <w:lang w:val="en-US"/>
        </w:rPr>
        <w:t>Wendy Sin Ming Ho v. Her Majesty the Queen in Right of Ontario</w:t>
      </w:r>
      <w:r w:rsidRPr="00C70EBC">
        <w:rPr>
          <w:sz w:val="22"/>
          <w:lang w:val="en-US"/>
        </w:rPr>
        <w:t xml:space="preserve"> (Ont.) (Civil) (By Leave) (</w:t>
      </w:r>
      <w:hyperlink r:id="rId19" w:history="1">
        <w:r w:rsidRPr="00C70EBC">
          <w:rPr>
            <w:rStyle w:val="Hyperlink"/>
            <w:sz w:val="22"/>
            <w:lang w:val="en-US"/>
          </w:rPr>
          <w:t>40081</w:t>
        </w:r>
      </w:hyperlink>
      <w:r w:rsidRPr="00C70EBC">
        <w:rPr>
          <w:sz w:val="22"/>
          <w:lang w:val="en-US"/>
        </w:rPr>
        <w:t>)</w:t>
      </w:r>
    </w:p>
    <w:p w:rsidR="000F2039" w:rsidRPr="00C70EBC" w:rsidRDefault="000F2039" w:rsidP="000F2039">
      <w:pPr>
        <w:widowControl w:val="0"/>
        <w:rPr>
          <w:sz w:val="20"/>
        </w:rPr>
      </w:pPr>
    </w:p>
    <w:p w:rsidR="000F2039" w:rsidRPr="00C70EBC" w:rsidRDefault="00C70EBC" w:rsidP="00C70EBC">
      <w:pPr>
        <w:widowControl w:val="0"/>
        <w:jc w:val="both"/>
        <w:rPr>
          <w:sz w:val="20"/>
        </w:rPr>
      </w:pPr>
      <w:r w:rsidRPr="00C70EBC">
        <w:rPr>
          <w:sz w:val="20"/>
        </w:rPr>
        <w:t>The motion to appoint counsel is dismissed. The application for leave to appeal from the judgment of the Court of Appeal for Ontario, Number C69369, 2022 ONCA 11, dated January 12, 2022, is dismissed with costs.</w:t>
      </w:r>
    </w:p>
    <w:p w:rsidR="00C30296" w:rsidRPr="00C70EBC" w:rsidRDefault="00C30296" w:rsidP="00C70EBC">
      <w:pPr>
        <w:widowControl w:val="0"/>
        <w:jc w:val="both"/>
        <w:rPr>
          <w:sz w:val="20"/>
        </w:rPr>
      </w:pPr>
    </w:p>
    <w:p w:rsidR="00C30296" w:rsidRPr="00C70EBC" w:rsidRDefault="00C70EBC" w:rsidP="00C70EBC">
      <w:pPr>
        <w:widowControl w:val="0"/>
        <w:jc w:val="both"/>
        <w:rPr>
          <w:sz w:val="20"/>
          <w:lang w:val="fr-CA"/>
        </w:rPr>
      </w:pPr>
      <w:r w:rsidRPr="00C70EBC">
        <w:rPr>
          <w:sz w:val="20"/>
          <w:lang w:val="fr-CA"/>
        </w:rPr>
        <w:t>La requête en nomination d’un procureur est rejetée. La demande d’autorisation d’appel de l’arrêt de la Cour d’appel de l’Ontario, numéro C69369, 2022 ONCA 11, daté du 12 janvier 2022, est rejetée avec dépens.</w:t>
      </w:r>
    </w:p>
    <w:p w:rsidR="00C30296" w:rsidRPr="00C70EBC" w:rsidRDefault="00C30296" w:rsidP="009820B2">
      <w:pPr>
        <w:widowControl w:val="0"/>
        <w:rPr>
          <w:sz w:val="20"/>
          <w:lang w:val="fr-CA"/>
        </w:rPr>
      </w:pPr>
    </w:p>
    <w:p w:rsidR="009820B2" w:rsidRPr="00C70EBC" w:rsidRDefault="00C70EBC" w:rsidP="009820B2">
      <w:pPr>
        <w:widowControl w:val="0"/>
        <w:rPr>
          <w:sz w:val="20"/>
          <w:lang w:val="fr-CA"/>
        </w:rPr>
      </w:pPr>
      <w:r w:rsidRPr="00C70EBC">
        <w:rPr>
          <w:sz w:val="20"/>
        </w:rPr>
        <w:pict>
          <v:rect id="_x0000_i1037" style="width:2in;height:1pt" o:hrpct="0" o:hralign="center" o:hrstd="t" o:hrnoshade="t" o:hr="t" fillcolor="black [3213]" stroked="f"/>
        </w:pict>
      </w:r>
    </w:p>
    <w:p w:rsidR="00C30296" w:rsidRPr="00C70EBC" w:rsidRDefault="00C30296" w:rsidP="00B708E5">
      <w:pPr>
        <w:widowControl w:val="0"/>
        <w:rPr>
          <w:sz w:val="20"/>
        </w:rPr>
      </w:pPr>
    </w:p>
    <w:p w:rsidR="00C30296" w:rsidRPr="00C70EBC" w:rsidRDefault="00C30296" w:rsidP="00B708E5">
      <w:pPr>
        <w:widowControl w:val="0"/>
        <w:rPr>
          <w:sz w:val="20"/>
        </w:rPr>
      </w:pPr>
    </w:p>
    <w:p w:rsidR="00A30607" w:rsidRPr="00C70EBC" w:rsidRDefault="00A30607" w:rsidP="00D3228D">
      <w:pPr>
        <w:ind w:left="357" w:hanging="357"/>
        <w:jc w:val="both"/>
        <w:rPr>
          <w:sz w:val="20"/>
        </w:rPr>
      </w:pPr>
    </w:p>
    <w:p w:rsidR="00D3344A" w:rsidRPr="00C70EBC" w:rsidRDefault="00D3344A" w:rsidP="00D3344A">
      <w:pPr>
        <w:widowControl w:val="0"/>
        <w:outlineLvl w:val="0"/>
      </w:pPr>
      <w:r w:rsidRPr="00C70EBC">
        <w:t xml:space="preserve">Supreme Court of Canada / Cour suprême du </w:t>
      </w:r>
      <w:proofErr w:type="gramStart"/>
      <w:r w:rsidRPr="00C70EBC">
        <w:t>Canada :</w:t>
      </w:r>
      <w:proofErr w:type="gramEnd"/>
      <w:r w:rsidRPr="00C70EBC">
        <w:t xml:space="preserve"> </w:t>
      </w:r>
    </w:p>
    <w:p w:rsidR="00D3344A" w:rsidRPr="00C70EBC" w:rsidRDefault="00C70EBC" w:rsidP="00D3344A">
      <w:pPr>
        <w:widowControl w:val="0"/>
        <w:outlineLvl w:val="0"/>
        <w:rPr>
          <w:color w:val="0000FF"/>
          <w:u w:val="single"/>
        </w:rPr>
      </w:pPr>
      <w:hyperlink r:id="rId20" w:history="1">
        <w:r w:rsidR="00D3344A" w:rsidRPr="00C70EBC">
          <w:rPr>
            <w:rStyle w:val="Hyperlink"/>
          </w:rPr>
          <w:t>comments-commentaires@scc-csc.ca</w:t>
        </w:r>
      </w:hyperlink>
    </w:p>
    <w:p w:rsidR="00D3344A" w:rsidRPr="00C70EBC" w:rsidRDefault="00D3344A" w:rsidP="00D3344A">
      <w:pPr>
        <w:widowControl w:val="0"/>
        <w:outlineLvl w:val="0"/>
      </w:pPr>
      <w:r w:rsidRPr="00C70EBC">
        <w:t>(613) 995-4330</w:t>
      </w:r>
    </w:p>
    <w:p w:rsidR="00497B5E" w:rsidRPr="00C70EBC" w:rsidRDefault="00497B5E" w:rsidP="00497B5E">
      <w:pPr>
        <w:widowControl w:val="0"/>
        <w:rPr>
          <w:sz w:val="20"/>
        </w:rPr>
      </w:pPr>
    </w:p>
    <w:p w:rsidR="003F43E6" w:rsidRPr="00C70EBC" w:rsidRDefault="003F43E6" w:rsidP="00497B5E">
      <w:pPr>
        <w:widowControl w:val="0"/>
        <w:rPr>
          <w:sz w:val="20"/>
        </w:rPr>
      </w:pPr>
    </w:p>
    <w:p w:rsidR="00224F26" w:rsidRPr="00910AEC" w:rsidRDefault="003F43E6" w:rsidP="00DE0F77">
      <w:pPr>
        <w:pStyle w:val="Footer"/>
        <w:jc w:val="center"/>
      </w:pPr>
      <w:r w:rsidRPr="00C70EBC">
        <w:t>- 30</w:t>
      </w:r>
      <w:r w:rsidR="00312438" w:rsidRPr="00C70EBC">
        <w:t xml:space="preserve"> -</w:t>
      </w:r>
    </w:p>
    <w:p w:rsidR="00C711D9" w:rsidRPr="00910AEC" w:rsidRDefault="00C711D9">
      <w:pPr>
        <w:pStyle w:val="Footer"/>
        <w:jc w:val="center"/>
      </w:pPr>
    </w:p>
    <w:sectPr w:rsidR="00C711D9" w:rsidRPr="00910AEC" w:rsidSect="007C3E99">
      <w:headerReference w:type="even" r:id="rId21"/>
      <w:headerReference w:type="default" r:id="rId22"/>
      <w:footerReference w:type="even" r:id="rId23"/>
      <w:footerReference w:type="default" r:id="rId24"/>
      <w:headerReference w:type="first" r:id="rId25"/>
      <w:footerReference w:type="first" r:id="rId26"/>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A23CD"/>
    <w:multiLevelType w:val="hybridMultilevel"/>
    <w:tmpl w:val="3EE07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73A8C"/>
    <w:multiLevelType w:val="hybridMultilevel"/>
    <w:tmpl w:val="8F565390"/>
    <w:lvl w:ilvl="0" w:tplc="2C8ECEC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5"/>
  </w:num>
  <w:num w:numId="4">
    <w:abstractNumId w:val="25"/>
  </w:num>
  <w:num w:numId="5">
    <w:abstractNumId w:val="21"/>
  </w:num>
  <w:num w:numId="6">
    <w:abstractNumId w:val="11"/>
  </w:num>
  <w:num w:numId="7">
    <w:abstractNumId w:val="19"/>
  </w:num>
  <w:num w:numId="8">
    <w:abstractNumId w:val="16"/>
  </w:num>
  <w:num w:numId="9">
    <w:abstractNumId w:val="1"/>
  </w:num>
  <w:num w:numId="10">
    <w:abstractNumId w:val="13"/>
  </w:num>
  <w:num w:numId="11">
    <w:abstractNumId w:val="24"/>
  </w:num>
  <w:num w:numId="12">
    <w:abstractNumId w:val="14"/>
  </w:num>
  <w:num w:numId="13">
    <w:abstractNumId w:val="8"/>
  </w:num>
  <w:num w:numId="14">
    <w:abstractNumId w:val="12"/>
  </w:num>
  <w:num w:numId="15">
    <w:abstractNumId w:val="7"/>
  </w:num>
  <w:num w:numId="16">
    <w:abstractNumId w:val="17"/>
  </w:num>
  <w:num w:numId="17">
    <w:abstractNumId w:val="22"/>
  </w:num>
  <w:num w:numId="18">
    <w:abstractNumId w:val="18"/>
  </w:num>
  <w:num w:numId="19">
    <w:abstractNumId w:val="26"/>
  </w:num>
  <w:num w:numId="20">
    <w:abstractNumId w:val="0"/>
  </w:num>
  <w:num w:numId="21">
    <w:abstractNumId w:val="4"/>
  </w:num>
  <w:num w:numId="22">
    <w:abstractNumId w:val="3"/>
  </w:num>
  <w:num w:numId="23">
    <w:abstractNumId w:val="6"/>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4C54"/>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039"/>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4C63"/>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5B88"/>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90D"/>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80F"/>
    <w:rsid w:val="00386FCA"/>
    <w:rsid w:val="00387AF8"/>
    <w:rsid w:val="00387C20"/>
    <w:rsid w:val="00390065"/>
    <w:rsid w:val="00390975"/>
    <w:rsid w:val="00391238"/>
    <w:rsid w:val="003925DD"/>
    <w:rsid w:val="00392A2F"/>
    <w:rsid w:val="00393660"/>
    <w:rsid w:val="003939A8"/>
    <w:rsid w:val="003940A4"/>
    <w:rsid w:val="00394625"/>
    <w:rsid w:val="00395698"/>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373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3B"/>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4CF2"/>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30C"/>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AA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1E8"/>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1A2E"/>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06"/>
    <w:rsid w:val="00C16227"/>
    <w:rsid w:val="00C16BC7"/>
    <w:rsid w:val="00C16F22"/>
    <w:rsid w:val="00C20393"/>
    <w:rsid w:val="00C21352"/>
    <w:rsid w:val="00C21473"/>
    <w:rsid w:val="00C235C7"/>
    <w:rsid w:val="00C23824"/>
    <w:rsid w:val="00C23EE0"/>
    <w:rsid w:val="00C246E4"/>
    <w:rsid w:val="00C24C06"/>
    <w:rsid w:val="00C264D9"/>
    <w:rsid w:val="00C26566"/>
    <w:rsid w:val="00C26F6A"/>
    <w:rsid w:val="00C27843"/>
    <w:rsid w:val="00C30296"/>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BC"/>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1D8A"/>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37658"/>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583"/>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095" TargetMode="External"/><Relationship Id="rId13" Type="http://schemas.openxmlformats.org/officeDocument/2006/relationships/hyperlink" Target="https://www.scc-csc.ca/case-dossier/info/sum-som-fra.aspx?cas=40102" TargetMode="External"/><Relationship Id="rId18" Type="http://schemas.openxmlformats.org/officeDocument/2006/relationships/hyperlink" Target="https://www.scc-csc.ca/case-dossier/info/sum-som-eng.aspx?cas=4013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cc-csc.ca/case-dossier/info/sum-som-eng.aspx?cas=40087" TargetMode="External"/><Relationship Id="rId17" Type="http://schemas.openxmlformats.org/officeDocument/2006/relationships/hyperlink" Target="https://www.scc-csc.ca/case-dossier/info/sum-som-eng.aspx?cas=40042"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cc-csc.ca/case-dossier/info/sum-som-eng.aspx?cas=40096" TargetMode="External"/><Relationship Id="rId20"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09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c-csc.ca/case-dossier/info/sum-som-eng.aspx?cas=4003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scc-csc.ca/case-dossier/info/sum-som-fra.aspx?cas=40057" TargetMode="External"/><Relationship Id="rId19" Type="http://schemas.openxmlformats.org/officeDocument/2006/relationships/hyperlink" Target="https://www.scc-csc.ca/case-dossier/info/sum-som-eng.aspx?cas=40081" TargetMode="External"/><Relationship Id="rId4" Type="http://schemas.openxmlformats.org/officeDocument/2006/relationships/settings" Target="settings.xml"/><Relationship Id="rId9" Type="http://schemas.openxmlformats.org/officeDocument/2006/relationships/hyperlink" Target="https://www.scc-csc.ca/case-dossier/info/sum-som-eng.aspx?cas=39962" TargetMode="External"/><Relationship Id="rId14" Type="http://schemas.openxmlformats.org/officeDocument/2006/relationships/hyperlink" Target="https://www.scc-csc.ca/case-dossier/info/sum-som-eng.aspx?cas=40055"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B7518-9D09-43F5-90AC-9E424A04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2021-08-17T19:40:00Z</dcterms:created>
  <dcterms:modified xsi:type="dcterms:W3CDTF">2022-07-22T18:28:00Z</dcterms:modified>
</cp:coreProperties>
</file>