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492539" w:rsidRDefault="000E391F" w:rsidP="000E391F">
      <w:pPr>
        <w:pStyle w:val="Header"/>
        <w:jc w:val="center"/>
        <w:rPr>
          <w:b/>
          <w:sz w:val="32"/>
        </w:rPr>
      </w:pPr>
      <w:r w:rsidRPr="00492539">
        <w:rPr>
          <w:b/>
          <w:sz w:val="32"/>
        </w:rPr>
        <w:t>Supreme Court of Canada / Cour suprême du Canada</w:t>
      </w:r>
    </w:p>
    <w:p w:rsidR="000E391F" w:rsidRPr="00492539" w:rsidRDefault="000E391F" w:rsidP="000E391F">
      <w:pPr>
        <w:widowControl w:val="0"/>
        <w:rPr>
          <w:i/>
        </w:rPr>
      </w:pPr>
    </w:p>
    <w:p w:rsidR="000E391F" w:rsidRPr="00492539" w:rsidRDefault="000E391F" w:rsidP="000E391F">
      <w:pPr>
        <w:widowControl w:val="0"/>
        <w:rPr>
          <w:i/>
        </w:rPr>
      </w:pPr>
    </w:p>
    <w:p w:rsidR="006F2579" w:rsidRPr="00492539" w:rsidRDefault="006F2579" w:rsidP="006F2579">
      <w:pPr>
        <w:widowControl w:val="0"/>
        <w:rPr>
          <w:i/>
          <w:sz w:val="20"/>
        </w:rPr>
      </w:pPr>
      <w:r w:rsidRPr="00492539">
        <w:rPr>
          <w:i/>
          <w:sz w:val="20"/>
        </w:rPr>
        <w:t>(</w:t>
      </w:r>
      <w:r w:rsidR="003240B6" w:rsidRPr="00492539">
        <w:rPr>
          <w:i/>
          <w:sz w:val="20"/>
        </w:rPr>
        <w:t>L</w:t>
      </w:r>
      <w:r w:rsidRPr="00492539">
        <w:rPr>
          <w:i/>
          <w:sz w:val="20"/>
        </w:rPr>
        <w:t>e français suit)</w:t>
      </w:r>
    </w:p>
    <w:p w:rsidR="006F2579" w:rsidRPr="00492539" w:rsidRDefault="006F2579" w:rsidP="006F2579">
      <w:pPr>
        <w:widowControl w:val="0"/>
      </w:pPr>
    </w:p>
    <w:p w:rsidR="006F2579" w:rsidRPr="00492539" w:rsidRDefault="00B07908" w:rsidP="006F2579">
      <w:pPr>
        <w:widowControl w:val="0"/>
        <w:jc w:val="center"/>
        <w:rPr>
          <w:b/>
        </w:rPr>
      </w:pPr>
      <w:r w:rsidRPr="00492539">
        <w:fldChar w:fldCharType="begin"/>
      </w:r>
      <w:r w:rsidR="006F2579" w:rsidRPr="00492539">
        <w:instrText xml:space="preserve"> SEQ CHAPTER \h \r 1</w:instrText>
      </w:r>
      <w:r w:rsidRPr="00492539">
        <w:fldChar w:fldCharType="end"/>
      </w:r>
      <w:r w:rsidR="006F2579" w:rsidRPr="00492539">
        <w:rPr>
          <w:b/>
        </w:rPr>
        <w:t>JUDGMENT</w:t>
      </w:r>
      <w:r w:rsidR="00DA07D3" w:rsidRPr="00492539">
        <w:rPr>
          <w:b/>
        </w:rPr>
        <w:t>S</w:t>
      </w:r>
      <w:r w:rsidR="006F2579" w:rsidRPr="00492539">
        <w:rPr>
          <w:b/>
        </w:rPr>
        <w:t xml:space="preserve"> TO B</w:t>
      </w:r>
      <w:r w:rsidR="00001846" w:rsidRPr="00492539">
        <w:rPr>
          <w:b/>
        </w:rPr>
        <w:t xml:space="preserve">E RENDERED </w:t>
      </w:r>
      <w:r w:rsidR="004472D9" w:rsidRPr="00492539">
        <w:rPr>
          <w:b/>
        </w:rPr>
        <w:t>O</w:t>
      </w:r>
      <w:r w:rsidR="00001846" w:rsidRPr="00492539">
        <w:rPr>
          <w:b/>
        </w:rPr>
        <w:t>N LE</w:t>
      </w:r>
      <w:r w:rsidR="00A0288A" w:rsidRPr="00492539">
        <w:rPr>
          <w:b/>
        </w:rPr>
        <w:t>A</w:t>
      </w:r>
      <w:r w:rsidR="00001846" w:rsidRPr="00492539">
        <w:rPr>
          <w:b/>
        </w:rPr>
        <w:t>VE APPLICATION</w:t>
      </w:r>
      <w:r w:rsidR="00E94FDF" w:rsidRPr="00492539">
        <w:rPr>
          <w:b/>
        </w:rPr>
        <w:t>S</w:t>
      </w:r>
    </w:p>
    <w:p w:rsidR="006F2579" w:rsidRPr="00492539" w:rsidRDefault="006F2579" w:rsidP="006F2579">
      <w:pPr>
        <w:widowControl w:val="0"/>
      </w:pPr>
    </w:p>
    <w:p w:rsidR="006F2579" w:rsidRPr="00492539" w:rsidRDefault="002A4933" w:rsidP="006F2579">
      <w:pPr>
        <w:widowControl w:val="0"/>
      </w:pPr>
      <w:r w:rsidRPr="00492539">
        <w:rPr>
          <w:b/>
        </w:rPr>
        <w:t>November</w:t>
      </w:r>
      <w:r w:rsidR="00A15B66" w:rsidRPr="00492539">
        <w:rPr>
          <w:b/>
        </w:rPr>
        <w:t xml:space="preserve"> </w:t>
      </w:r>
      <w:r w:rsidR="0059105F" w:rsidRPr="00492539">
        <w:rPr>
          <w:b/>
        </w:rPr>
        <w:t>1</w:t>
      </w:r>
      <w:r w:rsidR="00113D88" w:rsidRPr="00492539">
        <w:rPr>
          <w:b/>
        </w:rPr>
        <w:t>8</w:t>
      </w:r>
      <w:r w:rsidR="004441C7" w:rsidRPr="00492539">
        <w:rPr>
          <w:b/>
        </w:rPr>
        <w:t>,</w:t>
      </w:r>
      <w:r w:rsidR="006F2579" w:rsidRPr="00492539">
        <w:rPr>
          <w:b/>
        </w:rPr>
        <w:t xml:space="preserve"> </w:t>
      </w:r>
      <w:r w:rsidR="0054689F" w:rsidRPr="00492539">
        <w:rPr>
          <w:b/>
        </w:rPr>
        <w:t>20</w:t>
      </w:r>
      <w:r w:rsidR="00526754" w:rsidRPr="00492539">
        <w:rPr>
          <w:b/>
        </w:rPr>
        <w:t>2</w:t>
      </w:r>
      <w:r w:rsidR="00ED252B" w:rsidRPr="00492539">
        <w:rPr>
          <w:b/>
        </w:rPr>
        <w:t>4</w:t>
      </w:r>
    </w:p>
    <w:p w:rsidR="006F2579" w:rsidRPr="00492539" w:rsidRDefault="006F2579" w:rsidP="006F2579">
      <w:pPr>
        <w:widowControl w:val="0"/>
      </w:pPr>
    </w:p>
    <w:p w:rsidR="00FF5AA4" w:rsidRPr="00492539" w:rsidRDefault="006F2579" w:rsidP="006F2579">
      <w:pPr>
        <w:widowControl w:val="0"/>
        <w:rPr>
          <w:lang w:val="fr-CA"/>
        </w:rPr>
      </w:pPr>
      <w:r w:rsidRPr="00492539">
        <w:rPr>
          <w:b/>
        </w:rPr>
        <w:t>OTTAWA</w:t>
      </w:r>
      <w:r w:rsidRPr="00492539">
        <w:t xml:space="preserve"> – </w:t>
      </w:r>
      <w:r w:rsidR="004E5780" w:rsidRPr="00492539">
        <w:t xml:space="preserve">The Supreme Court of Canada will decide the following leave applications </w:t>
      </w:r>
      <w:r w:rsidR="001C3C2F" w:rsidRPr="00492539">
        <w:t>at 9:45 </w:t>
      </w:r>
      <w:r w:rsidR="00C655F1" w:rsidRPr="00492539">
        <w:t xml:space="preserve">a.m. ET on Thursday, </w:t>
      </w:r>
      <w:r w:rsidR="002A4933" w:rsidRPr="00492539">
        <w:t>Novem</w:t>
      </w:r>
      <w:r w:rsidR="00262446" w:rsidRPr="00492539">
        <w:t>ber</w:t>
      </w:r>
      <w:r w:rsidR="00C655F1" w:rsidRPr="00492539">
        <w:t xml:space="preserve"> </w:t>
      </w:r>
      <w:r w:rsidR="00113D88" w:rsidRPr="00492539">
        <w:t>2</w:t>
      </w:r>
      <w:r w:rsidR="0059105F" w:rsidRPr="00492539">
        <w:t>1</w:t>
      </w:r>
      <w:r w:rsidR="004E5780" w:rsidRPr="00492539">
        <w:t>, 202</w:t>
      </w:r>
      <w:r w:rsidR="00ED252B" w:rsidRPr="00492539">
        <w:t>4</w:t>
      </w:r>
      <w:r w:rsidR="004E5780" w:rsidRPr="00492539">
        <w:t xml:space="preserve">. </w:t>
      </w:r>
      <w:r w:rsidR="004E5780" w:rsidRPr="00492539">
        <w:rPr>
          <w:lang w:val="fr-CA"/>
        </w:rPr>
        <w:t>This list might change.</w:t>
      </w:r>
    </w:p>
    <w:p w:rsidR="00B97537" w:rsidRPr="00492539" w:rsidRDefault="00B97537" w:rsidP="00123AA7">
      <w:pPr>
        <w:widowControl w:val="0"/>
        <w:rPr>
          <w:sz w:val="20"/>
          <w:lang w:val="fr-CA"/>
        </w:rPr>
      </w:pPr>
    </w:p>
    <w:p w:rsidR="00E00B5C" w:rsidRPr="00492539" w:rsidRDefault="00E00B5C" w:rsidP="00C74B0F">
      <w:pPr>
        <w:widowControl w:val="0"/>
        <w:rPr>
          <w:sz w:val="20"/>
          <w:lang w:val="fr-CA"/>
        </w:rPr>
      </w:pPr>
    </w:p>
    <w:p w:rsidR="00C74B0F" w:rsidRPr="00492539" w:rsidRDefault="00C74B0F" w:rsidP="004C02A6">
      <w:pPr>
        <w:pStyle w:val="ListParagraph"/>
        <w:numPr>
          <w:ilvl w:val="0"/>
          <w:numId w:val="48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492539">
        <w:rPr>
          <w:i/>
          <w:sz w:val="20"/>
          <w:szCs w:val="20"/>
          <w:lang w:val="fr-CA"/>
        </w:rPr>
        <w:t>Akim Mvana v. Ministre de la Citoyenneté et de l’Immigration</w:t>
      </w:r>
      <w:r w:rsidRPr="00492539">
        <w:rPr>
          <w:sz w:val="20"/>
          <w:szCs w:val="20"/>
          <w:lang w:val="fr-CA"/>
        </w:rPr>
        <w:t xml:space="preserve"> (Fed.) </w:t>
      </w:r>
      <w:r w:rsidRPr="00492539">
        <w:rPr>
          <w:sz w:val="20"/>
          <w:szCs w:val="20"/>
          <w:lang w:val="en-CA"/>
        </w:rPr>
        <w:t>(Civil) (</w:t>
      </w:r>
      <w:r w:rsidRPr="00492539">
        <w:rPr>
          <w:sz w:val="20"/>
          <w:szCs w:val="20"/>
        </w:rPr>
        <w:t>By Leave</w:t>
      </w:r>
      <w:r w:rsidRPr="00492539">
        <w:rPr>
          <w:sz w:val="20"/>
          <w:szCs w:val="20"/>
          <w:lang w:val="en-CA"/>
        </w:rPr>
        <w:t xml:space="preserve">) </w:t>
      </w:r>
      <w:r w:rsidRPr="00492539">
        <w:rPr>
          <w:sz w:val="20"/>
          <w:lang w:val="en-CA"/>
        </w:rPr>
        <w:t>(</w:t>
      </w:r>
      <w:hyperlink r:id="rId8" w:history="1">
        <w:r w:rsidRPr="00492539">
          <w:rPr>
            <w:rStyle w:val="Hyperlink"/>
            <w:sz w:val="20"/>
            <w:szCs w:val="20"/>
            <w:lang w:val="en-CA"/>
          </w:rPr>
          <w:t>41274</w:t>
        </w:r>
      </w:hyperlink>
      <w:r w:rsidRPr="00492539">
        <w:rPr>
          <w:sz w:val="20"/>
          <w:lang w:val="en-CA"/>
        </w:rPr>
        <w:t>)</w:t>
      </w:r>
    </w:p>
    <w:p w:rsidR="00C74B0F" w:rsidRPr="00492539" w:rsidRDefault="00C74B0F" w:rsidP="004C02A6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</w:p>
    <w:p w:rsidR="00C74B0F" w:rsidRPr="00492539" w:rsidRDefault="00C74B0F" w:rsidP="004C02A6">
      <w:pPr>
        <w:pStyle w:val="ListParagraph"/>
        <w:numPr>
          <w:ilvl w:val="0"/>
          <w:numId w:val="48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492539">
        <w:rPr>
          <w:i/>
          <w:sz w:val="20"/>
          <w:szCs w:val="20"/>
        </w:rPr>
        <w:t xml:space="preserve">James Stephen Knight v. Sunshine Coast Campground Group Ltd., </w:t>
      </w:r>
      <w:r w:rsidR="00FD19D5" w:rsidRPr="00492539">
        <w:rPr>
          <w:i/>
          <w:sz w:val="20"/>
          <w:szCs w:val="20"/>
        </w:rPr>
        <w:t>et al.</w:t>
      </w:r>
      <w:r w:rsidRPr="00492539">
        <w:rPr>
          <w:sz w:val="20"/>
          <w:szCs w:val="20"/>
        </w:rPr>
        <w:t xml:space="preserve"> (B.C.) (Civil) (By Leave) </w:t>
      </w:r>
      <w:r w:rsidRPr="00492539">
        <w:rPr>
          <w:sz w:val="20"/>
        </w:rPr>
        <w:t>(</w:t>
      </w:r>
      <w:hyperlink r:id="rId9" w:history="1">
        <w:r w:rsidRPr="00492539">
          <w:rPr>
            <w:rStyle w:val="Hyperlink"/>
            <w:sz w:val="20"/>
            <w:szCs w:val="20"/>
          </w:rPr>
          <w:t>41311</w:t>
        </w:r>
      </w:hyperlink>
      <w:r w:rsidRPr="00492539">
        <w:rPr>
          <w:sz w:val="20"/>
        </w:rPr>
        <w:t>)</w:t>
      </w:r>
    </w:p>
    <w:p w:rsidR="00C74B0F" w:rsidRPr="00492539" w:rsidRDefault="00C74B0F" w:rsidP="004C02A6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C74B0F" w:rsidRPr="00492539" w:rsidRDefault="00C74B0F" w:rsidP="004C02A6">
      <w:pPr>
        <w:pStyle w:val="ListParagraph"/>
        <w:numPr>
          <w:ilvl w:val="0"/>
          <w:numId w:val="48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492539">
        <w:rPr>
          <w:i/>
          <w:sz w:val="20"/>
          <w:szCs w:val="20"/>
        </w:rPr>
        <w:t>Bank of Nevis International Limited v. Mark Kucher</w:t>
      </w:r>
      <w:r w:rsidR="00702149" w:rsidRPr="00492539">
        <w:rPr>
          <w:i/>
          <w:sz w:val="20"/>
          <w:szCs w:val="20"/>
        </w:rPr>
        <w:t>, et al.</w:t>
      </w:r>
      <w:r w:rsidRPr="00492539">
        <w:rPr>
          <w:sz w:val="20"/>
          <w:szCs w:val="20"/>
        </w:rPr>
        <w:t xml:space="preserve"> </w:t>
      </w:r>
      <w:r w:rsidRPr="00492539">
        <w:rPr>
          <w:sz w:val="20"/>
          <w:szCs w:val="20"/>
          <w:lang w:val="fr-CA"/>
        </w:rPr>
        <w:t xml:space="preserve">(Ont.) (Civil) (By Leave) </w:t>
      </w:r>
      <w:r w:rsidRPr="00492539">
        <w:rPr>
          <w:sz w:val="20"/>
          <w:lang w:val="fr-CA"/>
        </w:rPr>
        <w:t>(</w:t>
      </w:r>
      <w:hyperlink r:id="rId10" w:history="1">
        <w:r w:rsidRPr="00492539">
          <w:rPr>
            <w:rStyle w:val="Hyperlink"/>
            <w:sz w:val="20"/>
            <w:szCs w:val="20"/>
            <w:lang w:val="fr-CA"/>
          </w:rPr>
          <w:t>41313</w:t>
        </w:r>
      </w:hyperlink>
      <w:r w:rsidRPr="00492539">
        <w:rPr>
          <w:sz w:val="20"/>
          <w:lang w:val="fr-CA"/>
        </w:rPr>
        <w:t>)</w:t>
      </w:r>
    </w:p>
    <w:p w:rsidR="00C74B0F" w:rsidRPr="00492539" w:rsidRDefault="00C74B0F" w:rsidP="004C02A6">
      <w:pPr>
        <w:pStyle w:val="ListParagraph"/>
        <w:ind w:left="357" w:hanging="357"/>
        <w:contextualSpacing w:val="0"/>
        <w:rPr>
          <w:sz w:val="20"/>
          <w:szCs w:val="20"/>
          <w:lang w:val="fr-CA"/>
        </w:rPr>
      </w:pPr>
    </w:p>
    <w:p w:rsidR="00C74B0F" w:rsidRPr="00492539" w:rsidRDefault="00C74B0F" w:rsidP="004C02A6">
      <w:pPr>
        <w:pStyle w:val="ListParagraph"/>
        <w:widowControl/>
        <w:numPr>
          <w:ilvl w:val="0"/>
          <w:numId w:val="48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492539">
        <w:rPr>
          <w:i/>
          <w:sz w:val="20"/>
          <w:szCs w:val="20"/>
          <w:lang w:val="fr-CA"/>
        </w:rPr>
        <w:t>Antonio Lepore v. Bernard Pelletier, en sa qualité de syndic adjoint de l’Ordre des ingénieurs du Québec</w:t>
      </w:r>
      <w:r w:rsidR="00ED1339" w:rsidRPr="00492539">
        <w:rPr>
          <w:i/>
          <w:sz w:val="20"/>
          <w:szCs w:val="20"/>
          <w:lang w:val="fr-CA"/>
        </w:rPr>
        <w:t>,</w:t>
      </w:r>
      <w:r w:rsidRPr="00492539">
        <w:rPr>
          <w:i/>
          <w:sz w:val="20"/>
          <w:szCs w:val="20"/>
          <w:lang w:val="fr-CA"/>
        </w:rPr>
        <w:t xml:space="preserve"> et </w:t>
      </w:r>
      <w:r w:rsidR="00ED1339" w:rsidRPr="00492539">
        <w:rPr>
          <w:i/>
          <w:sz w:val="20"/>
          <w:szCs w:val="20"/>
          <w:lang w:val="fr-CA"/>
        </w:rPr>
        <w:t>al.</w:t>
      </w:r>
      <w:r w:rsidRPr="00492539">
        <w:rPr>
          <w:i/>
          <w:sz w:val="20"/>
          <w:szCs w:val="20"/>
          <w:lang w:val="fr-CA"/>
        </w:rPr>
        <w:t xml:space="preserve"> </w:t>
      </w:r>
      <w:r w:rsidRPr="00492539">
        <w:rPr>
          <w:sz w:val="20"/>
          <w:szCs w:val="20"/>
          <w:lang w:val="fr-CA"/>
        </w:rPr>
        <w:t xml:space="preserve">(Que.) (Civil) (By Leave) </w:t>
      </w:r>
      <w:r w:rsidRPr="00492539">
        <w:rPr>
          <w:sz w:val="20"/>
          <w:lang w:val="fr-CA"/>
        </w:rPr>
        <w:t>(</w:t>
      </w:r>
      <w:hyperlink r:id="rId11" w:history="1">
        <w:r w:rsidRPr="00492539">
          <w:rPr>
            <w:rStyle w:val="Hyperlink"/>
            <w:sz w:val="20"/>
            <w:szCs w:val="20"/>
            <w:lang w:val="fr-CA"/>
          </w:rPr>
          <w:t>41278</w:t>
        </w:r>
      </w:hyperlink>
      <w:r w:rsidRPr="00492539">
        <w:rPr>
          <w:sz w:val="20"/>
          <w:lang w:val="fr-CA"/>
        </w:rPr>
        <w:t>)</w:t>
      </w:r>
    </w:p>
    <w:p w:rsidR="00C74B0F" w:rsidRPr="00492539" w:rsidRDefault="00C74B0F" w:rsidP="004C02A6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C74B0F" w:rsidRPr="00492539" w:rsidRDefault="00C74B0F" w:rsidP="004C02A6">
      <w:pPr>
        <w:pStyle w:val="ListParagraph"/>
        <w:widowControl/>
        <w:numPr>
          <w:ilvl w:val="0"/>
          <w:numId w:val="48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492539">
        <w:rPr>
          <w:i/>
          <w:sz w:val="20"/>
          <w:szCs w:val="20"/>
          <w:lang w:val="fr-CA"/>
        </w:rPr>
        <w:t>Bethel Restoration Ministries v. Elton Greaves</w:t>
      </w:r>
      <w:r w:rsidR="00ED1339" w:rsidRPr="00492539">
        <w:rPr>
          <w:i/>
          <w:sz w:val="20"/>
          <w:szCs w:val="20"/>
          <w:lang w:val="fr-CA"/>
        </w:rPr>
        <w:t>, et al.</w:t>
      </w:r>
      <w:r w:rsidRPr="00492539">
        <w:rPr>
          <w:sz w:val="20"/>
          <w:szCs w:val="20"/>
          <w:lang w:val="fr-CA"/>
        </w:rPr>
        <w:t xml:space="preserve"> (Ont.) (Civil) (By Leave) </w:t>
      </w:r>
      <w:r w:rsidRPr="00492539">
        <w:rPr>
          <w:sz w:val="20"/>
          <w:lang w:val="fr-CA"/>
        </w:rPr>
        <w:t>(</w:t>
      </w:r>
      <w:hyperlink r:id="rId12" w:history="1">
        <w:r w:rsidRPr="00492539">
          <w:rPr>
            <w:rStyle w:val="Hyperlink"/>
            <w:sz w:val="20"/>
            <w:szCs w:val="20"/>
            <w:lang w:val="fr-CA"/>
          </w:rPr>
          <w:t>41343</w:t>
        </w:r>
      </w:hyperlink>
      <w:r w:rsidRPr="00492539">
        <w:rPr>
          <w:sz w:val="20"/>
          <w:lang w:val="fr-CA"/>
        </w:rPr>
        <w:t>)</w:t>
      </w:r>
    </w:p>
    <w:p w:rsidR="00C74B0F" w:rsidRPr="00492539" w:rsidRDefault="00C74B0F" w:rsidP="004C02A6">
      <w:pPr>
        <w:widowControl w:val="0"/>
        <w:ind w:left="357" w:hanging="357"/>
        <w:rPr>
          <w:sz w:val="20"/>
          <w:lang w:val="fr-CA"/>
        </w:rPr>
      </w:pPr>
    </w:p>
    <w:p w:rsidR="001D71C7" w:rsidRPr="00492539" w:rsidRDefault="001D71C7" w:rsidP="004C02A6">
      <w:pPr>
        <w:pStyle w:val="ListParagraph"/>
        <w:numPr>
          <w:ilvl w:val="0"/>
          <w:numId w:val="48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492539">
        <w:rPr>
          <w:i/>
          <w:sz w:val="20"/>
          <w:lang w:val="fr-CA"/>
        </w:rPr>
        <w:t xml:space="preserve">Tamara Thermitus v. Protecteur du citoyen </w:t>
      </w:r>
      <w:r w:rsidRPr="00492539">
        <w:rPr>
          <w:sz w:val="20"/>
          <w:lang w:val="fr-CA"/>
        </w:rPr>
        <w:t>(Que.) (Civil) (By Leave) (</w:t>
      </w:r>
      <w:hyperlink r:id="rId13" w:history="1">
        <w:r w:rsidRPr="00492539">
          <w:rPr>
            <w:rStyle w:val="Hyperlink"/>
            <w:sz w:val="20"/>
            <w:szCs w:val="20"/>
            <w:lang w:val="fr-CA"/>
          </w:rPr>
          <w:t>41</w:t>
        </w:r>
        <w:r w:rsidR="003D371F" w:rsidRPr="00492539">
          <w:rPr>
            <w:rStyle w:val="Hyperlink"/>
            <w:sz w:val="20"/>
            <w:szCs w:val="20"/>
            <w:lang w:val="fr-CA"/>
          </w:rPr>
          <w:t>299</w:t>
        </w:r>
      </w:hyperlink>
      <w:r w:rsidRPr="00492539">
        <w:rPr>
          <w:sz w:val="20"/>
          <w:lang w:val="fr-CA"/>
        </w:rPr>
        <w:t>)</w:t>
      </w:r>
    </w:p>
    <w:p w:rsidR="001D71C7" w:rsidRPr="00492539" w:rsidRDefault="001D71C7" w:rsidP="004C02A6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1D71C7" w:rsidRPr="00492539" w:rsidRDefault="001D71C7" w:rsidP="004C02A6">
      <w:pPr>
        <w:pStyle w:val="ListParagraph"/>
        <w:numPr>
          <w:ilvl w:val="0"/>
          <w:numId w:val="48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492539">
        <w:rPr>
          <w:i/>
          <w:sz w:val="20"/>
          <w:lang w:val="fr-CA"/>
        </w:rPr>
        <w:t xml:space="preserve">Syndicat canadien de la fonction publique, section locale 3333 v. Réseau de transport de Longueuil </w:t>
      </w:r>
      <w:r w:rsidRPr="00492539">
        <w:rPr>
          <w:sz w:val="20"/>
          <w:lang w:val="fr-CA"/>
        </w:rPr>
        <w:t>(Que.) (Civil) (By Leave) (</w:t>
      </w:r>
      <w:hyperlink r:id="rId14" w:history="1">
        <w:r w:rsidRPr="00492539">
          <w:rPr>
            <w:rStyle w:val="Hyperlink"/>
            <w:sz w:val="20"/>
            <w:szCs w:val="20"/>
            <w:lang w:val="fr-CA"/>
          </w:rPr>
          <w:t>41</w:t>
        </w:r>
        <w:r w:rsidR="003D371F" w:rsidRPr="00492539">
          <w:rPr>
            <w:rStyle w:val="Hyperlink"/>
            <w:sz w:val="20"/>
            <w:szCs w:val="20"/>
            <w:lang w:val="fr-CA"/>
          </w:rPr>
          <w:t>2</w:t>
        </w:r>
        <w:r w:rsidRPr="00492539">
          <w:rPr>
            <w:rStyle w:val="Hyperlink"/>
            <w:sz w:val="20"/>
            <w:szCs w:val="20"/>
            <w:lang w:val="fr-CA"/>
          </w:rPr>
          <w:t>3</w:t>
        </w:r>
        <w:r w:rsidR="003D371F" w:rsidRPr="00492539">
          <w:rPr>
            <w:rStyle w:val="Hyperlink"/>
            <w:sz w:val="20"/>
            <w:szCs w:val="20"/>
            <w:lang w:val="fr-CA"/>
          </w:rPr>
          <w:t>7</w:t>
        </w:r>
      </w:hyperlink>
      <w:r w:rsidRPr="00492539">
        <w:rPr>
          <w:sz w:val="20"/>
          <w:lang w:val="fr-CA"/>
        </w:rPr>
        <w:t>)</w:t>
      </w:r>
    </w:p>
    <w:p w:rsidR="001D71C7" w:rsidRPr="00492539" w:rsidRDefault="001D71C7" w:rsidP="004C02A6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1D71C7" w:rsidRPr="00492539" w:rsidRDefault="001D71C7" w:rsidP="004C02A6">
      <w:pPr>
        <w:pStyle w:val="ListParagraph"/>
        <w:numPr>
          <w:ilvl w:val="0"/>
          <w:numId w:val="48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492539">
        <w:rPr>
          <w:i/>
          <w:sz w:val="20"/>
          <w:lang w:val="fr-CA"/>
        </w:rPr>
        <w:t xml:space="preserve">Raymond Carby-Samuels v. Ville de Gatineau, </w:t>
      </w:r>
      <w:r w:rsidR="0062752C" w:rsidRPr="00492539">
        <w:rPr>
          <w:i/>
          <w:sz w:val="20"/>
          <w:lang w:val="fr-CA"/>
        </w:rPr>
        <w:t>et al.</w:t>
      </w:r>
      <w:r w:rsidRPr="00492539">
        <w:rPr>
          <w:sz w:val="20"/>
          <w:lang w:val="fr-CA"/>
        </w:rPr>
        <w:t xml:space="preserve"> (Que.) (Civil) (By Leave) (</w:t>
      </w:r>
      <w:hyperlink r:id="rId15" w:history="1">
        <w:r w:rsidRPr="00492539">
          <w:rPr>
            <w:rStyle w:val="Hyperlink"/>
            <w:sz w:val="20"/>
            <w:szCs w:val="20"/>
            <w:lang w:val="fr-CA"/>
          </w:rPr>
          <w:t>41</w:t>
        </w:r>
        <w:r w:rsidR="003D371F" w:rsidRPr="00492539">
          <w:rPr>
            <w:rStyle w:val="Hyperlink"/>
            <w:sz w:val="20"/>
            <w:szCs w:val="20"/>
            <w:lang w:val="fr-CA"/>
          </w:rPr>
          <w:t>259</w:t>
        </w:r>
      </w:hyperlink>
      <w:r w:rsidRPr="00492539">
        <w:rPr>
          <w:sz w:val="20"/>
          <w:lang w:val="fr-CA"/>
        </w:rPr>
        <w:t>)</w:t>
      </w:r>
    </w:p>
    <w:p w:rsidR="001D71C7" w:rsidRPr="00492539" w:rsidRDefault="001D71C7" w:rsidP="004C02A6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1D71C7" w:rsidRPr="00492539" w:rsidRDefault="001D71C7" w:rsidP="004C02A6">
      <w:pPr>
        <w:pStyle w:val="ListParagraph"/>
        <w:numPr>
          <w:ilvl w:val="0"/>
          <w:numId w:val="4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492539">
        <w:rPr>
          <w:i/>
          <w:sz w:val="20"/>
          <w:lang w:val="en-CA"/>
        </w:rPr>
        <w:t xml:space="preserve">Benjamin Carl Gollon, </w:t>
      </w:r>
      <w:r w:rsidR="0062752C" w:rsidRPr="00492539">
        <w:rPr>
          <w:i/>
          <w:sz w:val="20"/>
          <w:lang w:val="en-CA"/>
        </w:rPr>
        <w:t>et al.</w:t>
      </w:r>
      <w:r w:rsidRPr="00492539">
        <w:rPr>
          <w:i/>
          <w:sz w:val="20"/>
          <w:lang w:val="en-CA"/>
        </w:rPr>
        <w:t xml:space="preserve"> v. His Majesty the King</w:t>
      </w:r>
      <w:r w:rsidRPr="00492539">
        <w:rPr>
          <w:sz w:val="20"/>
          <w:lang w:val="en-CA"/>
        </w:rPr>
        <w:t xml:space="preserve"> (Ont.) (Criminal) (By Leave) (</w:t>
      </w:r>
      <w:hyperlink r:id="rId16" w:history="1">
        <w:r w:rsidRPr="00492539">
          <w:rPr>
            <w:rStyle w:val="Hyperlink"/>
            <w:sz w:val="20"/>
            <w:szCs w:val="20"/>
            <w:lang w:val="en-CA"/>
          </w:rPr>
          <w:t>41</w:t>
        </w:r>
        <w:r w:rsidR="003D371F" w:rsidRPr="00492539">
          <w:rPr>
            <w:rStyle w:val="Hyperlink"/>
            <w:sz w:val="20"/>
            <w:szCs w:val="20"/>
            <w:lang w:val="en-CA"/>
          </w:rPr>
          <w:t>185</w:t>
        </w:r>
      </w:hyperlink>
      <w:r w:rsidRPr="00492539">
        <w:rPr>
          <w:sz w:val="20"/>
          <w:lang w:val="en-CA"/>
        </w:rPr>
        <w:t>)</w:t>
      </w:r>
    </w:p>
    <w:p w:rsidR="001D71C7" w:rsidRPr="00492539" w:rsidRDefault="001D71C7" w:rsidP="004C02A6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D71C7" w:rsidRPr="00492539" w:rsidRDefault="001D71C7" w:rsidP="004C02A6">
      <w:pPr>
        <w:pStyle w:val="ListParagraph"/>
        <w:numPr>
          <w:ilvl w:val="0"/>
          <w:numId w:val="48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492539">
        <w:rPr>
          <w:i/>
          <w:sz w:val="20"/>
          <w:lang w:val="en-CA"/>
        </w:rPr>
        <w:t>Phong Lam v. Law Society of Ontario</w:t>
      </w:r>
      <w:r w:rsidRPr="00492539">
        <w:rPr>
          <w:sz w:val="20"/>
          <w:lang w:val="en-CA"/>
        </w:rPr>
        <w:t xml:space="preserve"> (Fed.) (Civil) (By Leave) (</w:t>
      </w:r>
      <w:hyperlink r:id="rId17" w:history="1">
        <w:r w:rsidRPr="00492539">
          <w:rPr>
            <w:rStyle w:val="Hyperlink"/>
            <w:sz w:val="20"/>
            <w:szCs w:val="20"/>
            <w:lang w:val="en-CA"/>
          </w:rPr>
          <w:t>413</w:t>
        </w:r>
        <w:r w:rsidR="003D371F" w:rsidRPr="00492539">
          <w:rPr>
            <w:rStyle w:val="Hyperlink"/>
            <w:sz w:val="20"/>
            <w:szCs w:val="20"/>
            <w:lang w:val="en-CA"/>
          </w:rPr>
          <w:t>4</w:t>
        </w:r>
        <w:r w:rsidRPr="00492539">
          <w:rPr>
            <w:rStyle w:val="Hyperlink"/>
            <w:sz w:val="20"/>
            <w:szCs w:val="20"/>
            <w:lang w:val="en-CA"/>
          </w:rPr>
          <w:t>8</w:t>
        </w:r>
      </w:hyperlink>
      <w:r w:rsidRPr="00492539">
        <w:rPr>
          <w:sz w:val="20"/>
          <w:lang w:val="en-CA"/>
        </w:rPr>
        <w:t>)</w:t>
      </w:r>
    </w:p>
    <w:p w:rsidR="001D71C7" w:rsidRPr="00492539" w:rsidRDefault="001D71C7" w:rsidP="004C02A6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D71C7" w:rsidRPr="00492539" w:rsidRDefault="001D71C7" w:rsidP="004C02A6">
      <w:pPr>
        <w:pStyle w:val="ListParagraph"/>
        <w:numPr>
          <w:ilvl w:val="0"/>
          <w:numId w:val="48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492539">
        <w:rPr>
          <w:i/>
          <w:sz w:val="20"/>
          <w:lang w:val="fr-CA"/>
        </w:rPr>
        <w:t>Natalie Mouralian v. Isabelle Groleau</w:t>
      </w:r>
      <w:r w:rsidRPr="00492539">
        <w:rPr>
          <w:sz w:val="20"/>
          <w:lang w:val="fr-CA"/>
        </w:rPr>
        <w:t xml:space="preserve"> (Ont.) (Civil) (By Leave) (</w:t>
      </w:r>
      <w:hyperlink r:id="rId18" w:history="1">
        <w:r w:rsidRPr="00492539">
          <w:rPr>
            <w:rStyle w:val="Hyperlink"/>
            <w:sz w:val="20"/>
            <w:szCs w:val="20"/>
            <w:lang w:val="fr-CA"/>
          </w:rPr>
          <w:t>413</w:t>
        </w:r>
        <w:r w:rsidR="00F04421" w:rsidRPr="00492539">
          <w:rPr>
            <w:rStyle w:val="Hyperlink"/>
            <w:sz w:val="20"/>
            <w:szCs w:val="20"/>
            <w:lang w:val="fr-CA"/>
          </w:rPr>
          <w:t>54</w:t>
        </w:r>
      </w:hyperlink>
      <w:r w:rsidRPr="00492539">
        <w:rPr>
          <w:sz w:val="20"/>
          <w:lang w:val="fr-CA"/>
        </w:rPr>
        <w:t>)</w:t>
      </w:r>
    </w:p>
    <w:p w:rsidR="00D537FD" w:rsidRPr="00492539" w:rsidRDefault="00D537FD" w:rsidP="004C02A6">
      <w:pPr>
        <w:tabs>
          <w:tab w:val="left" w:pos="360"/>
        </w:tabs>
        <w:ind w:left="357" w:hanging="357"/>
        <w:rPr>
          <w:sz w:val="20"/>
          <w:lang w:val="fr-CA"/>
        </w:rPr>
      </w:pPr>
    </w:p>
    <w:p w:rsidR="00D537FD" w:rsidRPr="00492539" w:rsidRDefault="00D537FD" w:rsidP="004C02A6">
      <w:pPr>
        <w:pStyle w:val="SCCLsocParty"/>
        <w:numPr>
          <w:ilvl w:val="0"/>
          <w:numId w:val="48"/>
        </w:numPr>
        <w:ind w:left="357" w:hanging="357"/>
        <w:jc w:val="left"/>
        <w:rPr>
          <w:i/>
          <w:sz w:val="20"/>
          <w:szCs w:val="20"/>
        </w:rPr>
      </w:pPr>
      <w:r w:rsidRPr="00492539">
        <w:rPr>
          <w:rStyle w:val="SCCSsocChar"/>
          <w:rFonts w:eastAsia="Calibri"/>
          <w:sz w:val="20"/>
          <w:szCs w:val="20"/>
          <w:lang w:val="fr-CA"/>
        </w:rPr>
        <w:t xml:space="preserve">Gloriane Blais v. Directeur des poursuites criminelles et pénales </w:t>
      </w:r>
      <w:r w:rsidRPr="00492539">
        <w:rPr>
          <w:sz w:val="20"/>
          <w:szCs w:val="20"/>
        </w:rPr>
        <w:t xml:space="preserve">(Que.) (Criminal) (By Leave) </w:t>
      </w:r>
      <w:r w:rsidRPr="00492539">
        <w:rPr>
          <w:sz w:val="20"/>
        </w:rPr>
        <w:t>(</w:t>
      </w:r>
      <w:hyperlink r:id="rId19" w:history="1">
        <w:r w:rsidRPr="00492539">
          <w:rPr>
            <w:rStyle w:val="Hyperlink"/>
            <w:sz w:val="20"/>
            <w:szCs w:val="20"/>
          </w:rPr>
          <w:t>41233</w:t>
        </w:r>
      </w:hyperlink>
      <w:r w:rsidRPr="00492539">
        <w:rPr>
          <w:sz w:val="20"/>
        </w:rPr>
        <w:t>)</w:t>
      </w:r>
    </w:p>
    <w:p w:rsidR="00D537FD" w:rsidRPr="00492539" w:rsidRDefault="00D537FD" w:rsidP="004C02A6">
      <w:pPr>
        <w:ind w:left="357" w:hanging="357"/>
        <w:rPr>
          <w:sz w:val="20"/>
          <w:lang w:val="fr-CA"/>
        </w:rPr>
      </w:pPr>
    </w:p>
    <w:p w:rsidR="00D537FD" w:rsidRPr="00492539" w:rsidRDefault="00D537FD" w:rsidP="004C02A6">
      <w:pPr>
        <w:pStyle w:val="SCCLsocParty"/>
        <w:numPr>
          <w:ilvl w:val="0"/>
          <w:numId w:val="48"/>
        </w:numPr>
        <w:ind w:left="357" w:hanging="357"/>
        <w:jc w:val="left"/>
        <w:rPr>
          <w:i/>
          <w:sz w:val="20"/>
          <w:szCs w:val="20"/>
          <w:lang w:val="en-CA"/>
        </w:rPr>
      </w:pPr>
      <w:bookmarkStart w:id="0" w:name="_Hlk165458636"/>
      <w:r w:rsidRPr="00492539">
        <w:rPr>
          <w:rStyle w:val="SCCSsocChar"/>
          <w:rFonts w:eastAsia="Calibri"/>
          <w:sz w:val="20"/>
          <w:szCs w:val="20"/>
        </w:rPr>
        <w:t xml:space="preserve">Lynda Walker, et al. v. Bruce Hunter in his personal capacity, et al. </w:t>
      </w:r>
      <w:r w:rsidRPr="00492539">
        <w:rPr>
          <w:sz w:val="20"/>
          <w:szCs w:val="20"/>
          <w:lang w:val="en-CA"/>
        </w:rPr>
        <w:t xml:space="preserve">(Sask.) (Civil) (By Leave) </w:t>
      </w:r>
      <w:r w:rsidRPr="00492539">
        <w:rPr>
          <w:sz w:val="20"/>
          <w:lang w:val="en-CA"/>
        </w:rPr>
        <w:t>(</w:t>
      </w:r>
      <w:hyperlink r:id="rId20" w:history="1">
        <w:r w:rsidRPr="00492539">
          <w:rPr>
            <w:rStyle w:val="Hyperlink"/>
            <w:sz w:val="20"/>
            <w:szCs w:val="20"/>
            <w:lang w:val="en-CA"/>
          </w:rPr>
          <w:t>41284</w:t>
        </w:r>
      </w:hyperlink>
      <w:r w:rsidRPr="00492539">
        <w:rPr>
          <w:sz w:val="20"/>
          <w:lang w:val="en-CA"/>
        </w:rPr>
        <w:t>)</w:t>
      </w:r>
    </w:p>
    <w:bookmarkEnd w:id="0"/>
    <w:p w:rsidR="00D537FD" w:rsidRPr="00492539" w:rsidRDefault="00D537FD" w:rsidP="004C02A6">
      <w:pPr>
        <w:ind w:left="357" w:hanging="357"/>
        <w:rPr>
          <w:sz w:val="20"/>
          <w:lang w:val="en-CA"/>
        </w:rPr>
      </w:pPr>
    </w:p>
    <w:p w:rsidR="00D537FD" w:rsidRPr="00492539" w:rsidRDefault="00D537FD" w:rsidP="004C02A6">
      <w:pPr>
        <w:pStyle w:val="SCCLsocParty"/>
        <w:numPr>
          <w:ilvl w:val="0"/>
          <w:numId w:val="48"/>
        </w:numPr>
        <w:ind w:left="357" w:hanging="357"/>
        <w:jc w:val="left"/>
        <w:rPr>
          <w:sz w:val="20"/>
          <w:lang w:val="en-CA"/>
        </w:rPr>
      </w:pPr>
      <w:r w:rsidRPr="00492539">
        <w:rPr>
          <w:rStyle w:val="SCCSsocChar"/>
          <w:rFonts w:eastAsia="Calibri"/>
          <w:sz w:val="20"/>
          <w:szCs w:val="20"/>
        </w:rPr>
        <w:t xml:space="preserve">Osman Ilgun v. </w:t>
      </w:r>
      <w:r w:rsidR="00FA1DF0" w:rsidRPr="00492539">
        <w:rPr>
          <w:rStyle w:val="SCCSsocChar"/>
          <w:rFonts w:eastAsia="Calibri"/>
          <w:sz w:val="20"/>
          <w:szCs w:val="20"/>
        </w:rPr>
        <w:t xml:space="preserve">His </w:t>
      </w:r>
      <w:r w:rsidRPr="00492539">
        <w:rPr>
          <w:rStyle w:val="SCCSsocChar"/>
          <w:rFonts w:eastAsia="Calibri"/>
          <w:sz w:val="20"/>
          <w:szCs w:val="20"/>
        </w:rPr>
        <w:t>Majest</w:t>
      </w:r>
      <w:r w:rsidR="00FA1DF0" w:rsidRPr="00492539">
        <w:rPr>
          <w:rStyle w:val="SCCSsocChar"/>
          <w:rFonts w:eastAsia="Calibri"/>
          <w:sz w:val="20"/>
          <w:szCs w:val="20"/>
        </w:rPr>
        <w:t>y</w:t>
      </w:r>
      <w:r w:rsidRPr="00492539">
        <w:rPr>
          <w:rStyle w:val="SCCSsocChar"/>
          <w:rFonts w:eastAsia="Calibri"/>
          <w:sz w:val="20"/>
          <w:szCs w:val="20"/>
        </w:rPr>
        <w:t xml:space="preserve"> </w:t>
      </w:r>
      <w:r w:rsidR="00FA1DF0" w:rsidRPr="00492539">
        <w:rPr>
          <w:rStyle w:val="SCCSsocChar"/>
          <w:rFonts w:eastAsia="Calibri"/>
          <w:sz w:val="20"/>
          <w:szCs w:val="20"/>
        </w:rPr>
        <w:t>the</w:t>
      </w:r>
      <w:r w:rsidRPr="00492539">
        <w:rPr>
          <w:rStyle w:val="SCCSsocChar"/>
          <w:rFonts w:eastAsia="Calibri"/>
          <w:sz w:val="20"/>
          <w:szCs w:val="20"/>
        </w:rPr>
        <w:t xml:space="preserve"> </w:t>
      </w:r>
      <w:r w:rsidR="00FA1DF0" w:rsidRPr="00492539">
        <w:rPr>
          <w:rStyle w:val="SCCSsocChar"/>
          <w:rFonts w:eastAsia="Calibri"/>
          <w:sz w:val="20"/>
          <w:szCs w:val="20"/>
        </w:rPr>
        <w:t>King</w:t>
      </w:r>
      <w:r w:rsidRPr="00492539">
        <w:rPr>
          <w:sz w:val="20"/>
          <w:szCs w:val="20"/>
          <w:lang w:val="en-CA"/>
        </w:rPr>
        <w:t xml:space="preserve"> (Que.) (Criminal) (By Leave) </w:t>
      </w:r>
      <w:r w:rsidRPr="00492539">
        <w:rPr>
          <w:sz w:val="20"/>
          <w:lang w:val="en-CA"/>
        </w:rPr>
        <w:t>(</w:t>
      </w:r>
      <w:hyperlink r:id="rId21" w:history="1">
        <w:r w:rsidRPr="00492539">
          <w:rPr>
            <w:rStyle w:val="Hyperlink"/>
            <w:sz w:val="20"/>
            <w:szCs w:val="20"/>
            <w:lang w:val="en-CA"/>
          </w:rPr>
          <w:t>41238</w:t>
        </w:r>
      </w:hyperlink>
      <w:r w:rsidRPr="00492539">
        <w:rPr>
          <w:sz w:val="20"/>
          <w:lang w:val="en-CA"/>
        </w:rPr>
        <w:t>)</w:t>
      </w:r>
    </w:p>
    <w:p w:rsidR="00280A10" w:rsidRPr="00492539" w:rsidRDefault="00280A10" w:rsidP="004C02A6">
      <w:pPr>
        <w:ind w:left="357" w:hanging="357"/>
        <w:rPr>
          <w:sz w:val="20"/>
          <w:lang w:val="en-CA"/>
        </w:rPr>
      </w:pPr>
    </w:p>
    <w:p w:rsidR="00280A10" w:rsidRPr="00492539" w:rsidRDefault="00280A10" w:rsidP="004C02A6">
      <w:pPr>
        <w:pStyle w:val="SCCLsocParty"/>
        <w:numPr>
          <w:ilvl w:val="0"/>
          <w:numId w:val="48"/>
        </w:numPr>
        <w:ind w:left="357" w:hanging="357"/>
        <w:jc w:val="left"/>
        <w:rPr>
          <w:i/>
          <w:sz w:val="20"/>
          <w:szCs w:val="20"/>
        </w:rPr>
      </w:pPr>
      <w:r w:rsidRPr="00492539">
        <w:rPr>
          <w:i/>
          <w:sz w:val="20"/>
          <w:szCs w:val="20"/>
        </w:rPr>
        <w:t xml:space="preserve">Louise-Anne Gélinas </w:t>
      </w:r>
      <w:r w:rsidR="00CD3461" w:rsidRPr="00492539">
        <w:rPr>
          <w:i/>
          <w:sz w:val="20"/>
          <w:szCs w:val="20"/>
        </w:rPr>
        <w:t>v</w:t>
      </w:r>
      <w:r w:rsidRPr="00492539">
        <w:rPr>
          <w:i/>
          <w:sz w:val="20"/>
          <w:szCs w:val="20"/>
        </w:rPr>
        <w:t>. Isabel Rousseau, en sa qualité de syndique de la Chambre des notaires du Québec</w:t>
      </w:r>
      <w:r w:rsidRPr="00492539">
        <w:rPr>
          <w:sz w:val="20"/>
          <w:szCs w:val="20"/>
        </w:rPr>
        <w:t xml:space="preserve"> (Q</w:t>
      </w:r>
      <w:r w:rsidR="00CD3461" w:rsidRPr="00492539">
        <w:rPr>
          <w:sz w:val="20"/>
          <w:szCs w:val="20"/>
        </w:rPr>
        <w:t>ue.</w:t>
      </w:r>
      <w:r w:rsidRPr="00492539">
        <w:rPr>
          <w:sz w:val="20"/>
          <w:szCs w:val="20"/>
        </w:rPr>
        <w:t>) (Civil) (</w:t>
      </w:r>
      <w:r w:rsidR="00CD3461" w:rsidRPr="00492539">
        <w:rPr>
          <w:sz w:val="20"/>
          <w:szCs w:val="20"/>
          <w:lang w:val="en-CA"/>
        </w:rPr>
        <w:t>By Leave</w:t>
      </w:r>
      <w:r w:rsidRPr="00492539">
        <w:rPr>
          <w:sz w:val="20"/>
          <w:szCs w:val="20"/>
        </w:rPr>
        <w:t>)</w:t>
      </w:r>
      <w:r w:rsidR="00CD3461" w:rsidRPr="00492539">
        <w:rPr>
          <w:sz w:val="20"/>
          <w:szCs w:val="20"/>
        </w:rPr>
        <w:t xml:space="preserve"> </w:t>
      </w:r>
      <w:r w:rsidR="00CD3461" w:rsidRPr="00492539">
        <w:rPr>
          <w:sz w:val="20"/>
          <w:lang w:val="en-CA"/>
        </w:rPr>
        <w:t>(</w:t>
      </w:r>
      <w:hyperlink r:id="rId22" w:history="1">
        <w:r w:rsidR="00CD3461" w:rsidRPr="00492539">
          <w:rPr>
            <w:rStyle w:val="Hyperlink"/>
            <w:sz w:val="20"/>
            <w:szCs w:val="20"/>
            <w:lang w:val="en-CA"/>
          </w:rPr>
          <w:t>41321</w:t>
        </w:r>
      </w:hyperlink>
      <w:r w:rsidR="00CD3461" w:rsidRPr="00492539">
        <w:rPr>
          <w:sz w:val="20"/>
          <w:lang w:val="en-CA"/>
        </w:rPr>
        <w:t>)</w:t>
      </w:r>
    </w:p>
    <w:p w:rsidR="00280A10" w:rsidRPr="00492539" w:rsidRDefault="00280A10" w:rsidP="004C02A6">
      <w:pPr>
        <w:ind w:left="357" w:hanging="357"/>
        <w:rPr>
          <w:sz w:val="20"/>
          <w:lang w:val="fr-CA"/>
        </w:rPr>
      </w:pPr>
    </w:p>
    <w:p w:rsidR="00280A10" w:rsidRPr="00492539" w:rsidRDefault="00280A10" w:rsidP="004C02A6">
      <w:pPr>
        <w:pStyle w:val="SCCLsocParty"/>
        <w:numPr>
          <w:ilvl w:val="0"/>
          <w:numId w:val="48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492539">
        <w:rPr>
          <w:rStyle w:val="SCCSsocChar"/>
          <w:rFonts w:eastAsia="Calibri"/>
          <w:sz w:val="20"/>
          <w:szCs w:val="20"/>
        </w:rPr>
        <w:t xml:space="preserve">National Steel Car Limited, et al. v. Independent Electricity System Operator, et al. </w:t>
      </w:r>
      <w:r w:rsidRPr="00492539">
        <w:rPr>
          <w:sz w:val="20"/>
          <w:szCs w:val="20"/>
          <w:lang w:val="en-CA"/>
        </w:rPr>
        <w:t>(Ont.) (Civil) (By Leave)</w:t>
      </w:r>
      <w:r w:rsidR="00CD3461" w:rsidRPr="00492539">
        <w:rPr>
          <w:sz w:val="20"/>
          <w:szCs w:val="20"/>
          <w:lang w:val="en-CA"/>
        </w:rPr>
        <w:t xml:space="preserve"> </w:t>
      </w:r>
      <w:r w:rsidR="00CD3461" w:rsidRPr="00492539">
        <w:rPr>
          <w:sz w:val="20"/>
          <w:lang w:val="en-CA"/>
        </w:rPr>
        <w:t>(</w:t>
      </w:r>
      <w:hyperlink r:id="rId23" w:history="1">
        <w:r w:rsidR="00CD3461" w:rsidRPr="00492539">
          <w:rPr>
            <w:rStyle w:val="Hyperlink"/>
            <w:sz w:val="20"/>
            <w:szCs w:val="20"/>
            <w:lang w:val="en-CA"/>
          </w:rPr>
          <w:t>41328</w:t>
        </w:r>
      </w:hyperlink>
      <w:r w:rsidR="00CD3461" w:rsidRPr="00492539">
        <w:rPr>
          <w:sz w:val="20"/>
          <w:lang w:val="en-CA"/>
        </w:rPr>
        <w:t>)</w:t>
      </w:r>
    </w:p>
    <w:p w:rsidR="00280A10" w:rsidRPr="00492539" w:rsidRDefault="00280A10" w:rsidP="004C02A6">
      <w:pPr>
        <w:ind w:left="357" w:hanging="357"/>
        <w:rPr>
          <w:sz w:val="20"/>
        </w:rPr>
      </w:pPr>
    </w:p>
    <w:p w:rsidR="00280A10" w:rsidRPr="00492539" w:rsidRDefault="00280A10" w:rsidP="004C02A6">
      <w:pPr>
        <w:pStyle w:val="ListParagraph"/>
        <w:numPr>
          <w:ilvl w:val="0"/>
          <w:numId w:val="48"/>
        </w:numPr>
        <w:ind w:left="357" w:hanging="357"/>
        <w:contextualSpacing w:val="0"/>
        <w:rPr>
          <w:rFonts w:eastAsiaTheme="minorHAnsi" w:cstheme="minorBidi"/>
          <w:i/>
          <w:sz w:val="20"/>
        </w:rPr>
      </w:pPr>
      <w:r w:rsidRPr="00492539">
        <w:rPr>
          <w:rStyle w:val="SCCSsocChar"/>
          <w:sz w:val="20"/>
          <w:szCs w:val="20"/>
        </w:rPr>
        <w:t xml:space="preserve">Brian Thomas Goldie, et al. v. Municipality of the County of Kings </w:t>
      </w:r>
      <w:r w:rsidRPr="00492539">
        <w:rPr>
          <w:sz w:val="20"/>
        </w:rPr>
        <w:t>(N.S.) (Civil) (By Leave)</w:t>
      </w:r>
      <w:r w:rsidR="00CD3461" w:rsidRPr="00492539">
        <w:rPr>
          <w:sz w:val="20"/>
        </w:rPr>
        <w:t xml:space="preserve"> </w:t>
      </w:r>
      <w:r w:rsidR="00CD3461" w:rsidRPr="00492539">
        <w:rPr>
          <w:sz w:val="20"/>
          <w:lang w:val="en-CA"/>
        </w:rPr>
        <w:t>(</w:t>
      </w:r>
      <w:hyperlink r:id="rId24" w:history="1">
        <w:r w:rsidR="00CD3461" w:rsidRPr="00492539">
          <w:rPr>
            <w:rStyle w:val="Hyperlink"/>
            <w:sz w:val="20"/>
            <w:szCs w:val="20"/>
            <w:lang w:val="en-CA"/>
          </w:rPr>
          <w:t>41</w:t>
        </w:r>
        <w:r w:rsidR="00CD3461" w:rsidRPr="00492539">
          <w:rPr>
            <w:rStyle w:val="Hyperlink"/>
            <w:sz w:val="20"/>
            <w:lang w:val="en-CA"/>
          </w:rPr>
          <w:t>344</w:t>
        </w:r>
      </w:hyperlink>
      <w:r w:rsidR="00CD3461" w:rsidRPr="00492539">
        <w:rPr>
          <w:sz w:val="20"/>
          <w:lang w:val="en-CA"/>
        </w:rPr>
        <w:t>)</w:t>
      </w:r>
    </w:p>
    <w:p w:rsidR="00280A10" w:rsidRPr="00492539" w:rsidRDefault="00280A10" w:rsidP="004C02A6">
      <w:pPr>
        <w:ind w:left="357" w:hanging="357"/>
        <w:rPr>
          <w:sz w:val="20"/>
        </w:rPr>
      </w:pPr>
    </w:p>
    <w:p w:rsidR="00280A10" w:rsidRPr="00492539" w:rsidRDefault="00280A10" w:rsidP="004C02A6">
      <w:pPr>
        <w:pStyle w:val="ListParagraph"/>
        <w:numPr>
          <w:ilvl w:val="0"/>
          <w:numId w:val="48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</w:rPr>
      </w:pPr>
      <w:r w:rsidRPr="00492539">
        <w:rPr>
          <w:i/>
          <w:sz w:val="20"/>
          <w:szCs w:val="20"/>
        </w:rPr>
        <w:t>His Majesty the King v. 3295940 Canada Inc.</w:t>
      </w:r>
      <w:r w:rsidRPr="00492539">
        <w:rPr>
          <w:sz w:val="20"/>
          <w:szCs w:val="20"/>
        </w:rPr>
        <w:t xml:space="preserve"> (Fed.) (Civil) (By Leave)</w:t>
      </w:r>
      <w:r w:rsidR="00CD3461" w:rsidRPr="00492539">
        <w:rPr>
          <w:sz w:val="20"/>
        </w:rPr>
        <w:t xml:space="preserve"> </w:t>
      </w:r>
      <w:r w:rsidR="00CD3461" w:rsidRPr="00492539">
        <w:rPr>
          <w:sz w:val="20"/>
          <w:lang w:val="en-CA"/>
        </w:rPr>
        <w:t>(</w:t>
      </w:r>
      <w:hyperlink r:id="rId25" w:history="1">
        <w:r w:rsidR="00CD3461" w:rsidRPr="00492539">
          <w:rPr>
            <w:rStyle w:val="Hyperlink"/>
            <w:sz w:val="20"/>
            <w:szCs w:val="20"/>
            <w:lang w:val="en-CA"/>
          </w:rPr>
          <w:t>412</w:t>
        </w:r>
        <w:r w:rsidR="00CD3461" w:rsidRPr="00492539">
          <w:rPr>
            <w:rStyle w:val="Hyperlink"/>
            <w:sz w:val="20"/>
            <w:lang w:val="en-CA"/>
          </w:rPr>
          <w:t>52</w:t>
        </w:r>
      </w:hyperlink>
      <w:r w:rsidR="00CD3461" w:rsidRPr="00492539">
        <w:rPr>
          <w:sz w:val="20"/>
          <w:lang w:val="en-CA"/>
        </w:rPr>
        <w:t>)</w:t>
      </w:r>
    </w:p>
    <w:p w:rsidR="00E71E0E" w:rsidRPr="00492539" w:rsidRDefault="00E71E0E" w:rsidP="006F2579">
      <w:pPr>
        <w:widowControl w:val="0"/>
        <w:rPr>
          <w:szCs w:val="24"/>
          <w:lang w:val="en-CA"/>
        </w:rPr>
      </w:pPr>
    </w:p>
    <w:p w:rsidR="009A380C" w:rsidRPr="00492539" w:rsidRDefault="009A380C" w:rsidP="006F2579">
      <w:pPr>
        <w:widowControl w:val="0"/>
        <w:rPr>
          <w:szCs w:val="24"/>
          <w:lang w:val="en-CA"/>
        </w:rPr>
      </w:pPr>
    </w:p>
    <w:p w:rsidR="00B97537" w:rsidRPr="00492539" w:rsidRDefault="00492539" w:rsidP="006F2579">
      <w:pPr>
        <w:widowControl w:val="0"/>
        <w:rPr>
          <w:szCs w:val="24"/>
          <w:lang w:val="fr-CA"/>
        </w:rPr>
      </w:pPr>
      <w:r w:rsidRPr="00492539"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492539" w:rsidRDefault="00B43418" w:rsidP="006F2579">
      <w:pPr>
        <w:widowControl w:val="0"/>
        <w:rPr>
          <w:szCs w:val="24"/>
          <w:lang w:val="fr-CA"/>
        </w:rPr>
      </w:pPr>
    </w:p>
    <w:p w:rsidR="008361E5" w:rsidRPr="00492539" w:rsidRDefault="008361E5" w:rsidP="006F2579">
      <w:pPr>
        <w:widowControl w:val="0"/>
        <w:rPr>
          <w:szCs w:val="24"/>
          <w:lang w:val="fr-CA"/>
        </w:rPr>
      </w:pPr>
    </w:p>
    <w:p w:rsidR="006F2579" w:rsidRPr="00492539" w:rsidRDefault="006F2579" w:rsidP="006F2579">
      <w:pPr>
        <w:widowControl w:val="0"/>
        <w:jc w:val="center"/>
        <w:rPr>
          <w:lang w:val="fr-CA"/>
        </w:rPr>
      </w:pPr>
      <w:r w:rsidRPr="00492539">
        <w:rPr>
          <w:b/>
          <w:lang w:val="fr-CA"/>
        </w:rPr>
        <w:t>PROCHAIN</w:t>
      </w:r>
      <w:r w:rsidR="00B17AAC" w:rsidRPr="00492539">
        <w:rPr>
          <w:b/>
          <w:lang w:val="fr-CA"/>
        </w:rPr>
        <w:t>S</w:t>
      </w:r>
      <w:r w:rsidRPr="00492539">
        <w:rPr>
          <w:b/>
          <w:lang w:val="fr-CA"/>
        </w:rPr>
        <w:t xml:space="preserve"> JUGEMENT</w:t>
      </w:r>
      <w:r w:rsidR="00B17AAC" w:rsidRPr="00492539">
        <w:rPr>
          <w:b/>
          <w:lang w:val="fr-CA"/>
        </w:rPr>
        <w:t>S</w:t>
      </w:r>
      <w:r w:rsidR="00001846" w:rsidRPr="00492539">
        <w:rPr>
          <w:b/>
          <w:lang w:val="fr-CA"/>
        </w:rPr>
        <w:t xml:space="preserve"> SUR DEMANDE</w:t>
      </w:r>
      <w:r w:rsidR="00B17AAC" w:rsidRPr="00492539">
        <w:rPr>
          <w:b/>
          <w:lang w:val="fr-CA"/>
        </w:rPr>
        <w:t>S</w:t>
      </w:r>
      <w:r w:rsidRPr="00492539">
        <w:rPr>
          <w:b/>
          <w:lang w:val="fr-CA"/>
        </w:rPr>
        <w:t xml:space="preserve"> D’AUTORISATION</w:t>
      </w:r>
    </w:p>
    <w:p w:rsidR="006F2579" w:rsidRPr="00492539" w:rsidRDefault="006F2579" w:rsidP="006F2579">
      <w:pPr>
        <w:widowControl w:val="0"/>
        <w:rPr>
          <w:lang w:val="fr-CA"/>
        </w:rPr>
      </w:pPr>
    </w:p>
    <w:p w:rsidR="006F2579" w:rsidRPr="00492539" w:rsidRDefault="006F2579" w:rsidP="006F2579">
      <w:pPr>
        <w:widowControl w:val="0"/>
        <w:rPr>
          <w:lang w:val="fr-CA"/>
        </w:rPr>
      </w:pPr>
      <w:r w:rsidRPr="00492539">
        <w:rPr>
          <w:b/>
          <w:lang w:val="fr-CA"/>
        </w:rPr>
        <w:t>Le</w:t>
      </w:r>
      <w:r w:rsidR="00957A76" w:rsidRPr="00492539">
        <w:rPr>
          <w:b/>
          <w:lang w:val="fr-CA"/>
        </w:rPr>
        <w:t xml:space="preserve"> </w:t>
      </w:r>
      <w:r w:rsidR="0059105F" w:rsidRPr="00492539">
        <w:rPr>
          <w:b/>
          <w:lang w:val="fr-CA"/>
        </w:rPr>
        <w:t>1</w:t>
      </w:r>
      <w:r w:rsidR="00113D88" w:rsidRPr="00492539">
        <w:rPr>
          <w:b/>
          <w:lang w:val="fr-CA"/>
        </w:rPr>
        <w:t>8</w:t>
      </w:r>
      <w:r w:rsidR="00A15B66" w:rsidRPr="00492539">
        <w:rPr>
          <w:b/>
          <w:lang w:val="fr-CA"/>
        </w:rPr>
        <w:t xml:space="preserve"> </w:t>
      </w:r>
      <w:r w:rsidR="002A4933" w:rsidRPr="00492539">
        <w:rPr>
          <w:b/>
          <w:lang w:val="fr-CA"/>
        </w:rPr>
        <w:t>novem</w:t>
      </w:r>
      <w:r w:rsidR="00262446" w:rsidRPr="00492539">
        <w:rPr>
          <w:b/>
          <w:lang w:val="fr-CA"/>
        </w:rPr>
        <w:t>bre</w:t>
      </w:r>
      <w:r w:rsidR="00A151D1" w:rsidRPr="00492539">
        <w:rPr>
          <w:b/>
          <w:lang w:val="fr-CA"/>
        </w:rPr>
        <w:t xml:space="preserve"> 20</w:t>
      </w:r>
      <w:r w:rsidR="00526754" w:rsidRPr="00492539">
        <w:rPr>
          <w:b/>
          <w:lang w:val="fr-CA"/>
        </w:rPr>
        <w:t>2</w:t>
      </w:r>
      <w:r w:rsidR="00ED252B" w:rsidRPr="00492539">
        <w:rPr>
          <w:b/>
          <w:lang w:val="fr-CA"/>
        </w:rPr>
        <w:t>4</w:t>
      </w:r>
    </w:p>
    <w:p w:rsidR="006F2579" w:rsidRPr="00492539" w:rsidRDefault="006F2579" w:rsidP="006F2579">
      <w:pPr>
        <w:widowControl w:val="0"/>
        <w:rPr>
          <w:lang w:val="fr-CA"/>
        </w:rPr>
      </w:pPr>
    </w:p>
    <w:p w:rsidR="00091C56" w:rsidRPr="00492539" w:rsidRDefault="006F2579" w:rsidP="006F2579">
      <w:pPr>
        <w:widowControl w:val="0"/>
        <w:rPr>
          <w:szCs w:val="24"/>
          <w:lang w:val="fr-CA"/>
        </w:rPr>
      </w:pPr>
      <w:r w:rsidRPr="00492539">
        <w:rPr>
          <w:b/>
          <w:lang w:val="fr-CA"/>
        </w:rPr>
        <w:t>OTTAWA</w:t>
      </w:r>
      <w:r w:rsidRPr="00492539">
        <w:rPr>
          <w:lang w:val="fr-CA"/>
        </w:rPr>
        <w:t xml:space="preserve"> – </w:t>
      </w:r>
      <w:r w:rsidR="004E5780" w:rsidRPr="00492539">
        <w:rPr>
          <w:lang w:val="fr-CA"/>
        </w:rPr>
        <w:t>La Cour suprême du Canada se prononcera sur les demandes d’a</w:t>
      </w:r>
      <w:r w:rsidR="00C655F1" w:rsidRPr="00492539">
        <w:rPr>
          <w:lang w:val="fr-CA"/>
        </w:rPr>
        <w:t xml:space="preserve">utorisation suivantes le jeudi </w:t>
      </w:r>
      <w:r w:rsidR="00113D88" w:rsidRPr="00492539">
        <w:rPr>
          <w:lang w:val="fr-CA"/>
        </w:rPr>
        <w:t>2</w:t>
      </w:r>
      <w:r w:rsidR="0059105F" w:rsidRPr="00492539">
        <w:rPr>
          <w:lang w:val="fr-CA"/>
        </w:rPr>
        <w:t>1</w:t>
      </w:r>
      <w:r w:rsidR="003A610C" w:rsidRPr="00492539">
        <w:rPr>
          <w:lang w:val="fr-CA"/>
        </w:rPr>
        <w:t xml:space="preserve"> </w:t>
      </w:r>
      <w:r w:rsidR="002A4933" w:rsidRPr="00492539">
        <w:rPr>
          <w:lang w:val="fr-CA"/>
        </w:rPr>
        <w:t>novem</w:t>
      </w:r>
      <w:r w:rsidR="00262446" w:rsidRPr="00492539">
        <w:rPr>
          <w:lang w:val="fr-CA"/>
        </w:rPr>
        <w:t>bre</w:t>
      </w:r>
      <w:r w:rsidR="004E5780" w:rsidRPr="00492539">
        <w:rPr>
          <w:lang w:val="fr-CA"/>
        </w:rPr>
        <w:t xml:space="preserve"> 202</w:t>
      </w:r>
      <w:r w:rsidR="00ED252B" w:rsidRPr="00492539">
        <w:rPr>
          <w:lang w:val="fr-CA"/>
        </w:rPr>
        <w:t>4</w:t>
      </w:r>
      <w:r w:rsidR="004E5780" w:rsidRPr="00492539">
        <w:rPr>
          <w:lang w:val="fr-CA"/>
        </w:rPr>
        <w:t>, à 9 h 45 HE. Cette liste pourrait changer.</w:t>
      </w:r>
    </w:p>
    <w:p w:rsidR="00705A3E" w:rsidRPr="00492539" w:rsidRDefault="00705A3E" w:rsidP="00705A3E">
      <w:pPr>
        <w:widowControl w:val="0"/>
        <w:rPr>
          <w:sz w:val="20"/>
          <w:lang w:val="fr-CA"/>
        </w:rPr>
      </w:pPr>
    </w:p>
    <w:p w:rsidR="002A4933" w:rsidRPr="00492539" w:rsidRDefault="002A4933" w:rsidP="00705A3E">
      <w:pPr>
        <w:widowControl w:val="0"/>
        <w:rPr>
          <w:sz w:val="20"/>
          <w:lang w:val="fr-CA"/>
        </w:rPr>
      </w:pPr>
    </w:p>
    <w:p w:rsidR="00AD4CD8" w:rsidRPr="00492539" w:rsidRDefault="00AD4CD8" w:rsidP="00444FCB">
      <w:pPr>
        <w:pStyle w:val="ListParagraph"/>
        <w:numPr>
          <w:ilvl w:val="0"/>
          <w:numId w:val="49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492539">
        <w:rPr>
          <w:i/>
          <w:sz w:val="20"/>
          <w:szCs w:val="20"/>
          <w:lang w:val="fr-CA"/>
        </w:rPr>
        <w:t xml:space="preserve">Akim Mvana </w:t>
      </w:r>
      <w:r w:rsidR="000C4241" w:rsidRPr="00492539">
        <w:rPr>
          <w:i/>
          <w:sz w:val="20"/>
          <w:szCs w:val="20"/>
          <w:lang w:val="fr-CA"/>
        </w:rPr>
        <w:t>c</w:t>
      </w:r>
      <w:r w:rsidRPr="00492539">
        <w:rPr>
          <w:i/>
          <w:sz w:val="20"/>
          <w:szCs w:val="20"/>
          <w:lang w:val="fr-CA"/>
        </w:rPr>
        <w:t>. Ministre de la Citoyenneté et de l’Immigration</w:t>
      </w:r>
      <w:r w:rsidRPr="00492539">
        <w:rPr>
          <w:sz w:val="20"/>
          <w:szCs w:val="20"/>
          <w:lang w:val="fr-CA"/>
        </w:rPr>
        <w:t xml:space="preserve"> (F</w:t>
      </w:r>
      <w:r w:rsidR="000C4241" w:rsidRPr="00492539">
        <w:rPr>
          <w:sz w:val="20"/>
          <w:szCs w:val="20"/>
          <w:lang w:val="fr-CA"/>
        </w:rPr>
        <w:t>é</w:t>
      </w:r>
      <w:r w:rsidRPr="00492539">
        <w:rPr>
          <w:sz w:val="20"/>
          <w:szCs w:val="20"/>
          <w:lang w:val="fr-CA"/>
        </w:rPr>
        <w:t>d.) (Civil</w:t>
      </w:r>
      <w:r w:rsidR="000C4241" w:rsidRPr="00492539">
        <w:rPr>
          <w:sz w:val="20"/>
          <w:szCs w:val="20"/>
          <w:lang w:val="fr-CA"/>
        </w:rPr>
        <w:t>e</w:t>
      </w:r>
      <w:r w:rsidRPr="00492539">
        <w:rPr>
          <w:sz w:val="20"/>
          <w:szCs w:val="20"/>
          <w:lang w:val="fr-CA"/>
        </w:rPr>
        <w:t>) (</w:t>
      </w:r>
      <w:r w:rsidR="000C4241" w:rsidRPr="00492539">
        <w:rPr>
          <w:sz w:val="20"/>
          <w:lang w:val="fr-CA"/>
        </w:rPr>
        <w:t>Autorisation</w:t>
      </w:r>
      <w:r w:rsidRPr="00492539">
        <w:rPr>
          <w:sz w:val="20"/>
          <w:szCs w:val="20"/>
          <w:lang w:val="fr-CA"/>
        </w:rPr>
        <w:t xml:space="preserve">) </w:t>
      </w:r>
      <w:r w:rsidRPr="00492539">
        <w:rPr>
          <w:sz w:val="20"/>
          <w:lang w:val="fr-CA"/>
        </w:rPr>
        <w:t>(</w:t>
      </w:r>
      <w:hyperlink r:id="rId26" w:history="1">
        <w:r w:rsidRPr="00492539">
          <w:rPr>
            <w:rStyle w:val="Hyperlink"/>
            <w:sz w:val="20"/>
            <w:szCs w:val="20"/>
            <w:lang w:val="fr-CA"/>
          </w:rPr>
          <w:t>41274</w:t>
        </w:r>
      </w:hyperlink>
      <w:r w:rsidRPr="00492539">
        <w:rPr>
          <w:sz w:val="20"/>
          <w:lang w:val="fr-CA"/>
        </w:rPr>
        <w:t>)</w:t>
      </w:r>
    </w:p>
    <w:p w:rsidR="00AD4CD8" w:rsidRPr="00492539" w:rsidRDefault="00AD4CD8" w:rsidP="00444FCB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AD4CD8" w:rsidRPr="00492539" w:rsidRDefault="00AD4CD8" w:rsidP="00444FCB">
      <w:pPr>
        <w:pStyle w:val="ListParagraph"/>
        <w:numPr>
          <w:ilvl w:val="0"/>
          <w:numId w:val="49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492539">
        <w:rPr>
          <w:i/>
          <w:sz w:val="20"/>
          <w:szCs w:val="20"/>
        </w:rPr>
        <w:t xml:space="preserve">James Stephen Knight </w:t>
      </w:r>
      <w:r w:rsidR="000C4241" w:rsidRPr="00492539">
        <w:rPr>
          <w:i/>
          <w:sz w:val="20"/>
          <w:szCs w:val="20"/>
        </w:rPr>
        <w:t>c</w:t>
      </w:r>
      <w:r w:rsidRPr="00492539">
        <w:rPr>
          <w:i/>
          <w:sz w:val="20"/>
          <w:szCs w:val="20"/>
        </w:rPr>
        <w:t>. Sunshine Coast Campground Group Ltd., et al.</w:t>
      </w:r>
      <w:r w:rsidRPr="00492539">
        <w:rPr>
          <w:sz w:val="20"/>
          <w:szCs w:val="20"/>
        </w:rPr>
        <w:t xml:space="preserve"> (</w:t>
      </w:r>
      <w:r w:rsidR="000C4241" w:rsidRPr="00492539">
        <w:rPr>
          <w:sz w:val="20"/>
          <w:szCs w:val="20"/>
        </w:rPr>
        <w:t>C</w:t>
      </w:r>
      <w:r w:rsidRPr="00492539">
        <w:rPr>
          <w:sz w:val="20"/>
          <w:szCs w:val="20"/>
        </w:rPr>
        <w:t>.</w:t>
      </w:r>
      <w:r w:rsidR="000C4241" w:rsidRPr="00492539">
        <w:rPr>
          <w:sz w:val="20"/>
          <w:szCs w:val="20"/>
        </w:rPr>
        <w:t>-B</w:t>
      </w:r>
      <w:r w:rsidRPr="00492539">
        <w:rPr>
          <w:sz w:val="20"/>
          <w:szCs w:val="20"/>
        </w:rPr>
        <w:t>.) (Civil</w:t>
      </w:r>
      <w:r w:rsidR="000C4241" w:rsidRPr="00492539">
        <w:rPr>
          <w:sz w:val="20"/>
          <w:szCs w:val="20"/>
        </w:rPr>
        <w:t>e</w:t>
      </w:r>
      <w:r w:rsidRPr="00492539">
        <w:rPr>
          <w:sz w:val="20"/>
          <w:szCs w:val="20"/>
        </w:rPr>
        <w:t>) (</w:t>
      </w:r>
      <w:r w:rsidR="000C4241" w:rsidRPr="00492539">
        <w:rPr>
          <w:sz w:val="20"/>
          <w:lang w:val="en-CA"/>
        </w:rPr>
        <w:t>Autorisation</w:t>
      </w:r>
      <w:r w:rsidRPr="00492539">
        <w:rPr>
          <w:sz w:val="20"/>
          <w:szCs w:val="20"/>
        </w:rPr>
        <w:t xml:space="preserve">) </w:t>
      </w:r>
      <w:r w:rsidRPr="00492539">
        <w:rPr>
          <w:sz w:val="20"/>
        </w:rPr>
        <w:t>(</w:t>
      </w:r>
      <w:hyperlink r:id="rId27" w:history="1">
        <w:r w:rsidRPr="00492539">
          <w:rPr>
            <w:rStyle w:val="Hyperlink"/>
            <w:sz w:val="20"/>
            <w:szCs w:val="20"/>
          </w:rPr>
          <w:t>41311</w:t>
        </w:r>
      </w:hyperlink>
      <w:r w:rsidRPr="00492539">
        <w:rPr>
          <w:sz w:val="20"/>
        </w:rPr>
        <w:t>)</w:t>
      </w:r>
    </w:p>
    <w:p w:rsidR="00AD4CD8" w:rsidRPr="00492539" w:rsidRDefault="00AD4CD8" w:rsidP="00444FCB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AD4CD8" w:rsidRPr="00492539" w:rsidRDefault="00AD4CD8" w:rsidP="00444FCB">
      <w:pPr>
        <w:pStyle w:val="ListParagraph"/>
        <w:numPr>
          <w:ilvl w:val="0"/>
          <w:numId w:val="49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492539">
        <w:rPr>
          <w:i/>
          <w:sz w:val="20"/>
          <w:szCs w:val="20"/>
        </w:rPr>
        <w:t xml:space="preserve">Bank of Nevis International Limited </w:t>
      </w:r>
      <w:r w:rsidR="000C4241" w:rsidRPr="00492539">
        <w:rPr>
          <w:i/>
          <w:sz w:val="20"/>
          <w:szCs w:val="20"/>
        </w:rPr>
        <w:t>c</w:t>
      </w:r>
      <w:r w:rsidRPr="00492539">
        <w:rPr>
          <w:i/>
          <w:sz w:val="20"/>
          <w:szCs w:val="20"/>
        </w:rPr>
        <w:t>. Mark Kucher, et al.</w:t>
      </w:r>
      <w:r w:rsidRPr="00492539">
        <w:rPr>
          <w:sz w:val="20"/>
          <w:szCs w:val="20"/>
        </w:rPr>
        <w:t xml:space="preserve"> </w:t>
      </w:r>
      <w:r w:rsidRPr="00492539">
        <w:rPr>
          <w:sz w:val="20"/>
          <w:szCs w:val="20"/>
          <w:lang w:val="en-CA"/>
        </w:rPr>
        <w:t>(Ont.) (Civil</w:t>
      </w:r>
      <w:r w:rsidR="000C4241" w:rsidRPr="00492539">
        <w:rPr>
          <w:sz w:val="20"/>
          <w:szCs w:val="20"/>
          <w:lang w:val="en-CA"/>
        </w:rPr>
        <w:t>e</w:t>
      </w:r>
      <w:r w:rsidRPr="00492539">
        <w:rPr>
          <w:sz w:val="20"/>
          <w:szCs w:val="20"/>
          <w:lang w:val="en-CA"/>
        </w:rPr>
        <w:t>) (</w:t>
      </w:r>
      <w:r w:rsidR="000C4241" w:rsidRPr="00492539">
        <w:rPr>
          <w:sz w:val="20"/>
          <w:lang w:val="en-CA"/>
        </w:rPr>
        <w:t>Autorisation</w:t>
      </w:r>
      <w:r w:rsidRPr="00492539">
        <w:rPr>
          <w:sz w:val="20"/>
          <w:szCs w:val="20"/>
          <w:lang w:val="en-CA"/>
        </w:rPr>
        <w:t xml:space="preserve">) </w:t>
      </w:r>
      <w:r w:rsidRPr="00492539">
        <w:rPr>
          <w:sz w:val="20"/>
          <w:lang w:val="en-CA"/>
        </w:rPr>
        <w:t>(</w:t>
      </w:r>
      <w:hyperlink r:id="rId28" w:history="1">
        <w:r w:rsidRPr="00492539">
          <w:rPr>
            <w:rStyle w:val="Hyperlink"/>
            <w:sz w:val="20"/>
            <w:szCs w:val="20"/>
            <w:lang w:val="en-CA"/>
          </w:rPr>
          <w:t>41313</w:t>
        </w:r>
      </w:hyperlink>
      <w:r w:rsidRPr="00492539">
        <w:rPr>
          <w:sz w:val="20"/>
          <w:lang w:val="en-CA"/>
        </w:rPr>
        <w:t>)</w:t>
      </w:r>
    </w:p>
    <w:p w:rsidR="00AD4CD8" w:rsidRPr="00492539" w:rsidRDefault="00AD4CD8" w:rsidP="00444FCB">
      <w:pPr>
        <w:pStyle w:val="ListParagraph"/>
        <w:ind w:left="357" w:hanging="357"/>
        <w:contextualSpacing w:val="0"/>
        <w:rPr>
          <w:sz w:val="20"/>
          <w:szCs w:val="20"/>
          <w:lang w:val="en-CA"/>
        </w:rPr>
      </w:pPr>
    </w:p>
    <w:p w:rsidR="00AD4CD8" w:rsidRPr="00492539" w:rsidRDefault="00AD4CD8" w:rsidP="00444FCB">
      <w:pPr>
        <w:pStyle w:val="ListParagraph"/>
        <w:widowControl/>
        <w:numPr>
          <w:ilvl w:val="0"/>
          <w:numId w:val="49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492539">
        <w:rPr>
          <w:i/>
          <w:sz w:val="20"/>
          <w:szCs w:val="20"/>
          <w:lang w:val="fr-CA"/>
        </w:rPr>
        <w:t xml:space="preserve">Antonio Lepore </w:t>
      </w:r>
      <w:r w:rsidR="000C4241" w:rsidRPr="00492539">
        <w:rPr>
          <w:i/>
          <w:sz w:val="20"/>
          <w:szCs w:val="20"/>
          <w:lang w:val="fr-CA"/>
        </w:rPr>
        <w:t>c</w:t>
      </w:r>
      <w:r w:rsidRPr="00492539">
        <w:rPr>
          <w:i/>
          <w:sz w:val="20"/>
          <w:szCs w:val="20"/>
          <w:lang w:val="fr-CA"/>
        </w:rPr>
        <w:t xml:space="preserve">. Bernard Pelletier, en sa qualité de syndic adjoint de l’Ordre des ingénieurs du Québec, et al. </w:t>
      </w:r>
      <w:r w:rsidRPr="00492539">
        <w:rPr>
          <w:sz w:val="20"/>
          <w:szCs w:val="20"/>
          <w:lang w:val="fr-CA"/>
        </w:rPr>
        <w:t>(Q</w:t>
      </w:r>
      <w:r w:rsidR="000C4241" w:rsidRPr="00492539">
        <w:rPr>
          <w:sz w:val="20"/>
          <w:szCs w:val="20"/>
          <w:lang w:val="fr-CA"/>
        </w:rPr>
        <w:t>c</w:t>
      </w:r>
      <w:r w:rsidRPr="00492539">
        <w:rPr>
          <w:sz w:val="20"/>
          <w:szCs w:val="20"/>
          <w:lang w:val="fr-CA"/>
        </w:rPr>
        <w:t>) (Civil</w:t>
      </w:r>
      <w:r w:rsidR="000C4241" w:rsidRPr="00492539">
        <w:rPr>
          <w:sz w:val="20"/>
          <w:szCs w:val="20"/>
          <w:lang w:val="fr-CA"/>
        </w:rPr>
        <w:t>e</w:t>
      </w:r>
      <w:r w:rsidRPr="00492539">
        <w:rPr>
          <w:sz w:val="20"/>
          <w:szCs w:val="20"/>
          <w:lang w:val="fr-CA"/>
        </w:rPr>
        <w:t>) (</w:t>
      </w:r>
      <w:r w:rsidR="000C4241" w:rsidRPr="00492539">
        <w:rPr>
          <w:sz w:val="20"/>
          <w:lang w:val="fr-CA"/>
        </w:rPr>
        <w:t>Autorisation</w:t>
      </w:r>
      <w:r w:rsidRPr="00492539">
        <w:rPr>
          <w:sz w:val="20"/>
          <w:szCs w:val="20"/>
          <w:lang w:val="fr-CA"/>
        </w:rPr>
        <w:t xml:space="preserve">) </w:t>
      </w:r>
      <w:r w:rsidRPr="00492539">
        <w:rPr>
          <w:sz w:val="20"/>
          <w:lang w:val="fr-CA"/>
        </w:rPr>
        <w:t>(</w:t>
      </w:r>
      <w:hyperlink r:id="rId29" w:history="1">
        <w:r w:rsidRPr="00492539">
          <w:rPr>
            <w:rStyle w:val="Hyperlink"/>
            <w:sz w:val="20"/>
            <w:szCs w:val="20"/>
            <w:lang w:val="fr-CA"/>
          </w:rPr>
          <w:t>41278</w:t>
        </w:r>
      </w:hyperlink>
      <w:r w:rsidRPr="00492539">
        <w:rPr>
          <w:sz w:val="20"/>
          <w:lang w:val="fr-CA"/>
        </w:rPr>
        <w:t>)</w:t>
      </w:r>
    </w:p>
    <w:p w:rsidR="00AD4CD8" w:rsidRPr="00492539" w:rsidRDefault="00AD4CD8" w:rsidP="00444FCB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AD4CD8" w:rsidRPr="00492539" w:rsidRDefault="00AD4CD8" w:rsidP="00444FCB">
      <w:pPr>
        <w:pStyle w:val="ListParagraph"/>
        <w:widowControl/>
        <w:numPr>
          <w:ilvl w:val="0"/>
          <w:numId w:val="49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492539">
        <w:rPr>
          <w:i/>
          <w:sz w:val="20"/>
          <w:szCs w:val="20"/>
          <w:lang w:val="fr-CA"/>
        </w:rPr>
        <w:t xml:space="preserve">Bethel Restoration Ministries </w:t>
      </w:r>
      <w:r w:rsidR="000C4241" w:rsidRPr="00492539">
        <w:rPr>
          <w:i/>
          <w:sz w:val="20"/>
          <w:szCs w:val="20"/>
          <w:lang w:val="fr-CA"/>
        </w:rPr>
        <w:t>c</w:t>
      </w:r>
      <w:r w:rsidRPr="00492539">
        <w:rPr>
          <w:i/>
          <w:sz w:val="20"/>
          <w:szCs w:val="20"/>
          <w:lang w:val="fr-CA"/>
        </w:rPr>
        <w:t>. Elton Greaves, et al.</w:t>
      </w:r>
      <w:r w:rsidRPr="00492539">
        <w:rPr>
          <w:sz w:val="20"/>
          <w:szCs w:val="20"/>
          <w:lang w:val="fr-CA"/>
        </w:rPr>
        <w:t xml:space="preserve"> (Ont.) (Civil</w:t>
      </w:r>
      <w:r w:rsidR="000C4241" w:rsidRPr="00492539">
        <w:rPr>
          <w:sz w:val="20"/>
          <w:szCs w:val="20"/>
          <w:lang w:val="fr-CA"/>
        </w:rPr>
        <w:t>e</w:t>
      </w:r>
      <w:r w:rsidRPr="00492539">
        <w:rPr>
          <w:sz w:val="20"/>
          <w:szCs w:val="20"/>
          <w:lang w:val="fr-CA"/>
        </w:rPr>
        <w:t>) (</w:t>
      </w:r>
      <w:r w:rsidR="000C4241" w:rsidRPr="00492539">
        <w:rPr>
          <w:sz w:val="20"/>
          <w:lang w:val="fr-CA"/>
        </w:rPr>
        <w:t>Autorisation</w:t>
      </w:r>
      <w:r w:rsidRPr="00492539">
        <w:rPr>
          <w:sz w:val="20"/>
          <w:szCs w:val="20"/>
          <w:lang w:val="fr-CA"/>
        </w:rPr>
        <w:t xml:space="preserve">) </w:t>
      </w:r>
      <w:r w:rsidRPr="00492539">
        <w:rPr>
          <w:sz w:val="20"/>
          <w:lang w:val="fr-CA"/>
        </w:rPr>
        <w:t>(</w:t>
      </w:r>
      <w:hyperlink r:id="rId30" w:history="1">
        <w:r w:rsidRPr="00492539">
          <w:rPr>
            <w:rStyle w:val="Hyperlink"/>
            <w:sz w:val="20"/>
            <w:szCs w:val="20"/>
            <w:lang w:val="fr-CA"/>
          </w:rPr>
          <w:t>41343</w:t>
        </w:r>
      </w:hyperlink>
      <w:r w:rsidRPr="00492539">
        <w:rPr>
          <w:sz w:val="20"/>
          <w:lang w:val="fr-CA"/>
        </w:rPr>
        <w:t>)</w:t>
      </w:r>
    </w:p>
    <w:p w:rsidR="00235EAE" w:rsidRPr="00492539" w:rsidRDefault="00235EAE" w:rsidP="00444FCB">
      <w:pPr>
        <w:widowControl w:val="0"/>
        <w:ind w:left="357" w:hanging="357"/>
        <w:rPr>
          <w:sz w:val="20"/>
          <w:lang w:val="fr-CA"/>
        </w:rPr>
      </w:pPr>
    </w:p>
    <w:p w:rsidR="00EC08BA" w:rsidRPr="00492539" w:rsidRDefault="00EC08BA" w:rsidP="00444FCB">
      <w:pPr>
        <w:pStyle w:val="ListParagraph"/>
        <w:numPr>
          <w:ilvl w:val="0"/>
          <w:numId w:val="4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492539">
        <w:rPr>
          <w:i/>
          <w:sz w:val="20"/>
          <w:lang w:val="fr-CA"/>
        </w:rPr>
        <w:t xml:space="preserve">Tamara Thermitus </w:t>
      </w:r>
      <w:r w:rsidR="009219DC" w:rsidRPr="00492539">
        <w:rPr>
          <w:i/>
          <w:sz w:val="20"/>
          <w:lang w:val="fr-CA"/>
        </w:rPr>
        <w:t>c</w:t>
      </w:r>
      <w:r w:rsidRPr="00492539">
        <w:rPr>
          <w:i/>
          <w:sz w:val="20"/>
          <w:lang w:val="fr-CA"/>
        </w:rPr>
        <w:t xml:space="preserve">. Protecteur du citoyen </w:t>
      </w:r>
      <w:r w:rsidRPr="00492539">
        <w:rPr>
          <w:sz w:val="20"/>
          <w:lang w:val="fr-CA"/>
        </w:rPr>
        <w:t>(Q</w:t>
      </w:r>
      <w:r w:rsidR="009219DC" w:rsidRPr="00492539">
        <w:rPr>
          <w:sz w:val="20"/>
          <w:lang w:val="fr-CA"/>
        </w:rPr>
        <w:t>c</w:t>
      </w:r>
      <w:r w:rsidRPr="00492539">
        <w:rPr>
          <w:sz w:val="20"/>
          <w:lang w:val="fr-CA"/>
        </w:rPr>
        <w:t>) (Civil</w:t>
      </w:r>
      <w:r w:rsidR="009219DC" w:rsidRPr="00492539">
        <w:rPr>
          <w:sz w:val="20"/>
          <w:lang w:val="fr-CA"/>
        </w:rPr>
        <w:t>e</w:t>
      </w:r>
      <w:r w:rsidRPr="00492539">
        <w:rPr>
          <w:sz w:val="20"/>
          <w:lang w:val="fr-CA"/>
        </w:rPr>
        <w:t>) (</w:t>
      </w:r>
      <w:r w:rsidR="009219DC" w:rsidRPr="00492539">
        <w:rPr>
          <w:sz w:val="20"/>
          <w:lang w:val="fr-CA"/>
        </w:rPr>
        <w:t>Autorisation</w:t>
      </w:r>
      <w:r w:rsidRPr="00492539">
        <w:rPr>
          <w:sz w:val="20"/>
          <w:lang w:val="fr-CA"/>
        </w:rPr>
        <w:t>) (</w:t>
      </w:r>
      <w:hyperlink r:id="rId31" w:history="1">
        <w:r w:rsidRPr="00492539">
          <w:rPr>
            <w:rStyle w:val="Hyperlink"/>
            <w:sz w:val="20"/>
            <w:szCs w:val="20"/>
            <w:lang w:val="fr-CA"/>
          </w:rPr>
          <w:t>41299</w:t>
        </w:r>
      </w:hyperlink>
      <w:r w:rsidRPr="00492539">
        <w:rPr>
          <w:sz w:val="20"/>
          <w:lang w:val="fr-CA"/>
        </w:rPr>
        <w:t>)</w:t>
      </w:r>
    </w:p>
    <w:p w:rsidR="00EC08BA" w:rsidRPr="00492539" w:rsidRDefault="00EC08BA" w:rsidP="00444FCB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EC08BA" w:rsidRPr="00492539" w:rsidRDefault="00EC08BA" w:rsidP="00444FCB">
      <w:pPr>
        <w:pStyle w:val="ListParagraph"/>
        <w:numPr>
          <w:ilvl w:val="0"/>
          <w:numId w:val="4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492539">
        <w:rPr>
          <w:i/>
          <w:sz w:val="20"/>
          <w:lang w:val="fr-CA"/>
        </w:rPr>
        <w:t xml:space="preserve">Syndicat canadien de la fonction publique, section locale 3333 </w:t>
      </w:r>
      <w:r w:rsidR="009219DC" w:rsidRPr="00492539">
        <w:rPr>
          <w:i/>
          <w:sz w:val="20"/>
          <w:lang w:val="fr-CA"/>
        </w:rPr>
        <w:t>c</w:t>
      </w:r>
      <w:r w:rsidRPr="00492539">
        <w:rPr>
          <w:i/>
          <w:sz w:val="20"/>
          <w:lang w:val="fr-CA"/>
        </w:rPr>
        <w:t xml:space="preserve">. Réseau de transport de Longueuil </w:t>
      </w:r>
      <w:r w:rsidRPr="00492539">
        <w:rPr>
          <w:sz w:val="20"/>
          <w:lang w:val="fr-CA"/>
        </w:rPr>
        <w:t>(Q</w:t>
      </w:r>
      <w:r w:rsidR="009219DC" w:rsidRPr="00492539">
        <w:rPr>
          <w:sz w:val="20"/>
          <w:lang w:val="fr-CA"/>
        </w:rPr>
        <w:t>c</w:t>
      </w:r>
      <w:r w:rsidRPr="00492539">
        <w:rPr>
          <w:sz w:val="20"/>
          <w:lang w:val="fr-CA"/>
        </w:rPr>
        <w:t>) (Civil</w:t>
      </w:r>
      <w:r w:rsidR="009219DC" w:rsidRPr="00492539">
        <w:rPr>
          <w:sz w:val="20"/>
          <w:lang w:val="fr-CA"/>
        </w:rPr>
        <w:t>e</w:t>
      </w:r>
      <w:r w:rsidRPr="00492539">
        <w:rPr>
          <w:sz w:val="20"/>
          <w:lang w:val="fr-CA"/>
        </w:rPr>
        <w:t>) (</w:t>
      </w:r>
      <w:r w:rsidR="009219DC" w:rsidRPr="00492539">
        <w:rPr>
          <w:sz w:val="20"/>
          <w:lang w:val="fr-CA"/>
        </w:rPr>
        <w:t>Autorisation</w:t>
      </w:r>
      <w:r w:rsidRPr="00492539">
        <w:rPr>
          <w:sz w:val="20"/>
          <w:lang w:val="fr-CA"/>
        </w:rPr>
        <w:t>) (</w:t>
      </w:r>
      <w:hyperlink r:id="rId32" w:history="1">
        <w:r w:rsidRPr="00492539">
          <w:rPr>
            <w:rStyle w:val="Hyperlink"/>
            <w:sz w:val="20"/>
            <w:szCs w:val="20"/>
            <w:lang w:val="fr-CA"/>
          </w:rPr>
          <w:t>41237</w:t>
        </w:r>
      </w:hyperlink>
      <w:r w:rsidRPr="00492539">
        <w:rPr>
          <w:sz w:val="20"/>
          <w:lang w:val="fr-CA"/>
        </w:rPr>
        <w:t>)</w:t>
      </w:r>
    </w:p>
    <w:p w:rsidR="00EC08BA" w:rsidRPr="00492539" w:rsidRDefault="00EC08BA" w:rsidP="00444FCB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EC08BA" w:rsidRPr="00492539" w:rsidRDefault="00EC08BA" w:rsidP="00444FCB">
      <w:pPr>
        <w:pStyle w:val="ListParagraph"/>
        <w:numPr>
          <w:ilvl w:val="0"/>
          <w:numId w:val="4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492539">
        <w:rPr>
          <w:i/>
          <w:sz w:val="20"/>
          <w:lang w:val="fr-CA"/>
        </w:rPr>
        <w:t xml:space="preserve">Raymond Carby-Samuels </w:t>
      </w:r>
      <w:r w:rsidR="009219DC" w:rsidRPr="00492539">
        <w:rPr>
          <w:i/>
          <w:sz w:val="20"/>
          <w:lang w:val="fr-CA"/>
        </w:rPr>
        <w:t>c</w:t>
      </w:r>
      <w:r w:rsidRPr="00492539">
        <w:rPr>
          <w:i/>
          <w:sz w:val="20"/>
          <w:lang w:val="fr-CA"/>
        </w:rPr>
        <w:t>. Ville de Gatineau, et al.</w:t>
      </w:r>
      <w:r w:rsidRPr="00492539">
        <w:rPr>
          <w:sz w:val="20"/>
          <w:lang w:val="fr-CA"/>
        </w:rPr>
        <w:t xml:space="preserve"> (Q</w:t>
      </w:r>
      <w:r w:rsidR="009219DC" w:rsidRPr="00492539">
        <w:rPr>
          <w:sz w:val="20"/>
          <w:lang w:val="fr-CA"/>
        </w:rPr>
        <w:t>c</w:t>
      </w:r>
      <w:r w:rsidRPr="00492539">
        <w:rPr>
          <w:sz w:val="20"/>
          <w:lang w:val="fr-CA"/>
        </w:rPr>
        <w:t>) (Civil</w:t>
      </w:r>
      <w:r w:rsidR="009219DC" w:rsidRPr="00492539">
        <w:rPr>
          <w:sz w:val="20"/>
          <w:lang w:val="fr-CA"/>
        </w:rPr>
        <w:t>e</w:t>
      </w:r>
      <w:r w:rsidRPr="00492539">
        <w:rPr>
          <w:sz w:val="20"/>
          <w:lang w:val="fr-CA"/>
        </w:rPr>
        <w:t>) (</w:t>
      </w:r>
      <w:r w:rsidR="009219DC" w:rsidRPr="00492539">
        <w:rPr>
          <w:sz w:val="20"/>
          <w:lang w:val="fr-CA"/>
        </w:rPr>
        <w:t>Autorisation</w:t>
      </w:r>
      <w:r w:rsidRPr="00492539">
        <w:rPr>
          <w:sz w:val="20"/>
          <w:lang w:val="fr-CA"/>
        </w:rPr>
        <w:t>) (</w:t>
      </w:r>
      <w:hyperlink r:id="rId33" w:history="1">
        <w:r w:rsidRPr="00492539">
          <w:rPr>
            <w:rStyle w:val="Hyperlink"/>
            <w:sz w:val="20"/>
            <w:szCs w:val="20"/>
            <w:lang w:val="fr-CA"/>
          </w:rPr>
          <w:t>41259</w:t>
        </w:r>
      </w:hyperlink>
      <w:r w:rsidRPr="00492539">
        <w:rPr>
          <w:sz w:val="20"/>
          <w:lang w:val="fr-CA"/>
        </w:rPr>
        <w:t>)</w:t>
      </w:r>
    </w:p>
    <w:p w:rsidR="00EC08BA" w:rsidRPr="00492539" w:rsidRDefault="00EC08BA" w:rsidP="00444FCB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EC08BA" w:rsidRPr="00492539" w:rsidRDefault="00EC08BA" w:rsidP="00444FCB">
      <w:pPr>
        <w:pStyle w:val="ListParagraph"/>
        <w:numPr>
          <w:ilvl w:val="0"/>
          <w:numId w:val="4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492539">
        <w:rPr>
          <w:i/>
          <w:sz w:val="20"/>
          <w:lang w:val="fr-CA"/>
        </w:rPr>
        <w:t xml:space="preserve">Benjamin Carl Gollon, et al. </w:t>
      </w:r>
      <w:r w:rsidR="009219DC" w:rsidRPr="00492539">
        <w:rPr>
          <w:i/>
          <w:sz w:val="20"/>
          <w:lang w:val="fr-CA"/>
        </w:rPr>
        <w:t>c</w:t>
      </w:r>
      <w:r w:rsidRPr="00492539">
        <w:rPr>
          <w:i/>
          <w:sz w:val="20"/>
          <w:lang w:val="fr-CA"/>
        </w:rPr>
        <w:t xml:space="preserve">. </w:t>
      </w:r>
      <w:r w:rsidR="009D6309" w:rsidRPr="00492539">
        <w:rPr>
          <w:i/>
          <w:sz w:val="20"/>
          <w:lang w:val="fr-CA"/>
        </w:rPr>
        <w:t>Sa</w:t>
      </w:r>
      <w:r w:rsidRPr="00492539">
        <w:rPr>
          <w:i/>
          <w:sz w:val="20"/>
          <w:lang w:val="fr-CA"/>
        </w:rPr>
        <w:t xml:space="preserve"> Majest</w:t>
      </w:r>
      <w:r w:rsidR="009D6309" w:rsidRPr="00492539">
        <w:rPr>
          <w:i/>
          <w:sz w:val="20"/>
          <w:lang w:val="fr-CA"/>
        </w:rPr>
        <w:t>é</w:t>
      </w:r>
      <w:r w:rsidRPr="00492539">
        <w:rPr>
          <w:i/>
          <w:sz w:val="20"/>
          <w:lang w:val="fr-CA"/>
        </w:rPr>
        <w:t xml:space="preserve"> </w:t>
      </w:r>
      <w:r w:rsidR="009D6309" w:rsidRPr="00492539">
        <w:rPr>
          <w:i/>
          <w:sz w:val="20"/>
          <w:lang w:val="fr-CA"/>
        </w:rPr>
        <w:t>le</w:t>
      </w:r>
      <w:r w:rsidRPr="00492539">
        <w:rPr>
          <w:i/>
          <w:sz w:val="20"/>
          <w:lang w:val="fr-CA"/>
        </w:rPr>
        <w:t xml:space="preserve"> </w:t>
      </w:r>
      <w:r w:rsidR="009D6309" w:rsidRPr="00492539">
        <w:rPr>
          <w:i/>
          <w:sz w:val="20"/>
          <w:lang w:val="fr-CA"/>
        </w:rPr>
        <w:t>Roi</w:t>
      </w:r>
      <w:r w:rsidRPr="00492539">
        <w:rPr>
          <w:sz w:val="20"/>
          <w:lang w:val="fr-CA"/>
        </w:rPr>
        <w:t xml:space="preserve"> (Ont.) (Crimin</w:t>
      </w:r>
      <w:r w:rsidR="009219DC" w:rsidRPr="00492539">
        <w:rPr>
          <w:sz w:val="20"/>
          <w:lang w:val="fr-CA"/>
        </w:rPr>
        <w:t>elle</w:t>
      </w:r>
      <w:r w:rsidRPr="00492539">
        <w:rPr>
          <w:sz w:val="20"/>
          <w:lang w:val="fr-CA"/>
        </w:rPr>
        <w:t>) (</w:t>
      </w:r>
      <w:r w:rsidR="009219DC" w:rsidRPr="00492539">
        <w:rPr>
          <w:sz w:val="20"/>
          <w:lang w:val="fr-CA"/>
        </w:rPr>
        <w:t>Autorisation</w:t>
      </w:r>
      <w:r w:rsidRPr="00492539">
        <w:rPr>
          <w:sz w:val="20"/>
          <w:lang w:val="fr-CA"/>
        </w:rPr>
        <w:t>) (</w:t>
      </w:r>
      <w:hyperlink r:id="rId34" w:history="1">
        <w:r w:rsidRPr="00492539">
          <w:rPr>
            <w:rStyle w:val="Hyperlink"/>
            <w:sz w:val="20"/>
            <w:szCs w:val="20"/>
            <w:lang w:val="fr-CA"/>
          </w:rPr>
          <w:t>41185</w:t>
        </w:r>
      </w:hyperlink>
      <w:r w:rsidRPr="00492539">
        <w:rPr>
          <w:sz w:val="20"/>
          <w:lang w:val="fr-CA"/>
        </w:rPr>
        <w:t>)</w:t>
      </w:r>
    </w:p>
    <w:p w:rsidR="00EC08BA" w:rsidRPr="00492539" w:rsidRDefault="00EC08BA" w:rsidP="00444FCB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EC08BA" w:rsidRPr="00492539" w:rsidRDefault="00EC08BA" w:rsidP="00444FCB">
      <w:pPr>
        <w:pStyle w:val="ListParagraph"/>
        <w:numPr>
          <w:ilvl w:val="0"/>
          <w:numId w:val="4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492539">
        <w:rPr>
          <w:i/>
          <w:sz w:val="20"/>
          <w:lang w:val="fr-CA"/>
        </w:rPr>
        <w:t xml:space="preserve">Phong Lam </w:t>
      </w:r>
      <w:r w:rsidR="009219DC" w:rsidRPr="00492539">
        <w:rPr>
          <w:i/>
          <w:sz w:val="20"/>
          <w:lang w:val="fr-CA"/>
        </w:rPr>
        <w:t>c</w:t>
      </w:r>
      <w:r w:rsidRPr="00492539">
        <w:rPr>
          <w:i/>
          <w:sz w:val="20"/>
          <w:lang w:val="fr-CA"/>
        </w:rPr>
        <w:t xml:space="preserve">. </w:t>
      </w:r>
      <w:r w:rsidR="009D6309" w:rsidRPr="00492539">
        <w:rPr>
          <w:i/>
          <w:sz w:val="20"/>
          <w:lang w:val="fr-CA"/>
        </w:rPr>
        <w:t>Barreau</w:t>
      </w:r>
      <w:r w:rsidRPr="00492539">
        <w:rPr>
          <w:i/>
          <w:sz w:val="20"/>
          <w:lang w:val="fr-CA"/>
        </w:rPr>
        <w:t xml:space="preserve"> </w:t>
      </w:r>
      <w:r w:rsidR="009D6309" w:rsidRPr="00492539">
        <w:rPr>
          <w:i/>
          <w:sz w:val="20"/>
          <w:lang w:val="fr-CA"/>
        </w:rPr>
        <w:t>de l’</w:t>
      </w:r>
      <w:r w:rsidRPr="00492539">
        <w:rPr>
          <w:i/>
          <w:sz w:val="20"/>
          <w:lang w:val="fr-CA"/>
        </w:rPr>
        <w:t>Ontario</w:t>
      </w:r>
      <w:r w:rsidRPr="00492539">
        <w:rPr>
          <w:sz w:val="20"/>
          <w:lang w:val="fr-CA"/>
        </w:rPr>
        <w:t xml:space="preserve"> (F</w:t>
      </w:r>
      <w:r w:rsidR="009219DC" w:rsidRPr="00492539">
        <w:rPr>
          <w:sz w:val="20"/>
          <w:lang w:val="fr-CA"/>
        </w:rPr>
        <w:t>é</w:t>
      </w:r>
      <w:r w:rsidRPr="00492539">
        <w:rPr>
          <w:sz w:val="20"/>
          <w:lang w:val="fr-CA"/>
        </w:rPr>
        <w:t>d.) (Civil</w:t>
      </w:r>
      <w:r w:rsidR="009219DC" w:rsidRPr="00492539">
        <w:rPr>
          <w:sz w:val="20"/>
          <w:lang w:val="fr-CA"/>
        </w:rPr>
        <w:t>e</w:t>
      </w:r>
      <w:r w:rsidRPr="00492539">
        <w:rPr>
          <w:sz w:val="20"/>
          <w:lang w:val="fr-CA"/>
        </w:rPr>
        <w:t>) (</w:t>
      </w:r>
      <w:r w:rsidR="009219DC" w:rsidRPr="00492539">
        <w:rPr>
          <w:sz w:val="20"/>
          <w:lang w:val="fr-CA"/>
        </w:rPr>
        <w:t>Autorisation</w:t>
      </w:r>
      <w:r w:rsidRPr="00492539">
        <w:rPr>
          <w:sz w:val="20"/>
          <w:lang w:val="fr-CA"/>
        </w:rPr>
        <w:t>) (</w:t>
      </w:r>
      <w:hyperlink r:id="rId35" w:history="1">
        <w:r w:rsidRPr="00492539">
          <w:rPr>
            <w:rStyle w:val="Hyperlink"/>
            <w:sz w:val="20"/>
            <w:szCs w:val="20"/>
            <w:lang w:val="fr-CA"/>
          </w:rPr>
          <w:t>41348</w:t>
        </w:r>
      </w:hyperlink>
      <w:r w:rsidRPr="00492539">
        <w:rPr>
          <w:sz w:val="20"/>
          <w:lang w:val="fr-CA"/>
        </w:rPr>
        <w:t>)</w:t>
      </w:r>
    </w:p>
    <w:p w:rsidR="00EC08BA" w:rsidRPr="00492539" w:rsidRDefault="00EC08BA" w:rsidP="00444FCB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EC08BA" w:rsidRPr="00492539" w:rsidRDefault="00EC08BA" w:rsidP="00444FCB">
      <w:pPr>
        <w:pStyle w:val="ListParagraph"/>
        <w:numPr>
          <w:ilvl w:val="0"/>
          <w:numId w:val="49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492539">
        <w:rPr>
          <w:i/>
          <w:sz w:val="20"/>
          <w:lang w:val="fr-CA"/>
        </w:rPr>
        <w:t xml:space="preserve">Natalie Mouralian </w:t>
      </w:r>
      <w:r w:rsidR="009219DC" w:rsidRPr="00492539">
        <w:rPr>
          <w:i/>
          <w:sz w:val="20"/>
          <w:lang w:val="fr-CA"/>
        </w:rPr>
        <w:t>c</w:t>
      </w:r>
      <w:r w:rsidRPr="00492539">
        <w:rPr>
          <w:i/>
          <w:sz w:val="20"/>
          <w:lang w:val="fr-CA"/>
        </w:rPr>
        <w:t>. Isabelle Groleau</w:t>
      </w:r>
      <w:r w:rsidRPr="00492539">
        <w:rPr>
          <w:sz w:val="20"/>
          <w:lang w:val="fr-CA"/>
        </w:rPr>
        <w:t xml:space="preserve"> (Ont.) (Civil</w:t>
      </w:r>
      <w:r w:rsidR="009219DC" w:rsidRPr="00492539">
        <w:rPr>
          <w:sz w:val="20"/>
          <w:lang w:val="fr-CA"/>
        </w:rPr>
        <w:t>e</w:t>
      </w:r>
      <w:r w:rsidRPr="00492539">
        <w:rPr>
          <w:sz w:val="20"/>
          <w:lang w:val="fr-CA"/>
        </w:rPr>
        <w:t>) (</w:t>
      </w:r>
      <w:r w:rsidR="009219DC" w:rsidRPr="00492539">
        <w:rPr>
          <w:sz w:val="20"/>
          <w:lang w:val="fr-CA"/>
        </w:rPr>
        <w:t>Autorisation</w:t>
      </w:r>
      <w:r w:rsidRPr="00492539">
        <w:rPr>
          <w:sz w:val="20"/>
          <w:lang w:val="fr-CA"/>
        </w:rPr>
        <w:t>) (</w:t>
      </w:r>
      <w:hyperlink r:id="rId36" w:history="1">
        <w:r w:rsidRPr="00492539">
          <w:rPr>
            <w:rStyle w:val="Hyperlink"/>
            <w:sz w:val="20"/>
            <w:szCs w:val="20"/>
            <w:lang w:val="fr-CA"/>
          </w:rPr>
          <w:t>41354</w:t>
        </w:r>
      </w:hyperlink>
      <w:r w:rsidRPr="00492539">
        <w:rPr>
          <w:sz w:val="20"/>
          <w:lang w:val="fr-CA"/>
        </w:rPr>
        <w:t>)</w:t>
      </w:r>
    </w:p>
    <w:p w:rsidR="00F44699" w:rsidRPr="00492539" w:rsidRDefault="00F44699" w:rsidP="00444FCB">
      <w:pPr>
        <w:widowControl w:val="0"/>
        <w:ind w:left="357" w:hanging="357"/>
        <w:rPr>
          <w:sz w:val="20"/>
          <w:lang w:val="fr-CA"/>
        </w:rPr>
      </w:pPr>
    </w:p>
    <w:p w:rsidR="00F44699" w:rsidRPr="00492539" w:rsidRDefault="00F44699" w:rsidP="00444FCB">
      <w:pPr>
        <w:pStyle w:val="SCCLsocParty"/>
        <w:numPr>
          <w:ilvl w:val="0"/>
          <w:numId w:val="49"/>
        </w:numPr>
        <w:ind w:left="357" w:hanging="357"/>
        <w:jc w:val="left"/>
        <w:rPr>
          <w:i/>
          <w:sz w:val="20"/>
          <w:szCs w:val="20"/>
        </w:rPr>
      </w:pPr>
      <w:r w:rsidRPr="00492539">
        <w:rPr>
          <w:rStyle w:val="SCCSsocChar"/>
          <w:rFonts w:eastAsia="Calibri"/>
          <w:sz w:val="20"/>
          <w:szCs w:val="20"/>
          <w:lang w:val="fr-CA"/>
        </w:rPr>
        <w:t xml:space="preserve">Gloriane Blais c. Directeur des poursuites criminelles et pénales </w:t>
      </w:r>
      <w:r w:rsidRPr="00492539">
        <w:rPr>
          <w:sz w:val="20"/>
          <w:szCs w:val="20"/>
        </w:rPr>
        <w:t xml:space="preserve">(Qc) (Criminelle) (Autorisation) </w:t>
      </w:r>
      <w:r w:rsidRPr="00492539">
        <w:rPr>
          <w:sz w:val="20"/>
        </w:rPr>
        <w:t>(</w:t>
      </w:r>
      <w:hyperlink r:id="rId37" w:history="1">
        <w:r w:rsidRPr="00492539">
          <w:rPr>
            <w:rStyle w:val="Hyperlink"/>
            <w:sz w:val="20"/>
            <w:szCs w:val="20"/>
          </w:rPr>
          <w:t>41233</w:t>
        </w:r>
      </w:hyperlink>
      <w:r w:rsidRPr="00492539">
        <w:rPr>
          <w:sz w:val="20"/>
        </w:rPr>
        <w:t>)</w:t>
      </w:r>
    </w:p>
    <w:p w:rsidR="00F44699" w:rsidRPr="00492539" w:rsidRDefault="00F44699" w:rsidP="00444FCB">
      <w:pPr>
        <w:widowControl w:val="0"/>
        <w:ind w:left="357" w:hanging="357"/>
        <w:rPr>
          <w:sz w:val="20"/>
          <w:lang w:val="fr-CA"/>
        </w:rPr>
      </w:pPr>
    </w:p>
    <w:p w:rsidR="00FA1DF0" w:rsidRPr="00492539" w:rsidRDefault="00FA1DF0" w:rsidP="00444FCB">
      <w:pPr>
        <w:pStyle w:val="SCCLsocParty"/>
        <w:numPr>
          <w:ilvl w:val="0"/>
          <w:numId w:val="49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492539">
        <w:rPr>
          <w:rStyle w:val="SCCSsocChar"/>
          <w:rFonts w:eastAsia="Calibri"/>
          <w:sz w:val="20"/>
          <w:szCs w:val="20"/>
        </w:rPr>
        <w:t xml:space="preserve">Lynda Walker, et al. c. Bruce Hunter in his personal capacity, et al. </w:t>
      </w:r>
      <w:r w:rsidRPr="00492539">
        <w:rPr>
          <w:sz w:val="20"/>
          <w:szCs w:val="20"/>
          <w:lang w:val="en-CA"/>
        </w:rPr>
        <w:t xml:space="preserve">(Sask.) (Civile) (Autorisation) </w:t>
      </w:r>
      <w:r w:rsidRPr="00492539">
        <w:rPr>
          <w:sz w:val="20"/>
          <w:lang w:val="en-CA"/>
        </w:rPr>
        <w:t>(</w:t>
      </w:r>
      <w:hyperlink r:id="rId38" w:history="1">
        <w:r w:rsidRPr="00492539">
          <w:rPr>
            <w:rStyle w:val="Hyperlink"/>
            <w:sz w:val="20"/>
            <w:szCs w:val="20"/>
            <w:lang w:val="en-CA"/>
          </w:rPr>
          <w:t>41284</w:t>
        </w:r>
      </w:hyperlink>
      <w:r w:rsidRPr="00492539">
        <w:rPr>
          <w:sz w:val="20"/>
          <w:lang w:val="en-CA"/>
        </w:rPr>
        <w:t>)</w:t>
      </w:r>
    </w:p>
    <w:p w:rsidR="00FA1DF0" w:rsidRPr="00492539" w:rsidRDefault="00FA1DF0" w:rsidP="00444FCB">
      <w:pPr>
        <w:ind w:left="357" w:hanging="357"/>
        <w:rPr>
          <w:sz w:val="20"/>
          <w:lang w:val="en-CA"/>
        </w:rPr>
      </w:pPr>
    </w:p>
    <w:p w:rsidR="00FA1DF0" w:rsidRPr="00492539" w:rsidRDefault="00FA1DF0" w:rsidP="00444FCB">
      <w:pPr>
        <w:pStyle w:val="SCCLsocParty"/>
        <w:numPr>
          <w:ilvl w:val="0"/>
          <w:numId w:val="49"/>
        </w:numPr>
        <w:ind w:left="357" w:hanging="357"/>
        <w:jc w:val="left"/>
        <w:rPr>
          <w:i/>
          <w:sz w:val="20"/>
          <w:szCs w:val="20"/>
        </w:rPr>
      </w:pPr>
      <w:r w:rsidRPr="00492539">
        <w:rPr>
          <w:rStyle w:val="SCCSsocChar"/>
          <w:rFonts w:eastAsia="Calibri"/>
          <w:sz w:val="20"/>
          <w:szCs w:val="20"/>
          <w:lang w:val="fr-CA"/>
        </w:rPr>
        <w:t>Osman Ilgun c. Sa Majesté le Roi</w:t>
      </w:r>
      <w:r w:rsidRPr="00492539">
        <w:rPr>
          <w:sz w:val="20"/>
          <w:szCs w:val="20"/>
        </w:rPr>
        <w:t xml:space="preserve"> (Qc) (Criminelle) (Autorisation) </w:t>
      </w:r>
      <w:r w:rsidRPr="00492539">
        <w:rPr>
          <w:sz w:val="20"/>
        </w:rPr>
        <w:t>(</w:t>
      </w:r>
      <w:hyperlink r:id="rId39" w:history="1">
        <w:r w:rsidRPr="00492539">
          <w:rPr>
            <w:rStyle w:val="Hyperlink"/>
            <w:sz w:val="20"/>
            <w:szCs w:val="20"/>
          </w:rPr>
          <w:t>41238</w:t>
        </w:r>
      </w:hyperlink>
      <w:r w:rsidRPr="00492539">
        <w:rPr>
          <w:sz w:val="20"/>
        </w:rPr>
        <w:t>)</w:t>
      </w:r>
    </w:p>
    <w:p w:rsidR="00F44699" w:rsidRPr="00492539" w:rsidRDefault="00F44699" w:rsidP="00444FCB">
      <w:pPr>
        <w:widowControl w:val="0"/>
        <w:ind w:left="357" w:hanging="357"/>
        <w:rPr>
          <w:sz w:val="20"/>
          <w:lang w:val="fr-CA"/>
        </w:rPr>
      </w:pPr>
    </w:p>
    <w:p w:rsidR="006337FC" w:rsidRPr="00492539" w:rsidRDefault="006337FC" w:rsidP="00444FCB">
      <w:pPr>
        <w:pStyle w:val="SCCLsocParty"/>
        <w:numPr>
          <w:ilvl w:val="0"/>
          <w:numId w:val="49"/>
        </w:numPr>
        <w:ind w:left="357" w:hanging="357"/>
        <w:jc w:val="left"/>
        <w:rPr>
          <w:i/>
          <w:sz w:val="20"/>
          <w:szCs w:val="20"/>
        </w:rPr>
      </w:pPr>
      <w:r w:rsidRPr="00492539">
        <w:rPr>
          <w:i/>
          <w:sz w:val="20"/>
          <w:szCs w:val="20"/>
        </w:rPr>
        <w:t xml:space="preserve">Louise-Anne Gélinas </w:t>
      </w:r>
      <w:r w:rsidR="00060BC9" w:rsidRPr="00492539">
        <w:rPr>
          <w:i/>
          <w:sz w:val="20"/>
          <w:szCs w:val="20"/>
        </w:rPr>
        <w:t>c</w:t>
      </w:r>
      <w:r w:rsidRPr="00492539">
        <w:rPr>
          <w:i/>
          <w:sz w:val="20"/>
          <w:szCs w:val="20"/>
        </w:rPr>
        <w:t>. Isabel Rousseau, en sa qualité de syndique de la Chambre des notaires du Québec</w:t>
      </w:r>
      <w:r w:rsidRPr="00492539">
        <w:rPr>
          <w:sz w:val="20"/>
          <w:szCs w:val="20"/>
        </w:rPr>
        <w:t xml:space="preserve"> (Q</w:t>
      </w:r>
      <w:r w:rsidR="00060BC9" w:rsidRPr="00492539">
        <w:rPr>
          <w:sz w:val="20"/>
          <w:szCs w:val="20"/>
        </w:rPr>
        <w:t>c</w:t>
      </w:r>
      <w:r w:rsidRPr="00492539">
        <w:rPr>
          <w:sz w:val="20"/>
          <w:szCs w:val="20"/>
        </w:rPr>
        <w:t>) (Civil</w:t>
      </w:r>
      <w:r w:rsidR="00060BC9" w:rsidRPr="00492539">
        <w:rPr>
          <w:sz w:val="20"/>
          <w:szCs w:val="20"/>
        </w:rPr>
        <w:t>e</w:t>
      </w:r>
      <w:r w:rsidRPr="00492539">
        <w:rPr>
          <w:sz w:val="20"/>
          <w:szCs w:val="20"/>
        </w:rPr>
        <w:t>) (</w:t>
      </w:r>
      <w:r w:rsidR="00060BC9" w:rsidRPr="00492539">
        <w:rPr>
          <w:sz w:val="20"/>
          <w:szCs w:val="20"/>
        </w:rPr>
        <w:t>Autorisation</w:t>
      </w:r>
      <w:r w:rsidRPr="00492539">
        <w:rPr>
          <w:sz w:val="20"/>
          <w:szCs w:val="20"/>
        </w:rPr>
        <w:t xml:space="preserve">) </w:t>
      </w:r>
      <w:r w:rsidRPr="00492539">
        <w:rPr>
          <w:sz w:val="20"/>
        </w:rPr>
        <w:t>(</w:t>
      </w:r>
      <w:hyperlink r:id="rId40" w:history="1">
        <w:r w:rsidRPr="00492539">
          <w:rPr>
            <w:rStyle w:val="Hyperlink"/>
            <w:sz w:val="20"/>
            <w:szCs w:val="20"/>
          </w:rPr>
          <w:t>41321</w:t>
        </w:r>
      </w:hyperlink>
      <w:r w:rsidRPr="00492539">
        <w:rPr>
          <w:sz w:val="20"/>
        </w:rPr>
        <w:t>)</w:t>
      </w:r>
    </w:p>
    <w:p w:rsidR="006337FC" w:rsidRPr="00492539" w:rsidRDefault="006337FC" w:rsidP="00444FCB">
      <w:pPr>
        <w:ind w:left="357" w:hanging="357"/>
        <w:rPr>
          <w:sz w:val="20"/>
          <w:lang w:val="fr-CA"/>
        </w:rPr>
      </w:pPr>
    </w:p>
    <w:p w:rsidR="006337FC" w:rsidRPr="00492539" w:rsidRDefault="00444FCB" w:rsidP="00444FCB">
      <w:pPr>
        <w:pStyle w:val="SCCLsocParty"/>
        <w:numPr>
          <w:ilvl w:val="0"/>
          <w:numId w:val="49"/>
        </w:numPr>
        <w:ind w:left="357" w:hanging="357"/>
        <w:jc w:val="left"/>
        <w:rPr>
          <w:i/>
          <w:sz w:val="20"/>
          <w:szCs w:val="20"/>
        </w:rPr>
      </w:pPr>
      <w:r w:rsidRPr="00492539">
        <w:rPr>
          <w:rStyle w:val="SCCSsocChar"/>
          <w:rFonts w:eastAsia="Calibri"/>
          <w:sz w:val="20"/>
          <w:szCs w:val="20"/>
          <w:lang w:val="fr-CA"/>
        </w:rPr>
        <w:t>Wagon D’acier National Limitee</w:t>
      </w:r>
      <w:r w:rsidR="006337FC" w:rsidRPr="00492539">
        <w:rPr>
          <w:rStyle w:val="SCCSsocChar"/>
          <w:rFonts w:eastAsia="Calibri"/>
          <w:sz w:val="20"/>
          <w:szCs w:val="20"/>
          <w:lang w:val="fr-CA"/>
        </w:rPr>
        <w:t xml:space="preserve">, et al. </w:t>
      </w:r>
      <w:r w:rsidR="00060BC9" w:rsidRPr="00492539">
        <w:rPr>
          <w:rStyle w:val="SCCSsocChar"/>
          <w:rFonts w:eastAsia="Calibri"/>
          <w:sz w:val="20"/>
          <w:szCs w:val="20"/>
          <w:lang w:val="fr-CA"/>
        </w:rPr>
        <w:t>c</w:t>
      </w:r>
      <w:r w:rsidR="006337FC" w:rsidRPr="00492539">
        <w:rPr>
          <w:rStyle w:val="SCCSsocChar"/>
          <w:rFonts w:eastAsia="Calibri"/>
          <w:sz w:val="20"/>
          <w:szCs w:val="20"/>
          <w:lang w:val="fr-CA"/>
        </w:rPr>
        <w:t xml:space="preserve">. </w:t>
      </w:r>
      <w:r w:rsidRPr="00492539">
        <w:rPr>
          <w:rStyle w:val="SCCSsocChar"/>
          <w:rFonts w:eastAsia="Calibri"/>
          <w:sz w:val="20"/>
          <w:szCs w:val="20"/>
          <w:lang w:val="fr-CA"/>
        </w:rPr>
        <w:t>Société indépendante d’exploitation du réseau d’électricité</w:t>
      </w:r>
      <w:r w:rsidR="006337FC" w:rsidRPr="00492539">
        <w:rPr>
          <w:rStyle w:val="SCCSsocChar"/>
          <w:rFonts w:eastAsia="Calibri"/>
          <w:sz w:val="20"/>
          <w:szCs w:val="20"/>
          <w:lang w:val="fr-CA"/>
        </w:rPr>
        <w:t xml:space="preserve">, et al. </w:t>
      </w:r>
      <w:r w:rsidR="006337FC" w:rsidRPr="00492539">
        <w:rPr>
          <w:sz w:val="20"/>
          <w:szCs w:val="20"/>
        </w:rPr>
        <w:t>(Ont.) (Civil</w:t>
      </w:r>
      <w:r w:rsidR="00060BC9" w:rsidRPr="00492539">
        <w:rPr>
          <w:sz w:val="20"/>
          <w:szCs w:val="20"/>
        </w:rPr>
        <w:t>e</w:t>
      </w:r>
      <w:r w:rsidR="006337FC" w:rsidRPr="00492539">
        <w:rPr>
          <w:sz w:val="20"/>
          <w:szCs w:val="20"/>
        </w:rPr>
        <w:t>) (</w:t>
      </w:r>
      <w:r w:rsidR="00060BC9" w:rsidRPr="00492539">
        <w:rPr>
          <w:sz w:val="20"/>
          <w:szCs w:val="20"/>
        </w:rPr>
        <w:t>Autorisation</w:t>
      </w:r>
      <w:r w:rsidR="006337FC" w:rsidRPr="00492539">
        <w:rPr>
          <w:sz w:val="20"/>
          <w:szCs w:val="20"/>
        </w:rPr>
        <w:t xml:space="preserve">) </w:t>
      </w:r>
      <w:r w:rsidR="006337FC" w:rsidRPr="00492539">
        <w:rPr>
          <w:sz w:val="20"/>
        </w:rPr>
        <w:t>(</w:t>
      </w:r>
      <w:hyperlink r:id="rId41" w:history="1">
        <w:r w:rsidR="006337FC" w:rsidRPr="00492539">
          <w:rPr>
            <w:rStyle w:val="Hyperlink"/>
            <w:sz w:val="20"/>
            <w:szCs w:val="20"/>
          </w:rPr>
          <w:t>41328</w:t>
        </w:r>
      </w:hyperlink>
      <w:r w:rsidR="006337FC" w:rsidRPr="00492539">
        <w:rPr>
          <w:sz w:val="20"/>
        </w:rPr>
        <w:t>)</w:t>
      </w:r>
    </w:p>
    <w:p w:rsidR="006337FC" w:rsidRPr="00492539" w:rsidRDefault="006337FC" w:rsidP="00444FCB">
      <w:pPr>
        <w:ind w:left="357" w:hanging="357"/>
        <w:rPr>
          <w:sz w:val="20"/>
          <w:lang w:val="fr-CA"/>
        </w:rPr>
      </w:pPr>
    </w:p>
    <w:p w:rsidR="006337FC" w:rsidRPr="00492539" w:rsidRDefault="006337FC" w:rsidP="00444FCB">
      <w:pPr>
        <w:pStyle w:val="ListParagraph"/>
        <w:numPr>
          <w:ilvl w:val="0"/>
          <w:numId w:val="49"/>
        </w:numPr>
        <w:ind w:left="357" w:hanging="357"/>
        <w:contextualSpacing w:val="0"/>
        <w:rPr>
          <w:rFonts w:eastAsiaTheme="minorHAnsi" w:cstheme="minorBidi"/>
          <w:i/>
          <w:sz w:val="20"/>
        </w:rPr>
      </w:pPr>
      <w:r w:rsidRPr="00492539">
        <w:rPr>
          <w:rStyle w:val="SCCSsocChar"/>
          <w:sz w:val="20"/>
          <w:szCs w:val="20"/>
        </w:rPr>
        <w:t xml:space="preserve">Brian Thomas Goldie, et al. </w:t>
      </w:r>
      <w:r w:rsidR="00060BC9" w:rsidRPr="00492539">
        <w:rPr>
          <w:rStyle w:val="SCCSsocChar"/>
          <w:sz w:val="20"/>
        </w:rPr>
        <w:t>c</w:t>
      </w:r>
      <w:r w:rsidRPr="00492539">
        <w:rPr>
          <w:rStyle w:val="SCCSsocChar"/>
          <w:sz w:val="20"/>
          <w:szCs w:val="20"/>
        </w:rPr>
        <w:t xml:space="preserve">. Municipality of the County of Kings </w:t>
      </w:r>
      <w:r w:rsidRPr="00492539">
        <w:rPr>
          <w:sz w:val="20"/>
        </w:rPr>
        <w:t>(N.</w:t>
      </w:r>
      <w:r w:rsidR="00060BC9" w:rsidRPr="00492539">
        <w:rPr>
          <w:sz w:val="20"/>
        </w:rPr>
        <w:t>-É</w:t>
      </w:r>
      <w:r w:rsidRPr="00492539">
        <w:rPr>
          <w:sz w:val="20"/>
        </w:rPr>
        <w:t>.) (Civil</w:t>
      </w:r>
      <w:r w:rsidR="00060BC9" w:rsidRPr="00492539">
        <w:rPr>
          <w:sz w:val="20"/>
        </w:rPr>
        <w:t>e</w:t>
      </w:r>
      <w:r w:rsidRPr="00492539">
        <w:rPr>
          <w:sz w:val="20"/>
        </w:rPr>
        <w:t>) (</w:t>
      </w:r>
      <w:r w:rsidR="00060BC9" w:rsidRPr="00492539">
        <w:rPr>
          <w:sz w:val="20"/>
        </w:rPr>
        <w:t>Autorisation</w:t>
      </w:r>
      <w:r w:rsidRPr="00492539">
        <w:rPr>
          <w:sz w:val="20"/>
        </w:rPr>
        <w:t xml:space="preserve">) </w:t>
      </w:r>
      <w:r w:rsidRPr="00492539">
        <w:rPr>
          <w:sz w:val="20"/>
          <w:lang w:val="en-CA"/>
        </w:rPr>
        <w:t>(</w:t>
      </w:r>
      <w:hyperlink r:id="rId42" w:history="1">
        <w:r w:rsidRPr="00492539">
          <w:rPr>
            <w:rStyle w:val="Hyperlink"/>
            <w:sz w:val="20"/>
            <w:szCs w:val="20"/>
            <w:lang w:val="en-CA"/>
          </w:rPr>
          <w:t>41</w:t>
        </w:r>
        <w:r w:rsidRPr="00492539">
          <w:rPr>
            <w:rStyle w:val="Hyperlink"/>
            <w:sz w:val="20"/>
            <w:lang w:val="en-CA"/>
          </w:rPr>
          <w:t>344</w:t>
        </w:r>
      </w:hyperlink>
      <w:r w:rsidRPr="00492539">
        <w:rPr>
          <w:sz w:val="20"/>
          <w:lang w:val="en-CA"/>
        </w:rPr>
        <w:t>)</w:t>
      </w:r>
    </w:p>
    <w:p w:rsidR="006337FC" w:rsidRPr="00492539" w:rsidRDefault="006337FC" w:rsidP="00444FCB">
      <w:pPr>
        <w:ind w:left="357" w:hanging="357"/>
        <w:rPr>
          <w:sz w:val="20"/>
        </w:rPr>
      </w:pPr>
    </w:p>
    <w:p w:rsidR="006337FC" w:rsidRPr="00492539" w:rsidRDefault="00060BC9" w:rsidP="00444FCB">
      <w:pPr>
        <w:pStyle w:val="ListParagraph"/>
        <w:numPr>
          <w:ilvl w:val="0"/>
          <w:numId w:val="49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  <w:lang w:val="fr-CA"/>
        </w:rPr>
      </w:pPr>
      <w:r w:rsidRPr="00492539">
        <w:rPr>
          <w:i/>
          <w:sz w:val="20"/>
          <w:lang w:val="fr-CA"/>
        </w:rPr>
        <w:t>Sa Majesté le Roi c</w:t>
      </w:r>
      <w:r w:rsidR="006337FC" w:rsidRPr="00492539">
        <w:rPr>
          <w:i/>
          <w:sz w:val="20"/>
          <w:szCs w:val="20"/>
          <w:lang w:val="fr-CA"/>
        </w:rPr>
        <w:t>. 3295940 Canada Inc.</w:t>
      </w:r>
      <w:r w:rsidR="006337FC" w:rsidRPr="00492539">
        <w:rPr>
          <w:sz w:val="20"/>
          <w:szCs w:val="20"/>
          <w:lang w:val="fr-CA"/>
        </w:rPr>
        <w:t xml:space="preserve"> (F</w:t>
      </w:r>
      <w:r w:rsidRPr="00492539">
        <w:rPr>
          <w:sz w:val="20"/>
          <w:lang w:val="fr-CA"/>
        </w:rPr>
        <w:t>é</w:t>
      </w:r>
      <w:r w:rsidR="006337FC" w:rsidRPr="00492539">
        <w:rPr>
          <w:sz w:val="20"/>
          <w:szCs w:val="20"/>
          <w:lang w:val="fr-CA"/>
        </w:rPr>
        <w:t>d.) (Civil</w:t>
      </w:r>
      <w:r w:rsidRPr="00492539">
        <w:rPr>
          <w:sz w:val="20"/>
          <w:lang w:val="fr-CA"/>
        </w:rPr>
        <w:t>e</w:t>
      </w:r>
      <w:r w:rsidR="006337FC" w:rsidRPr="00492539">
        <w:rPr>
          <w:sz w:val="20"/>
          <w:szCs w:val="20"/>
          <w:lang w:val="fr-CA"/>
        </w:rPr>
        <w:t>) (</w:t>
      </w:r>
      <w:r w:rsidRPr="00492539">
        <w:rPr>
          <w:sz w:val="20"/>
          <w:szCs w:val="20"/>
        </w:rPr>
        <w:t>Autorisation</w:t>
      </w:r>
      <w:r w:rsidR="006337FC" w:rsidRPr="00492539">
        <w:rPr>
          <w:sz w:val="20"/>
          <w:szCs w:val="20"/>
          <w:lang w:val="fr-CA"/>
        </w:rPr>
        <w:t>)</w:t>
      </w:r>
      <w:r w:rsidR="006337FC" w:rsidRPr="00492539">
        <w:rPr>
          <w:sz w:val="20"/>
          <w:lang w:val="fr-CA"/>
        </w:rPr>
        <w:t xml:space="preserve"> (</w:t>
      </w:r>
      <w:hyperlink r:id="rId43" w:history="1">
        <w:r w:rsidR="006337FC" w:rsidRPr="00492539">
          <w:rPr>
            <w:rStyle w:val="Hyperlink"/>
            <w:sz w:val="20"/>
            <w:szCs w:val="20"/>
            <w:lang w:val="fr-CA"/>
          </w:rPr>
          <w:t>412</w:t>
        </w:r>
        <w:r w:rsidR="006337FC" w:rsidRPr="00492539">
          <w:rPr>
            <w:rStyle w:val="Hyperlink"/>
            <w:sz w:val="20"/>
            <w:lang w:val="fr-CA"/>
          </w:rPr>
          <w:t>52</w:t>
        </w:r>
      </w:hyperlink>
      <w:r w:rsidR="006337FC" w:rsidRPr="00492539">
        <w:rPr>
          <w:sz w:val="20"/>
          <w:lang w:val="fr-CA"/>
        </w:rPr>
        <w:t>)</w:t>
      </w:r>
    </w:p>
    <w:p w:rsidR="006337FC" w:rsidRPr="00492539" w:rsidRDefault="006337FC" w:rsidP="00705A3E">
      <w:pPr>
        <w:widowControl w:val="0"/>
        <w:rPr>
          <w:sz w:val="20"/>
          <w:lang w:val="fr-CA"/>
        </w:rPr>
      </w:pPr>
    </w:p>
    <w:p w:rsidR="007F0348" w:rsidRPr="00492539" w:rsidRDefault="00492539" w:rsidP="006A22CA">
      <w:pPr>
        <w:ind w:left="142" w:hanging="142"/>
        <w:jc w:val="both"/>
        <w:rPr>
          <w:sz w:val="20"/>
        </w:rPr>
      </w:pPr>
      <w:r w:rsidRPr="00492539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492539" w:rsidRDefault="005C7161" w:rsidP="006A22CA">
      <w:pPr>
        <w:ind w:left="142" w:hanging="142"/>
        <w:jc w:val="both"/>
        <w:rPr>
          <w:sz w:val="20"/>
        </w:rPr>
      </w:pPr>
    </w:p>
    <w:p w:rsidR="008361E5" w:rsidRPr="00492539" w:rsidRDefault="008361E5" w:rsidP="006A22CA">
      <w:pPr>
        <w:ind w:left="142" w:hanging="142"/>
        <w:jc w:val="both"/>
        <w:rPr>
          <w:sz w:val="20"/>
        </w:rPr>
      </w:pPr>
    </w:p>
    <w:p w:rsidR="007216F1" w:rsidRPr="00492539" w:rsidRDefault="007216F1" w:rsidP="006A22CA">
      <w:pPr>
        <w:ind w:left="142" w:hanging="142"/>
        <w:jc w:val="both"/>
        <w:rPr>
          <w:sz w:val="20"/>
        </w:rPr>
      </w:pPr>
    </w:p>
    <w:p w:rsidR="008361E5" w:rsidRPr="00492539" w:rsidRDefault="008361E5" w:rsidP="008361E5">
      <w:pPr>
        <w:widowControl w:val="0"/>
        <w:outlineLvl w:val="0"/>
      </w:pPr>
      <w:r w:rsidRPr="00492539">
        <w:t xml:space="preserve">Supreme Court of Canada / Cour suprême du </w:t>
      </w:r>
      <w:proofErr w:type="gramStart"/>
      <w:r w:rsidRPr="00492539">
        <w:t>Canada :</w:t>
      </w:r>
      <w:proofErr w:type="gramEnd"/>
    </w:p>
    <w:p w:rsidR="006436AA" w:rsidRPr="00492539" w:rsidRDefault="00492539" w:rsidP="006436AA">
      <w:pPr>
        <w:widowControl w:val="0"/>
        <w:outlineLvl w:val="0"/>
      </w:pPr>
      <w:hyperlink r:id="rId44" w:history="1">
        <w:r w:rsidR="006436AA" w:rsidRPr="00492539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492539">
        <w:lastRenderedPageBreak/>
        <w:t>1-844-365-9662</w:t>
      </w:r>
      <w:bookmarkStart w:id="1" w:name="_GoBack"/>
      <w:bookmarkEnd w:id="1"/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D59"/>
    <w:multiLevelType w:val="hybridMultilevel"/>
    <w:tmpl w:val="47560F9A"/>
    <w:lvl w:ilvl="0" w:tplc="012444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420"/>
    <w:multiLevelType w:val="hybridMultilevel"/>
    <w:tmpl w:val="DA602BB6"/>
    <w:lvl w:ilvl="0" w:tplc="D75A35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46E4"/>
    <w:multiLevelType w:val="hybridMultilevel"/>
    <w:tmpl w:val="E1F645FA"/>
    <w:lvl w:ilvl="0" w:tplc="D75A35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581D"/>
    <w:multiLevelType w:val="hybridMultilevel"/>
    <w:tmpl w:val="AE903DCA"/>
    <w:lvl w:ilvl="0" w:tplc="D1D8E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304A8"/>
    <w:multiLevelType w:val="hybridMultilevel"/>
    <w:tmpl w:val="947C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D5433"/>
    <w:multiLevelType w:val="hybridMultilevel"/>
    <w:tmpl w:val="758863B8"/>
    <w:lvl w:ilvl="0" w:tplc="1B7A8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57075"/>
    <w:multiLevelType w:val="hybridMultilevel"/>
    <w:tmpl w:val="764CB10C"/>
    <w:lvl w:ilvl="0" w:tplc="9B0A3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07AE1"/>
    <w:multiLevelType w:val="hybridMultilevel"/>
    <w:tmpl w:val="0D6C5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D39CE"/>
    <w:multiLevelType w:val="hybridMultilevel"/>
    <w:tmpl w:val="D5EC396E"/>
    <w:lvl w:ilvl="0" w:tplc="BB3C8A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45700"/>
    <w:multiLevelType w:val="hybridMultilevel"/>
    <w:tmpl w:val="E08A9244"/>
    <w:lvl w:ilvl="0" w:tplc="DC986B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405B1"/>
    <w:multiLevelType w:val="hybridMultilevel"/>
    <w:tmpl w:val="9CDC4C96"/>
    <w:lvl w:ilvl="0" w:tplc="9E22F0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578FE"/>
    <w:multiLevelType w:val="hybridMultilevel"/>
    <w:tmpl w:val="A48C28C2"/>
    <w:lvl w:ilvl="0" w:tplc="267EFE1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B461B"/>
    <w:multiLevelType w:val="hybridMultilevel"/>
    <w:tmpl w:val="D5EC396E"/>
    <w:lvl w:ilvl="0" w:tplc="BB3C8A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71368"/>
    <w:multiLevelType w:val="hybridMultilevel"/>
    <w:tmpl w:val="36B41DE8"/>
    <w:lvl w:ilvl="0" w:tplc="A27038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C2D59"/>
    <w:multiLevelType w:val="hybridMultilevel"/>
    <w:tmpl w:val="9C02625E"/>
    <w:lvl w:ilvl="0" w:tplc="3E3CF2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87A38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679C4"/>
    <w:multiLevelType w:val="hybridMultilevel"/>
    <w:tmpl w:val="99A4B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83EFE"/>
    <w:multiLevelType w:val="hybridMultilevel"/>
    <w:tmpl w:val="59127EC0"/>
    <w:lvl w:ilvl="0" w:tplc="0010BA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067A0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F0BB3"/>
    <w:multiLevelType w:val="hybridMultilevel"/>
    <w:tmpl w:val="C86A4372"/>
    <w:lvl w:ilvl="0" w:tplc="C9E88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2403C"/>
    <w:multiLevelType w:val="hybridMultilevel"/>
    <w:tmpl w:val="D1FC644C"/>
    <w:lvl w:ilvl="0" w:tplc="54408A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94195"/>
    <w:multiLevelType w:val="hybridMultilevel"/>
    <w:tmpl w:val="4CA6F878"/>
    <w:lvl w:ilvl="0" w:tplc="BA642C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5"/>
  </w:num>
  <w:num w:numId="3">
    <w:abstractNumId w:val="22"/>
  </w:num>
  <w:num w:numId="4">
    <w:abstractNumId w:val="7"/>
  </w:num>
  <w:num w:numId="5">
    <w:abstractNumId w:val="15"/>
  </w:num>
  <w:num w:numId="6">
    <w:abstractNumId w:val="35"/>
  </w:num>
  <w:num w:numId="7">
    <w:abstractNumId w:val="0"/>
  </w:num>
  <w:num w:numId="8">
    <w:abstractNumId w:val="9"/>
  </w:num>
  <w:num w:numId="9">
    <w:abstractNumId w:val="5"/>
  </w:num>
  <w:num w:numId="10">
    <w:abstractNumId w:val="48"/>
  </w:num>
  <w:num w:numId="11">
    <w:abstractNumId w:val="6"/>
  </w:num>
  <w:num w:numId="12">
    <w:abstractNumId w:val="20"/>
  </w:num>
  <w:num w:numId="13">
    <w:abstractNumId w:val="29"/>
  </w:num>
  <w:num w:numId="14">
    <w:abstractNumId w:val="39"/>
  </w:num>
  <w:num w:numId="15">
    <w:abstractNumId w:val="27"/>
  </w:num>
  <w:num w:numId="16">
    <w:abstractNumId w:val="37"/>
  </w:num>
  <w:num w:numId="17">
    <w:abstractNumId w:val="26"/>
  </w:num>
  <w:num w:numId="18">
    <w:abstractNumId w:val="21"/>
  </w:num>
  <w:num w:numId="19">
    <w:abstractNumId w:val="3"/>
  </w:num>
  <w:num w:numId="20">
    <w:abstractNumId w:val="32"/>
  </w:num>
  <w:num w:numId="21">
    <w:abstractNumId w:val="44"/>
  </w:num>
  <w:num w:numId="22">
    <w:abstractNumId w:val="31"/>
  </w:num>
  <w:num w:numId="23">
    <w:abstractNumId w:val="34"/>
  </w:num>
  <w:num w:numId="24">
    <w:abstractNumId w:val="13"/>
  </w:num>
  <w:num w:numId="25">
    <w:abstractNumId w:val="43"/>
  </w:num>
  <w:num w:numId="26">
    <w:abstractNumId w:val="12"/>
  </w:num>
  <w:num w:numId="27">
    <w:abstractNumId w:val="24"/>
  </w:num>
  <w:num w:numId="28">
    <w:abstractNumId w:val="47"/>
  </w:num>
  <w:num w:numId="29">
    <w:abstractNumId w:val="23"/>
  </w:num>
  <w:num w:numId="30">
    <w:abstractNumId w:val="36"/>
  </w:num>
  <w:num w:numId="31">
    <w:abstractNumId w:val="41"/>
  </w:num>
  <w:num w:numId="32">
    <w:abstractNumId w:val="42"/>
  </w:num>
  <w:num w:numId="33">
    <w:abstractNumId w:val="11"/>
  </w:num>
  <w:num w:numId="34">
    <w:abstractNumId w:val="4"/>
  </w:num>
  <w:num w:numId="35">
    <w:abstractNumId w:val="2"/>
  </w:num>
  <w:num w:numId="36">
    <w:abstractNumId w:val="19"/>
  </w:num>
  <w:num w:numId="37">
    <w:abstractNumId w:val="46"/>
  </w:num>
  <w:num w:numId="38">
    <w:abstractNumId w:val="17"/>
  </w:num>
  <w:num w:numId="39">
    <w:abstractNumId w:val="14"/>
  </w:num>
  <w:num w:numId="40">
    <w:abstractNumId w:val="1"/>
  </w:num>
  <w:num w:numId="41">
    <w:abstractNumId w:val="16"/>
  </w:num>
  <w:num w:numId="42">
    <w:abstractNumId w:val="28"/>
  </w:num>
  <w:num w:numId="43">
    <w:abstractNumId w:val="18"/>
  </w:num>
  <w:num w:numId="44">
    <w:abstractNumId w:val="40"/>
  </w:num>
  <w:num w:numId="45">
    <w:abstractNumId w:val="30"/>
  </w:num>
  <w:num w:numId="46">
    <w:abstractNumId w:val="38"/>
  </w:num>
  <w:num w:numId="47">
    <w:abstractNumId w:val="25"/>
  </w:num>
  <w:num w:numId="48">
    <w:abstractNumId w:val="33"/>
  </w:num>
  <w:num w:numId="4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5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0BC9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AE4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58C"/>
    <w:rsid w:val="000B2CB2"/>
    <w:rsid w:val="000B302B"/>
    <w:rsid w:val="000B38C9"/>
    <w:rsid w:val="000B46A2"/>
    <w:rsid w:val="000B503B"/>
    <w:rsid w:val="000B6193"/>
    <w:rsid w:val="000B6C12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241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D88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358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5F4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0DE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D71C7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CBC"/>
    <w:rsid w:val="00200F31"/>
    <w:rsid w:val="00201B26"/>
    <w:rsid w:val="0020221F"/>
    <w:rsid w:val="00202E67"/>
    <w:rsid w:val="00203AEA"/>
    <w:rsid w:val="00203D33"/>
    <w:rsid w:val="00205051"/>
    <w:rsid w:val="0020591C"/>
    <w:rsid w:val="002073EB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5EAE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A10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493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726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420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4B74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371F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2D4E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4FC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2539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C67"/>
    <w:rsid w:val="004B7E3E"/>
    <w:rsid w:val="004C02A6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05F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47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D40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2752C"/>
    <w:rsid w:val="00630B1A"/>
    <w:rsid w:val="006313B9"/>
    <w:rsid w:val="00632281"/>
    <w:rsid w:val="00632364"/>
    <w:rsid w:val="006324C1"/>
    <w:rsid w:val="006327BE"/>
    <w:rsid w:val="00632A4A"/>
    <w:rsid w:val="006337FC"/>
    <w:rsid w:val="00634573"/>
    <w:rsid w:val="006346A1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1A01"/>
    <w:rsid w:val="00662650"/>
    <w:rsid w:val="0066366C"/>
    <w:rsid w:val="00663C11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49"/>
    <w:rsid w:val="00702171"/>
    <w:rsid w:val="00702B93"/>
    <w:rsid w:val="00702BCD"/>
    <w:rsid w:val="00702D4F"/>
    <w:rsid w:val="00703943"/>
    <w:rsid w:val="00703D19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4645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941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2C2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6C91"/>
    <w:rsid w:val="007D78EE"/>
    <w:rsid w:val="007D7A92"/>
    <w:rsid w:val="007E01C5"/>
    <w:rsid w:val="007E0750"/>
    <w:rsid w:val="007E0A49"/>
    <w:rsid w:val="007E0E86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6647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49D5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2C8"/>
    <w:rsid w:val="00914378"/>
    <w:rsid w:val="00914C33"/>
    <w:rsid w:val="00914F27"/>
    <w:rsid w:val="00914FD0"/>
    <w:rsid w:val="00916333"/>
    <w:rsid w:val="00917B21"/>
    <w:rsid w:val="009219DC"/>
    <w:rsid w:val="00921E03"/>
    <w:rsid w:val="00922101"/>
    <w:rsid w:val="00922310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2745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6EDF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309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3CAE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5BD8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CD8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0B4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95F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4AA1"/>
    <w:rsid w:val="00BC52D2"/>
    <w:rsid w:val="00BC5FEE"/>
    <w:rsid w:val="00BC6152"/>
    <w:rsid w:val="00BC62C7"/>
    <w:rsid w:val="00BC6C9D"/>
    <w:rsid w:val="00BC6F58"/>
    <w:rsid w:val="00BC700B"/>
    <w:rsid w:val="00BC7F39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6B98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4B0F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4F1E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461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37FD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1C0B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2DC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619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367B"/>
    <w:rsid w:val="00DD40A3"/>
    <w:rsid w:val="00DD4C6C"/>
    <w:rsid w:val="00DD4D17"/>
    <w:rsid w:val="00DD5846"/>
    <w:rsid w:val="00DD620A"/>
    <w:rsid w:val="00DD6AAC"/>
    <w:rsid w:val="00DD7392"/>
    <w:rsid w:val="00DD73D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3641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11D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419"/>
    <w:rsid w:val="00EB48DF"/>
    <w:rsid w:val="00EB4BE5"/>
    <w:rsid w:val="00EB5234"/>
    <w:rsid w:val="00EB610E"/>
    <w:rsid w:val="00EB67C3"/>
    <w:rsid w:val="00EB722E"/>
    <w:rsid w:val="00EC08BA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339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1F6D"/>
    <w:rsid w:val="00EE231A"/>
    <w:rsid w:val="00EE24D6"/>
    <w:rsid w:val="00EE289F"/>
    <w:rsid w:val="00EE29B4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421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62B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494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699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2E85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1DF0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19D5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4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CCSsoc">
    <w:name w:val="SCC.Ssoc"/>
    <w:basedOn w:val="Normal"/>
    <w:next w:val="Normal"/>
    <w:link w:val="SCCSsocChar"/>
    <w:rsid w:val="00D537FD"/>
    <w:rPr>
      <w:i/>
      <w:lang w:val="en-CA" w:eastAsia="en-CA"/>
    </w:rPr>
  </w:style>
  <w:style w:type="character" w:customStyle="1" w:styleId="SCCSsocChar">
    <w:name w:val="SCC.Ssoc Char"/>
    <w:basedOn w:val="DefaultParagraphFont"/>
    <w:link w:val="SCCSsoc"/>
    <w:rsid w:val="00D537FD"/>
    <w:rPr>
      <w:rFonts w:ascii="Times New Roman" w:eastAsia="Times New Roman" w:hAnsi="Times New Roman"/>
      <w:i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c-csc.ca/case-dossier/info/sum-som-eng.aspx?cas=41299" TargetMode="External"/><Relationship Id="rId18" Type="http://schemas.openxmlformats.org/officeDocument/2006/relationships/hyperlink" Target="https://www.scc-csc.ca/case-dossier/info/sum-som-eng.aspx?cas=41354" TargetMode="External"/><Relationship Id="rId26" Type="http://schemas.openxmlformats.org/officeDocument/2006/relationships/hyperlink" Target="https://www.scc-csc.ca/case-dossier/info/sum-som-fra.aspx?cas=41274" TargetMode="External"/><Relationship Id="rId39" Type="http://schemas.openxmlformats.org/officeDocument/2006/relationships/hyperlink" Target="https://www.scc-csc.ca/case-dossier/info/sum-som-fra.aspx?cas=412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eng.aspx?cas=41238" TargetMode="External"/><Relationship Id="rId34" Type="http://schemas.openxmlformats.org/officeDocument/2006/relationships/hyperlink" Target="https://www.scc-csc.ca/case-dossier/info/sum-som-fra.aspx?cas=41185" TargetMode="External"/><Relationship Id="rId42" Type="http://schemas.openxmlformats.org/officeDocument/2006/relationships/hyperlink" Target="https://www.scc-csc.ca/case-dossier/info/sum-som-fra.aspx?cas=41344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343" TargetMode="External"/><Relationship Id="rId17" Type="http://schemas.openxmlformats.org/officeDocument/2006/relationships/hyperlink" Target="https://www.scc-csc.ca/case-dossier/info/sum-som-eng.aspx?cas=41348" TargetMode="External"/><Relationship Id="rId25" Type="http://schemas.openxmlformats.org/officeDocument/2006/relationships/hyperlink" Target="https://www.scc-csc.ca/case-dossier/info/sum-som-eng.aspx?cas=41252" TargetMode="External"/><Relationship Id="rId33" Type="http://schemas.openxmlformats.org/officeDocument/2006/relationships/hyperlink" Target="https://www.scc-csc.ca/case-dossier/info/sum-som-fra.aspx?cas=41259" TargetMode="External"/><Relationship Id="rId38" Type="http://schemas.openxmlformats.org/officeDocument/2006/relationships/hyperlink" Target="https://www.scc-csc.ca/case-dossier/info/sum-som-fra.aspx?cas=41284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eng.aspx?cas=41185" TargetMode="External"/><Relationship Id="rId20" Type="http://schemas.openxmlformats.org/officeDocument/2006/relationships/hyperlink" Target="https://www.scc-csc.ca/case-dossier/info/sum-som-eng.aspx?cas=41284" TargetMode="External"/><Relationship Id="rId29" Type="http://schemas.openxmlformats.org/officeDocument/2006/relationships/hyperlink" Target="https://www.scc-csc.ca/case-dossier/info/sum-som-fra.aspx?cas=41278" TargetMode="External"/><Relationship Id="rId41" Type="http://schemas.openxmlformats.org/officeDocument/2006/relationships/hyperlink" Target="https://www.scc-csc.ca/case-dossier/info/sum-som-fra.aspx?cas=413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278" TargetMode="External"/><Relationship Id="rId24" Type="http://schemas.openxmlformats.org/officeDocument/2006/relationships/hyperlink" Target="https://www.scc-csc.ca/case-dossier/info/sum-som-eng.aspx?cas=41344" TargetMode="External"/><Relationship Id="rId32" Type="http://schemas.openxmlformats.org/officeDocument/2006/relationships/hyperlink" Target="https://www.scc-csc.ca/case-dossier/info/sum-som-fra.aspx?cas=41237" TargetMode="External"/><Relationship Id="rId37" Type="http://schemas.openxmlformats.org/officeDocument/2006/relationships/hyperlink" Target="https://www.scc-csc.ca/case-dossier/info/sum-som-fra.aspx?cas=41233" TargetMode="External"/><Relationship Id="rId40" Type="http://schemas.openxmlformats.org/officeDocument/2006/relationships/hyperlink" Target="https://www.scc-csc.ca/case-dossier/info/sum-som-fra.aspx?cas=41321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259" TargetMode="External"/><Relationship Id="rId23" Type="http://schemas.openxmlformats.org/officeDocument/2006/relationships/hyperlink" Target="https://www.scc-csc.ca/case-dossier/info/sum-som-eng.aspx?cas=41328" TargetMode="External"/><Relationship Id="rId28" Type="http://schemas.openxmlformats.org/officeDocument/2006/relationships/hyperlink" Target="https://www.scc-csc.ca/case-dossier/info/sum-som-fra.aspx?cas=41313" TargetMode="External"/><Relationship Id="rId36" Type="http://schemas.openxmlformats.org/officeDocument/2006/relationships/hyperlink" Target="https://www.scc-csc.ca/case-dossier/info/sum-som-fra.aspx?cas=41354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www.scc-csc.ca/case-dossier/info/sum-som-eng.aspx?cas=41313" TargetMode="External"/><Relationship Id="rId19" Type="http://schemas.openxmlformats.org/officeDocument/2006/relationships/hyperlink" Target="https://www.scc-csc.ca/case-dossier/info/sum-som-eng.aspx?cas=41233" TargetMode="External"/><Relationship Id="rId31" Type="http://schemas.openxmlformats.org/officeDocument/2006/relationships/hyperlink" Target="https://www.scc-csc.ca/case-dossier/info/sum-som-fra.aspx?cas=41299" TargetMode="External"/><Relationship Id="rId44" Type="http://schemas.openxmlformats.org/officeDocument/2006/relationships/hyperlink" Target="mailto:Registry-greffe@scc-csc.c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311" TargetMode="External"/><Relationship Id="rId14" Type="http://schemas.openxmlformats.org/officeDocument/2006/relationships/hyperlink" Target="https://www.scc-csc.ca/case-dossier/info/sum-som-eng.aspx?cas=41237" TargetMode="External"/><Relationship Id="rId22" Type="http://schemas.openxmlformats.org/officeDocument/2006/relationships/hyperlink" Target="https://www.scc-csc.ca/case-dossier/info/sum-som-eng.aspx?cas=41321" TargetMode="External"/><Relationship Id="rId27" Type="http://schemas.openxmlformats.org/officeDocument/2006/relationships/hyperlink" Target="https://www.scc-csc.ca/case-dossier/info/sum-som-fra.aspx?cas=41311" TargetMode="External"/><Relationship Id="rId30" Type="http://schemas.openxmlformats.org/officeDocument/2006/relationships/hyperlink" Target="https://www.scc-csc.ca/case-dossier/info/sum-som-fra.aspx?cas=41343" TargetMode="External"/><Relationship Id="rId35" Type="http://schemas.openxmlformats.org/officeDocument/2006/relationships/hyperlink" Target="https://www.scc-csc.ca/case-dossier/info/sum-som-fra.aspx?cas=41348" TargetMode="External"/><Relationship Id="rId43" Type="http://schemas.openxmlformats.org/officeDocument/2006/relationships/hyperlink" Target="https://www.scc-csc.ca/case-dossier/info/sum-som-fra.aspx?cas=41252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scc-csc.ca/case-dossier/info/sum-som-eng.aspx?cas=4127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8D21-6432-4227-82C9-71516FF0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7384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2024-11-15T19:29:00Z</dcterms:modified>
</cp:coreProperties>
</file>