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0840FA" w:rsidRDefault="006F2579" w:rsidP="006F2579">
      <w:pPr>
        <w:widowControl w:val="0"/>
        <w:rPr>
          <w:i/>
          <w:lang w:val="fr-CA"/>
        </w:rPr>
      </w:pPr>
      <w:r w:rsidRPr="000840FA">
        <w:rPr>
          <w:i/>
          <w:lang w:val="fr-CA"/>
        </w:rPr>
        <w:t>(le français suit)</w:t>
      </w:r>
    </w:p>
    <w:p w:rsidR="006F2579" w:rsidRPr="000840FA" w:rsidRDefault="006F2579" w:rsidP="006F2579">
      <w:pPr>
        <w:widowControl w:val="0"/>
        <w:rPr>
          <w:lang w:val="fr-CA"/>
        </w:rPr>
      </w:pPr>
    </w:p>
    <w:p w:rsidR="006F2579" w:rsidRPr="00C15C74" w:rsidRDefault="00C007C3" w:rsidP="006F2579">
      <w:pPr>
        <w:widowControl w:val="0"/>
        <w:jc w:val="center"/>
        <w:rPr>
          <w:b/>
          <w:lang w:val="fr-CA"/>
        </w:rPr>
      </w:pPr>
      <w:r>
        <w:fldChar w:fldCharType="begin"/>
      </w:r>
      <w:r w:rsidR="006F2579" w:rsidRPr="00C15C74">
        <w:rPr>
          <w:lang w:val="fr-CA"/>
        </w:rPr>
        <w:instrText xml:space="preserve"> SEQ CHAPTER \h \r 1</w:instrText>
      </w:r>
      <w:r>
        <w:fldChar w:fldCharType="end"/>
      </w:r>
      <w:r w:rsidR="002767DF" w:rsidRPr="00C15C74">
        <w:rPr>
          <w:b/>
          <w:lang w:val="fr-CA"/>
        </w:rPr>
        <w:t xml:space="preserve">JUDGMENTS </w:t>
      </w:r>
      <w:r w:rsidR="004C4C26" w:rsidRPr="00C15C74">
        <w:rPr>
          <w:b/>
          <w:lang w:val="fr-CA"/>
        </w:rPr>
        <w:t>IN LEAVE APPLICATION</w:t>
      </w:r>
      <w:r w:rsidR="00CC044F" w:rsidRPr="00C15C74">
        <w:rPr>
          <w:b/>
          <w:lang w:val="fr-CA"/>
        </w:rPr>
        <w:t>S</w:t>
      </w:r>
    </w:p>
    <w:p w:rsidR="006F2579" w:rsidRPr="00C15C74" w:rsidRDefault="006F2579" w:rsidP="006F2579">
      <w:pPr>
        <w:widowControl w:val="0"/>
        <w:rPr>
          <w:b/>
          <w:lang w:val="fr-CA"/>
        </w:rPr>
      </w:pPr>
    </w:p>
    <w:p w:rsidR="006F2579" w:rsidRPr="00497B5E" w:rsidRDefault="00893DAB" w:rsidP="006F2579">
      <w:pPr>
        <w:widowControl w:val="0"/>
        <w:rPr>
          <w:b/>
        </w:rPr>
      </w:pPr>
      <w:r>
        <w:rPr>
          <w:b/>
        </w:rPr>
        <w:t xml:space="preserve">September </w:t>
      </w:r>
      <w:r w:rsidR="00A86C5B">
        <w:rPr>
          <w:b/>
        </w:rPr>
        <w:t>24</w:t>
      </w:r>
      <w:r w:rsidR="008825DB">
        <w:rPr>
          <w:b/>
        </w:rPr>
        <w:t>, 201</w:t>
      </w:r>
      <w:r w:rsidR="006415CA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2767DF" w:rsidRDefault="002767DF" w:rsidP="002767DF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 xml:space="preserve">The Supreme Court of Canada </w:t>
      </w:r>
      <w:r w:rsidRPr="009D2AD9">
        <w:t>has today deposited</w:t>
      </w:r>
      <w:r>
        <w:t xml:space="preserve"> with the Registrar judgment in the following application</w:t>
      </w:r>
      <w:r w:rsidR="00CC044F">
        <w:t>s</w:t>
      </w:r>
      <w:r>
        <w:t xml:space="preserve"> for leave to </w:t>
      </w:r>
      <w:r w:rsidRPr="009D2AD9">
        <w:t>appeal.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2767DF" w:rsidRPr="00C342CA" w:rsidRDefault="002767DF" w:rsidP="002767DF">
      <w:pPr>
        <w:widowControl w:val="0"/>
        <w:jc w:val="center"/>
        <w:rPr>
          <w:lang w:val="fr-CA"/>
        </w:rPr>
      </w:pPr>
      <w:r w:rsidRPr="00E2187E">
        <w:rPr>
          <w:b/>
          <w:lang w:val="fr-CA"/>
        </w:rPr>
        <w:t>JUGEMENT</w:t>
      </w:r>
      <w:r w:rsidR="004C4C26">
        <w:rPr>
          <w:b/>
          <w:lang w:val="fr-CA"/>
        </w:rPr>
        <w:t>S SUR DEMANDE</w:t>
      </w:r>
      <w:r w:rsidR="00CC044F">
        <w:rPr>
          <w:b/>
          <w:lang w:val="fr-CA"/>
        </w:rPr>
        <w:t>S</w:t>
      </w:r>
      <w:r w:rsidRPr="00E2187E">
        <w:rPr>
          <w:b/>
          <w:lang w:val="fr-CA"/>
        </w:rPr>
        <w:t xml:space="preserve"> D’AUTORISATION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Le</w:t>
      </w:r>
      <w:r w:rsidR="008825DB">
        <w:rPr>
          <w:b/>
          <w:lang w:val="fr-CA"/>
        </w:rPr>
        <w:t xml:space="preserve"> </w:t>
      </w:r>
      <w:r w:rsidR="00A86C5B">
        <w:rPr>
          <w:b/>
          <w:lang w:val="fr-CA"/>
        </w:rPr>
        <w:t>24</w:t>
      </w:r>
      <w:r w:rsidR="00893DAB">
        <w:rPr>
          <w:b/>
          <w:lang w:val="fr-CA"/>
        </w:rPr>
        <w:t xml:space="preserve"> septembre</w:t>
      </w:r>
      <w:r w:rsidR="002D404A">
        <w:rPr>
          <w:b/>
          <w:lang w:val="fr-CA"/>
        </w:rPr>
        <w:t xml:space="preserve"> </w:t>
      </w:r>
      <w:r w:rsidR="008825DB">
        <w:rPr>
          <w:b/>
          <w:lang w:val="fr-CA"/>
        </w:rPr>
        <w:t>201</w:t>
      </w:r>
      <w:r w:rsidR="00434871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2767DF" w:rsidRDefault="002767DF" w:rsidP="002767DF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>
        <w:rPr>
          <w:lang w:val="fr-CA"/>
        </w:rPr>
        <w:t>a déposé aujourd’hui auprès du registraire les</w:t>
      </w:r>
      <w:r w:rsidRPr="00D41E15">
        <w:rPr>
          <w:lang w:val="fr-CA"/>
        </w:rPr>
        <w:t xml:space="preserve"> </w:t>
      </w:r>
      <w:r>
        <w:rPr>
          <w:lang w:val="fr-CA"/>
        </w:rPr>
        <w:t xml:space="preserve">jugements dans </w:t>
      </w:r>
      <w:r w:rsidR="00CC044F">
        <w:rPr>
          <w:lang w:val="fr-CA"/>
        </w:rPr>
        <w:t>les</w:t>
      </w:r>
      <w:r w:rsidR="008C7CD9">
        <w:rPr>
          <w:lang w:val="fr-CA"/>
        </w:rPr>
        <w:t xml:space="preserve"> </w:t>
      </w:r>
      <w:r w:rsidR="004C4C26">
        <w:rPr>
          <w:lang w:val="fr-CA"/>
        </w:rPr>
        <w:t>demande</w:t>
      </w:r>
      <w:r w:rsidR="00CC044F">
        <w:rPr>
          <w:lang w:val="fr-CA"/>
        </w:rPr>
        <w:t>s</w:t>
      </w:r>
      <w:r>
        <w:rPr>
          <w:lang w:val="fr-CA"/>
        </w:rPr>
        <w:t xml:space="preserve"> d’autorisation d’appel qui suivent</w:t>
      </w:r>
      <w:r w:rsidRPr="00D41E15">
        <w:rPr>
          <w:lang w:val="fr-CA"/>
        </w:rPr>
        <w:t>.</w:t>
      </w:r>
      <w:r>
        <w:rPr>
          <w:lang w:val="fr-CA"/>
        </w:rPr>
        <w:t xml:space="preserve"> </w:t>
      </w:r>
    </w:p>
    <w:p w:rsidR="002767DF" w:rsidRDefault="002767DF" w:rsidP="002767DF">
      <w:pPr>
        <w:widowControl w:val="0"/>
        <w:rPr>
          <w:lang w:val="fr-CA"/>
        </w:rPr>
      </w:pPr>
    </w:p>
    <w:p w:rsidR="002767DF" w:rsidRDefault="000D4149" w:rsidP="002767DF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6F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4B0CC4" w:rsidRPr="006601F6" w:rsidRDefault="004B0CC4" w:rsidP="009D2AD9">
      <w:pPr>
        <w:rPr>
          <w:szCs w:val="24"/>
          <w:lang w:val="fr-CA"/>
        </w:rPr>
      </w:pPr>
    </w:p>
    <w:p w:rsidR="009D2AD9" w:rsidRPr="0044099A" w:rsidRDefault="00C007C3" w:rsidP="009D2AD9">
      <w:pPr>
        <w:rPr>
          <w:lang w:val="fr-CA"/>
        </w:rPr>
      </w:pPr>
      <w:r w:rsidRPr="00D41E15">
        <w:rPr>
          <w:szCs w:val="24"/>
        </w:rPr>
        <w:fldChar w:fldCharType="begin"/>
      </w:r>
      <w:r w:rsidR="009D2AD9" w:rsidRPr="0044099A">
        <w:rPr>
          <w:szCs w:val="24"/>
          <w:lang w:val="fr-CA"/>
        </w:rPr>
        <w:instrText xml:space="preserve"> SEQ CHAPTER \h \r 1</w:instrText>
      </w:r>
      <w:r w:rsidRPr="00D41E15">
        <w:rPr>
          <w:szCs w:val="24"/>
        </w:rPr>
        <w:fldChar w:fldCharType="end"/>
      </w:r>
      <w:r w:rsidR="009D2AD9" w:rsidRPr="0044099A">
        <w:rPr>
          <w:b/>
          <w:bCs/>
          <w:szCs w:val="24"/>
          <w:lang w:val="fr-CA"/>
        </w:rPr>
        <w:t>APPLICATION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FOR LEAVE / DEMANDE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D’AUTORISATION :</w:t>
      </w:r>
    </w:p>
    <w:p w:rsidR="009D2AD9" w:rsidRPr="0044099A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Default="007E5C9C" w:rsidP="007E5C9C">
      <w:pPr>
        <w:widowControl w:val="0"/>
        <w:rPr>
          <w:szCs w:val="24"/>
        </w:rPr>
      </w:pPr>
      <w:r>
        <w:rPr>
          <w:szCs w:val="24"/>
        </w:rPr>
        <w:t>S</w:t>
      </w:r>
      <w:r w:rsidRPr="001D0423">
        <w:rPr>
          <w:szCs w:val="24"/>
        </w:rPr>
        <w:t xml:space="preserve">ummaries of these cases are available at </w:t>
      </w:r>
      <w:hyperlink r:id="rId7" w:history="1">
        <w:r w:rsidR="00A86C5B" w:rsidRPr="00096B2C">
          <w:rPr>
            <w:rStyle w:val="Hyperlink"/>
            <w:szCs w:val="24"/>
          </w:rPr>
          <w:t>http://scc-csc.lexum.com/scc-csc/news/en/item/5042/index.do</w:t>
        </w:r>
      </w:hyperlink>
      <w:r w:rsidR="00463D03">
        <w:rPr>
          <w:szCs w:val="24"/>
        </w:rPr>
        <w:t xml:space="preserve">. </w:t>
      </w:r>
    </w:p>
    <w:p w:rsidR="0025713A" w:rsidRDefault="0025713A" w:rsidP="000627A2">
      <w:pPr>
        <w:widowControl w:val="0"/>
        <w:jc w:val="both"/>
        <w:rPr>
          <w:sz w:val="20"/>
        </w:rPr>
      </w:pPr>
    </w:p>
    <w:p w:rsidR="0025713A" w:rsidRPr="0025713A" w:rsidRDefault="0025713A" w:rsidP="000627A2">
      <w:pPr>
        <w:widowControl w:val="0"/>
        <w:jc w:val="both"/>
        <w:rPr>
          <w:sz w:val="20"/>
        </w:rPr>
      </w:pPr>
    </w:p>
    <w:p w:rsidR="007E5C9C" w:rsidRPr="001D0423" w:rsidRDefault="007E5C9C" w:rsidP="007E5C9C">
      <w:pPr>
        <w:widowControl w:val="0"/>
        <w:rPr>
          <w:szCs w:val="24"/>
          <w:lang w:val="fr-CA"/>
        </w:rPr>
      </w:pPr>
      <w:r w:rsidRPr="00695005">
        <w:rPr>
          <w:lang w:val="fr-CA"/>
        </w:rPr>
        <w:t xml:space="preserve">Les sommaires des causes peuvent être consultés à l'adresse </w:t>
      </w:r>
      <w:r w:rsidRPr="001D0423">
        <w:rPr>
          <w:szCs w:val="24"/>
          <w:lang w:val="fr-CA"/>
        </w:rPr>
        <w:t>suivan</w:t>
      </w:r>
      <w:r w:rsidRPr="00463D03">
        <w:rPr>
          <w:szCs w:val="24"/>
          <w:lang w:val="fr-CA"/>
        </w:rPr>
        <w:t xml:space="preserve">te : 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"http://scc-csc.lexum.com/scc-csc/news/fr/item/5042/index.do" </w:instrText>
      </w:r>
      <w:r w:rsidR="00C15C74">
        <w:fldChar w:fldCharType="separate"/>
      </w:r>
      <w:r w:rsidR="00A86C5B" w:rsidRPr="00096B2C">
        <w:rPr>
          <w:rStyle w:val="Hyperlink"/>
          <w:szCs w:val="24"/>
          <w:lang w:val="fr-CA"/>
        </w:rPr>
        <w:t>http://scc-csc.lexum.com/scc-csc/news/fr/item/5042/index.do</w:t>
      </w:r>
      <w:r w:rsidR="00C15C74">
        <w:rPr>
          <w:rStyle w:val="Hyperlink"/>
          <w:szCs w:val="24"/>
          <w:lang w:val="fr-CA"/>
        </w:rPr>
        <w:fldChar w:fldCharType="end"/>
      </w:r>
      <w:r w:rsidR="00463D03">
        <w:rPr>
          <w:szCs w:val="24"/>
          <w:lang w:val="fr-CA"/>
        </w:rPr>
        <w:t xml:space="preserve"> </w:t>
      </w:r>
    </w:p>
    <w:p w:rsidR="0025713A" w:rsidRDefault="0025713A" w:rsidP="0025713A">
      <w:pPr>
        <w:widowControl w:val="0"/>
        <w:rPr>
          <w:sz w:val="20"/>
          <w:lang w:val="fr-CA"/>
        </w:rPr>
      </w:pPr>
    </w:p>
    <w:p w:rsidR="00A86C5B" w:rsidRDefault="00A86C5B" w:rsidP="00D96A34">
      <w:pPr>
        <w:jc w:val="both"/>
        <w:rPr>
          <w:sz w:val="20"/>
          <w:lang w:val="fr-CA"/>
        </w:rPr>
      </w:pPr>
    </w:p>
    <w:p w:rsidR="00A86C5B" w:rsidRPr="00C15C74" w:rsidRDefault="00A86C5B" w:rsidP="00A86C5B">
      <w:pPr>
        <w:jc w:val="both"/>
        <w:rPr>
          <w:b/>
        </w:rPr>
      </w:pPr>
      <w:r w:rsidRPr="00C15C74">
        <w:rPr>
          <w:b/>
        </w:rPr>
        <w:t>GRANTED WITH COSTS / ACCORDÉE AVEC DÉPENS</w:t>
      </w:r>
    </w:p>
    <w:p w:rsidR="00A86C5B" w:rsidRPr="00C15C74" w:rsidRDefault="00A86C5B" w:rsidP="005C1C0C">
      <w:pPr>
        <w:jc w:val="both"/>
        <w:rPr>
          <w:sz w:val="20"/>
        </w:rPr>
      </w:pPr>
    </w:p>
    <w:p w:rsidR="00A86C5B" w:rsidRPr="005C1C0C" w:rsidRDefault="00A86C5B" w:rsidP="005C1C0C">
      <w:pPr>
        <w:pStyle w:val="NoSpacing"/>
        <w:jc w:val="both"/>
        <w:rPr>
          <w:sz w:val="20"/>
          <w:szCs w:val="20"/>
        </w:rPr>
      </w:pPr>
      <w:proofErr w:type="spellStart"/>
      <w:r w:rsidRPr="005C1C0C">
        <w:rPr>
          <w:i/>
          <w:sz w:val="20"/>
          <w:szCs w:val="20"/>
          <w:lang w:val="en-CA"/>
        </w:rPr>
        <w:t>Ledcor</w:t>
      </w:r>
      <w:proofErr w:type="spellEnd"/>
      <w:r w:rsidRPr="005C1C0C">
        <w:rPr>
          <w:i/>
          <w:sz w:val="20"/>
          <w:szCs w:val="20"/>
          <w:lang w:val="en-CA"/>
        </w:rPr>
        <w:t xml:space="preserve"> Construction Limited et al. v. Northbridge Indemnity Insurance Company et al.</w:t>
      </w:r>
      <w:r w:rsidRPr="005C1C0C">
        <w:rPr>
          <w:sz w:val="20"/>
          <w:szCs w:val="20"/>
          <w:lang w:val="en-CA"/>
        </w:rPr>
        <w:t xml:space="preserve"> </w:t>
      </w:r>
      <w:r w:rsidRPr="005C1C0C">
        <w:rPr>
          <w:sz w:val="20"/>
          <w:szCs w:val="20"/>
        </w:rPr>
        <w:t>(Alta.) (Civil) (By Leave) (</w:t>
      </w:r>
      <w:hyperlink r:id="rId8" w:history="1">
        <w:r w:rsidRPr="005C1C0C">
          <w:rPr>
            <w:rStyle w:val="Hyperlink"/>
            <w:sz w:val="20"/>
            <w:szCs w:val="20"/>
          </w:rPr>
          <w:t>36452</w:t>
        </w:r>
      </w:hyperlink>
      <w:r w:rsidRPr="005C1C0C">
        <w:rPr>
          <w:sz w:val="20"/>
          <w:szCs w:val="20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(The applications for leave to appeal are granted with costs in the cause. / </w:t>
      </w: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Les demandes d’autorisation d’appel sont accueillies avec dépens selon l’issue de la cause.)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McLachlin / Wagner / </w:t>
      </w:r>
      <w:proofErr w:type="spellStart"/>
      <w:r w:rsidRPr="005C1C0C">
        <w:rPr>
          <w:sz w:val="20"/>
        </w:rPr>
        <w:t>Gascon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A86C5B" w:rsidRPr="00C15C74" w:rsidRDefault="00A86C5B" w:rsidP="005C1C0C">
      <w:pPr>
        <w:jc w:val="both"/>
        <w:rPr>
          <w:sz w:val="20"/>
        </w:rPr>
      </w:pPr>
    </w:p>
    <w:p w:rsidR="00D96A34" w:rsidRPr="00A86C5B" w:rsidRDefault="00D96A34" w:rsidP="00D96A34">
      <w:pPr>
        <w:jc w:val="both"/>
        <w:rPr>
          <w:b/>
        </w:rPr>
      </w:pPr>
      <w:r w:rsidRPr="00A86C5B">
        <w:rPr>
          <w:b/>
        </w:rPr>
        <w:t xml:space="preserve">DISMISSED / REJETÉES </w:t>
      </w:r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i/>
          <w:sz w:val="20"/>
        </w:rPr>
        <w:t>Her Majesty the Queen v. J.K.</w:t>
      </w:r>
      <w:r w:rsidRPr="005C1C0C">
        <w:rPr>
          <w:sz w:val="20"/>
        </w:rPr>
        <w:t xml:space="preserve"> (N.L.) (Criminal) (By Leave) (</w:t>
      </w:r>
      <w:hyperlink r:id="rId9" w:history="1">
        <w:r w:rsidRPr="005C1C0C">
          <w:rPr>
            <w:rStyle w:val="Hyperlink"/>
            <w:sz w:val="20"/>
          </w:rPr>
          <w:t>36457</w:t>
        </w:r>
      </w:hyperlink>
      <w:r w:rsidRPr="005C1C0C">
        <w:rPr>
          <w:sz w:val="20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</w:t>
      </w:r>
      <w:proofErr w:type="spellStart"/>
      <w:r w:rsidRPr="005C1C0C">
        <w:rPr>
          <w:sz w:val="20"/>
        </w:rPr>
        <w:t>Abella</w:t>
      </w:r>
      <w:proofErr w:type="spellEnd"/>
      <w:r w:rsidRPr="005C1C0C">
        <w:rPr>
          <w:sz w:val="20"/>
        </w:rPr>
        <w:t xml:space="preserve"> / Karakatsanis / </w:t>
      </w:r>
      <w:proofErr w:type="spellStart"/>
      <w:r w:rsidRPr="005C1C0C">
        <w:rPr>
          <w:sz w:val="20"/>
        </w:rPr>
        <w:t>Côté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A86C5B" w:rsidRPr="005C1C0C" w:rsidRDefault="00A86C5B" w:rsidP="005C1C0C">
      <w:pPr>
        <w:jc w:val="both"/>
        <w:rPr>
          <w:i/>
          <w:sz w:val="20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i/>
          <w:sz w:val="20"/>
        </w:rPr>
        <w:t xml:space="preserve">Fang Hu v. Her Majesty the Queen </w:t>
      </w:r>
      <w:r w:rsidRPr="005C1C0C">
        <w:rPr>
          <w:sz w:val="20"/>
        </w:rPr>
        <w:t>(Alta.) (Criminal) (By Leave) (</w:t>
      </w:r>
      <w:hyperlink r:id="rId10" w:history="1">
        <w:r w:rsidRPr="005C1C0C">
          <w:rPr>
            <w:rStyle w:val="Hyperlink"/>
            <w:sz w:val="20"/>
          </w:rPr>
          <w:t>36441</w:t>
        </w:r>
      </w:hyperlink>
      <w:r w:rsidRPr="005C1C0C">
        <w:rPr>
          <w:sz w:val="20"/>
        </w:rPr>
        <w:t>)</w:t>
      </w: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>Coram: Rothstein / Cromwell / Moldaver</w:t>
      </w:r>
    </w:p>
    <w:p w:rsidR="005C1C0C" w:rsidRPr="005C1C0C" w:rsidRDefault="005C1C0C" w:rsidP="005C1C0C">
      <w:pPr>
        <w:jc w:val="both"/>
        <w:rPr>
          <w:iCs/>
          <w:sz w:val="20"/>
        </w:rPr>
      </w:pPr>
    </w:p>
    <w:p w:rsidR="005C1C0C" w:rsidRPr="00C15C74" w:rsidRDefault="005C1C0C" w:rsidP="005C1C0C">
      <w:pPr>
        <w:jc w:val="both"/>
        <w:rPr>
          <w:sz w:val="20"/>
          <w:lang w:val="fr-CA"/>
        </w:rPr>
      </w:pPr>
      <w:r w:rsidRPr="00C15C74">
        <w:rPr>
          <w:sz w:val="20"/>
          <w:lang w:val="fr-CA"/>
        </w:rPr>
        <w:t>****</w:t>
      </w:r>
    </w:p>
    <w:p w:rsidR="005C1C0C" w:rsidRPr="00C15C74" w:rsidRDefault="005C1C0C" w:rsidP="005C1C0C">
      <w:pPr>
        <w:jc w:val="both"/>
        <w:rPr>
          <w:i/>
          <w:sz w:val="20"/>
          <w:lang w:val="fr-CA"/>
        </w:rPr>
      </w:pPr>
    </w:p>
    <w:p w:rsidR="000C7BA4" w:rsidRPr="00C15C74" w:rsidRDefault="00890762" w:rsidP="0089414D">
      <w:pPr>
        <w:jc w:val="both"/>
        <w:rPr>
          <w:b/>
          <w:lang w:val="fr-CA"/>
        </w:rPr>
      </w:pPr>
      <w:r w:rsidRPr="00C15C74">
        <w:rPr>
          <w:b/>
          <w:lang w:val="fr-CA"/>
        </w:rPr>
        <w:t>DISMISSED WITH COSTS / REJETÉE</w:t>
      </w:r>
      <w:r w:rsidR="00D96A34" w:rsidRPr="00C15C74">
        <w:rPr>
          <w:b/>
          <w:lang w:val="fr-CA"/>
        </w:rPr>
        <w:t>S</w:t>
      </w:r>
      <w:r w:rsidRPr="00C15C74">
        <w:rPr>
          <w:b/>
          <w:lang w:val="fr-CA"/>
        </w:rPr>
        <w:t xml:space="preserve"> AVEC DÉPENS</w:t>
      </w:r>
    </w:p>
    <w:p w:rsidR="00890762" w:rsidRPr="00C15C74" w:rsidRDefault="00890762" w:rsidP="005C1C0C">
      <w:pPr>
        <w:jc w:val="both"/>
        <w:rPr>
          <w:sz w:val="20"/>
          <w:lang w:val="fr-CA"/>
        </w:rPr>
      </w:pP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i/>
          <w:sz w:val="20"/>
          <w:lang w:val="fr-CA"/>
        </w:rPr>
        <w:t>Peter Z. Neumann c. Comité exécutif du collège des médecins</w:t>
      </w:r>
      <w:r w:rsidRPr="005C1C0C">
        <w:rPr>
          <w:sz w:val="20"/>
          <w:lang w:val="fr-CA"/>
        </w:rPr>
        <w:t xml:space="preserve"> (</w:t>
      </w:r>
      <w:proofErr w:type="spellStart"/>
      <w:r w:rsidRPr="005C1C0C">
        <w:rPr>
          <w:sz w:val="20"/>
          <w:lang w:val="fr-CA"/>
        </w:rPr>
        <w:t>Qc</w:t>
      </w:r>
      <w:proofErr w:type="spellEnd"/>
      <w:r w:rsidRPr="005C1C0C">
        <w:rPr>
          <w:sz w:val="20"/>
          <w:lang w:val="fr-CA"/>
        </w:rPr>
        <w:t>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"http://www.scc-csc.ca</w:instrText>
      </w:r>
      <w:r w:rsidR="00C15C74" w:rsidRPr="00C15C74">
        <w:rPr>
          <w:lang w:val="fr-CA"/>
        </w:rPr>
        <w:instrText xml:space="preserve">/case-dossier/info/sum-som-fra.aspx?cas=36374"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36374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McLachlin / Wagner / </w:t>
      </w:r>
      <w:proofErr w:type="spellStart"/>
      <w:r w:rsidRPr="005C1C0C">
        <w:rPr>
          <w:sz w:val="20"/>
        </w:rPr>
        <w:t>Gascon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A86C5B" w:rsidRPr="005C1C0C" w:rsidRDefault="00A86C5B" w:rsidP="005C1C0C">
      <w:pPr>
        <w:jc w:val="both"/>
        <w:rPr>
          <w:sz w:val="20"/>
        </w:rPr>
      </w:pPr>
    </w:p>
    <w:p w:rsidR="00A86C5B" w:rsidRPr="005C1C0C" w:rsidRDefault="00A86C5B" w:rsidP="005C1C0C">
      <w:pPr>
        <w:pStyle w:val="NoSpacing"/>
        <w:jc w:val="both"/>
        <w:rPr>
          <w:sz w:val="20"/>
          <w:szCs w:val="20"/>
        </w:rPr>
      </w:pPr>
      <w:proofErr w:type="spellStart"/>
      <w:r w:rsidRPr="005C1C0C">
        <w:rPr>
          <w:i/>
          <w:sz w:val="20"/>
          <w:szCs w:val="20"/>
        </w:rPr>
        <w:t>Navin</w:t>
      </w:r>
      <w:proofErr w:type="spellEnd"/>
      <w:r w:rsidRPr="005C1C0C">
        <w:rPr>
          <w:i/>
          <w:sz w:val="20"/>
          <w:szCs w:val="20"/>
        </w:rPr>
        <w:t xml:space="preserve"> Joshi v. Canadian Imperial Bank of Commerce </w:t>
      </w:r>
      <w:r w:rsidRPr="005C1C0C">
        <w:rPr>
          <w:sz w:val="20"/>
          <w:szCs w:val="20"/>
        </w:rPr>
        <w:t>(F.C.) (Civil) (By Leave) (</w:t>
      </w:r>
      <w:hyperlink r:id="rId11" w:history="1">
        <w:r w:rsidRPr="005C1C0C">
          <w:rPr>
            <w:rStyle w:val="Hyperlink"/>
            <w:sz w:val="20"/>
            <w:szCs w:val="20"/>
          </w:rPr>
          <w:t>36440</w:t>
        </w:r>
      </w:hyperlink>
      <w:r w:rsidRPr="005C1C0C">
        <w:rPr>
          <w:sz w:val="20"/>
          <w:szCs w:val="20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McLachlin / Wagner / </w:t>
      </w:r>
      <w:proofErr w:type="spellStart"/>
      <w:r w:rsidRPr="005C1C0C">
        <w:rPr>
          <w:sz w:val="20"/>
        </w:rPr>
        <w:t>Gascon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A86C5B" w:rsidRPr="005C1C0C" w:rsidRDefault="00A86C5B" w:rsidP="005C1C0C">
      <w:pPr>
        <w:jc w:val="both"/>
        <w:rPr>
          <w:sz w:val="20"/>
        </w:rPr>
      </w:pPr>
    </w:p>
    <w:p w:rsidR="00A86C5B" w:rsidRPr="005C1C0C" w:rsidRDefault="00A86C5B" w:rsidP="005C1C0C">
      <w:pPr>
        <w:pStyle w:val="NoSpacing"/>
        <w:jc w:val="both"/>
        <w:rPr>
          <w:sz w:val="20"/>
          <w:szCs w:val="20"/>
        </w:rPr>
      </w:pPr>
      <w:proofErr w:type="spellStart"/>
      <w:r w:rsidRPr="005C1C0C">
        <w:rPr>
          <w:i/>
          <w:sz w:val="20"/>
          <w:szCs w:val="20"/>
        </w:rPr>
        <w:t>Navin</w:t>
      </w:r>
      <w:proofErr w:type="spellEnd"/>
      <w:r w:rsidRPr="005C1C0C">
        <w:rPr>
          <w:i/>
          <w:sz w:val="20"/>
          <w:szCs w:val="20"/>
        </w:rPr>
        <w:t xml:space="preserve"> Joshi v. Canadian Imperial Bank of Commerce </w:t>
      </w:r>
      <w:r w:rsidRPr="005C1C0C">
        <w:rPr>
          <w:sz w:val="20"/>
          <w:szCs w:val="20"/>
        </w:rPr>
        <w:t>(F.C.) (Civil) (By Leave) (</w:t>
      </w:r>
      <w:hyperlink r:id="rId12" w:history="1">
        <w:r w:rsidRPr="005C1C0C">
          <w:rPr>
            <w:rStyle w:val="Hyperlink"/>
            <w:sz w:val="20"/>
            <w:szCs w:val="20"/>
          </w:rPr>
          <w:t>36439</w:t>
        </w:r>
      </w:hyperlink>
      <w:r w:rsidRPr="005C1C0C">
        <w:rPr>
          <w:sz w:val="20"/>
          <w:szCs w:val="20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McLachlin / Wagner / </w:t>
      </w:r>
      <w:proofErr w:type="spellStart"/>
      <w:r w:rsidRPr="005C1C0C">
        <w:rPr>
          <w:sz w:val="20"/>
        </w:rPr>
        <w:t>Gascon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****</w:t>
      </w:r>
    </w:p>
    <w:p w:rsidR="00A86C5B" w:rsidRPr="005C1C0C" w:rsidRDefault="00A86C5B" w:rsidP="005C1C0C">
      <w:pPr>
        <w:jc w:val="both"/>
        <w:rPr>
          <w:sz w:val="20"/>
          <w:lang w:val="fr-CA"/>
        </w:rPr>
      </w:pPr>
    </w:p>
    <w:p w:rsidR="00A86C5B" w:rsidRPr="005C1C0C" w:rsidRDefault="00A86C5B" w:rsidP="005C1C0C">
      <w:pPr>
        <w:pStyle w:val="NoSpacing"/>
        <w:jc w:val="both"/>
        <w:rPr>
          <w:sz w:val="20"/>
          <w:szCs w:val="20"/>
          <w:lang w:val="fr-CA"/>
        </w:rPr>
      </w:pPr>
      <w:r w:rsidRPr="005C1C0C">
        <w:rPr>
          <w:i/>
          <w:sz w:val="20"/>
          <w:szCs w:val="20"/>
          <w:lang w:val="fr-CA"/>
        </w:rPr>
        <w:t xml:space="preserve">Véronique Dion et autres. c. Compagnie de services de financement Automobile Primus Canada et autres </w:t>
      </w:r>
      <w:r w:rsidRPr="005C1C0C">
        <w:rPr>
          <w:sz w:val="20"/>
          <w:szCs w:val="20"/>
          <w:lang w:val="fr-CA"/>
        </w:rPr>
        <w:t>(</w:t>
      </w:r>
      <w:proofErr w:type="spellStart"/>
      <w:r w:rsidRPr="005C1C0C">
        <w:rPr>
          <w:sz w:val="20"/>
          <w:szCs w:val="20"/>
          <w:lang w:val="fr-CA"/>
        </w:rPr>
        <w:t>Qc</w:t>
      </w:r>
      <w:proofErr w:type="spellEnd"/>
      <w:r w:rsidRPr="005C1C0C">
        <w:rPr>
          <w:sz w:val="20"/>
          <w:szCs w:val="20"/>
          <w:lang w:val="fr-CA"/>
        </w:rPr>
        <w:t>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"http://www.scc-csc.ca</w:instrText>
      </w:r>
      <w:r w:rsidR="00C15C74" w:rsidRPr="00C15C74">
        <w:rPr>
          <w:lang w:val="fr-CA"/>
        </w:rPr>
        <w:instrText xml:space="preserve">/case-dossier/info/sum-som-fra.aspx?cas=36392" </w:instrText>
      </w:r>
      <w:r w:rsidR="00C15C74">
        <w:fldChar w:fldCharType="separate"/>
      </w:r>
      <w:r w:rsidRPr="005C1C0C">
        <w:rPr>
          <w:rStyle w:val="Hyperlink"/>
          <w:sz w:val="20"/>
          <w:szCs w:val="20"/>
          <w:lang w:val="fr-CA"/>
        </w:rPr>
        <w:t>36392</w:t>
      </w:r>
      <w:r w:rsidR="00C15C74">
        <w:rPr>
          <w:rStyle w:val="Hyperlink"/>
          <w:sz w:val="20"/>
          <w:szCs w:val="20"/>
          <w:lang w:val="fr-CA"/>
        </w:rPr>
        <w:fldChar w:fldCharType="end"/>
      </w:r>
      <w:r w:rsidRPr="005C1C0C">
        <w:rPr>
          <w:sz w:val="20"/>
          <w:szCs w:val="20"/>
          <w:lang w:val="fr-CA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iCs/>
          <w:sz w:val="20"/>
          <w:lang w:val="fr-CA"/>
        </w:rPr>
        <w:t>(</w:t>
      </w:r>
      <w:r w:rsidRPr="005C1C0C">
        <w:rPr>
          <w:sz w:val="20"/>
          <w:lang w:val="fr-CA"/>
        </w:rPr>
        <w:t xml:space="preserve">Les demandes d’autorisation d’appel sont rejetées avec dépens.  </w:t>
      </w:r>
      <w:r w:rsidRPr="005C1C0C">
        <w:rPr>
          <w:sz w:val="20"/>
        </w:rPr>
        <w:t xml:space="preserve">La </w:t>
      </w:r>
      <w:proofErr w:type="spellStart"/>
      <w:r w:rsidRPr="005C1C0C">
        <w:rPr>
          <w:sz w:val="20"/>
        </w:rPr>
        <w:t>demande</w:t>
      </w:r>
      <w:proofErr w:type="spellEnd"/>
      <w:r w:rsidRPr="005C1C0C">
        <w:rPr>
          <w:sz w:val="20"/>
        </w:rPr>
        <w:t xml:space="preserve"> </w:t>
      </w:r>
      <w:proofErr w:type="spellStart"/>
      <w:r w:rsidRPr="005C1C0C">
        <w:rPr>
          <w:sz w:val="20"/>
        </w:rPr>
        <w:t>d’autorisation</w:t>
      </w:r>
      <w:proofErr w:type="spellEnd"/>
      <w:r w:rsidRPr="005C1C0C">
        <w:rPr>
          <w:sz w:val="20"/>
        </w:rPr>
        <w:t xml:space="preserve"> </w:t>
      </w:r>
      <w:proofErr w:type="spellStart"/>
      <w:r w:rsidRPr="005C1C0C">
        <w:rPr>
          <w:sz w:val="20"/>
        </w:rPr>
        <w:t>d’appel</w:t>
      </w:r>
      <w:proofErr w:type="spellEnd"/>
      <w:r w:rsidRPr="005C1C0C">
        <w:rPr>
          <w:sz w:val="20"/>
        </w:rPr>
        <w:t xml:space="preserve"> incident est </w:t>
      </w:r>
      <w:proofErr w:type="spellStart"/>
      <w:r w:rsidRPr="005C1C0C">
        <w:rPr>
          <w:sz w:val="20"/>
        </w:rPr>
        <w:t>rejetée</w:t>
      </w:r>
      <w:proofErr w:type="spellEnd"/>
      <w:r w:rsidRPr="005C1C0C">
        <w:rPr>
          <w:sz w:val="20"/>
        </w:rPr>
        <w:t xml:space="preserve"> avec </w:t>
      </w:r>
      <w:proofErr w:type="spellStart"/>
      <w:r w:rsidRPr="005C1C0C">
        <w:rPr>
          <w:sz w:val="20"/>
        </w:rPr>
        <w:t>dépens</w:t>
      </w:r>
      <w:proofErr w:type="spellEnd"/>
      <w:r w:rsidRPr="005C1C0C">
        <w:rPr>
          <w:sz w:val="20"/>
        </w:rPr>
        <w:t xml:space="preserve">. / 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  <w:lang w:val="en-CA"/>
        </w:rPr>
        <w:t>The applications for leave to appeal are dismissed with costs. The application for leave to cross-appeal is dismissed with costs.)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McLachlin / </w:t>
      </w:r>
      <w:proofErr w:type="spellStart"/>
      <w:r w:rsidRPr="005C1C0C">
        <w:rPr>
          <w:sz w:val="20"/>
        </w:rPr>
        <w:t>Gascon</w:t>
      </w:r>
      <w:proofErr w:type="spellEnd"/>
      <w:r w:rsidRPr="005C1C0C">
        <w:rPr>
          <w:sz w:val="20"/>
        </w:rPr>
        <w:t xml:space="preserve"> / </w:t>
      </w:r>
      <w:proofErr w:type="spellStart"/>
      <w:r w:rsidRPr="005C1C0C">
        <w:rPr>
          <w:sz w:val="20"/>
        </w:rPr>
        <w:t>Côté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A86C5B" w:rsidRPr="005C1C0C" w:rsidRDefault="00A86C5B" w:rsidP="005C1C0C">
      <w:pPr>
        <w:jc w:val="both"/>
        <w:rPr>
          <w:sz w:val="20"/>
        </w:rPr>
      </w:pPr>
    </w:p>
    <w:p w:rsidR="00A86C5B" w:rsidRPr="00C15C74" w:rsidRDefault="00A86C5B" w:rsidP="005C1C0C">
      <w:pPr>
        <w:pStyle w:val="NoSpacing"/>
        <w:jc w:val="both"/>
        <w:rPr>
          <w:sz w:val="20"/>
          <w:szCs w:val="20"/>
          <w:lang w:val="fr-CA"/>
        </w:rPr>
      </w:pPr>
      <w:proofErr w:type="spellStart"/>
      <w:r w:rsidRPr="005C1C0C">
        <w:rPr>
          <w:i/>
          <w:sz w:val="20"/>
          <w:szCs w:val="20"/>
        </w:rPr>
        <w:t>Immeubles</w:t>
      </w:r>
      <w:proofErr w:type="spellEnd"/>
      <w:r w:rsidRPr="005C1C0C">
        <w:rPr>
          <w:i/>
          <w:sz w:val="20"/>
          <w:szCs w:val="20"/>
        </w:rPr>
        <w:t xml:space="preserve"> H.T.H. </w:t>
      </w:r>
      <w:proofErr w:type="spellStart"/>
      <w:r w:rsidRPr="005C1C0C">
        <w:rPr>
          <w:i/>
          <w:sz w:val="20"/>
          <w:szCs w:val="20"/>
        </w:rPr>
        <w:t>inc.</w:t>
      </w:r>
      <w:proofErr w:type="spellEnd"/>
      <w:r w:rsidRPr="005C1C0C">
        <w:rPr>
          <w:i/>
          <w:sz w:val="20"/>
          <w:szCs w:val="20"/>
        </w:rPr>
        <w:t xml:space="preserve"> c. Plaza Chevrolet Buick GMC Cadillac </w:t>
      </w:r>
      <w:proofErr w:type="spellStart"/>
      <w:r w:rsidRPr="005C1C0C">
        <w:rPr>
          <w:i/>
          <w:sz w:val="20"/>
          <w:szCs w:val="20"/>
        </w:rPr>
        <w:t>inc.</w:t>
      </w:r>
      <w:proofErr w:type="spellEnd"/>
      <w:r w:rsidRPr="005C1C0C">
        <w:rPr>
          <w:i/>
          <w:sz w:val="20"/>
          <w:szCs w:val="20"/>
        </w:rPr>
        <w:t xml:space="preserve"> </w:t>
      </w:r>
      <w:r w:rsidRPr="00C15C74">
        <w:rPr>
          <w:sz w:val="20"/>
          <w:szCs w:val="20"/>
          <w:lang w:val="fr-CA"/>
        </w:rPr>
        <w:t>(Qc)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</w:instrText>
      </w:r>
      <w:r w:rsidR="00C15C74" w:rsidRPr="00C15C74">
        <w:rPr>
          <w:lang w:val="fr-CA"/>
        </w:rPr>
        <w:instrText>//www.scc-csc.ca</w:instrText>
      </w:r>
      <w:r w:rsidR="00C15C74" w:rsidRPr="00C15C74">
        <w:rPr>
          <w:lang w:val="fr-CA"/>
        </w:rPr>
        <w:instrText xml:space="preserve">/case-dossier/info/sum-som-fra.aspx?cas=36381" </w:instrText>
      </w:r>
      <w:r w:rsidR="00C15C74">
        <w:fldChar w:fldCharType="separate"/>
      </w:r>
      <w:r w:rsidRPr="00C15C74">
        <w:rPr>
          <w:rStyle w:val="Hyperlink"/>
          <w:sz w:val="20"/>
          <w:szCs w:val="20"/>
          <w:lang w:val="fr-CA"/>
        </w:rPr>
        <w:t>36381</w:t>
      </w:r>
      <w:r w:rsidR="00C15C74">
        <w:rPr>
          <w:rStyle w:val="Hyperlink"/>
          <w:sz w:val="20"/>
          <w:szCs w:val="20"/>
        </w:rPr>
        <w:fldChar w:fldCharType="end"/>
      </w:r>
      <w:r w:rsidRPr="00C15C74">
        <w:rPr>
          <w:sz w:val="20"/>
          <w:szCs w:val="20"/>
          <w:lang w:val="fr-CA"/>
        </w:rPr>
        <w:t>)</w:t>
      </w:r>
    </w:p>
    <w:p w:rsidR="00A86C5B" w:rsidRPr="00C15C74" w:rsidRDefault="00A86C5B" w:rsidP="005C1C0C">
      <w:pPr>
        <w:jc w:val="both"/>
        <w:rPr>
          <w:sz w:val="20"/>
          <w:lang w:val="fr-CA"/>
        </w:rPr>
      </w:pPr>
      <w:r w:rsidRPr="00C15C74">
        <w:rPr>
          <w:sz w:val="20"/>
          <w:lang w:val="fr-CA"/>
        </w:rPr>
        <w:t>Coram: McLachlin / Wagner / Gascon</w:t>
      </w:r>
    </w:p>
    <w:p w:rsidR="00A86C5B" w:rsidRPr="00C15C74" w:rsidRDefault="00A86C5B" w:rsidP="005C1C0C">
      <w:pPr>
        <w:jc w:val="both"/>
        <w:rPr>
          <w:iCs/>
          <w:sz w:val="20"/>
          <w:lang w:val="fr-CA"/>
        </w:rPr>
      </w:pPr>
    </w:p>
    <w:p w:rsidR="00A86C5B" w:rsidRPr="00C15C74" w:rsidRDefault="00A86C5B" w:rsidP="005C1C0C">
      <w:pPr>
        <w:jc w:val="both"/>
        <w:rPr>
          <w:sz w:val="20"/>
          <w:lang w:val="fr-CA"/>
        </w:rPr>
      </w:pPr>
      <w:r w:rsidRPr="00C15C74">
        <w:rPr>
          <w:sz w:val="20"/>
          <w:lang w:val="fr-CA"/>
        </w:rPr>
        <w:t>****</w:t>
      </w:r>
    </w:p>
    <w:p w:rsidR="00A86C5B" w:rsidRPr="005C1C0C" w:rsidRDefault="00A86C5B" w:rsidP="005C1C0C">
      <w:pPr>
        <w:jc w:val="both"/>
        <w:rPr>
          <w:i/>
          <w:sz w:val="20"/>
          <w:lang w:val="fr-CA"/>
        </w:rPr>
      </w:pP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i/>
          <w:sz w:val="20"/>
          <w:lang w:val="fr-CA"/>
        </w:rPr>
        <w:t>Municipalité de Saint-Augustin et autre c. Société des traversiers du Québec et autre</w:t>
      </w:r>
      <w:r w:rsidRPr="005C1C0C">
        <w:rPr>
          <w:sz w:val="20"/>
          <w:lang w:val="fr-CA"/>
        </w:rPr>
        <w:t xml:space="preserve"> (</w:t>
      </w:r>
      <w:proofErr w:type="spellStart"/>
      <w:r w:rsidRPr="005C1C0C">
        <w:rPr>
          <w:sz w:val="20"/>
          <w:lang w:val="fr-CA"/>
        </w:rPr>
        <w:t>Qc</w:t>
      </w:r>
      <w:proofErr w:type="spellEnd"/>
      <w:r w:rsidRPr="005C1C0C">
        <w:rPr>
          <w:sz w:val="20"/>
          <w:lang w:val="fr-CA"/>
        </w:rPr>
        <w:t>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"http://www.scc-csc.ca</w:instrText>
      </w:r>
      <w:r w:rsidR="00C15C74" w:rsidRPr="00C15C74">
        <w:rPr>
          <w:lang w:val="fr-CA"/>
        </w:rPr>
        <w:instrText xml:space="preserve">/case-dossier/info/sum-som-fra.aspx?cas=36340"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36340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</w:t>
      </w:r>
      <w:proofErr w:type="spellStart"/>
      <w:r w:rsidRPr="005C1C0C">
        <w:rPr>
          <w:sz w:val="20"/>
        </w:rPr>
        <w:t>Abella</w:t>
      </w:r>
      <w:proofErr w:type="spellEnd"/>
      <w:r w:rsidRPr="005C1C0C">
        <w:rPr>
          <w:sz w:val="20"/>
        </w:rPr>
        <w:t xml:space="preserve"> / Karakatsanis / </w:t>
      </w:r>
      <w:proofErr w:type="spellStart"/>
      <w:r w:rsidRPr="005C1C0C">
        <w:rPr>
          <w:sz w:val="20"/>
        </w:rPr>
        <w:t>Côté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A86C5B" w:rsidRPr="005C1C0C" w:rsidRDefault="00A86C5B" w:rsidP="005C1C0C">
      <w:pPr>
        <w:jc w:val="both"/>
        <w:rPr>
          <w:i/>
          <w:sz w:val="20"/>
        </w:rPr>
      </w:pP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i/>
          <w:sz w:val="20"/>
        </w:rPr>
        <w:t>Tong Sang Lai v. Minister of Public Safety and Emergency Preparedness</w:t>
      </w:r>
      <w:r w:rsidRPr="005C1C0C">
        <w:rPr>
          <w:sz w:val="20"/>
        </w:rPr>
        <w:t xml:space="preserve"> (F.C.) </w:t>
      </w:r>
      <w:r w:rsidRPr="005C1C0C">
        <w:rPr>
          <w:sz w:val="20"/>
          <w:lang w:val="fr-CA"/>
        </w:rPr>
        <w:t xml:space="preserve">(Civil) (By </w:t>
      </w:r>
      <w:proofErr w:type="spellStart"/>
      <w:r w:rsidRPr="005C1C0C">
        <w:rPr>
          <w:sz w:val="20"/>
          <w:lang w:val="fr-CA"/>
        </w:rPr>
        <w:t>Leave</w:t>
      </w:r>
      <w:proofErr w:type="spellEnd"/>
      <w:r w:rsidRPr="005C1C0C">
        <w:rPr>
          <w:sz w:val="20"/>
          <w:lang w:val="fr-CA"/>
        </w:rPr>
        <w:t>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</w:instrText>
      </w:r>
      <w:r w:rsidR="00C15C74" w:rsidRPr="00C15C74">
        <w:rPr>
          <w:lang w:val="fr-CA"/>
        </w:rPr>
        <w:instrText>scc-csc.ca</w:instrText>
      </w:r>
      <w:r w:rsidR="00C15C74" w:rsidRPr="00C15C74">
        <w:rPr>
          <w:lang w:val="fr-CA"/>
        </w:rPr>
        <w:instrText xml:space="preserve">/case-dossier/info/sum-som-eng.aspx?cas=36361"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36361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Coram: Abella / Karakatsanis / Côté</w:t>
      </w:r>
    </w:p>
    <w:p w:rsidR="00A86C5B" w:rsidRPr="005C1C0C" w:rsidRDefault="00A86C5B" w:rsidP="005C1C0C">
      <w:pPr>
        <w:jc w:val="both"/>
        <w:rPr>
          <w:iCs/>
          <w:sz w:val="20"/>
          <w:lang w:val="fr-CA"/>
        </w:rPr>
      </w:pP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****</w:t>
      </w:r>
    </w:p>
    <w:p w:rsidR="00A86C5B" w:rsidRPr="005C1C0C" w:rsidRDefault="00A86C5B" w:rsidP="005C1C0C">
      <w:pPr>
        <w:jc w:val="both"/>
        <w:rPr>
          <w:i/>
          <w:sz w:val="20"/>
          <w:lang w:val="fr-CA"/>
        </w:rPr>
      </w:pP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i/>
          <w:sz w:val="20"/>
          <w:lang w:val="fr-CA"/>
        </w:rPr>
        <w:lastRenderedPageBreak/>
        <w:t xml:space="preserve">Société d’assurance générale </w:t>
      </w:r>
      <w:proofErr w:type="spellStart"/>
      <w:r w:rsidRPr="005C1C0C">
        <w:rPr>
          <w:i/>
          <w:sz w:val="20"/>
          <w:lang w:val="fr-CA"/>
        </w:rPr>
        <w:t>Northbridge</w:t>
      </w:r>
      <w:proofErr w:type="spellEnd"/>
      <w:r w:rsidRPr="005C1C0C">
        <w:rPr>
          <w:i/>
          <w:sz w:val="20"/>
          <w:lang w:val="fr-CA"/>
        </w:rPr>
        <w:t xml:space="preserve"> (anciennement connue sous le nom Lombard General </w:t>
      </w:r>
      <w:proofErr w:type="spellStart"/>
      <w:r w:rsidRPr="005C1C0C">
        <w:rPr>
          <w:i/>
          <w:sz w:val="20"/>
          <w:lang w:val="fr-CA"/>
        </w:rPr>
        <w:t>Insurance</w:t>
      </w:r>
      <w:proofErr w:type="spellEnd"/>
      <w:r w:rsidRPr="005C1C0C">
        <w:rPr>
          <w:i/>
          <w:sz w:val="20"/>
          <w:lang w:val="fr-CA"/>
        </w:rPr>
        <w:t xml:space="preserve"> </w:t>
      </w:r>
      <w:proofErr w:type="spellStart"/>
      <w:r w:rsidRPr="005C1C0C">
        <w:rPr>
          <w:i/>
          <w:sz w:val="20"/>
          <w:lang w:val="fr-CA"/>
        </w:rPr>
        <w:t>Company</w:t>
      </w:r>
      <w:proofErr w:type="spellEnd"/>
      <w:r w:rsidRPr="005C1C0C">
        <w:rPr>
          <w:i/>
          <w:sz w:val="20"/>
          <w:lang w:val="fr-CA"/>
        </w:rPr>
        <w:t xml:space="preserve"> of Canada) c. Fonds </w:t>
      </w:r>
      <w:proofErr w:type="spellStart"/>
      <w:r w:rsidRPr="005C1C0C">
        <w:rPr>
          <w:i/>
          <w:sz w:val="20"/>
          <w:lang w:val="fr-CA"/>
        </w:rPr>
        <w:t>Cirvek</w:t>
      </w:r>
      <w:proofErr w:type="spellEnd"/>
      <w:r w:rsidRPr="005C1C0C">
        <w:rPr>
          <w:i/>
          <w:sz w:val="20"/>
          <w:lang w:val="fr-CA"/>
        </w:rPr>
        <w:t xml:space="preserve"> I, S.E.C. et autres</w:t>
      </w:r>
      <w:r w:rsidRPr="005C1C0C">
        <w:rPr>
          <w:sz w:val="20"/>
          <w:lang w:val="fr-CA"/>
        </w:rPr>
        <w:t xml:space="preserve"> (</w:t>
      </w:r>
      <w:proofErr w:type="spellStart"/>
      <w:r w:rsidRPr="005C1C0C">
        <w:rPr>
          <w:sz w:val="20"/>
          <w:lang w:val="fr-CA"/>
        </w:rPr>
        <w:t>Qc</w:t>
      </w:r>
      <w:proofErr w:type="spellEnd"/>
      <w:r w:rsidRPr="005C1C0C">
        <w:rPr>
          <w:sz w:val="20"/>
          <w:lang w:val="fr-CA"/>
        </w:rPr>
        <w:t>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"http://www.scc-csc.ca</w:instrText>
      </w:r>
      <w:r w:rsidR="00C15C74" w:rsidRPr="00C15C74">
        <w:rPr>
          <w:lang w:val="fr-CA"/>
        </w:rPr>
        <w:instrText xml:space="preserve">/case-dossier/info/sum-som-fra.aspx?cas=36366"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36366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Coram: Abella / Karakatsanis / Côté</w:t>
      </w:r>
    </w:p>
    <w:p w:rsidR="00A86C5B" w:rsidRPr="005C1C0C" w:rsidRDefault="00A86C5B" w:rsidP="005C1C0C">
      <w:pPr>
        <w:jc w:val="both"/>
        <w:rPr>
          <w:iCs/>
          <w:sz w:val="20"/>
          <w:lang w:val="fr-CA"/>
        </w:rPr>
      </w:pPr>
    </w:p>
    <w:p w:rsidR="00A86C5B" w:rsidRPr="005C1C0C" w:rsidRDefault="00A86C5B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****</w:t>
      </w:r>
    </w:p>
    <w:p w:rsidR="00A86C5B" w:rsidRPr="005C1C0C" w:rsidRDefault="00A86C5B" w:rsidP="005C1C0C">
      <w:pPr>
        <w:jc w:val="both"/>
        <w:rPr>
          <w:i/>
          <w:sz w:val="20"/>
          <w:lang w:val="fr-CA"/>
        </w:rPr>
      </w:pP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i/>
          <w:sz w:val="20"/>
          <w:lang w:val="fr-CA"/>
        </w:rPr>
        <w:t>Lawrence Klepper c. Ville de Westmount</w:t>
      </w:r>
      <w:r w:rsidRPr="005C1C0C">
        <w:rPr>
          <w:sz w:val="20"/>
          <w:lang w:val="fr-CA"/>
        </w:rPr>
        <w:t xml:space="preserve"> (</w:t>
      </w:r>
      <w:proofErr w:type="spellStart"/>
      <w:r w:rsidRPr="005C1C0C">
        <w:rPr>
          <w:sz w:val="20"/>
          <w:lang w:val="fr-CA"/>
        </w:rPr>
        <w:t>Qc</w:t>
      </w:r>
      <w:proofErr w:type="spellEnd"/>
      <w:r w:rsidRPr="005C1C0C">
        <w:rPr>
          <w:sz w:val="20"/>
          <w:lang w:val="fr-CA"/>
        </w:rPr>
        <w:t>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"http://www.scc-csc.ca</w:instrText>
      </w:r>
      <w:r w:rsidR="00C15C74" w:rsidRPr="00C15C74">
        <w:rPr>
          <w:lang w:val="fr-CA"/>
        </w:rPr>
        <w:instrText xml:space="preserve">/case-dossier/info/sum-som-fra.aspx?cas=36362"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36362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Coram: Abella / Karakatsanis / Côté</w:t>
      </w:r>
    </w:p>
    <w:p w:rsidR="005C1C0C" w:rsidRPr="005C1C0C" w:rsidRDefault="005C1C0C" w:rsidP="005C1C0C">
      <w:pPr>
        <w:jc w:val="both"/>
        <w:rPr>
          <w:iCs/>
          <w:sz w:val="20"/>
          <w:lang w:val="fr-CA"/>
        </w:rPr>
      </w:pP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****</w:t>
      </w:r>
    </w:p>
    <w:p w:rsidR="005C1C0C" w:rsidRPr="005C1C0C" w:rsidRDefault="005C1C0C" w:rsidP="005C1C0C">
      <w:pPr>
        <w:jc w:val="both"/>
        <w:rPr>
          <w:i/>
          <w:sz w:val="20"/>
          <w:lang w:val="fr-CA"/>
        </w:rPr>
      </w:pP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i/>
          <w:sz w:val="20"/>
          <w:lang w:val="fr-CA"/>
        </w:rPr>
        <w:t xml:space="preserve">Kelly </w:t>
      </w:r>
      <w:proofErr w:type="spellStart"/>
      <w:r w:rsidRPr="005C1C0C">
        <w:rPr>
          <w:i/>
          <w:sz w:val="20"/>
          <w:lang w:val="fr-CA"/>
        </w:rPr>
        <w:t>Amram</w:t>
      </w:r>
      <w:proofErr w:type="spellEnd"/>
      <w:r w:rsidRPr="005C1C0C">
        <w:rPr>
          <w:i/>
          <w:sz w:val="20"/>
          <w:lang w:val="fr-CA"/>
        </w:rPr>
        <w:t xml:space="preserve"> v. Rogers Communications Inc. et al. </w:t>
      </w:r>
      <w:r w:rsidRPr="005C1C0C">
        <w:rPr>
          <w:sz w:val="20"/>
          <w:lang w:val="fr-CA"/>
        </w:rPr>
        <w:t xml:space="preserve">(Que.) (Civil) (By </w:t>
      </w:r>
      <w:proofErr w:type="spellStart"/>
      <w:r w:rsidRPr="005C1C0C">
        <w:rPr>
          <w:sz w:val="20"/>
          <w:lang w:val="fr-CA"/>
        </w:rPr>
        <w:t>Leave</w:t>
      </w:r>
      <w:proofErr w:type="spellEnd"/>
      <w:r w:rsidRPr="005C1C0C">
        <w:rPr>
          <w:sz w:val="20"/>
          <w:lang w:val="fr-CA"/>
        </w:rPr>
        <w:t>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"http://www.scc-csc.ca</w:instrText>
      </w:r>
      <w:r w:rsidR="00C15C74" w:rsidRPr="00C15C74">
        <w:rPr>
          <w:lang w:val="fr-CA"/>
        </w:rPr>
        <w:instrText>/case-do</w:instrText>
      </w:r>
      <w:r w:rsidR="00C15C74" w:rsidRPr="00C15C74">
        <w:rPr>
          <w:lang w:val="fr-CA"/>
        </w:rPr>
        <w:instrText xml:space="preserve">ssier/info/sum-som-eng.aspx?cas=36348"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36348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Coram: Abella / Karakatsanis / Côté</w:t>
      </w:r>
    </w:p>
    <w:p w:rsidR="005C1C0C" w:rsidRPr="005C1C0C" w:rsidRDefault="005C1C0C" w:rsidP="005C1C0C">
      <w:pPr>
        <w:jc w:val="both"/>
        <w:rPr>
          <w:iCs/>
          <w:sz w:val="20"/>
          <w:lang w:val="fr-CA"/>
        </w:rPr>
      </w:pP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****</w:t>
      </w:r>
    </w:p>
    <w:p w:rsidR="005C1C0C" w:rsidRPr="005C1C0C" w:rsidRDefault="005C1C0C" w:rsidP="005C1C0C">
      <w:pPr>
        <w:jc w:val="both"/>
        <w:rPr>
          <w:i/>
          <w:sz w:val="20"/>
          <w:lang w:val="fr-CA"/>
        </w:rPr>
      </w:pP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i/>
          <w:sz w:val="20"/>
          <w:lang w:val="fr-CA"/>
        </w:rPr>
        <w:t>Christiane Lévesque c. Sylvie Marcotte et autres</w:t>
      </w:r>
      <w:r w:rsidRPr="005C1C0C">
        <w:rPr>
          <w:sz w:val="20"/>
          <w:lang w:val="fr-CA"/>
        </w:rPr>
        <w:t xml:space="preserve"> (</w:t>
      </w:r>
      <w:proofErr w:type="spellStart"/>
      <w:r w:rsidRPr="005C1C0C">
        <w:rPr>
          <w:sz w:val="20"/>
          <w:lang w:val="fr-CA"/>
        </w:rPr>
        <w:t>Qc</w:t>
      </w:r>
      <w:proofErr w:type="spellEnd"/>
      <w:r w:rsidRPr="005C1C0C">
        <w:rPr>
          <w:sz w:val="20"/>
          <w:lang w:val="fr-CA"/>
        </w:rPr>
        <w:t>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"http://www.scc-csc.ca</w:instrText>
      </w:r>
      <w:r w:rsidR="00C15C74" w:rsidRPr="00C15C74">
        <w:rPr>
          <w:lang w:val="fr-CA"/>
        </w:rPr>
        <w:instrText xml:space="preserve">/case-dossier/info/sum-som-fra.aspx?cas=36446"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36446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 xml:space="preserve">(La demande d’autorisation d’appel est rejetée avec dépens en faveur des intimés Sylvie Marcotte, Hélène Julien, Louis Julien, Marcel </w:t>
      </w:r>
      <w:proofErr w:type="spellStart"/>
      <w:r w:rsidRPr="005C1C0C">
        <w:rPr>
          <w:sz w:val="20"/>
          <w:lang w:val="fr-CA"/>
        </w:rPr>
        <w:t>Frenette</w:t>
      </w:r>
      <w:proofErr w:type="spellEnd"/>
      <w:r w:rsidRPr="005C1C0C">
        <w:rPr>
          <w:sz w:val="20"/>
          <w:lang w:val="fr-CA"/>
        </w:rPr>
        <w:t xml:space="preserve"> et </w:t>
      </w:r>
      <w:proofErr w:type="spellStart"/>
      <w:r w:rsidRPr="005C1C0C">
        <w:rPr>
          <w:sz w:val="20"/>
          <w:lang w:val="fr-CA"/>
        </w:rPr>
        <w:t>Hydrotech</w:t>
      </w:r>
      <w:proofErr w:type="spellEnd"/>
      <w:r w:rsidRPr="005C1C0C">
        <w:rPr>
          <w:sz w:val="20"/>
          <w:lang w:val="fr-CA"/>
        </w:rPr>
        <w:t xml:space="preserve"> Experts-Conseil </w:t>
      </w:r>
      <w:proofErr w:type="spellStart"/>
      <w:r w:rsidRPr="005C1C0C">
        <w:rPr>
          <w:sz w:val="20"/>
          <w:lang w:val="fr-CA"/>
        </w:rPr>
        <w:t>inc.</w:t>
      </w:r>
      <w:proofErr w:type="spellEnd"/>
      <w:r w:rsidRPr="005C1C0C">
        <w:rPr>
          <w:sz w:val="20"/>
          <w:lang w:val="fr-CA"/>
        </w:rPr>
        <w:t xml:space="preserve"> /</w:t>
      </w: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  <w:lang w:val="en-CA"/>
        </w:rPr>
        <w:t xml:space="preserve">The application for leave to appeal is dismissed with costs in favour of the respondents Sylvie </w:t>
      </w:r>
      <w:proofErr w:type="spellStart"/>
      <w:r w:rsidRPr="005C1C0C">
        <w:rPr>
          <w:sz w:val="20"/>
          <w:lang w:val="en-CA"/>
        </w:rPr>
        <w:t>Marcotte</w:t>
      </w:r>
      <w:proofErr w:type="spellEnd"/>
      <w:r w:rsidRPr="005C1C0C">
        <w:rPr>
          <w:sz w:val="20"/>
          <w:lang w:val="en-CA"/>
        </w:rPr>
        <w:t xml:space="preserve">, Hélène Julien, </w:t>
      </w:r>
      <w:r w:rsidRPr="005C1C0C">
        <w:rPr>
          <w:sz w:val="20"/>
        </w:rPr>
        <w:t xml:space="preserve">Louis Julien, Marcel </w:t>
      </w:r>
      <w:proofErr w:type="spellStart"/>
      <w:r w:rsidRPr="005C1C0C">
        <w:rPr>
          <w:sz w:val="20"/>
        </w:rPr>
        <w:t>Frenette</w:t>
      </w:r>
      <w:proofErr w:type="spellEnd"/>
      <w:r w:rsidRPr="005C1C0C">
        <w:rPr>
          <w:sz w:val="20"/>
        </w:rPr>
        <w:t xml:space="preserve"> and </w:t>
      </w:r>
      <w:proofErr w:type="spellStart"/>
      <w:r w:rsidRPr="005C1C0C">
        <w:rPr>
          <w:sz w:val="20"/>
        </w:rPr>
        <w:t>Hydrotech</w:t>
      </w:r>
      <w:proofErr w:type="spellEnd"/>
      <w:r w:rsidRPr="005C1C0C">
        <w:rPr>
          <w:sz w:val="20"/>
        </w:rPr>
        <w:t xml:space="preserve"> Experts-</w:t>
      </w:r>
      <w:proofErr w:type="spellStart"/>
      <w:r w:rsidRPr="005C1C0C">
        <w:rPr>
          <w:sz w:val="20"/>
        </w:rPr>
        <w:t>Conseil</w:t>
      </w:r>
      <w:proofErr w:type="spellEnd"/>
      <w:r w:rsidRPr="005C1C0C">
        <w:rPr>
          <w:sz w:val="20"/>
        </w:rPr>
        <w:t xml:space="preserve"> Inc.</w:t>
      </w:r>
      <w:r w:rsidRPr="005C1C0C">
        <w:rPr>
          <w:sz w:val="20"/>
          <w:lang w:val="en-CA"/>
        </w:rPr>
        <w:t>)</w:t>
      </w: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Coram: Abella / Karakatsanis / Côté</w:t>
      </w:r>
    </w:p>
    <w:p w:rsidR="005C1C0C" w:rsidRPr="005C1C0C" w:rsidRDefault="005C1C0C" w:rsidP="005C1C0C">
      <w:pPr>
        <w:jc w:val="both"/>
        <w:rPr>
          <w:iCs/>
          <w:sz w:val="20"/>
          <w:lang w:val="fr-CA"/>
        </w:rPr>
      </w:pP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****</w:t>
      </w:r>
    </w:p>
    <w:p w:rsidR="005C1C0C" w:rsidRPr="005C1C0C" w:rsidRDefault="005C1C0C" w:rsidP="005C1C0C">
      <w:pPr>
        <w:jc w:val="both"/>
        <w:rPr>
          <w:i/>
          <w:sz w:val="20"/>
          <w:lang w:val="fr-CA"/>
        </w:rPr>
      </w:pP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i/>
          <w:sz w:val="20"/>
          <w:lang w:val="fr-CA"/>
        </w:rPr>
        <w:t>Jacques Thibault c. Daniel Cloutier</w:t>
      </w:r>
      <w:r w:rsidRPr="005C1C0C">
        <w:rPr>
          <w:sz w:val="20"/>
          <w:lang w:val="fr-CA"/>
        </w:rPr>
        <w:t xml:space="preserve"> (</w:t>
      </w:r>
      <w:proofErr w:type="spellStart"/>
      <w:r w:rsidRPr="005C1C0C">
        <w:rPr>
          <w:sz w:val="20"/>
          <w:lang w:val="fr-CA"/>
        </w:rPr>
        <w:t>Qc</w:t>
      </w:r>
      <w:proofErr w:type="spellEnd"/>
      <w:r w:rsidRPr="005C1C0C">
        <w:rPr>
          <w:sz w:val="20"/>
          <w:lang w:val="fr-CA"/>
        </w:rPr>
        <w:t>) (Civile) (Autorisation) (</w:t>
      </w:r>
      <w:r w:rsidR="00C15C74">
        <w:fldChar w:fldCharType="begin"/>
      </w:r>
      <w:r w:rsidR="00C15C74" w:rsidRPr="00C15C74">
        <w:rPr>
          <w:lang w:val="fr-CA"/>
        </w:rPr>
        <w:instrText xml:space="preserve"> HYPERLINK "http://www.scc-cs</w:instrText>
      </w:r>
      <w:r w:rsidR="00C15C74" w:rsidRPr="00C15C74">
        <w:rPr>
          <w:lang w:val="fr-CA"/>
        </w:rPr>
        <w:instrText>c.ca</w:instrText>
      </w:r>
      <w:r w:rsidR="00C15C74" w:rsidRPr="00C15C74">
        <w:rPr>
          <w:lang w:val="fr-CA"/>
        </w:rPr>
        <w:instrText xml:space="preserve">/case-dossier/info/sum-som-fra.aspx?cas=36418" </w:instrText>
      </w:r>
      <w:r w:rsidR="00C15C74">
        <w:fldChar w:fldCharType="separate"/>
      </w:r>
      <w:r w:rsidRPr="005C1C0C">
        <w:rPr>
          <w:rStyle w:val="Hyperlink"/>
          <w:sz w:val="20"/>
          <w:lang w:val="fr-CA"/>
        </w:rPr>
        <w:t>36418</w:t>
      </w:r>
      <w:r w:rsidR="00C15C74">
        <w:rPr>
          <w:rStyle w:val="Hyperlink"/>
          <w:sz w:val="20"/>
          <w:lang w:val="fr-CA"/>
        </w:rPr>
        <w:fldChar w:fldCharType="end"/>
      </w:r>
      <w:r w:rsidRPr="005C1C0C">
        <w:rPr>
          <w:sz w:val="20"/>
          <w:lang w:val="fr-CA"/>
        </w:rPr>
        <w:t>)</w:t>
      </w: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 xml:space="preserve">Coram: </w:t>
      </w:r>
      <w:proofErr w:type="spellStart"/>
      <w:r w:rsidRPr="005C1C0C">
        <w:rPr>
          <w:sz w:val="20"/>
        </w:rPr>
        <w:t>Abella</w:t>
      </w:r>
      <w:proofErr w:type="spellEnd"/>
      <w:r w:rsidRPr="005C1C0C">
        <w:rPr>
          <w:sz w:val="20"/>
        </w:rPr>
        <w:t xml:space="preserve"> / Karakatsanis / </w:t>
      </w:r>
      <w:proofErr w:type="spellStart"/>
      <w:r w:rsidRPr="005C1C0C">
        <w:rPr>
          <w:sz w:val="20"/>
        </w:rPr>
        <w:t>Côté</w:t>
      </w:r>
      <w:proofErr w:type="spellEnd"/>
    </w:p>
    <w:p w:rsidR="005C1C0C" w:rsidRPr="005C1C0C" w:rsidRDefault="005C1C0C" w:rsidP="005C1C0C">
      <w:pPr>
        <w:jc w:val="both"/>
        <w:rPr>
          <w:iCs/>
          <w:sz w:val="20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5C1C0C" w:rsidRPr="005C1C0C" w:rsidRDefault="005C1C0C" w:rsidP="005C1C0C">
      <w:pPr>
        <w:jc w:val="both"/>
        <w:rPr>
          <w:i/>
          <w:sz w:val="20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i/>
          <w:sz w:val="20"/>
        </w:rPr>
        <w:t xml:space="preserve">Peter Donaldson v. Western Grain By-Products Storage Ltd. </w:t>
      </w:r>
      <w:r w:rsidRPr="005C1C0C">
        <w:rPr>
          <w:sz w:val="20"/>
        </w:rPr>
        <w:t>(F.C.) (Civil) (By Leave) (</w:t>
      </w:r>
      <w:hyperlink r:id="rId13" w:history="1">
        <w:r w:rsidRPr="005C1C0C">
          <w:rPr>
            <w:rStyle w:val="Hyperlink"/>
            <w:sz w:val="20"/>
          </w:rPr>
          <w:t>36420</w:t>
        </w:r>
      </w:hyperlink>
      <w:r w:rsidRPr="005C1C0C">
        <w:rPr>
          <w:sz w:val="20"/>
        </w:rPr>
        <w:t>)</w:t>
      </w: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>Coram: Rothstein / Cromwell / Moldaver</w:t>
      </w:r>
    </w:p>
    <w:p w:rsidR="005C1C0C" w:rsidRPr="005C1C0C" w:rsidRDefault="005C1C0C" w:rsidP="005C1C0C">
      <w:pPr>
        <w:jc w:val="both"/>
        <w:rPr>
          <w:iCs/>
          <w:sz w:val="20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5C1C0C" w:rsidRPr="00A86C5B" w:rsidRDefault="005C1C0C" w:rsidP="005C1C0C">
      <w:pPr>
        <w:jc w:val="both"/>
        <w:rPr>
          <w:i/>
          <w:sz w:val="20"/>
        </w:rPr>
      </w:pPr>
    </w:p>
    <w:p w:rsidR="00A86C5B" w:rsidRPr="00A86C5B" w:rsidRDefault="00A86C5B" w:rsidP="00A86C5B">
      <w:pPr>
        <w:jc w:val="both"/>
        <w:rPr>
          <w:b/>
        </w:rPr>
      </w:pPr>
      <w:r w:rsidRPr="00A86C5B">
        <w:rPr>
          <w:b/>
        </w:rPr>
        <w:t>DISMISSED WITH</w:t>
      </w:r>
      <w:r>
        <w:rPr>
          <w:b/>
        </w:rPr>
        <w:t>OUT</w:t>
      </w:r>
      <w:r w:rsidRPr="00A86C5B">
        <w:rPr>
          <w:b/>
        </w:rPr>
        <w:t xml:space="preserve"> COSTS / REJETÉES </w:t>
      </w:r>
      <w:r>
        <w:rPr>
          <w:b/>
        </w:rPr>
        <w:t xml:space="preserve">SANS </w:t>
      </w:r>
      <w:r w:rsidRPr="00A86C5B">
        <w:rPr>
          <w:b/>
        </w:rPr>
        <w:t>DÉPENS</w:t>
      </w:r>
    </w:p>
    <w:p w:rsidR="00A86C5B" w:rsidRPr="005C1C0C" w:rsidRDefault="00A86C5B" w:rsidP="005C1C0C">
      <w:pPr>
        <w:pStyle w:val="NoSpacing"/>
        <w:jc w:val="both"/>
        <w:rPr>
          <w:i/>
          <w:sz w:val="20"/>
          <w:szCs w:val="20"/>
        </w:rPr>
      </w:pPr>
    </w:p>
    <w:p w:rsidR="00A86C5B" w:rsidRPr="005C1C0C" w:rsidRDefault="00A86C5B" w:rsidP="005C1C0C">
      <w:pPr>
        <w:pStyle w:val="NoSpacing"/>
        <w:jc w:val="both"/>
        <w:rPr>
          <w:sz w:val="20"/>
          <w:szCs w:val="20"/>
          <w:lang w:val="en-CA"/>
        </w:rPr>
      </w:pPr>
      <w:r w:rsidRPr="005C1C0C">
        <w:rPr>
          <w:i/>
          <w:sz w:val="20"/>
          <w:szCs w:val="20"/>
          <w:lang w:val="en-CA"/>
        </w:rPr>
        <w:t>Deborah Lockyer-</w:t>
      </w:r>
      <w:proofErr w:type="spellStart"/>
      <w:r w:rsidRPr="005C1C0C">
        <w:rPr>
          <w:i/>
          <w:sz w:val="20"/>
          <w:szCs w:val="20"/>
          <w:lang w:val="en-CA"/>
        </w:rPr>
        <w:t>Kash</w:t>
      </w:r>
      <w:proofErr w:type="spellEnd"/>
      <w:r w:rsidRPr="005C1C0C">
        <w:rPr>
          <w:i/>
          <w:sz w:val="20"/>
          <w:szCs w:val="20"/>
          <w:lang w:val="en-CA"/>
        </w:rPr>
        <w:t xml:space="preserve"> v. Workers’ Compensation Board of British Columbia </w:t>
      </w:r>
      <w:r w:rsidRPr="005C1C0C">
        <w:rPr>
          <w:sz w:val="20"/>
          <w:szCs w:val="20"/>
          <w:lang w:val="en-CA"/>
        </w:rPr>
        <w:t>(B.C.) (Civil) (By Leave) (</w:t>
      </w:r>
      <w:hyperlink r:id="rId14" w:history="1">
        <w:r w:rsidRPr="005C1C0C">
          <w:rPr>
            <w:rStyle w:val="Hyperlink"/>
            <w:sz w:val="20"/>
            <w:szCs w:val="20"/>
            <w:lang w:val="en-CA"/>
          </w:rPr>
          <w:t>36375</w:t>
        </w:r>
      </w:hyperlink>
      <w:r w:rsidRPr="005C1C0C">
        <w:rPr>
          <w:sz w:val="20"/>
          <w:szCs w:val="20"/>
          <w:lang w:val="en-CA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McLachlin / Wagner / </w:t>
      </w:r>
      <w:proofErr w:type="spellStart"/>
      <w:r w:rsidRPr="005C1C0C">
        <w:rPr>
          <w:sz w:val="20"/>
        </w:rPr>
        <w:t>Gascon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D96A34" w:rsidRPr="005C1C0C" w:rsidRDefault="00D96A34" w:rsidP="005C1C0C">
      <w:pPr>
        <w:jc w:val="both"/>
        <w:rPr>
          <w:sz w:val="20"/>
        </w:rPr>
      </w:pPr>
    </w:p>
    <w:p w:rsidR="00A86C5B" w:rsidRPr="005C1C0C" w:rsidRDefault="00A86C5B" w:rsidP="005C1C0C">
      <w:pPr>
        <w:jc w:val="both"/>
        <w:rPr>
          <w:sz w:val="20"/>
          <w:lang w:val="en-CA"/>
        </w:rPr>
      </w:pPr>
      <w:proofErr w:type="spellStart"/>
      <w:r w:rsidRPr="005C1C0C">
        <w:rPr>
          <w:i/>
          <w:sz w:val="20"/>
          <w:lang w:val="en-CA"/>
        </w:rPr>
        <w:t>Raynald</w:t>
      </w:r>
      <w:proofErr w:type="spellEnd"/>
      <w:r w:rsidRPr="005C1C0C">
        <w:rPr>
          <w:i/>
          <w:sz w:val="20"/>
          <w:lang w:val="en-CA"/>
        </w:rPr>
        <w:t xml:space="preserve"> </w:t>
      </w:r>
      <w:proofErr w:type="spellStart"/>
      <w:r w:rsidRPr="005C1C0C">
        <w:rPr>
          <w:i/>
          <w:sz w:val="20"/>
          <w:lang w:val="en-CA"/>
        </w:rPr>
        <w:t>Grenier</w:t>
      </w:r>
      <w:proofErr w:type="spellEnd"/>
      <w:r w:rsidRPr="005C1C0C">
        <w:rPr>
          <w:i/>
          <w:sz w:val="20"/>
          <w:lang w:val="en-CA"/>
        </w:rPr>
        <w:t xml:space="preserve"> c. Daniel St-</w:t>
      </w:r>
      <w:proofErr w:type="spellStart"/>
      <w:r w:rsidRPr="005C1C0C">
        <w:rPr>
          <w:i/>
          <w:sz w:val="20"/>
          <w:lang w:val="en-CA"/>
        </w:rPr>
        <w:t>Hilaire</w:t>
      </w:r>
      <w:proofErr w:type="spellEnd"/>
      <w:r w:rsidRPr="005C1C0C">
        <w:rPr>
          <w:i/>
          <w:sz w:val="20"/>
          <w:lang w:val="en-CA"/>
        </w:rPr>
        <w:t xml:space="preserve"> et </w:t>
      </w:r>
      <w:proofErr w:type="spellStart"/>
      <w:r w:rsidRPr="005C1C0C">
        <w:rPr>
          <w:i/>
          <w:sz w:val="20"/>
          <w:lang w:val="en-CA"/>
        </w:rPr>
        <w:t>autre</w:t>
      </w:r>
      <w:proofErr w:type="spellEnd"/>
      <w:r w:rsidRPr="005C1C0C">
        <w:rPr>
          <w:sz w:val="20"/>
          <w:lang w:val="en-CA"/>
        </w:rPr>
        <w:t xml:space="preserve"> (Qc) (</w:t>
      </w:r>
      <w:proofErr w:type="spellStart"/>
      <w:r w:rsidRPr="005C1C0C">
        <w:rPr>
          <w:sz w:val="20"/>
          <w:lang w:val="en-CA"/>
        </w:rPr>
        <w:t>Civile</w:t>
      </w:r>
      <w:proofErr w:type="spellEnd"/>
      <w:r w:rsidRPr="005C1C0C">
        <w:rPr>
          <w:sz w:val="20"/>
          <w:lang w:val="en-CA"/>
        </w:rPr>
        <w:t>) (</w:t>
      </w:r>
      <w:proofErr w:type="spellStart"/>
      <w:r w:rsidRPr="005C1C0C">
        <w:rPr>
          <w:sz w:val="20"/>
          <w:lang w:val="en-CA"/>
        </w:rPr>
        <w:t>Autorisation</w:t>
      </w:r>
      <w:proofErr w:type="spellEnd"/>
      <w:r w:rsidRPr="005C1C0C">
        <w:rPr>
          <w:sz w:val="20"/>
          <w:lang w:val="en-CA"/>
        </w:rPr>
        <w:t>) (</w:t>
      </w:r>
      <w:hyperlink r:id="rId15" w:history="1">
        <w:r w:rsidRPr="005C1C0C">
          <w:rPr>
            <w:rStyle w:val="Hyperlink"/>
            <w:sz w:val="20"/>
            <w:lang w:val="en-CA"/>
          </w:rPr>
          <w:t>36355</w:t>
        </w:r>
      </w:hyperlink>
      <w:r w:rsidRPr="005C1C0C">
        <w:rPr>
          <w:sz w:val="20"/>
          <w:lang w:val="en-CA"/>
        </w:rPr>
        <w:t>)</w:t>
      </w:r>
    </w:p>
    <w:p w:rsidR="00A86C5B" w:rsidRPr="00C15C74" w:rsidRDefault="00A86C5B" w:rsidP="005C1C0C">
      <w:pPr>
        <w:jc w:val="both"/>
        <w:rPr>
          <w:sz w:val="20"/>
          <w:lang w:val="fr-CA"/>
        </w:rPr>
      </w:pPr>
      <w:r w:rsidRPr="00C15C74">
        <w:rPr>
          <w:sz w:val="20"/>
          <w:lang w:val="fr-CA"/>
        </w:rPr>
        <w:t>Coram: Abella / Karakatsanis / Côté</w:t>
      </w:r>
    </w:p>
    <w:p w:rsidR="00A86C5B" w:rsidRPr="00C15C74" w:rsidRDefault="00A86C5B" w:rsidP="005C1C0C">
      <w:pPr>
        <w:jc w:val="both"/>
        <w:rPr>
          <w:iCs/>
          <w:sz w:val="20"/>
          <w:lang w:val="fr-CA"/>
        </w:rPr>
      </w:pPr>
    </w:p>
    <w:p w:rsidR="00A86C5B" w:rsidRPr="00C15C74" w:rsidRDefault="00A86C5B" w:rsidP="005C1C0C">
      <w:pPr>
        <w:jc w:val="both"/>
        <w:rPr>
          <w:sz w:val="20"/>
          <w:lang w:val="fr-CA"/>
        </w:rPr>
      </w:pPr>
      <w:r w:rsidRPr="00C15C74">
        <w:rPr>
          <w:sz w:val="20"/>
          <w:lang w:val="fr-CA"/>
        </w:rPr>
        <w:t>****</w:t>
      </w:r>
    </w:p>
    <w:p w:rsidR="00A86C5B" w:rsidRPr="00C15C74" w:rsidRDefault="00A86C5B" w:rsidP="005C1C0C">
      <w:pPr>
        <w:jc w:val="both"/>
        <w:rPr>
          <w:i/>
          <w:sz w:val="20"/>
          <w:lang w:val="fr-CA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C15C74">
        <w:rPr>
          <w:i/>
          <w:sz w:val="20"/>
          <w:lang w:val="fr-CA"/>
        </w:rPr>
        <w:lastRenderedPageBreak/>
        <w:t>Mary Hodutu v. Joseph Bulger et al.</w:t>
      </w:r>
      <w:r w:rsidRPr="00C15C74">
        <w:rPr>
          <w:sz w:val="20"/>
          <w:lang w:val="fr-CA"/>
        </w:rPr>
        <w:t xml:space="preserve"> </w:t>
      </w:r>
      <w:r w:rsidRPr="005C1C0C">
        <w:rPr>
          <w:sz w:val="20"/>
        </w:rPr>
        <w:t>(Ont.) (Civil) (By Leave) (</w:t>
      </w:r>
      <w:hyperlink r:id="rId16" w:history="1">
        <w:r w:rsidRPr="005C1C0C">
          <w:rPr>
            <w:rStyle w:val="Hyperlink"/>
            <w:sz w:val="20"/>
          </w:rPr>
          <w:t>36432</w:t>
        </w:r>
      </w:hyperlink>
      <w:r w:rsidRPr="005C1C0C">
        <w:rPr>
          <w:sz w:val="20"/>
        </w:rPr>
        <w:t>)</w:t>
      </w: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 xml:space="preserve">Coram: </w:t>
      </w:r>
      <w:proofErr w:type="spellStart"/>
      <w:r w:rsidRPr="005C1C0C">
        <w:rPr>
          <w:sz w:val="20"/>
        </w:rPr>
        <w:t>Abella</w:t>
      </w:r>
      <w:proofErr w:type="spellEnd"/>
      <w:r w:rsidRPr="005C1C0C">
        <w:rPr>
          <w:sz w:val="20"/>
        </w:rPr>
        <w:t xml:space="preserve"> / Karakatsanis / </w:t>
      </w:r>
      <w:proofErr w:type="spellStart"/>
      <w:r w:rsidRPr="005C1C0C">
        <w:rPr>
          <w:sz w:val="20"/>
        </w:rPr>
        <w:t>Côté</w:t>
      </w:r>
      <w:proofErr w:type="spellEnd"/>
    </w:p>
    <w:p w:rsidR="00A86C5B" w:rsidRPr="005C1C0C" w:rsidRDefault="00A86C5B" w:rsidP="005C1C0C">
      <w:pPr>
        <w:jc w:val="both"/>
        <w:rPr>
          <w:iCs/>
          <w:sz w:val="20"/>
        </w:rPr>
      </w:pPr>
    </w:p>
    <w:p w:rsidR="00A86C5B" w:rsidRPr="005C1C0C" w:rsidRDefault="00A86C5B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A86C5B" w:rsidRPr="005C1C0C" w:rsidRDefault="00A86C5B" w:rsidP="005C1C0C">
      <w:pPr>
        <w:jc w:val="both"/>
        <w:rPr>
          <w:i/>
          <w:sz w:val="20"/>
          <w:lang w:val="en-CA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i/>
          <w:sz w:val="20"/>
        </w:rPr>
        <w:t>John Turmel v. Her Majesty the Queen</w:t>
      </w:r>
      <w:r w:rsidRPr="005C1C0C">
        <w:rPr>
          <w:sz w:val="20"/>
        </w:rPr>
        <w:t xml:space="preserve"> (F.C.) (Civil) (By Leave) (</w:t>
      </w:r>
      <w:hyperlink r:id="rId17" w:history="1">
        <w:r w:rsidRPr="005C1C0C">
          <w:rPr>
            <w:rStyle w:val="Hyperlink"/>
            <w:sz w:val="20"/>
          </w:rPr>
          <w:t>36415</w:t>
        </w:r>
      </w:hyperlink>
      <w:r w:rsidRPr="005C1C0C">
        <w:rPr>
          <w:sz w:val="20"/>
        </w:rPr>
        <w:t>)</w:t>
      </w: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 xml:space="preserve">(The application for leave to appeal is dismissed for want of jurisdiction, without costs. / </w:t>
      </w:r>
    </w:p>
    <w:p w:rsidR="005C1C0C" w:rsidRPr="005C1C0C" w:rsidRDefault="005C1C0C" w:rsidP="005C1C0C">
      <w:pPr>
        <w:jc w:val="both"/>
        <w:rPr>
          <w:sz w:val="20"/>
          <w:lang w:val="fr-CA"/>
        </w:rPr>
      </w:pPr>
      <w:r w:rsidRPr="005C1C0C">
        <w:rPr>
          <w:sz w:val="20"/>
          <w:lang w:val="fr-CA"/>
        </w:rPr>
        <w:t>La demande d’autorisation d’appel est rejetée, pour défaut de compétence, sans dépens.)</w:t>
      </w: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 xml:space="preserve">Coram: </w:t>
      </w:r>
      <w:proofErr w:type="spellStart"/>
      <w:r w:rsidRPr="005C1C0C">
        <w:rPr>
          <w:sz w:val="20"/>
        </w:rPr>
        <w:t>Abella</w:t>
      </w:r>
      <w:proofErr w:type="spellEnd"/>
      <w:r w:rsidRPr="005C1C0C">
        <w:rPr>
          <w:sz w:val="20"/>
        </w:rPr>
        <w:t xml:space="preserve"> / Karakatsanis / </w:t>
      </w:r>
      <w:proofErr w:type="spellStart"/>
      <w:r w:rsidRPr="005C1C0C">
        <w:rPr>
          <w:sz w:val="20"/>
        </w:rPr>
        <w:t>Côté</w:t>
      </w:r>
      <w:proofErr w:type="spellEnd"/>
    </w:p>
    <w:p w:rsidR="005C1C0C" w:rsidRPr="005C1C0C" w:rsidRDefault="005C1C0C" w:rsidP="005C1C0C">
      <w:pPr>
        <w:jc w:val="both"/>
        <w:rPr>
          <w:iCs/>
          <w:sz w:val="20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5C1C0C" w:rsidRPr="005C1C0C" w:rsidRDefault="005C1C0C" w:rsidP="005C1C0C">
      <w:pPr>
        <w:jc w:val="both"/>
        <w:rPr>
          <w:i/>
          <w:sz w:val="20"/>
          <w:lang w:val="en-CA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i/>
          <w:sz w:val="20"/>
        </w:rPr>
        <w:t xml:space="preserve">B.S.A. Diagnostics Limited v. Ministry of the Attorney General et al. </w:t>
      </w:r>
      <w:r w:rsidRPr="005C1C0C">
        <w:rPr>
          <w:sz w:val="20"/>
        </w:rPr>
        <w:t>(Ont.) (Civil) (By Leave) (</w:t>
      </w:r>
      <w:hyperlink r:id="rId18" w:history="1">
        <w:r w:rsidRPr="005C1C0C">
          <w:rPr>
            <w:rStyle w:val="Hyperlink"/>
            <w:sz w:val="20"/>
          </w:rPr>
          <w:t>36413</w:t>
        </w:r>
      </w:hyperlink>
      <w:r w:rsidRPr="005C1C0C">
        <w:rPr>
          <w:sz w:val="20"/>
        </w:rPr>
        <w:t>)</w:t>
      </w: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>Coram: Rothstein / Cromwell / Moldaver</w:t>
      </w:r>
    </w:p>
    <w:p w:rsidR="005C1C0C" w:rsidRPr="005C1C0C" w:rsidRDefault="005C1C0C" w:rsidP="005C1C0C">
      <w:pPr>
        <w:jc w:val="both"/>
        <w:rPr>
          <w:iCs/>
          <w:sz w:val="20"/>
        </w:rPr>
      </w:pPr>
    </w:p>
    <w:p w:rsidR="005C1C0C" w:rsidRPr="005C1C0C" w:rsidRDefault="005C1C0C" w:rsidP="005C1C0C">
      <w:pPr>
        <w:jc w:val="both"/>
        <w:rPr>
          <w:sz w:val="20"/>
        </w:rPr>
      </w:pPr>
      <w:r w:rsidRPr="005C1C0C">
        <w:rPr>
          <w:sz w:val="20"/>
        </w:rPr>
        <w:t>****</w:t>
      </w:r>
    </w:p>
    <w:p w:rsidR="00382B6A" w:rsidRPr="00C15C74" w:rsidRDefault="00382B6A" w:rsidP="00344FD4">
      <w:pPr>
        <w:jc w:val="both"/>
        <w:rPr>
          <w:sz w:val="20"/>
        </w:rPr>
      </w:pPr>
    </w:p>
    <w:p w:rsidR="00AB09B6" w:rsidRPr="00C15C74" w:rsidRDefault="00AB09B6" w:rsidP="008B12FB">
      <w:pPr>
        <w:jc w:val="both"/>
        <w:rPr>
          <w:sz w:val="20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C15C74" w:rsidP="00D3344A">
      <w:pPr>
        <w:widowControl w:val="0"/>
        <w:outlineLvl w:val="0"/>
        <w:rPr>
          <w:color w:val="0000FF"/>
          <w:u w:val="single"/>
        </w:rPr>
      </w:pPr>
      <w:hyperlink r:id="rId19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Default="00497B5E" w:rsidP="00497B5E">
      <w:pPr>
        <w:widowControl w:val="0"/>
        <w:rPr>
          <w:sz w:val="20"/>
        </w:rPr>
      </w:pPr>
    </w:p>
    <w:p w:rsidR="003F43E6" w:rsidRDefault="003F43E6" w:rsidP="00497B5E">
      <w:pPr>
        <w:widowControl w:val="0"/>
        <w:rPr>
          <w:sz w:val="20"/>
        </w:rPr>
      </w:pPr>
    </w:p>
    <w:p w:rsidR="00DE0F77" w:rsidRDefault="003F43E6" w:rsidP="009F6EBB">
      <w:pPr>
        <w:pStyle w:val="Footer"/>
        <w:jc w:val="center"/>
        <w:rPr>
          <w:szCs w:val="24"/>
          <w:lang w:val="fr-CA"/>
        </w:rPr>
      </w:pPr>
      <w:r>
        <w:t>- 30 -</w:t>
      </w:r>
    </w:p>
    <w:sectPr w:rsidR="00DE0F77" w:rsidSect="007C3E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E8" w:rsidRDefault="00057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E8" w:rsidRDefault="00057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E8" w:rsidRDefault="00057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E8" w:rsidRDefault="00057A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E8" w:rsidRDefault="00057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6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FDE"/>
    <w:rsid w:val="0004796D"/>
    <w:rsid w:val="00047CD6"/>
    <w:rsid w:val="0005131F"/>
    <w:rsid w:val="00051DE6"/>
    <w:rsid w:val="000577D9"/>
    <w:rsid w:val="00057AE8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5D13"/>
    <w:rsid w:val="00086629"/>
    <w:rsid w:val="00087808"/>
    <w:rsid w:val="00095627"/>
    <w:rsid w:val="000A0444"/>
    <w:rsid w:val="000A245A"/>
    <w:rsid w:val="000A4311"/>
    <w:rsid w:val="000A50F9"/>
    <w:rsid w:val="000A5A04"/>
    <w:rsid w:val="000A6534"/>
    <w:rsid w:val="000B0C32"/>
    <w:rsid w:val="000B163F"/>
    <w:rsid w:val="000B7258"/>
    <w:rsid w:val="000C014A"/>
    <w:rsid w:val="000C0E20"/>
    <w:rsid w:val="000C182C"/>
    <w:rsid w:val="000C3667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1653"/>
    <w:rsid w:val="001D235D"/>
    <w:rsid w:val="001D2555"/>
    <w:rsid w:val="001D44F2"/>
    <w:rsid w:val="001D66E1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4513"/>
    <w:rsid w:val="004C4C26"/>
    <w:rsid w:val="004C7FC6"/>
    <w:rsid w:val="004E0B2F"/>
    <w:rsid w:val="004E1B3F"/>
    <w:rsid w:val="004E33C5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5090"/>
    <w:rsid w:val="006601F6"/>
    <w:rsid w:val="00660B99"/>
    <w:rsid w:val="00664E1D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0792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6193"/>
    <w:rsid w:val="007D6B1C"/>
    <w:rsid w:val="007E43BF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5FCE"/>
    <w:rsid w:val="0083686C"/>
    <w:rsid w:val="008368DE"/>
    <w:rsid w:val="0084161A"/>
    <w:rsid w:val="00841962"/>
    <w:rsid w:val="0085127E"/>
    <w:rsid w:val="008515FA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67F6"/>
    <w:rsid w:val="008C7CD9"/>
    <w:rsid w:val="008D3B18"/>
    <w:rsid w:val="008D68D4"/>
    <w:rsid w:val="008D7F59"/>
    <w:rsid w:val="008E10A7"/>
    <w:rsid w:val="008E6D94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EBB"/>
    <w:rsid w:val="009F6F6E"/>
    <w:rsid w:val="00A00F88"/>
    <w:rsid w:val="00A01AAA"/>
    <w:rsid w:val="00A041C7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C00650"/>
    <w:rsid w:val="00C007C3"/>
    <w:rsid w:val="00C01CEF"/>
    <w:rsid w:val="00C021BB"/>
    <w:rsid w:val="00C03932"/>
    <w:rsid w:val="00C07C01"/>
    <w:rsid w:val="00C12264"/>
    <w:rsid w:val="00C15C74"/>
    <w:rsid w:val="00C15DB0"/>
    <w:rsid w:val="00C20393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49D3"/>
    <w:rsid w:val="00CB5DBA"/>
    <w:rsid w:val="00CB5FBD"/>
    <w:rsid w:val="00CB6701"/>
    <w:rsid w:val="00CB7F2D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105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452" TargetMode="External"/><Relationship Id="rId13" Type="http://schemas.openxmlformats.org/officeDocument/2006/relationships/hyperlink" Target="http://www.scc-csc.ca/case-dossier/info/sum-som-eng.aspx?cas=36420" TargetMode="External"/><Relationship Id="rId18" Type="http://schemas.openxmlformats.org/officeDocument/2006/relationships/hyperlink" Target="http://www.scc-csc.ca/case-dossier/info/sum-som-eng.aspx?cas=3641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scc-csc.lexum.com/scc-csc/news/en/item/5042/index.do" TargetMode="External"/><Relationship Id="rId12" Type="http://schemas.openxmlformats.org/officeDocument/2006/relationships/hyperlink" Target="http://www.scc-csc.ca/case-dossier/info/sum-som-eng.aspx?cas=36439" TargetMode="External"/><Relationship Id="rId17" Type="http://schemas.openxmlformats.org/officeDocument/2006/relationships/hyperlink" Target="http://www.scc-csc.ca/case-dossier/info/sum-som-eng.aspx?cas=36415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eng.aspx?cas=3643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644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fra.aspx?cas=3635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441" TargetMode="External"/><Relationship Id="rId19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57" TargetMode="External"/><Relationship Id="rId14" Type="http://schemas.openxmlformats.org/officeDocument/2006/relationships/hyperlink" Target="http://www.scc-csc.ca/case-dossier/info/sum-som-eng.aspx?cas=3637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6979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2015-09-24T13:38:00Z</dcterms:created>
  <dcterms:modified xsi:type="dcterms:W3CDTF">2015-11-27T15:12:00Z</dcterms:modified>
</cp:coreProperties>
</file>