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w:t>
      </w:r>
      <w:proofErr w:type="spellStart"/>
      <w:r w:rsidRPr="0022525B">
        <w:rPr>
          <w:b/>
          <w:sz w:val="32"/>
        </w:rPr>
        <w:t>Cour</w:t>
      </w:r>
      <w:proofErr w:type="spellEnd"/>
      <w:r w:rsidRPr="0022525B">
        <w:rPr>
          <w:b/>
          <w:sz w:val="32"/>
        </w:rPr>
        <w:t xml:space="preserve">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w:t>
      </w:r>
      <w:proofErr w:type="gramStart"/>
      <w:r w:rsidRPr="00DF33A9">
        <w:rPr>
          <w:i/>
          <w:lang w:val="fr-CA"/>
        </w:rPr>
        <w:t>le</w:t>
      </w:r>
      <w:proofErr w:type="gramEnd"/>
      <w:r w:rsidRPr="00DF33A9">
        <w:rPr>
          <w:i/>
          <w:lang w:val="fr-CA"/>
        </w:rPr>
        <w:t xml:space="preserve"> français suit)</w:t>
      </w:r>
    </w:p>
    <w:p w:rsidR="00DF33A9" w:rsidRPr="00DF33A9" w:rsidRDefault="00DF33A9" w:rsidP="00DF33A9">
      <w:pPr>
        <w:widowControl w:val="0"/>
        <w:rPr>
          <w:lang w:val="fr-CA"/>
        </w:rPr>
      </w:pPr>
    </w:p>
    <w:p w:rsidR="00DF33A9" w:rsidRPr="00BB1936" w:rsidRDefault="001E2235" w:rsidP="00DF33A9">
      <w:pPr>
        <w:widowControl w:val="0"/>
        <w:jc w:val="center"/>
        <w:rPr>
          <w:b/>
          <w:lang w:val="fr-CA"/>
        </w:rPr>
      </w:pPr>
      <w:r w:rsidRPr="0022525B">
        <w:fldChar w:fldCharType="begin"/>
      </w:r>
      <w:r w:rsidR="00DF33A9" w:rsidRPr="00BB1936">
        <w:rPr>
          <w:lang w:val="fr-CA"/>
        </w:rPr>
        <w:instrText xml:space="preserve"> SEQ CHAPTER \h \r 1</w:instrText>
      </w:r>
      <w:r w:rsidRPr="0022525B">
        <w:fldChar w:fldCharType="end"/>
      </w:r>
      <w:r w:rsidR="00DF33A9" w:rsidRPr="00BB1936">
        <w:rPr>
          <w:b/>
          <w:lang w:val="fr-CA"/>
        </w:rPr>
        <w:t>JUDGMENT IN APPEAL</w:t>
      </w:r>
    </w:p>
    <w:p w:rsidR="00DF33A9" w:rsidRPr="00BB1936" w:rsidRDefault="00DF33A9" w:rsidP="00DF33A9">
      <w:pPr>
        <w:widowControl w:val="0"/>
        <w:rPr>
          <w:b/>
          <w:lang w:val="fr-CA"/>
        </w:rPr>
      </w:pPr>
    </w:p>
    <w:p w:rsidR="00DF33A9" w:rsidRPr="0022525B" w:rsidRDefault="00D93264" w:rsidP="00DF33A9">
      <w:pPr>
        <w:widowControl w:val="0"/>
        <w:rPr>
          <w:b/>
        </w:rPr>
      </w:pPr>
      <w:r>
        <w:rPr>
          <w:b/>
        </w:rPr>
        <w:t>April</w:t>
      </w:r>
      <w:r w:rsidR="004972A6">
        <w:rPr>
          <w:b/>
        </w:rPr>
        <w:t xml:space="preserve"> </w:t>
      </w:r>
      <w:r>
        <w:rPr>
          <w:b/>
        </w:rPr>
        <w:t>29</w:t>
      </w:r>
      <w:r w:rsidR="004972A6">
        <w:rPr>
          <w:b/>
        </w:rPr>
        <w:t>, 2016</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DF33A9" w:rsidRPr="0022525B" w:rsidRDefault="00DF33A9" w:rsidP="00DF33A9">
      <w:pPr>
        <w:widowControl w:val="0"/>
      </w:pPr>
      <w:r w:rsidRPr="0022525B">
        <w:rPr>
          <w:b/>
        </w:rPr>
        <w:t>OTTAWA</w:t>
      </w:r>
      <w:r w:rsidRPr="0022525B">
        <w:t xml:space="preserve"> – The Supreme Court of Canada has today deposited with the Registrar </w:t>
      </w:r>
      <w:r w:rsidR="004972A6">
        <w:t>judgment in the following appeal</w:t>
      </w:r>
      <w:r w:rsidRPr="0022525B">
        <w:t>.</w:t>
      </w:r>
    </w:p>
    <w:p w:rsidR="00DF33A9" w:rsidRPr="0022525B" w:rsidRDefault="00DF33A9" w:rsidP="00DF33A9">
      <w:pPr>
        <w:widowControl w:val="0"/>
      </w:pPr>
    </w:p>
    <w:p w:rsidR="00DF33A9" w:rsidRPr="0022525B" w:rsidRDefault="00DF33A9" w:rsidP="002006F9">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002006F9" w:rsidRPr="002006F9">
        <w:rPr>
          <w:rStyle w:val="Hyperlink"/>
        </w:rPr>
        <w:t>http://scc-csc.lexum.com/scc-csc/en/nav.do</w:t>
      </w:r>
    </w:p>
    <w:p w:rsidR="00DF33A9" w:rsidRDefault="00DF33A9" w:rsidP="00DF33A9">
      <w:pPr>
        <w:widowControl w:val="0"/>
      </w:pPr>
    </w:p>
    <w:p w:rsidR="00C11961" w:rsidRPr="0022525B" w:rsidRDefault="00C11961" w:rsidP="00DF33A9">
      <w:pPr>
        <w:widowControl w:val="0"/>
      </w:pPr>
    </w:p>
    <w:p w:rsidR="00DF33A9" w:rsidRPr="0022525B" w:rsidRDefault="00DF33A9" w:rsidP="00DF33A9">
      <w:pPr>
        <w:widowControl w:val="0"/>
        <w:jc w:val="center"/>
        <w:rPr>
          <w:lang w:val="fr-CA"/>
        </w:rPr>
      </w:pPr>
      <w:r w:rsidRPr="0022525B">
        <w:rPr>
          <w:b/>
          <w:lang w:val="fr-CA"/>
        </w:rPr>
        <w:t>JUGEMENT SUR APPEL</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D93264">
        <w:rPr>
          <w:b/>
          <w:lang w:val="fr-CA"/>
        </w:rPr>
        <w:t>29</w:t>
      </w:r>
      <w:r w:rsidR="004972A6">
        <w:rPr>
          <w:b/>
          <w:lang w:val="fr-CA"/>
        </w:rPr>
        <w:t xml:space="preserve"> </w:t>
      </w:r>
      <w:r w:rsidR="001603D8">
        <w:rPr>
          <w:b/>
          <w:lang w:val="fr-CA"/>
        </w:rPr>
        <w:t>a</w:t>
      </w:r>
      <w:r w:rsidR="00D93264">
        <w:rPr>
          <w:b/>
          <w:lang w:val="fr-CA"/>
        </w:rPr>
        <w:t>v</w:t>
      </w:r>
      <w:r w:rsidR="001603D8">
        <w:rPr>
          <w:b/>
          <w:lang w:val="fr-CA"/>
        </w:rPr>
        <w:t>r</w:t>
      </w:r>
      <w:r w:rsidR="00D93264">
        <w:rPr>
          <w:b/>
          <w:lang w:val="fr-CA"/>
        </w:rPr>
        <w:t>il</w:t>
      </w:r>
      <w:r w:rsidR="00BB1936">
        <w:rPr>
          <w:b/>
          <w:lang w:val="fr-CA"/>
        </w:rPr>
        <w:t xml:space="preserve"> </w:t>
      </w:r>
      <w:r w:rsidR="004972A6">
        <w:rPr>
          <w:b/>
          <w:lang w:val="fr-CA"/>
        </w:rPr>
        <w:t>2016</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DF33A9" w:rsidRPr="004972A6" w:rsidRDefault="00DF33A9" w:rsidP="00DF33A9">
      <w:pPr>
        <w:widowControl w:val="0"/>
        <w:rPr>
          <w:lang w:val="fr-CA"/>
        </w:rPr>
      </w:pPr>
      <w:r w:rsidRPr="0022525B">
        <w:rPr>
          <w:b/>
          <w:lang w:val="fr-CA"/>
        </w:rPr>
        <w:t>OTTAWA</w:t>
      </w:r>
      <w:r w:rsidRPr="0022525B">
        <w:rPr>
          <w:lang w:val="fr-CA"/>
        </w:rPr>
        <w:t xml:space="preserve"> – La Cour suprême du Canada a déposé aujourd’hui auprès du registraire</w:t>
      </w:r>
      <w:r w:rsidR="005A20DF">
        <w:rPr>
          <w:lang w:val="fr-CA"/>
        </w:rPr>
        <w:t xml:space="preserve"> </w:t>
      </w:r>
      <w:r w:rsidR="004972A6" w:rsidRPr="004972A6">
        <w:rPr>
          <w:lang w:val="fr-CA"/>
        </w:rPr>
        <w:t xml:space="preserve"> le jugement dans l'appel suivant.</w:t>
      </w:r>
    </w:p>
    <w:p w:rsidR="00DF33A9" w:rsidRPr="0022525B" w:rsidRDefault="00DF33A9" w:rsidP="00DF33A9">
      <w:pPr>
        <w:widowControl w:val="0"/>
        <w:rPr>
          <w:lang w:val="fr-CA"/>
        </w:rPr>
      </w:pPr>
    </w:p>
    <w:p w:rsidR="00DF33A9" w:rsidRDefault="00DF33A9" w:rsidP="00DF33A9">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002006F9"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FD76D1" w:rsidP="00DF33A9">
      <w:pPr>
        <w:widowControl w:val="0"/>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254A42" w:rsidRDefault="00DF33A9" w:rsidP="00254A42">
      <w:pPr>
        <w:jc w:val="both"/>
        <w:outlineLvl w:val="0"/>
        <w:rPr>
          <w:b/>
          <w:sz w:val="20"/>
          <w:lang w:val="fr-CA"/>
        </w:rPr>
      </w:pPr>
    </w:p>
    <w:p w:rsidR="00530398" w:rsidRPr="00053CAE" w:rsidRDefault="00530398" w:rsidP="00530398">
      <w:pPr>
        <w:ind w:left="1440" w:hanging="1440"/>
        <w:jc w:val="both"/>
        <w:rPr>
          <w:sz w:val="20"/>
        </w:rPr>
      </w:pPr>
      <w:r w:rsidRPr="00106F8B">
        <w:rPr>
          <w:b/>
          <w:sz w:val="20"/>
        </w:rPr>
        <w:fldChar w:fldCharType="begin"/>
      </w:r>
      <w:r w:rsidRPr="00053CAE">
        <w:rPr>
          <w:b/>
          <w:sz w:val="20"/>
        </w:rPr>
        <w:instrText xml:space="preserve"> SEQ CHAPTER \h \r 1</w:instrText>
      </w:r>
      <w:r w:rsidRPr="00106F8B">
        <w:rPr>
          <w:b/>
          <w:sz w:val="20"/>
        </w:rPr>
        <w:fldChar w:fldCharType="end"/>
      </w:r>
      <w:r w:rsidRPr="00053CAE">
        <w:rPr>
          <w:b/>
          <w:sz w:val="20"/>
        </w:rPr>
        <w:t>3</w:t>
      </w:r>
      <w:r w:rsidR="00D93264">
        <w:rPr>
          <w:b/>
          <w:sz w:val="20"/>
        </w:rPr>
        <w:t>6315</w:t>
      </w:r>
      <w:r w:rsidRPr="00053CAE">
        <w:rPr>
          <w:color w:val="FF0000"/>
          <w:sz w:val="20"/>
        </w:rPr>
        <w:tab/>
      </w:r>
      <w:r w:rsidR="00D93264" w:rsidRPr="00D93264">
        <w:rPr>
          <w:b/>
          <w:iCs/>
          <w:sz w:val="20"/>
          <w:u w:val="single"/>
        </w:rPr>
        <w:t xml:space="preserve">World Bank Group v. Kevin Wallace, </w:t>
      </w:r>
      <w:proofErr w:type="spellStart"/>
      <w:r w:rsidR="00D93264" w:rsidRPr="00D93264">
        <w:rPr>
          <w:b/>
          <w:iCs/>
          <w:sz w:val="20"/>
          <w:u w:val="single"/>
        </w:rPr>
        <w:t>Zulfiquar</w:t>
      </w:r>
      <w:proofErr w:type="spellEnd"/>
      <w:r w:rsidR="00D93264" w:rsidRPr="00D93264">
        <w:rPr>
          <w:b/>
          <w:iCs/>
          <w:sz w:val="20"/>
          <w:u w:val="single"/>
        </w:rPr>
        <w:t xml:space="preserve"> </w:t>
      </w:r>
      <w:proofErr w:type="spellStart"/>
      <w:r w:rsidR="00D93264" w:rsidRPr="00D93264">
        <w:rPr>
          <w:b/>
          <w:iCs/>
          <w:sz w:val="20"/>
          <w:u w:val="single"/>
        </w:rPr>
        <w:t>Bhuiyan</w:t>
      </w:r>
      <w:proofErr w:type="spellEnd"/>
      <w:r w:rsidR="00D93264" w:rsidRPr="00D93264">
        <w:rPr>
          <w:b/>
          <w:iCs/>
          <w:sz w:val="20"/>
          <w:u w:val="single"/>
        </w:rPr>
        <w:t>,</w:t>
      </w:r>
      <w:r w:rsidR="00D93264">
        <w:rPr>
          <w:b/>
          <w:iCs/>
          <w:sz w:val="20"/>
          <w:u w:val="single"/>
        </w:rPr>
        <w:t xml:space="preserve"> Ramesh Shah, Mohammad Ismail and</w:t>
      </w:r>
      <w:r w:rsidR="00D93264" w:rsidRPr="00D93264">
        <w:rPr>
          <w:b/>
          <w:iCs/>
          <w:sz w:val="20"/>
          <w:u w:val="single"/>
        </w:rPr>
        <w:t xml:space="preserve"> Her Majesty the Queen in Right of Canada</w:t>
      </w:r>
      <w:r w:rsidR="00D93264">
        <w:rPr>
          <w:b/>
          <w:iCs/>
          <w:sz w:val="20"/>
          <w:u w:val="single"/>
        </w:rPr>
        <w:t xml:space="preserve"> – and – Criminal Lawyers’ Association </w:t>
      </w:r>
      <w:r w:rsidR="00421369">
        <w:rPr>
          <w:b/>
          <w:iCs/>
          <w:sz w:val="20"/>
          <w:u w:val="single"/>
        </w:rPr>
        <w:t>(</w:t>
      </w:r>
      <w:r w:rsidR="00D93264">
        <w:rPr>
          <w:b/>
          <w:iCs/>
          <w:sz w:val="20"/>
          <w:u w:val="single"/>
        </w:rPr>
        <w:t>Ontario</w:t>
      </w:r>
      <w:r w:rsidR="00421369">
        <w:rPr>
          <w:b/>
          <w:iCs/>
          <w:sz w:val="20"/>
          <w:u w:val="single"/>
        </w:rPr>
        <w:t>)</w:t>
      </w:r>
      <w:r w:rsidR="00D93264">
        <w:rPr>
          <w:b/>
          <w:iCs/>
          <w:sz w:val="20"/>
          <w:u w:val="single"/>
        </w:rPr>
        <w:t>, Transparency International Canada Inc.</w:t>
      </w:r>
      <w:r w:rsidR="00832D70">
        <w:rPr>
          <w:b/>
          <w:iCs/>
          <w:sz w:val="20"/>
          <w:u w:val="single"/>
        </w:rPr>
        <w:t>,</w:t>
      </w:r>
      <w:r w:rsidR="00D93264">
        <w:rPr>
          <w:b/>
          <w:iCs/>
          <w:sz w:val="20"/>
          <w:u w:val="single"/>
        </w:rPr>
        <w:t xml:space="preserve"> Transparency International </w:t>
      </w:r>
      <w:proofErr w:type="spellStart"/>
      <w:r w:rsidR="00D93264">
        <w:rPr>
          <w:b/>
          <w:iCs/>
          <w:sz w:val="20"/>
          <w:u w:val="single"/>
        </w:rPr>
        <w:t>e.V</w:t>
      </w:r>
      <w:proofErr w:type="spellEnd"/>
      <w:r w:rsidR="00D93264">
        <w:rPr>
          <w:b/>
          <w:iCs/>
          <w:sz w:val="20"/>
          <w:u w:val="single"/>
        </w:rPr>
        <w:t xml:space="preserve">., British Columbia Civil Liberties Association, European Bank for Reconstruction and Development, </w:t>
      </w:r>
      <w:proofErr w:type="spellStart"/>
      <w:r w:rsidR="00D93264">
        <w:rPr>
          <w:b/>
          <w:iCs/>
          <w:sz w:val="20"/>
          <w:u w:val="single"/>
        </w:rPr>
        <w:t>Organisation</w:t>
      </w:r>
      <w:proofErr w:type="spellEnd"/>
      <w:r w:rsidR="00D93264">
        <w:rPr>
          <w:b/>
          <w:iCs/>
          <w:sz w:val="20"/>
          <w:u w:val="single"/>
        </w:rPr>
        <w:t xml:space="preserve"> for Economic Co-Operation and Development, African Development Bank Group, Asian Development Bank, Inter-American Development Bank and Nordic Investment Bank</w:t>
      </w:r>
      <w:r w:rsidR="00D93264" w:rsidRPr="00D93264">
        <w:rPr>
          <w:iCs/>
          <w:sz w:val="20"/>
        </w:rPr>
        <w:t xml:space="preserve"> (Ont.)</w:t>
      </w:r>
    </w:p>
    <w:p w:rsidR="00530398" w:rsidRPr="00530398"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11164C">
        <w:rPr>
          <w:b/>
          <w:sz w:val="20"/>
        </w:rPr>
        <w:t xml:space="preserve">2016 SCC </w:t>
      </w:r>
      <w:r w:rsidR="0011164C" w:rsidRPr="0011164C">
        <w:rPr>
          <w:b/>
          <w:sz w:val="20"/>
        </w:rPr>
        <w:t>15</w:t>
      </w:r>
      <w:r w:rsidRPr="0011164C">
        <w:rPr>
          <w:b/>
          <w:sz w:val="20"/>
        </w:rPr>
        <w:t xml:space="preserve"> / 2016 CSC </w:t>
      </w:r>
      <w:r w:rsidR="0011164C" w:rsidRPr="0011164C">
        <w:rPr>
          <w:b/>
          <w:sz w:val="20"/>
        </w:rPr>
        <w:t>15</w:t>
      </w:r>
    </w:p>
    <w:p w:rsidR="00530398" w:rsidRPr="00530398"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106F8B" w:rsidRDefault="00530398" w:rsidP="00530398">
      <w:pPr>
        <w:ind w:left="1440" w:hanging="1440"/>
        <w:rPr>
          <w:sz w:val="20"/>
          <w:u w:val="single"/>
        </w:rPr>
      </w:pPr>
      <w:r w:rsidRPr="00106F8B">
        <w:rPr>
          <w:sz w:val="20"/>
        </w:rPr>
        <w:t>Coram:</w:t>
      </w:r>
      <w:r w:rsidRPr="00106F8B">
        <w:rPr>
          <w:sz w:val="20"/>
        </w:rPr>
        <w:tab/>
      </w:r>
      <w:r w:rsidR="00D93264">
        <w:rPr>
          <w:sz w:val="20"/>
          <w:u w:val="single"/>
        </w:rPr>
        <w:t>Mc</w:t>
      </w:r>
      <w:r w:rsidR="00E4337B" w:rsidRPr="00E4337B">
        <w:rPr>
          <w:sz w:val="20"/>
          <w:u w:val="single"/>
        </w:rPr>
        <w:t xml:space="preserve">Lachlin </w:t>
      </w:r>
      <w:r w:rsidR="00D93264">
        <w:rPr>
          <w:sz w:val="20"/>
          <w:u w:val="single"/>
        </w:rPr>
        <w:t>C.J. and</w:t>
      </w:r>
      <w:r w:rsidR="00E4337B" w:rsidRPr="00E4337B">
        <w:rPr>
          <w:sz w:val="20"/>
          <w:u w:val="single"/>
        </w:rPr>
        <w:t xml:space="preserve"> Abella, </w:t>
      </w:r>
      <w:r w:rsidR="00D93264">
        <w:rPr>
          <w:sz w:val="20"/>
          <w:u w:val="single"/>
        </w:rPr>
        <w:t xml:space="preserve">Cromwell, Moldaver, </w:t>
      </w:r>
      <w:r w:rsidR="00E4337B" w:rsidRPr="00E4337B">
        <w:rPr>
          <w:sz w:val="20"/>
          <w:u w:val="single"/>
        </w:rPr>
        <w:t xml:space="preserve">Karakatsanis, Wagner, Gascon, Côté </w:t>
      </w:r>
      <w:r w:rsidR="00D93264">
        <w:rPr>
          <w:sz w:val="20"/>
          <w:u w:val="single"/>
        </w:rPr>
        <w:t>and</w:t>
      </w:r>
      <w:r w:rsidR="00E4337B" w:rsidRPr="00E4337B">
        <w:rPr>
          <w:sz w:val="20"/>
          <w:u w:val="single"/>
        </w:rPr>
        <w:t xml:space="preserve"> Brown</w:t>
      </w:r>
      <w:r w:rsidR="00D93264">
        <w:rPr>
          <w:sz w:val="20"/>
          <w:u w:val="single"/>
        </w:rPr>
        <w:t xml:space="preserve"> JJ.</w:t>
      </w:r>
    </w:p>
    <w:p w:rsidR="00530398" w:rsidRPr="00195873" w:rsidRDefault="00530398" w:rsidP="00195873">
      <w:pPr>
        <w:ind w:left="1440" w:hanging="1440"/>
        <w:jc w:val="both"/>
        <w:rPr>
          <w:sz w:val="20"/>
          <w:u w:val="single"/>
        </w:rPr>
      </w:pPr>
    </w:p>
    <w:p w:rsidR="004A054B" w:rsidRDefault="00F673B7" w:rsidP="00530398">
      <w:pPr>
        <w:rPr>
          <w:sz w:val="20"/>
          <w:lang w:val="en-CA"/>
        </w:rPr>
      </w:pPr>
      <w:r w:rsidRPr="00F673B7">
        <w:rPr>
          <w:sz w:val="20"/>
          <w:lang w:val="en-CA"/>
        </w:rPr>
        <w:t>The appeal from the decision of the Ontario Superior Court of Justice, Number CR-13-90000727, 2014 ONSC 7449, dated December 23, 2014, heard on November 6, 2015, is allowed and the production order is set aside. The respondents’ motion to strike is dismissed. There is no order as to costs.</w:t>
      </w:r>
    </w:p>
    <w:p w:rsidR="00F673B7" w:rsidRDefault="00F673B7" w:rsidP="00530398">
      <w:pPr>
        <w:rPr>
          <w:sz w:val="20"/>
          <w:lang w:val="en-CA"/>
        </w:rPr>
      </w:pPr>
    </w:p>
    <w:p w:rsidR="004A054B" w:rsidRDefault="00F673B7" w:rsidP="00530398">
      <w:pPr>
        <w:rPr>
          <w:sz w:val="20"/>
        </w:rPr>
      </w:pPr>
      <w:proofErr w:type="spellStart"/>
      <w:r w:rsidRPr="00F673B7">
        <w:rPr>
          <w:sz w:val="20"/>
        </w:rPr>
        <w:t>L’appel</w:t>
      </w:r>
      <w:proofErr w:type="spellEnd"/>
      <w:r w:rsidRPr="00F673B7">
        <w:rPr>
          <w:sz w:val="20"/>
        </w:rPr>
        <w:t xml:space="preserve"> </w:t>
      </w:r>
      <w:proofErr w:type="spellStart"/>
      <w:r w:rsidRPr="00F673B7">
        <w:rPr>
          <w:sz w:val="20"/>
        </w:rPr>
        <w:t>interjeté</w:t>
      </w:r>
      <w:proofErr w:type="spellEnd"/>
      <w:r w:rsidRPr="00F673B7">
        <w:rPr>
          <w:sz w:val="20"/>
        </w:rPr>
        <w:t xml:space="preserve"> </w:t>
      </w:r>
      <w:proofErr w:type="spellStart"/>
      <w:r w:rsidRPr="00F673B7">
        <w:rPr>
          <w:sz w:val="20"/>
        </w:rPr>
        <w:t>contre</w:t>
      </w:r>
      <w:proofErr w:type="spellEnd"/>
      <w:r w:rsidRPr="00F673B7">
        <w:rPr>
          <w:sz w:val="20"/>
        </w:rPr>
        <w:t xml:space="preserve"> la </w:t>
      </w:r>
      <w:proofErr w:type="spellStart"/>
      <w:r w:rsidRPr="00F673B7">
        <w:rPr>
          <w:sz w:val="20"/>
        </w:rPr>
        <w:t>décision</w:t>
      </w:r>
      <w:proofErr w:type="spellEnd"/>
      <w:r w:rsidRPr="00F673B7">
        <w:rPr>
          <w:sz w:val="20"/>
        </w:rPr>
        <w:t xml:space="preserve"> de la </w:t>
      </w:r>
      <w:proofErr w:type="spellStart"/>
      <w:r w:rsidRPr="00F673B7">
        <w:rPr>
          <w:sz w:val="20"/>
        </w:rPr>
        <w:t>Cour</w:t>
      </w:r>
      <w:proofErr w:type="spellEnd"/>
      <w:r w:rsidRPr="00F673B7">
        <w:rPr>
          <w:sz w:val="20"/>
        </w:rPr>
        <w:t xml:space="preserve"> </w:t>
      </w:r>
      <w:proofErr w:type="spellStart"/>
      <w:r w:rsidRPr="00F673B7">
        <w:rPr>
          <w:sz w:val="20"/>
        </w:rPr>
        <w:t>supérieure</w:t>
      </w:r>
      <w:proofErr w:type="spellEnd"/>
      <w:r w:rsidRPr="00F673B7">
        <w:rPr>
          <w:sz w:val="20"/>
        </w:rPr>
        <w:t xml:space="preserve"> de justice de </w:t>
      </w:r>
      <w:proofErr w:type="spellStart"/>
      <w:r w:rsidRPr="00F673B7">
        <w:rPr>
          <w:sz w:val="20"/>
        </w:rPr>
        <w:t>l’Ontario</w:t>
      </w:r>
      <w:proofErr w:type="spellEnd"/>
      <w:r w:rsidRPr="00F673B7">
        <w:rPr>
          <w:sz w:val="20"/>
        </w:rPr>
        <w:t xml:space="preserve">, </w:t>
      </w:r>
      <w:proofErr w:type="spellStart"/>
      <w:r w:rsidRPr="00F673B7">
        <w:rPr>
          <w:sz w:val="20"/>
        </w:rPr>
        <w:t>numéro</w:t>
      </w:r>
      <w:proofErr w:type="spellEnd"/>
      <w:r w:rsidRPr="00F673B7">
        <w:rPr>
          <w:sz w:val="20"/>
        </w:rPr>
        <w:t xml:space="preserve"> CR-13-90000727, 2014 ONSC 7449, </w:t>
      </w:r>
      <w:proofErr w:type="spellStart"/>
      <w:r w:rsidRPr="00F673B7">
        <w:rPr>
          <w:sz w:val="20"/>
        </w:rPr>
        <w:t>en</w:t>
      </w:r>
      <w:proofErr w:type="spellEnd"/>
      <w:r w:rsidRPr="00F673B7">
        <w:rPr>
          <w:sz w:val="20"/>
        </w:rPr>
        <w:t xml:space="preserve"> date du 23 </w:t>
      </w:r>
      <w:proofErr w:type="spellStart"/>
      <w:r w:rsidRPr="00F673B7">
        <w:rPr>
          <w:sz w:val="20"/>
        </w:rPr>
        <w:t>décembre</w:t>
      </w:r>
      <w:proofErr w:type="spellEnd"/>
      <w:r w:rsidRPr="00F673B7">
        <w:rPr>
          <w:sz w:val="20"/>
        </w:rPr>
        <w:t xml:space="preserve"> 2014, </w:t>
      </w:r>
      <w:proofErr w:type="spellStart"/>
      <w:r w:rsidRPr="00F673B7">
        <w:rPr>
          <w:sz w:val="20"/>
        </w:rPr>
        <w:t>entendu</w:t>
      </w:r>
      <w:proofErr w:type="spellEnd"/>
      <w:r w:rsidRPr="00F673B7">
        <w:rPr>
          <w:sz w:val="20"/>
        </w:rPr>
        <w:t xml:space="preserve"> le 6 </w:t>
      </w:r>
      <w:proofErr w:type="spellStart"/>
      <w:r w:rsidRPr="00F673B7">
        <w:rPr>
          <w:sz w:val="20"/>
        </w:rPr>
        <w:t>novembre</w:t>
      </w:r>
      <w:proofErr w:type="spellEnd"/>
      <w:r w:rsidRPr="00F673B7">
        <w:rPr>
          <w:sz w:val="20"/>
        </w:rPr>
        <w:t xml:space="preserve"> 2015, </w:t>
      </w:r>
      <w:proofErr w:type="spellStart"/>
      <w:r w:rsidRPr="00F673B7">
        <w:rPr>
          <w:sz w:val="20"/>
        </w:rPr>
        <w:t>est</w:t>
      </w:r>
      <w:proofErr w:type="spellEnd"/>
      <w:r w:rsidRPr="00F673B7">
        <w:rPr>
          <w:sz w:val="20"/>
        </w:rPr>
        <w:t xml:space="preserve"> </w:t>
      </w:r>
      <w:proofErr w:type="spellStart"/>
      <w:r w:rsidRPr="00F673B7">
        <w:rPr>
          <w:sz w:val="20"/>
        </w:rPr>
        <w:t>accueilli</w:t>
      </w:r>
      <w:proofErr w:type="spellEnd"/>
      <w:r w:rsidRPr="00F673B7">
        <w:rPr>
          <w:sz w:val="20"/>
        </w:rPr>
        <w:t xml:space="preserve"> et </w:t>
      </w:r>
      <w:proofErr w:type="spellStart"/>
      <w:r w:rsidRPr="00F673B7">
        <w:rPr>
          <w:sz w:val="20"/>
        </w:rPr>
        <w:t>l’ordonnance</w:t>
      </w:r>
      <w:proofErr w:type="spellEnd"/>
      <w:r w:rsidRPr="00F673B7">
        <w:rPr>
          <w:sz w:val="20"/>
        </w:rPr>
        <w:t xml:space="preserve"> de communication </w:t>
      </w:r>
      <w:proofErr w:type="spellStart"/>
      <w:r w:rsidRPr="00F673B7">
        <w:rPr>
          <w:sz w:val="20"/>
        </w:rPr>
        <w:t>est</w:t>
      </w:r>
      <w:proofErr w:type="spellEnd"/>
      <w:r w:rsidRPr="00F673B7">
        <w:rPr>
          <w:sz w:val="20"/>
        </w:rPr>
        <w:t xml:space="preserve"> </w:t>
      </w:r>
      <w:proofErr w:type="spellStart"/>
      <w:r w:rsidRPr="00F673B7">
        <w:rPr>
          <w:sz w:val="20"/>
        </w:rPr>
        <w:t>annulée</w:t>
      </w:r>
      <w:proofErr w:type="spellEnd"/>
      <w:r w:rsidRPr="00F673B7">
        <w:rPr>
          <w:sz w:val="20"/>
        </w:rPr>
        <w:t xml:space="preserve">. La </w:t>
      </w:r>
      <w:proofErr w:type="spellStart"/>
      <w:r w:rsidRPr="00F673B7">
        <w:rPr>
          <w:sz w:val="20"/>
        </w:rPr>
        <w:t>requête</w:t>
      </w:r>
      <w:proofErr w:type="spellEnd"/>
      <w:r w:rsidRPr="00F673B7">
        <w:rPr>
          <w:sz w:val="20"/>
        </w:rPr>
        <w:t xml:space="preserve"> </w:t>
      </w:r>
      <w:proofErr w:type="spellStart"/>
      <w:r w:rsidRPr="00F673B7">
        <w:rPr>
          <w:sz w:val="20"/>
        </w:rPr>
        <w:t>en</w:t>
      </w:r>
      <w:proofErr w:type="spellEnd"/>
      <w:r w:rsidRPr="00F673B7">
        <w:rPr>
          <w:sz w:val="20"/>
        </w:rPr>
        <w:t xml:space="preserve"> radiation des </w:t>
      </w:r>
      <w:proofErr w:type="spellStart"/>
      <w:r w:rsidRPr="00F673B7">
        <w:rPr>
          <w:sz w:val="20"/>
        </w:rPr>
        <w:t>intimés</w:t>
      </w:r>
      <w:proofErr w:type="spellEnd"/>
      <w:r w:rsidRPr="00F673B7">
        <w:rPr>
          <w:sz w:val="20"/>
        </w:rPr>
        <w:t xml:space="preserve"> </w:t>
      </w:r>
      <w:proofErr w:type="spellStart"/>
      <w:proofErr w:type="gramStart"/>
      <w:r w:rsidRPr="00F673B7">
        <w:rPr>
          <w:sz w:val="20"/>
        </w:rPr>
        <w:t>est</w:t>
      </w:r>
      <w:proofErr w:type="spellEnd"/>
      <w:proofErr w:type="gramEnd"/>
      <w:r w:rsidRPr="00F673B7">
        <w:rPr>
          <w:sz w:val="20"/>
        </w:rPr>
        <w:t xml:space="preserve"> </w:t>
      </w:r>
      <w:proofErr w:type="spellStart"/>
      <w:r w:rsidRPr="00F673B7">
        <w:rPr>
          <w:sz w:val="20"/>
        </w:rPr>
        <w:t>rejetée</w:t>
      </w:r>
      <w:proofErr w:type="spellEnd"/>
      <w:r w:rsidRPr="00F673B7">
        <w:rPr>
          <w:sz w:val="20"/>
        </w:rPr>
        <w:t xml:space="preserve">. </w:t>
      </w:r>
      <w:proofErr w:type="gramStart"/>
      <w:r w:rsidRPr="00F673B7">
        <w:rPr>
          <w:sz w:val="20"/>
        </w:rPr>
        <w:t>Il</w:t>
      </w:r>
      <w:proofErr w:type="gramEnd"/>
      <w:r w:rsidRPr="00F673B7">
        <w:rPr>
          <w:sz w:val="20"/>
        </w:rPr>
        <w:t xml:space="preserve"> </w:t>
      </w:r>
      <w:proofErr w:type="spellStart"/>
      <w:r w:rsidRPr="00F673B7">
        <w:rPr>
          <w:sz w:val="20"/>
        </w:rPr>
        <w:t>n’y</w:t>
      </w:r>
      <w:proofErr w:type="spellEnd"/>
      <w:r w:rsidRPr="00F673B7">
        <w:rPr>
          <w:sz w:val="20"/>
        </w:rPr>
        <w:t xml:space="preserve"> a </w:t>
      </w:r>
      <w:proofErr w:type="spellStart"/>
      <w:r w:rsidRPr="00F673B7">
        <w:rPr>
          <w:sz w:val="20"/>
        </w:rPr>
        <w:t>aucune</w:t>
      </w:r>
      <w:proofErr w:type="spellEnd"/>
      <w:r w:rsidRPr="00F673B7">
        <w:rPr>
          <w:sz w:val="20"/>
        </w:rPr>
        <w:t xml:space="preserve"> ordonnance relative aux </w:t>
      </w:r>
      <w:proofErr w:type="spellStart"/>
      <w:r w:rsidRPr="00F673B7">
        <w:rPr>
          <w:sz w:val="20"/>
        </w:rPr>
        <w:t>dépens</w:t>
      </w:r>
      <w:proofErr w:type="spellEnd"/>
      <w:r w:rsidRPr="00F673B7">
        <w:rPr>
          <w:sz w:val="20"/>
        </w:rPr>
        <w:t>.</w:t>
      </w:r>
    </w:p>
    <w:p w:rsidR="00F673B7" w:rsidRPr="002D7A54" w:rsidRDefault="00F673B7" w:rsidP="00530398">
      <w:pPr>
        <w:rPr>
          <w:sz w:val="20"/>
          <w:lang w:val="fr-CA"/>
        </w:rPr>
      </w:pPr>
    </w:p>
    <w:p w:rsidR="006E3984" w:rsidRPr="00195873" w:rsidRDefault="006E3984" w:rsidP="00F71561">
      <w:pPr>
        <w:widowControl w:val="0"/>
        <w:jc w:val="both"/>
        <w:outlineLvl w:val="0"/>
        <w:rPr>
          <w:sz w:val="20"/>
          <w:lang w:val="fr-CA"/>
        </w:rPr>
      </w:pPr>
    </w:p>
    <w:p w:rsidR="006E3984" w:rsidRPr="00195873" w:rsidRDefault="006E3984" w:rsidP="00F71561">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w:t>
      </w:r>
      <w:proofErr w:type="spellStart"/>
      <w:r w:rsidRPr="00DF33A9">
        <w:t>Cour</w:t>
      </w:r>
      <w:proofErr w:type="spellEnd"/>
      <w:r w:rsidRPr="00DF33A9">
        <w:t xml:space="preserve"> </w:t>
      </w:r>
      <w:proofErr w:type="spellStart"/>
      <w:r w:rsidRPr="00DF33A9">
        <w:t>suprême</w:t>
      </w:r>
      <w:proofErr w:type="spellEnd"/>
      <w:r w:rsidRPr="00DF33A9">
        <w:t xml:space="preserve"> du </w:t>
      </w:r>
      <w:proofErr w:type="gramStart"/>
      <w:r w:rsidRPr="00DF33A9">
        <w:t>Canada :</w:t>
      </w:r>
      <w:proofErr w:type="gramEnd"/>
      <w:r w:rsidRPr="00DF33A9">
        <w:t xml:space="preserve"> </w:t>
      </w:r>
    </w:p>
    <w:p w:rsidR="00DF33A9" w:rsidRPr="00A83C7E" w:rsidRDefault="00615799"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lastRenderedPageBreak/>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p w:rsidR="00C12722" w:rsidRDefault="00C12722" w:rsidP="00C12722">
      <w:pPr>
        <w:pStyle w:val="Footer"/>
        <w:jc w:val="center"/>
      </w:pPr>
    </w:p>
    <w:p w:rsidR="00C12722" w:rsidRDefault="00C12722" w:rsidP="00C12722">
      <w:pPr>
        <w:pStyle w:val="Footer"/>
        <w:jc w:val="center"/>
      </w:pPr>
      <w:bookmarkStart w:id="0" w:name="_GoBack"/>
      <w:bookmarkEnd w:id="0"/>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488"/>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2CA2"/>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5799"/>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FB0"/>
    <w:rsid w:val="006D443D"/>
    <w:rsid w:val="006D614A"/>
    <w:rsid w:val="006D6B5E"/>
    <w:rsid w:val="006D7DA7"/>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316B"/>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2016-04-28T19:06:00Z</dcterms:created>
  <dcterms:modified xsi:type="dcterms:W3CDTF">2016-04-28T19:07:00Z</dcterms:modified>
</cp:coreProperties>
</file>