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3A9" w:rsidRPr="00C1346D" w:rsidRDefault="00DF33A9" w:rsidP="00DF33A9">
      <w:pPr>
        <w:pStyle w:val="Header"/>
        <w:jc w:val="center"/>
        <w:rPr>
          <w:b/>
          <w:sz w:val="32"/>
        </w:rPr>
      </w:pPr>
      <w:r w:rsidRPr="00C1346D">
        <w:rPr>
          <w:b/>
          <w:sz w:val="32"/>
        </w:rPr>
        <w:t xml:space="preserve">Supreme Court of Canada / </w:t>
      </w:r>
      <w:proofErr w:type="spellStart"/>
      <w:r w:rsidRPr="00C1346D">
        <w:rPr>
          <w:b/>
          <w:sz w:val="32"/>
        </w:rPr>
        <w:t>Cour</w:t>
      </w:r>
      <w:proofErr w:type="spellEnd"/>
      <w:r w:rsidRPr="00C1346D">
        <w:rPr>
          <w:b/>
          <w:sz w:val="32"/>
        </w:rPr>
        <w:t xml:space="preserve"> </w:t>
      </w:r>
      <w:proofErr w:type="spellStart"/>
      <w:r w:rsidRPr="00C1346D">
        <w:rPr>
          <w:b/>
          <w:sz w:val="32"/>
        </w:rPr>
        <w:t>suprême</w:t>
      </w:r>
      <w:proofErr w:type="spellEnd"/>
      <w:r w:rsidRPr="00C1346D">
        <w:rPr>
          <w:b/>
          <w:sz w:val="32"/>
        </w:rPr>
        <w:t xml:space="preserve"> du Canada</w:t>
      </w:r>
    </w:p>
    <w:p w:rsidR="00DF33A9" w:rsidRPr="00C1346D" w:rsidRDefault="00DF33A9" w:rsidP="00DF33A9">
      <w:pPr>
        <w:widowControl w:val="0"/>
        <w:rPr>
          <w:i/>
        </w:rPr>
      </w:pPr>
    </w:p>
    <w:p w:rsidR="00DF33A9" w:rsidRPr="00C1346D" w:rsidRDefault="00DF33A9" w:rsidP="00DF33A9">
      <w:pPr>
        <w:widowControl w:val="0"/>
        <w:rPr>
          <w:i/>
        </w:rPr>
      </w:pPr>
    </w:p>
    <w:p w:rsidR="00DF33A9" w:rsidRPr="00C1346D" w:rsidRDefault="00DF33A9" w:rsidP="00DF33A9">
      <w:pPr>
        <w:widowControl w:val="0"/>
        <w:rPr>
          <w:i/>
          <w:lang w:val="fr-CA"/>
        </w:rPr>
      </w:pPr>
      <w:r w:rsidRPr="00C1346D">
        <w:rPr>
          <w:i/>
          <w:lang w:val="fr-CA"/>
        </w:rPr>
        <w:t>(</w:t>
      </w:r>
      <w:proofErr w:type="gramStart"/>
      <w:r w:rsidRPr="00C1346D">
        <w:rPr>
          <w:i/>
          <w:lang w:val="fr-CA"/>
        </w:rPr>
        <w:t>le</w:t>
      </w:r>
      <w:proofErr w:type="gramEnd"/>
      <w:r w:rsidRPr="00C1346D">
        <w:rPr>
          <w:i/>
          <w:lang w:val="fr-CA"/>
        </w:rPr>
        <w:t xml:space="preserve"> français suit)</w:t>
      </w:r>
    </w:p>
    <w:p w:rsidR="00DF33A9" w:rsidRPr="00C1346D" w:rsidRDefault="00DF33A9" w:rsidP="00DF33A9">
      <w:pPr>
        <w:widowControl w:val="0"/>
        <w:rPr>
          <w:lang w:val="fr-CA"/>
        </w:rPr>
      </w:pPr>
    </w:p>
    <w:p w:rsidR="00DF33A9" w:rsidRPr="00C1346D" w:rsidRDefault="001E2235" w:rsidP="00DF33A9">
      <w:pPr>
        <w:widowControl w:val="0"/>
        <w:jc w:val="center"/>
        <w:rPr>
          <w:b/>
          <w:lang w:val="fr-CA"/>
        </w:rPr>
      </w:pPr>
      <w:r w:rsidRPr="00C1346D">
        <w:fldChar w:fldCharType="begin"/>
      </w:r>
      <w:r w:rsidR="00DF33A9" w:rsidRPr="00C1346D">
        <w:rPr>
          <w:lang w:val="fr-CA"/>
        </w:rPr>
        <w:instrText xml:space="preserve"> SEQ CHAPTER \h \r 1</w:instrText>
      </w:r>
      <w:r w:rsidRPr="00C1346D">
        <w:fldChar w:fldCharType="end"/>
      </w:r>
      <w:r w:rsidR="00DF33A9" w:rsidRPr="00C1346D">
        <w:rPr>
          <w:b/>
          <w:lang w:val="fr-CA"/>
        </w:rPr>
        <w:t>JUDGMENT IN APPEAL</w:t>
      </w:r>
    </w:p>
    <w:p w:rsidR="00DF33A9" w:rsidRPr="00C1346D" w:rsidRDefault="00DF33A9" w:rsidP="00DF33A9">
      <w:pPr>
        <w:widowControl w:val="0"/>
        <w:rPr>
          <w:b/>
          <w:lang w:val="fr-CA"/>
        </w:rPr>
      </w:pPr>
    </w:p>
    <w:p w:rsidR="00DF33A9" w:rsidRPr="00C1346D" w:rsidRDefault="00954C71" w:rsidP="00DF33A9">
      <w:pPr>
        <w:widowControl w:val="0"/>
        <w:rPr>
          <w:b/>
        </w:rPr>
      </w:pPr>
      <w:r w:rsidRPr="00C1346D">
        <w:rPr>
          <w:b/>
        </w:rPr>
        <w:t>June</w:t>
      </w:r>
      <w:r w:rsidR="004972A6" w:rsidRPr="00C1346D">
        <w:rPr>
          <w:b/>
        </w:rPr>
        <w:t xml:space="preserve"> </w:t>
      </w:r>
      <w:r w:rsidRPr="00C1346D">
        <w:rPr>
          <w:b/>
        </w:rPr>
        <w:t>24</w:t>
      </w:r>
      <w:r w:rsidR="004972A6" w:rsidRPr="00C1346D">
        <w:rPr>
          <w:b/>
        </w:rPr>
        <w:t>, 2016</w:t>
      </w:r>
    </w:p>
    <w:p w:rsidR="00DF33A9" w:rsidRPr="00C1346D" w:rsidRDefault="00DF33A9" w:rsidP="00DF33A9">
      <w:pPr>
        <w:widowControl w:val="0"/>
        <w:rPr>
          <w:b/>
        </w:rPr>
      </w:pPr>
      <w:r w:rsidRPr="00C1346D">
        <w:rPr>
          <w:b/>
        </w:rPr>
        <w:t>For immediate release</w:t>
      </w:r>
    </w:p>
    <w:p w:rsidR="00DF33A9" w:rsidRPr="00C1346D" w:rsidRDefault="00DF33A9" w:rsidP="00DF33A9">
      <w:pPr>
        <w:widowControl w:val="0"/>
      </w:pPr>
    </w:p>
    <w:p w:rsidR="00DF33A9" w:rsidRPr="00C1346D" w:rsidRDefault="00DF33A9" w:rsidP="00DF33A9">
      <w:pPr>
        <w:widowControl w:val="0"/>
      </w:pPr>
      <w:r w:rsidRPr="00C1346D">
        <w:rPr>
          <w:b/>
        </w:rPr>
        <w:t>OTTAWA</w:t>
      </w:r>
      <w:r w:rsidRPr="00C1346D">
        <w:t xml:space="preserve"> – The Supreme Court of Canada has today deposited with the Registrar </w:t>
      </w:r>
      <w:r w:rsidR="004972A6" w:rsidRPr="00C1346D">
        <w:t>judgment in the following appeal</w:t>
      </w:r>
      <w:r w:rsidRPr="00C1346D">
        <w:t>.</w:t>
      </w:r>
    </w:p>
    <w:p w:rsidR="00DF33A9" w:rsidRPr="00C1346D" w:rsidRDefault="00DF33A9" w:rsidP="00DF33A9">
      <w:pPr>
        <w:widowControl w:val="0"/>
      </w:pPr>
    </w:p>
    <w:p w:rsidR="00DF33A9" w:rsidRPr="00C1346D" w:rsidRDefault="00DF33A9" w:rsidP="002006F9">
      <w:pPr>
        <w:tabs>
          <w:tab w:val="left" w:pos="720"/>
          <w:tab w:val="left" w:pos="1296"/>
          <w:tab w:val="left" w:pos="2160"/>
          <w:tab w:val="left" w:pos="2880"/>
          <w:tab w:val="left" w:pos="4320"/>
          <w:tab w:val="left" w:pos="10224"/>
          <w:tab w:val="left" w:pos="11376"/>
        </w:tabs>
        <w:jc w:val="both"/>
      </w:pPr>
      <w:r w:rsidRPr="00C1346D">
        <w:t xml:space="preserve">Reasons for judgment will be available shortly at: </w:t>
      </w:r>
      <w:r w:rsidR="002006F9" w:rsidRPr="00C1346D">
        <w:rPr>
          <w:rStyle w:val="Hyperlink"/>
        </w:rPr>
        <w:t>http://scc-csc.lexum.com/scc-csc/en/nav.do</w:t>
      </w:r>
    </w:p>
    <w:p w:rsidR="00DF33A9" w:rsidRPr="00C1346D" w:rsidRDefault="00DF33A9" w:rsidP="00DF33A9">
      <w:pPr>
        <w:widowControl w:val="0"/>
      </w:pPr>
    </w:p>
    <w:p w:rsidR="00C11961" w:rsidRPr="00C1346D" w:rsidRDefault="00C11961" w:rsidP="00DF33A9">
      <w:pPr>
        <w:widowControl w:val="0"/>
      </w:pPr>
    </w:p>
    <w:p w:rsidR="00DF33A9" w:rsidRPr="00C1346D" w:rsidRDefault="00DF33A9" w:rsidP="00DF33A9">
      <w:pPr>
        <w:widowControl w:val="0"/>
        <w:jc w:val="center"/>
        <w:rPr>
          <w:lang w:val="fr-CA"/>
        </w:rPr>
      </w:pPr>
      <w:r w:rsidRPr="00C1346D">
        <w:rPr>
          <w:b/>
          <w:lang w:val="fr-CA"/>
        </w:rPr>
        <w:t>JUGEMENT SUR APPEL</w:t>
      </w:r>
    </w:p>
    <w:p w:rsidR="00DF33A9" w:rsidRPr="00C1346D" w:rsidRDefault="00DF33A9" w:rsidP="00DF33A9">
      <w:pPr>
        <w:widowControl w:val="0"/>
        <w:rPr>
          <w:lang w:val="fr-CA"/>
        </w:rPr>
      </w:pPr>
    </w:p>
    <w:p w:rsidR="00DF33A9" w:rsidRPr="00C1346D" w:rsidRDefault="00DF33A9" w:rsidP="00DF33A9">
      <w:pPr>
        <w:widowControl w:val="0"/>
        <w:rPr>
          <w:b/>
          <w:lang w:val="fr-CA"/>
        </w:rPr>
      </w:pPr>
      <w:r w:rsidRPr="00C1346D">
        <w:rPr>
          <w:b/>
          <w:lang w:val="fr-CA"/>
        </w:rPr>
        <w:t xml:space="preserve">Le </w:t>
      </w:r>
      <w:r w:rsidR="00D93264" w:rsidRPr="00C1346D">
        <w:rPr>
          <w:b/>
          <w:lang w:val="fr-CA"/>
        </w:rPr>
        <w:t>2</w:t>
      </w:r>
      <w:r w:rsidR="00954C71" w:rsidRPr="00C1346D">
        <w:rPr>
          <w:b/>
          <w:lang w:val="fr-CA"/>
        </w:rPr>
        <w:t>4</w:t>
      </w:r>
      <w:r w:rsidR="004972A6" w:rsidRPr="00C1346D">
        <w:rPr>
          <w:b/>
          <w:lang w:val="fr-CA"/>
        </w:rPr>
        <w:t xml:space="preserve"> </w:t>
      </w:r>
      <w:r w:rsidR="00954C71" w:rsidRPr="00C1346D">
        <w:rPr>
          <w:b/>
          <w:lang w:val="fr-CA"/>
        </w:rPr>
        <w:t>juin</w:t>
      </w:r>
      <w:r w:rsidR="00BB1936" w:rsidRPr="00C1346D">
        <w:rPr>
          <w:b/>
          <w:lang w:val="fr-CA"/>
        </w:rPr>
        <w:t xml:space="preserve"> </w:t>
      </w:r>
      <w:r w:rsidR="004972A6" w:rsidRPr="00C1346D">
        <w:rPr>
          <w:b/>
          <w:lang w:val="fr-CA"/>
        </w:rPr>
        <w:t>2016</w:t>
      </w:r>
      <w:bookmarkStart w:id="0" w:name="_GoBack"/>
      <w:bookmarkEnd w:id="0"/>
    </w:p>
    <w:p w:rsidR="00DF33A9" w:rsidRPr="00C1346D" w:rsidRDefault="00DF33A9" w:rsidP="00DF33A9">
      <w:pPr>
        <w:widowControl w:val="0"/>
        <w:rPr>
          <w:b/>
          <w:lang w:val="fr-CA"/>
        </w:rPr>
      </w:pPr>
      <w:r w:rsidRPr="00C1346D">
        <w:rPr>
          <w:b/>
          <w:lang w:val="fr-CA"/>
        </w:rPr>
        <w:t>Pour diffusion immédiate</w:t>
      </w:r>
    </w:p>
    <w:p w:rsidR="00DF33A9" w:rsidRPr="00C1346D" w:rsidRDefault="00DF33A9" w:rsidP="00DF33A9">
      <w:pPr>
        <w:widowControl w:val="0"/>
        <w:rPr>
          <w:b/>
          <w:lang w:val="fr-CA"/>
        </w:rPr>
      </w:pPr>
    </w:p>
    <w:p w:rsidR="00DF33A9" w:rsidRPr="00C1346D" w:rsidRDefault="00DF33A9" w:rsidP="00DF33A9">
      <w:pPr>
        <w:widowControl w:val="0"/>
        <w:rPr>
          <w:lang w:val="fr-CA"/>
        </w:rPr>
      </w:pPr>
      <w:r w:rsidRPr="00C1346D">
        <w:rPr>
          <w:b/>
          <w:lang w:val="fr-CA"/>
        </w:rPr>
        <w:t>OTTAWA</w:t>
      </w:r>
      <w:r w:rsidRPr="00C1346D">
        <w:rPr>
          <w:lang w:val="fr-CA"/>
        </w:rPr>
        <w:t xml:space="preserve"> – La Cour suprême du Canada a déposé aujourd’hui auprès du registraire</w:t>
      </w:r>
      <w:r w:rsidR="005A20DF" w:rsidRPr="00C1346D">
        <w:rPr>
          <w:lang w:val="fr-CA"/>
        </w:rPr>
        <w:t xml:space="preserve"> </w:t>
      </w:r>
      <w:r w:rsidR="004972A6" w:rsidRPr="00C1346D">
        <w:rPr>
          <w:lang w:val="fr-CA"/>
        </w:rPr>
        <w:t xml:space="preserve"> le jugement dans l'appel suivant.</w:t>
      </w:r>
    </w:p>
    <w:p w:rsidR="00DF33A9" w:rsidRPr="00C1346D" w:rsidRDefault="00DF33A9" w:rsidP="00DF33A9">
      <w:pPr>
        <w:widowControl w:val="0"/>
        <w:rPr>
          <w:lang w:val="fr-CA"/>
        </w:rPr>
      </w:pPr>
    </w:p>
    <w:p w:rsidR="00DF33A9" w:rsidRPr="00C1346D" w:rsidRDefault="00DF33A9" w:rsidP="00DF33A9">
      <w:pPr>
        <w:tabs>
          <w:tab w:val="left" w:pos="720"/>
          <w:tab w:val="left" w:pos="1296"/>
          <w:tab w:val="left" w:pos="2160"/>
          <w:tab w:val="left" w:pos="2880"/>
          <w:tab w:val="left" w:pos="4320"/>
          <w:tab w:val="left" w:pos="10224"/>
          <w:tab w:val="left" w:pos="11376"/>
        </w:tabs>
        <w:jc w:val="both"/>
        <w:rPr>
          <w:rStyle w:val="Hyperlink"/>
          <w:lang w:val="fr-CA"/>
        </w:rPr>
      </w:pPr>
      <w:r w:rsidRPr="00C1346D">
        <w:rPr>
          <w:lang w:val="fr-CA"/>
        </w:rPr>
        <w:t xml:space="preserve">Motifs de jugement disponibles sous peu à: </w:t>
      </w:r>
      <w:hyperlink r:id="rId7" w:history="1">
        <w:r w:rsidR="002006F9" w:rsidRPr="00C1346D">
          <w:rPr>
            <w:rStyle w:val="Hyperlink"/>
            <w:lang w:val="fr-CA"/>
          </w:rPr>
          <w:t>http://scc-csc.lexum.com/scc-csc/fr/nav.do</w:t>
        </w:r>
      </w:hyperlink>
    </w:p>
    <w:p w:rsidR="002006F9" w:rsidRPr="00C1346D" w:rsidRDefault="002006F9" w:rsidP="00DF33A9">
      <w:pPr>
        <w:tabs>
          <w:tab w:val="left" w:pos="720"/>
          <w:tab w:val="left" w:pos="1296"/>
          <w:tab w:val="left" w:pos="2160"/>
          <w:tab w:val="left" w:pos="2880"/>
          <w:tab w:val="left" w:pos="4320"/>
          <w:tab w:val="left" w:pos="10224"/>
          <w:tab w:val="left" w:pos="11376"/>
        </w:tabs>
        <w:jc w:val="both"/>
        <w:rPr>
          <w:rStyle w:val="Hyperlink"/>
          <w:color w:val="auto"/>
          <w:lang w:val="fr-CA"/>
        </w:rPr>
      </w:pPr>
    </w:p>
    <w:p w:rsidR="00DF33A9" w:rsidRPr="00C1346D" w:rsidRDefault="00FD76D1" w:rsidP="00DF33A9">
      <w:pPr>
        <w:widowControl w:val="0"/>
        <w:rPr>
          <w:sz w:val="20"/>
          <w:lang w:val="fr-CA"/>
        </w:rPr>
      </w:pPr>
      <w:r w:rsidRPr="00C1346D">
        <w:rPr>
          <w:noProof/>
          <w:sz w:val="20"/>
          <w:lang w:val="en-CA" w:eastAsia="en-C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7620" r="11430" b="1143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6A29E" id="_x0000_t32" coordsize="21600,21600" o:spt="32" o:oned="t" path="m,l21600,21600e" filled="f">
                <v:path arrowok="t" fillok="f" o:connecttype="none"/>
                <o:lock v:ext="edit" shapetype="t"/>
              </v:shapetype>
              <v:shape id="AutoShape 14"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k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CnS&#10;w4qe9l7HyijLw3wG4woIq9TWhg7pUb2aZ02/O6R01RHV8hj9djKQnIWM5F1KuDgDVXbDF80ghkCB&#10;OKxjY/sACWNAx7iT020n/OgRhY+TbDIbz6YY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Bm+BEkHwIAADwEAAAOAAAAAAAAAAAAAAAAAC4CAABkcnMvZTJvRG9jLnhtbFBLAQIt&#10;ABQABgAIAAAAIQAjyLjm2wAAAAYBAAAPAAAAAAAAAAAAAAAAAHkEAABkcnMvZG93bnJldi54bWxQ&#10;SwUGAAAAAAQABADzAAAAgQUAAAAA&#10;">
                <w10:wrap anchorx="margin"/>
              </v:shape>
            </w:pict>
          </mc:Fallback>
        </mc:AlternateContent>
      </w:r>
    </w:p>
    <w:p w:rsidR="00DF33A9" w:rsidRPr="00C1346D" w:rsidRDefault="00DF33A9" w:rsidP="00254A42">
      <w:pPr>
        <w:jc w:val="both"/>
        <w:outlineLvl w:val="0"/>
        <w:rPr>
          <w:b/>
          <w:sz w:val="20"/>
          <w:lang w:val="fr-CA"/>
        </w:rPr>
      </w:pPr>
    </w:p>
    <w:p w:rsidR="00530398" w:rsidRPr="00C1346D" w:rsidRDefault="00530398" w:rsidP="00530398">
      <w:pPr>
        <w:ind w:left="1440" w:hanging="1440"/>
        <w:jc w:val="both"/>
        <w:rPr>
          <w:sz w:val="20"/>
        </w:rPr>
      </w:pPr>
      <w:r w:rsidRPr="00C1346D">
        <w:rPr>
          <w:b/>
          <w:sz w:val="20"/>
        </w:rPr>
        <w:fldChar w:fldCharType="begin"/>
      </w:r>
      <w:r w:rsidRPr="00C1346D">
        <w:rPr>
          <w:b/>
          <w:sz w:val="20"/>
        </w:rPr>
        <w:instrText xml:space="preserve"> SEQ CHAPTER \h \r 1</w:instrText>
      </w:r>
      <w:r w:rsidRPr="00C1346D">
        <w:rPr>
          <w:b/>
          <w:sz w:val="20"/>
        </w:rPr>
        <w:fldChar w:fldCharType="end"/>
      </w:r>
      <w:r w:rsidRPr="00C1346D">
        <w:rPr>
          <w:b/>
          <w:sz w:val="20"/>
        </w:rPr>
        <w:t>3</w:t>
      </w:r>
      <w:r w:rsidR="00D93264" w:rsidRPr="00C1346D">
        <w:rPr>
          <w:b/>
          <w:sz w:val="20"/>
        </w:rPr>
        <w:t>63</w:t>
      </w:r>
      <w:r w:rsidR="00544684" w:rsidRPr="00C1346D">
        <w:rPr>
          <w:b/>
          <w:sz w:val="20"/>
        </w:rPr>
        <w:t>00</w:t>
      </w:r>
      <w:r w:rsidRPr="00C1346D">
        <w:rPr>
          <w:color w:val="FF0000"/>
          <w:sz w:val="20"/>
        </w:rPr>
        <w:tab/>
      </w:r>
      <w:r w:rsidR="00D5633F" w:rsidRPr="00C1346D">
        <w:rPr>
          <w:b/>
          <w:iCs/>
          <w:sz w:val="20"/>
          <w:u w:val="single"/>
        </w:rPr>
        <w:t xml:space="preserve">Workers’ Compensation Appeal Tribunal v. </w:t>
      </w:r>
      <w:r w:rsidR="001550F0" w:rsidRPr="00C1346D">
        <w:rPr>
          <w:b/>
          <w:iCs/>
          <w:sz w:val="20"/>
          <w:u w:val="single"/>
        </w:rPr>
        <w:t xml:space="preserve">Fraser Health Authority, Katrina Hammer, Patricia Schmidt and Anne MacFarlane – AND BETWEEN </w:t>
      </w:r>
      <w:r w:rsidR="00FC73D5" w:rsidRPr="00C1346D">
        <w:rPr>
          <w:b/>
          <w:iCs/>
          <w:sz w:val="20"/>
          <w:u w:val="single"/>
        </w:rPr>
        <w:t>–</w:t>
      </w:r>
      <w:r w:rsidR="001550F0" w:rsidRPr="00C1346D">
        <w:rPr>
          <w:b/>
          <w:iCs/>
          <w:sz w:val="20"/>
          <w:u w:val="single"/>
        </w:rPr>
        <w:t xml:space="preserve"> Katrina Hammer, Patricia Schmidt and Anne MacFarlane v. Workers’ Compensation Appeal Tribunal and Fraser Health Authority – and </w:t>
      </w:r>
      <w:r w:rsidR="00FC73D5" w:rsidRPr="00C1346D">
        <w:rPr>
          <w:b/>
          <w:iCs/>
          <w:sz w:val="20"/>
          <w:u w:val="single"/>
        </w:rPr>
        <w:t>–</w:t>
      </w:r>
      <w:r w:rsidR="001550F0" w:rsidRPr="00C1346D">
        <w:rPr>
          <w:b/>
          <w:iCs/>
          <w:sz w:val="20"/>
          <w:u w:val="single"/>
        </w:rPr>
        <w:t xml:space="preserve"> Attorney General of Canada, Attorney General of Ontario, Ontario Network of Injured Workers’ Groups, Industrial Accident Victims’ Group of Ontario, Community Legal Assistance Society and British Columbia Federation of Labour</w:t>
      </w:r>
      <w:r w:rsidR="001550F0" w:rsidRPr="00C1346D">
        <w:rPr>
          <w:iCs/>
          <w:sz w:val="20"/>
        </w:rPr>
        <w:t xml:space="preserve"> </w:t>
      </w:r>
      <w:r w:rsidR="00D5633F" w:rsidRPr="00C1346D">
        <w:rPr>
          <w:iCs/>
          <w:sz w:val="20"/>
        </w:rPr>
        <w:t>(B.C.)</w:t>
      </w:r>
    </w:p>
    <w:p w:rsidR="00530398" w:rsidRPr="00C1346D" w:rsidRDefault="00530398" w:rsidP="00530398">
      <w:pPr>
        <w:tabs>
          <w:tab w:val="left" w:pos="1440"/>
          <w:tab w:val="left" w:pos="2160"/>
          <w:tab w:val="left" w:pos="2880"/>
          <w:tab w:val="left" w:pos="3600"/>
          <w:tab w:val="left" w:pos="4320"/>
          <w:tab w:val="left" w:pos="5040"/>
          <w:tab w:val="left" w:pos="5760"/>
          <w:tab w:val="left" w:pos="6480"/>
          <w:tab w:val="left" w:pos="7200"/>
        </w:tabs>
        <w:ind w:left="1440"/>
        <w:jc w:val="both"/>
        <w:rPr>
          <w:sz w:val="20"/>
        </w:rPr>
      </w:pPr>
      <w:r w:rsidRPr="00C1346D">
        <w:rPr>
          <w:b/>
          <w:sz w:val="20"/>
        </w:rPr>
        <w:t xml:space="preserve">2016 SCC </w:t>
      </w:r>
      <w:r w:rsidR="00D5633F" w:rsidRPr="00C1346D">
        <w:rPr>
          <w:b/>
          <w:sz w:val="20"/>
        </w:rPr>
        <w:t>2</w:t>
      </w:r>
      <w:r w:rsidR="0011164C" w:rsidRPr="00C1346D">
        <w:rPr>
          <w:b/>
          <w:sz w:val="20"/>
        </w:rPr>
        <w:t>5</w:t>
      </w:r>
      <w:r w:rsidRPr="00C1346D">
        <w:rPr>
          <w:b/>
          <w:sz w:val="20"/>
        </w:rPr>
        <w:t xml:space="preserve"> / 2016 CSC </w:t>
      </w:r>
      <w:r w:rsidR="00D5633F" w:rsidRPr="00C1346D">
        <w:rPr>
          <w:b/>
          <w:sz w:val="20"/>
        </w:rPr>
        <w:t>2</w:t>
      </w:r>
      <w:r w:rsidR="0011164C" w:rsidRPr="00C1346D">
        <w:rPr>
          <w:b/>
          <w:sz w:val="20"/>
        </w:rPr>
        <w:t>5</w:t>
      </w:r>
    </w:p>
    <w:p w:rsidR="00530398" w:rsidRPr="00C1346D" w:rsidRDefault="00530398" w:rsidP="00530398">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rPr>
      </w:pPr>
    </w:p>
    <w:p w:rsidR="00530398" w:rsidRPr="00C1346D" w:rsidRDefault="00530398" w:rsidP="00530398">
      <w:pPr>
        <w:ind w:left="1440" w:hanging="1440"/>
        <w:rPr>
          <w:sz w:val="20"/>
          <w:u w:val="single"/>
        </w:rPr>
      </w:pPr>
      <w:r w:rsidRPr="00C1346D">
        <w:rPr>
          <w:sz w:val="20"/>
        </w:rPr>
        <w:t>Coram:</w:t>
      </w:r>
      <w:r w:rsidRPr="00C1346D">
        <w:rPr>
          <w:sz w:val="20"/>
        </w:rPr>
        <w:tab/>
      </w:r>
      <w:r w:rsidR="00D93264" w:rsidRPr="00C1346D">
        <w:rPr>
          <w:sz w:val="20"/>
          <w:u w:val="single"/>
        </w:rPr>
        <w:t>Mc</w:t>
      </w:r>
      <w:r w:rsidR="00E4337B" w:rsidRPr="00C1346D">
        <w:rPr>
          <w:sz w:val="20"/>
          <w:u w:val="single"/>
        </w:rPr>
        <w:t xml:space="preserve">Lachlin </w:t>
      </w:r>
      <w:r w:rsidR="00D93264" w:rsidRPr="00C1346D">
        <w:rPr>
          <w:sz w:val="20"/>
          <w:u w:val="single"/>
        </w:rPr>
        <w:t>C.J. and</w:t>
      </w:r>
      <w:r w:rsidR="00E4337B" w:rsidRPr="00C1346D">
        <w:rPr>
          <w:sz w:val="20"/>
          <w:u w:val="single"/>
        </w:rPr>
        <w:t xml:space="preserve"> Abella, </w:t>
      </w:r>
      <w:r w:rsidR="00D93264" w:rsidRPr="00C1346D">
        <w:rPr>
          <w:sz w:val="20"/>
          <w:u w:val="single"/>
        </w:rPr>
        <w:t xml:space="preserve">Moldaver, </w:t>
      </w:r>
      <w:r w:rsidR="00E4337B" w:rsidRPr="00C1346D">
        <w:rPr>
          <w:sz w:val="20"/>
          <w:u w:val="single"/>
        </w:rPr>
        <w:t xml:space="preserve">Karakatsanis, Wagner, Côté </w:t>
      </w:r>
      <w:r w:rsidR="00D93264" w:rsidRPr="00C1346D">
        <w:rPr>
          <w:sz w:val="20"/>
          <w:u w:val="single"/>
        </w:rPr>
        <w:t>and</w:t>
      </w:r>
      <w:r w:rsidR="00E4337B" w:rsidRPr="00C1346D">
        <w:rPr>
          <w:sz w:val="20"/>
          <w:u w:val="single"/>
        </w:rPr>
        <w:t xml:space="preserve"> Brown</w:t>
      </w:r>
      <w:r w:rsidR="00D93264" w:rsidRPr="00C1346D">
        <w:rPr>
          <w:sz w:val="20"/>
          <w:u w:val="single"/>
        </w:rPr>
        <w:t xml:space="preserve"> JJ.</w:t>
      </w:r>
    </w:p>
    <w:p w:rsidR="00530398" w:rsidRPr="00C1346D" w:rsidRDefault="00530398" w:rsidP="00195873">
      <w:pPr>
        <w:ind w:left="1440" w:hanging="1440"/>
        <w:jc w:val="both"/>
        <w:rPr>
          <w:sz w:val="20"/>
          <w:u w:val="single"/>
        </w:rPr>
      </w:pPr>
    </w:p>
    <w:p w:rsidR="008C3B1A" w:rsidRPr="00C1346D" w:rsidRDefault="008C3B1A" w:rsidP="008C3B1A">
      <w:pPr>
        <w:jc w:val="both"/>
        <w:rPr>
          <w:rFonts w:eastAsiaTheme="minorHAnsi" w:cstheme="minorBidi"/>
          <w:sz w:val="20"/>
          <w:lang w:val="en-CA"/>
        </w:rPr>
      </w:pPr>
      <w:r w:rsidRPr="00C1346D">
        <w:rPr>
          <w:rFonts w:eastAsiaTheme="minorHAnsi" w:cstheme="minorBidi"/>
          <w:sz w:val="20"/>
          <w:lang w:val="en-CA"/>
        </w:rPr>
        <w:t xml:space="preserve">The appeal by the Workers’ Compensation Appeal Tribunal from the judgment </w:t>
      </w:r>
      <w:bookmarkStart w:id="1" w:name="BM_1_"/>
      <w:bookmarkEnd w:id="1"/>
      <w:r w:rsidRPr="00C1346D">
        <w:rPr>
          <w:rFonts w:eastAsiaTheme="minorHAnsi" w:cstheme="minorBidi"/>
          <w:sz w:val="20"/>
          <w:lang w:val="en-CA"/>
        </w:rPr>
        <w:t>of the Court of Appeal for British Columbia (Vancouver), Number CA040835, 2014 BCCA 499, dated December 18, 2014, heard on January 14, 2016, is dismissed without costs.</w:t>
      </w:r>
    </w:p>
    <w:p w:rsidR="008C3B1A" w:rsidRPr="00C1346D" w:rsidRDefault="008C3B1A" w:rsidP="008C3B1A">
      <w:pPr>
        <w:jc w:val="both"/>
        <w:rPr>
          <w:rFonts w:eastAsiaTheme="minorHAnsi" w:cstheme="minorBidi"/>
          <w:sz w:val="20"/>
          <w:lang w:val="en-CA"/>
        </w:rPr>
      </w:pPr>
    </w:p>
    <w:p w:rsidR="00F673B7" w:rsidRPr="00C1346D" w:rsidRDefault="008C3B1A" w:rsidP="008C3B1A">
      <w:pPr>
        <w:rPr>
          <w:rFonts w:eastAsiaTheme="minorHAnsi" w:cstheme="minorBidi"/>
          <w:sz w:val="20"/>
        </w:rPr>
      </w:pPr>
      <w:r w:rsidRPr="00C1346D">
        <w:rPr>
          <w:rFonts w:eastAsiaTheme="minorHAnsi" w:cstheme="minorBidi"/>
          <w:sz w:val="20"/>
          <w:lang w:val="en-CA"/>
        </w:rPr>
        <w:t xml:space="preserve">The appeal by Katrina Hammer, Patricia Schmidt and Anne MacFarlane from the judgment of the Court of Appeal for British Columbia (Vancouver), Number CA040835, 2014 BCCA 499, dated December 18, 2014, heard on January 14, 2016, is allowed with costs in this Court and in the courts below as against Fraser Health Authority. The Workers’ Compensation Appeal Tribunal’s original decisions are restored. </w:t>
      </w:r>
      <w:r w:rsidRPr="00C1346D">
        <w:rPr>
          <w:rFonts w:eastAsiaTheme="minorHAnsi" w:cstheme="minorBidi"/>
          <w:sz w:val="20"/>
        </w:rPr>
        <w:t>Côté J. is dissenting.</w:t>
      </w:r>
    </w:p>
    <w:p w:rsidR="008C3B1A" w:rsidRPr="00C1346D" w:rsidRDefault="008C3B1A" w:rsidP="008C3B1A">
      <w:pPr>
        <w:rPr>
          <w:sz w:val="20"/>
          <w:lang w:val="en-CA"/>
        </w:rPr>
      </w:pPr>
    </w:p>
    <w:p w:rsidR="008C3B1A" w:rsidRPr="00C1346D" w:rsidRDefault="008C3B1A" w:rsidP="008C3B1A">
      <w:pPr>
        <w:rPr>
          <w:sz w:val="20"/>
          <w:lang w:val="en-CA"/>
        </w:rPr>
      </w:pPr>
    </w:p>
    <w:p w:rsidR="008C3B1A" w:rsidRPr="00C1346D" w:rsidRDefault="008C3B1A" w:rsidP="008C3B1A">
      <w:pPr>
        <w:jc w:val="both"/>
        <w:rPr>
          <w:rFonts w:eastAsiaTheme="minorHAnsi" w:cstheme="minorBidi"/>
          <w:sz w:val="20"/>
          <w:lang w:val="fr-CA"/>
        </w:rPr>
      </w:pPr>
      <w:r w:rsidRPr="00C1346D">
        <w:rPr>
          <w:rFonts w:eastAsiaTheme="minorHAnsi" w:cstheme="minorBidi"/>
          <w:sz w:val="20"/>
          <w:lang w:val="fr-CA"/>
        </w:rPr>
        <w:t xml:space="preserve">L’appel interjeté par le </w:t>
      </w:r>
      <w:proofErr w:type="spellStart"/>
      <w:r w:rsidRPr="00C1346D">
        <w:rPr>
          <w:rFonts w:eastAsiaTheme="minorHAnsi" w:cstheme="minorBidi"/>
          <w:sz w:val="20"/>
          <w:lang w:val="fr-CA"/>
        </w:rPr>
        <w:t>Workers</w:t>
      </w:r>
      <w:proofErr w:type="spellEnd"/>
      <w:r w:rsidRPr="00C1346D">
        <w:rPr>
          <w:rFonts w:eastAsiaTheme="minorHAnsi" w:cstheme="minorBidi"/>
          <w:sz w:val="20"/>
          <w:lang w:val="fr-CA"/>
        </w:rPr>
        <w:t xml:space="preserve">’ Compensation </w:t>
      </w:r>
      <w:proofErr w:type="spellStart"/>
      <w:r w:rsidRPr="00C1346D">
        <w:rPr>
          <w:rFonts w:eastAsiaTheme="minorHAnsi" w:cstheme="minorBidi"/>
          <w:sz w:val="20"/>
          <w:lang w:val="fr-CA"/>
        </w:rPr>
        <w:t>Appeal</w:t>
      </w:r>
      <w:proofErr w:type="spellEnd"/>
      <w:r w:rsidRPr="00C1346D">
        <w:rPr>
          <w:rFonts w:eastAsiaTheme="minorHAnsi" w:cstheme="minorBidi"/>
          <w:sz w:val="20"/>
          <w:lang w:val="fr-CA"/>
        </w:rPr>
        <w:t xml:space="preserve"> Tribunal contre l’arrêt de la Cour d’appel de la Colombie-Britannique (Vancouver), numéro CA040835, 2014 BCCA 499, daté du 18 décembre 2014, entendu le 14 janvier 2016, est rejeté sans dépens.</w:t>
      </w:r>
    </w:p>
    <w:p w:rsidR="008C3B1A" w:rsidRPr="00C1346D" w:rsidRDefault="008C3B1A" w:rsidP="008C3B1A">
      <w:pPr>
        <w:jc w:val="both"/>
        <w:rPr>
          <w:rFonts w:eastAsiaTheme="minorHAnsi" w:cstheme="minorBidi"/>
          <w:sz w:val="20"/>
          <w:lang w:val="fr-CA"/>
        </w:rPr>
      </w:pPr>
    </w:p>
    <w:p w:rsidR="00F673B7" w:rsidRPr="00C1346D" w:rsidRDefault="008C3B1A" w:rsidP="008C3B1A">
      <w:pPr>
        <w:rPr>
          <w:sz w:val="20"/>
          <w:lang w:val="fr-CA"/>
        </w:rPr>
      </w:pPr>
      <w:r w:rsidRPr="00C1346D">
        <w:rPr>
          <w:rFonts w:eastAsiaTheme="minorHAnsi" w:cstheme="minorBidi"/>
          <w:sz w:val="20"/>
          <w:lang w:val="fr-CA"/>
        </w:rPr>
        <w:lastRenderedPageBreak/>
        <w:t xml:space="preserve">L’appel interjeté par Katrina Hammer, Patricia Schmidt et Anne </w:t>
      </w:r>
      <w:proofErr w:type="spellStart"/>
      <w:r w:rsidRPr="00C1346D">
        <w:rPr>
          <w:rFonts w:eastAsiaTheme="minorHAnsi" w:cstheme="minorBidi"/>
          <w:sz w:val="20"/>
          <w:lang w:val="fr-CA"/>
        </w:rPr>
        <w:t>MacFarlane</w:t>
      </w:r>
      <w:proofErr w:type="spellEnd"/>
      <w:r w:rsidRPr="00C1346D">
        <w:rPr>
          <w:rFonts w:eastAsiaTheme="minorHAnsi" w:cstheme="minorBidi"/>
          <w:sz w:val="20"/>
          <w:lang w:val="fr-CA"/>
        </w:rPr>
        <w:t xml:space="preserve"> contre l’arrêt de la Cour d’appel de la Colombie-Britannique (Vancouver), numéro CA040835, 2014 BCCA 499, daté du 18 décembre 2014, entendu le 14 janvier 2016, est accueilli </w:t>
      </w:r>
      <w:r w:rsidRPr="00C1346D">
        <w:rPr>
          <w:rFonts w:eastAsiaTheme="minorHAnsi" w:cstheme="minorBidi"/>
          <w:noProof/>
          <w:sz w:val="20"/>
          <w:lang w:val="fr-CA"/>
        </w:rPr>
        <w:t xml:space="preserve">avec dépens devant cette Cour et devant les cours d’instance inférieure payables par Fraser Health Authority. Les décisions initiales du </w:t>
      </w:r>
      <w:proofErr w:type="spellStart"/>
      <w:r w:rsidRPr="00C1346D">
        <w:rPr>
          <w:rFonts w:eastAsiaTheme="minorHAnsi" w:cstheme="minorBidi"/>
          <w:sz w:val="20"/>
          <w:lang w:val="fr-CA"/>
        </w:rPr>
        <w:t>Workers</w:t>
      </w:r>
      <w:proofErr w:type="spellEnd"/>
      <w:r w:rsidRPr="00C1346D">
        <w:rPr>
          <w:rFonts w:eastAsiaTheme="minorHAnsi" w:cstheme="minorBidi"/>
          <w:sz w:val="20"/>
          <w:lang w:val="fr-CA"/>
        </w:rPr>
        <w:t xml:space="preserve">’ Compensation </w:t>
      </w:r>
      <w:proofErr w:type="spellStart"/>
      <w:r w:rsidRPr="00C1346D">
        <w:rPr>
          <w:rFonts w:eastAsiaTheme="minorHAnsi" w:cstheme="minorBidi"/>
          <w:sz w:val="20"/>
          <w:lang w:val="fr-CA"/>
        </w:rPr>
        <w:t>Appeal</w:t>
      </w:r>
      <w:proofErr w:type="spellEnd"/>
      <w:r w:rsidRPr="00C1346D">
        <w:rPr>
          <w:rFonts w:eastAsiaTheme="minorHAnsi" w:cstheme="minorBidi"/>
          <w:sz w:val="20"/>
          <w:lang w:val="fr-CA"/>
        </w:rPr>
        <w:t xml:space="preserve"> Tribunal</w:t>
      </w:r>
      <w:r w:rsidRPr="00C1346D">
        <w:rPr>
          <w:rFonts w:eastAsiaTheme="minorHAnsi" w:cstheme="minorBidi"/>
          <w:noProof/>
          <w:sz w:val="20"/>
          <w:lang w:val="fr-CA"/>
        </w:rPr>
        <w:t xml:space="preserve"> sont rétablies. La juge Côté est dissidente.</w:t>
      </w:r>
    </w:p>
    <w:p w:rsidR="006E3984" w:rsidRPr="00C1346D" w:rsidRDefault="006E3984" w:rsidP="00F71561">
      <w:pPr>
        <w:widowControl w:val="0"/>
        <w:jc w:val="both"/>
        <w:outlineLvl w:val="0"/>
        <w:rPr>
          <w:sz w:val="20"/>
          <w:lang w:val="fr-CA"/>
        </w:rPr>
      </w:pPr>
    </w:p>
    <w:p w:rsidR="008C3B1A" w:rsidRPr="00C1346D" w:rsidRDefault="008C3B1A" w:rsidP="00F71561">
      <w:pPr>
        <w:widowControl w:val="0"/>
        <w:jc w:val="both"/>
        <w:outlineLvl w:val="0"/>
        <w:rPr>
          <w:sz w:val="20"/>
          <w:lang w:val="fr-CA"/>
        </w:rPr>
      </w:pPr>
    </w:p>
    <w:p w:rsidR="006E3984" w:rsidRPr="00C1346D" w:rsidRDefault="006E3984" w:rsidP="00F71561">
      <w:pPr>
        <w:widowControl w:val="0"/>
        <w:jc w:val="both"/>
        <w:outlineLvl w:val="0"/>
        <w:rPr>
          <w:sz w:val="20"/>
          <w:lang w:val="fr-CA"/>
        </w:rPr>
      </w:pPr>
    </w:p>
    <w:p w:rsidR="00DF33A9" w:rsidRPr="00C1346D" w:rsidRDefault="00DF33A9" w:rsidP="00DF33A9">
      <w:pPr>
        <w:widowControl w:val="0"/>
        <w:outlineLvl w:val="0"/>
      </w:pPr>
      <w:r w:rsidRPr="00C1346D">
        <w:t xml:space="preserve">Supreme Court of Canada / </w:t>
      </w:r>
      <w:proofErr w:type="spellStart"/>
      <w:r w:rsidRPr="00C1346D">
        <w:t>Cour</w:t>
      </w:r>
      <w:proofErr w:type="spellEnd"/>
      <w:r w:rsidRPr="00C1346D">
        <w:t xml:space="preserve"> </w:t>
      </w:r>
      <w:proofErr w:type="spellStart"/>
      <w:r w:rsidRPr="00C1346D">
        <w:t>suprême</w:t>
      </w:r>
      <w:proofErr w:type="spellEnd"/>
      <w:r w:rsidRPr="00C1346D">
        <w:t xml:space="preserve"> du </w:t>
      </w:r>
      <w:proofErr w:type="gramStart"/>
      <w:r w:rsidRPr="00C1346D">
        <w:t>Canada :</w:t>
      </w:r>
      <w:proofErr w:type="gramEnd"/>
      <w:r w:rsidRPr="00C1346D">
        <w:t xml:space="preserve"> </w:t>
      </w:r>
    </w:p>
    <w:p w:rsidR="00DF33A9" w:rsidRPr="00C1346D" w:rsidRDefault="00C1346D" w:rsidP="00DF33A9">
      <w:pPr>
        <w:widowControl w:val="0"/>
        <w:outlineLvl w:val="0"/>
        <w:rPr>
          <w:color w:val="0000FF"/>
          <w:u w:val="single"/>
        </w:rPr>
      </w:pPr>
      <w:hyperlink r:id="rId8" w:history="1">
        <w:r w:rsidR="00DF33A9" w:rsidRPr="00C1346D">
          <w:rPr>
            <w:rStyle w:val="Hyperlink"/>
          </w:rPr>
          <w:t>comments-commentaires@scc-csc.ca</w:t>
        </w:r>
      </w:hyperlink>
    </w:p>
    <w:p w:rsidR="00DF33A9" w:rsidRPr="00C1346D" w:rsidRDefault="00DF33A9" w:rsidP="00DF33A9">
      <w:pPr>
        <w:widowControl w:val="0"/>
        <w:outlineLvl w:val="0"/>
      </w:pPr>
      <w:r w:rsidRPr="00C1346D">
        <w:t>(613) 995-4330</w:t>
      </w:r>
    </w:p>
    <w:p w:rsidR="00DF33A9" w:rsidRPr="00C1346D" w:rsidRDefault="00DF33A9" w:rsidP="00DF33A9">
      <w:pPr>
        <w:widowControl w:val="0"/>
        <w:rPr>
          <w:sz w:val="20"/>
        </w:rPr>
      </w:pPr>
    </w:p>
    <w:p w:rsidR="00DF33A9" w:rsidRPr="00C1346D" w:rsidRDefault="00DF33A9" w:rsidP="00DF33A9">
      <w:pPr>
        <w:widowControl w:val="0"/>
        <w:rPr>
          <w:sz w:val="20"/>
        </w:rPr>
      </w:pPr>
    </w:p>
    <w:p w:rsidR="00C12722" w:rsidRDefault="00DF33A9" w:rsidP="00C12722">
      <w:pPr>
        <w:pStyle w:val="Footer"/>
        <w:jc w:val="center"/>
      </w:pPr>
      <w:r w:rsidRPr="00C1346D">
        <w:t>- 30 -</w:t>
      </w:r>
    </w:p>
    <w:p w:rsidR="00C12722" w:rsidRDefault="00C12722" w:rsidP="00C12722">
      <w:pPr>
        <w:pStyle w:val="Footer"/>
        <w:jc w:val="center"/>
      </w:pPr>
    </w:p>
    <w:p w:rsidR="00C12722" w:rsidRDefault="00C12722" w:rsidP="00C12722">
      <w:pPr>
        <w:pStyle w:val="Footer"/>
        <w:jc w:val="center"/>
      </w:pPr>
    </w:p>
    <w:sectPr w:rsidR="00C12722" w:rsidSect="004E33C5">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990" w:left="1440" w:header="576" w:footer="7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DB" w:rsidRDefault="003171DB" w:rsidP="0034178A">
      <w:r>
        <w:separator/>
      </w:r>
    </w:p>
  </w:endnote>
  <w:endnote w:type="continuationSeparator" w:id="0">
    <w:p w:rsidR="003171DB" w:rsidRDefault="003171DB"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DB" w:rsidRDefault="003171DB" w:rsidP="0034178A">
      <w:r>
        <w:separator/>
      </w:r>
    </w:p>
  </w:footnote>
  <w:footnote w:type="continuationSeparator" w:id="0">
    <w:p w:rsidR="003171DB" w:rsidRDefault="003171DB"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14382F"/>
    <w:multiLevelType w:val="hybridMultilevel"/>
    <w:tmpl w:val="C472C6CA"/>
    <w:lvl w:ilvl="0" w:tplc="10090011">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8C735E"/>
    <w:multiLevelType w:val="hybridMultilevel"/>
    <w:tmpl w:val="7ED8B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33274A"/>
    <w:multiLevelType w:val="hybridMultilevel"/>
    <w:tmpl w:val="3CB41D16"/>
    <w:lvl w:ilvl="0" w:tplc="19D8F6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846121D"/>
    <w:multiLevelType w:val="hybridMultilevel"/>
    <w:tmpl w:val="E0F0D424"/>
    <w:lvl w:ilvl="0" w:tplc="10090011">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2228B"/>
    <w:multiLevelType w:val="hybridMultilevel"/>
    <w:tmpl w:val="7542DA0A"/>
    <w:lvl w:ilvl="0" w:tplc="10090011">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DA54F1"/>
    <w:multiLevelType w:val="hybridMultilevel"/>
    <w:tmpl w:val="4426C5F2"/>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3974926"/>
    <w:multiLevelType w:val="hybridMultilevel"/>
    <w:tmpl w:val="8BACAD5E"/>
    <w:lvl w:ilvl="0" w:tplc="10090011">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15:restartNumberingAfterBreak="0">
    <w:nsid w:val="74EA1582"/>
    <w:multiLevelType w:val="hybridMultilevel"/>
    <w:tmpl w:val="66986746"/>
    <w:lvl w:ilvl="0" w:tplc="6BF61E9E">
      <w:start w:val="1"/>
      <w:numFmt w:val="decimal"/>
      <w:lvlText w:val="%1."/>
      <w:lvlJc w:val="left"/>
      <w:pPr>
        <w:ind w:left="482"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C3A22"/>
    <w:multiLevelType w:val="hybridMultilevel"/>
    <w:tmpl w:val="E4C62A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3"/>
  </w:num>
  <w:num w:numId="4">
    <w:abstractNumId w:val="15"/>
  </w:num>
  <w:num w:numId="5">
    <w:abstractNumId w:val="25"/>
  </w:num>
  <w:num w:numId="6">
    <w:abstractNumId w:val="0"/>
  </w:num>
  <w:num w:numId="7">
    <w:abstractNumId w:val="34"/>
  </w:num>
  <w:num w:numId="8">
    <w:abstractNumId w:val="43"/>
  </w:num>
  <w:num w:numId="9">
    <w:abstractNumId w:val="14"/>
  </w:num>
  <w:num w:numId="10">
    <w:abstractNumId w:val="11"/>
  </w:num>
  <w:num w:numId="11">
    <w:abstractNumId w:val="12"/>
  </w:num>
  <w:num w:numId="12">
    <w:abstractNumId w:val="26"/>
  </w:num>
  <w:num w:numId="13">
    <w:abstractNumId w:val="35"/>
  </w:num>
  <w:num w:numId="14">
    <w:abstractNumId w:val="5"/>
  </w:num>
  <w:num w:numId="15">
    <w:abstractNumId w:val="9"/>
  </w:num>
  <w:num w:numId="16">
    <w:abstractNumId w:val="47"/>
  </w:num>
  <w:num w:numId="17">
    <w:abstractNumId w:val="8"/>
  </w:num>
  <w:num w:numId="18">
    <w:abstractNumId w:val="39"/>
  </w:num>
  <w:num w:numId="19">
    <w:abstractNumId w:val="27"/>
  </w:num>
  <w:num w:numId="20">
    <w:abstractNumId w:val="18"/>
  </w:num>
  <w:num w:numId="21">
    <w:abstractNumId w:val="45"/>
  </w:num>
  <w:num w:numId="22">
    <w:abstractNumId w:val="19"/>
  </w:num>
  <w:num w:numId="23">
    <w:abstractNumId w:val="20"/>
  </w:num>
  <w:num w:numId="24">
    <w:abstractNumId w:val="32"/>
  </w:num>
  <w:num w:numId="25">
    <w:abstractNumId w:val="46"/>
  </w:num>
  <w:num w:numId="26">
    <w:abstractNumId w:val="13"/>
  </w:num>
  <w:num w:numId="27">
    <w:abstractNumId w:val="31"/>
  </w:num>
  <w:num w:numId="28">
    <w:abstractNumId w:val="16"/>
  </w:num>
  <w:num w:numId="29">
    <w:abstractNumId w:val="2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1"/>
  </w:num>
  <w:num w:numId="33">
    <w:abstractNumId w:val="30"/>
  </w:num>
  <w:num w:numId="34">
    <w:abstractNumId w:val="4"/>
  </w:num>
  <w:num w:numId="35">
    <w:abstractNumId w:val="29"/>
  </w:num>
  <w:num w:numId="36">
    <w:abstractNumId w:val="24"/>
  </w:num>
  <w:num w:numId="37">
    <w:abstractNumId w:val="44"/>
  </w:num>
  <w:num w:numId="38">
    <w:abstractNumId w:val="10"/>
  </w:num>
  <w:num w:numId="39">
    <w:abstractNumId w:val="2"/>
  </w:num>
  <w:num w:numId="40">
    <w:abstractNumId w:val="40"/>
  </w:num>
  <w:num w:numId="41">
    <w:abstractNumId w:val="17"/>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1E6E"/>
    <w:rsid w:val="000043C3"/>
    <w:rsid w:val="00005DC9"/>
    <w:rsid w:val="00010F78"/>
    <w:rsid w:val="000128A2"/>
    <w:rsid w:val="000136CC"/>
    <w:rsid w:val="00014C19"/>
    <w:rsid w:val="000164DB"/>
    <w:rsid w:val="00016D65"/>
    <w:rsid w:val="00020797"/>
    <w:rsid w:val="00020816"/>
    <w:rsid w:val="0002267C"/>
    <w:rsid w:val="00024962"/>
    <w:rsid w:val="000276EE"/>
    <w:rsid w:val="00033257"/>
    <w:rsid w:val="00033D1E"/>
    <w:rsid w:val="00033D28"/>
    <w:rsid w:val="00034671"/>
    <w:rsid w:val="00034A7F"/>
    <w:rsid w:val="00034CF8"/>
    <w:rsid w:val="00035790"/>
    <w:rsid w:val="00041B58"/>
    <w:rsid w:val="00042069"/>
    <w:rsid w:val="00043FDE"/>
    <w:rsid w:val="00047CD6"/>
    <w:rsid w:val="00051DE6"/>
    <w:rsid w:val="000574D3"/>
    <w:rsid w:val="000577D9"/>
    <w:rsid w:val="000627A2"/>
    <w:rsid w:val="00065F8F"/>
    <w:rsid w:val="00066B80"/>
    <w:rsid w:val="00067F50"/>
    <w:rsid w:val="00070830"/>
    <w:rsid w:val="00073252"/>
    <w:rsid w:val="00077E16"/>
    <w:rsid w:val="00082444"/>
    <w:rsid w:val="000825A5"/>
    <w:rsid w:val="000843DB"/>
    <w:rsid w:val="00085D13"/>
    <w:rsid w:val="00086629"/>
    <w:rsid w:val="000872A4"/>
    <w:rsid w:val="00087808"/>
    <w:rsid w:val="00095627"/>
    <w:rsid w:val="000A0444"/>
    <w:rsid w:val="000A245A"/>
    <w:rsid w:val="000A4311"/>
    <w:rsid w:val="000A50F9"/>
    <w:rsid w:val="000B163F"/>
    <w:rsid w:val="000B209D"/>
    <w:rsid w:val="000B7258"/>
    <w:rsid w:val="000C0E20"/>
    <w:rsid w:val="000C182C"/>
    <w:rsid w:val="000C18EC"/>
    <w:rsid w:val="000C3667"/>
    <w:rsid w:val="000C5A95"/>
    <w:rsid w:val="000D0506"/>
    <w:rsid w:val="000D3129"/>
    <w:rsid w:val="000E35CD"/>
    <w:rsid w:val="000E3872"/>
    <w:rsid w:val="000E50F2"/>
    <w:rsid w:val="000E5407"/>
    <w:rsid w:val="000E6114"/>
    <w:rsid w:val="000E6C87"/>
    <w:rsid w:val="000E7DD1"/>
    <w:rsid w:val="000F525E"/>
    <w:rsid w:val="00100CEE"/>
    <w:rsid w:val="00101E4B"/>
    <w:rsid w:val="00102F8F"/>
    <w:rsid w:val="001068F5"/>
    <w:rsid w:val="00107219"/>
    <w:rsid w:val="0011164C"/>
    <w:rsid w:val="00112091"/>
    <w:rsid w:val="001148D2"/>
    <w:rsid w:val="00117AF3"/>
    <w:rsid w:val="0012101A"/>
    <w:rsid w:val="00123976"/>
    <w:rsid w:val="00124DEC"/>
    <w:rsid w:val="00132635"/>
    <w:rsid w:val="001354E7"/>
    <w:rsid w:val="00137BF7"/>
    <w:rsid w:val="00141200"/>
    <w:rsid w:val="00141DDE"/>
    <w:rsid w:val="0014243F"/>
    <w:rsid w:val="00142C72"/>
    <w:rsid w:val="00144111"/>
    <w:rsid w:val="00147BE4"/>
    <w:rsid w:val="00147DE3"/>
    <w:rsid w:val="00150453"/>
    <w:rsid w:val="00151336"/>
    <w:rsid w:val="001550F0"/>
    <w:rsid w:val="0015605D"/>
    <w:rsid w:val="001560EC"/>
    <w:rsid w:val="001603D8"/>
    <w:rsid w:val="00162CA2"/>
    <w:rsid w:val="001716F7"/>
    <w:rsid w:val="00173B3A"/>
    <w:rsid w:val="00174655"/>
    <w:rsid w:val="00176790"/>
    <w:rsid w:val="001813C3"/>
    <w:rsid w:val="00181D1E"/>
    <w:rsid w:val="00185355"/>
    <w:rsid w:val="001866BF"/>
    <w:rsid w:val="00186884"/>
    <w:rsid w:val="0019030D"/>
    <w:rsid w:val="00190C7A"/>
    <w:rsid w:val="00190F7F"/>
    <w:rsid w:val="00193BAE"/>
    <w:rsid w:val="001947C1"/>
    <w:rsid w:val="00194F2A"/>
    <w:rsid w:val="00195873"/>
    <w:rsid w:val="001A06DE"/>
    <w:rsid w:val="001A1AE7"/>
    <w:rsid w:val="001A22F7"/>
    <w:rsid w:val="001A2314"/>
    <w:rsid w:val="001A44BE"/>
    <w:rsid w:val="001A4547"/>
    <w:rsid w:val="001A48FB"/>
    <w:rsid w:val="001A562F"/>
    <w:rsid w:val="001B16EB"/>
    <w:rsid w:val="001B3EDD"/>
    <w:rsid w:val="001B4569"/>
    <w:rsid w:val="001B68D3"/>
    <w:rsid w:val="001C0C39"/>
    <w:rsid w:val="001C0E0C"/>
    <w:rsid w:val="001C2F21"/>
    <w:rsid w:val="001C5E6C"/>
    <w:rsid w:val="001D0423"/>
    <w:rsid w:val="001D05E5"/>
    <w:rsid w:val="001D235D"/>
    <w:rsid w:val="001D2555"/>
    <w:rsid w:val="001D57BE"/>
    <w:rsid w:val="001D612A"/>
    <w:rsid w:val="001E2235"/>
    <w:rsid w:val="001E3BCD"/>
    <w:rsid w:val="001F27B1"/>
    <w:rsid w:val="001F3C41"/>
    <w:rsid w:val="001F5B11"/>
    <w:rsid w:val="002006F9"/>
    <w:rsid w:val="00200F31"/>
    <w:rsid w:val="0020221F"/>
    <w:rsid w:val="00203AEA"/>
    <w:rsid w:val="00205051"/>
    <w:rsid w:val="0020794A"/>
    <w:rsid w:val="00207C7F"/>
    <w:rsid w:val="00212962"/>
    <w:rsid w:val="00217135"/>
    <w:rsid w:val="0022132D"/>
    <w:rsid w:val="00222CAE"/>
    <w:rsid w:val="00223B83"/>
    <w:rsid w:val="0022525B"/>
    <w:rsid w:val="00225A53"/>
    <w:rsid w:val="002264F4"/>
    <w:rsid w:val="00231427"/>
    <w:rsid w:val="00233057"/>
    <w:rsid w:val="00234A3D"/>
    <w:rsid w:val="00235DB1"/>
    <w:rsid w:val="002407C6"/>
    <w:rsid w:val="0024227A"/>
    <w:rsid w:val="00244CDD"/>
    <w:rsid w:val="00245D73"/>
    <w:rsid w:val="00246C0E"/>
    <w:rsid w:val="002514CA"/>
    <w:rsid w:val="002517D5"/>
    <w:rsid w:val="00252FDB"/>
    <w:rsid w:val="00254A42"/>
    <w:rsid w:val="002567CD"/>
    <w:rsid w:val="0025713A"/>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2574"/>
    <w:rsid w:val="002A345E"/>
    <w:rsid w:val="002A5245"/>
    <w:rsid w:val="002A55D1"/>
    <w:rsid w:val="002A5C41"/>
    <w:rsid w:val="002A7D81"/>
    <w:rsid w:val="002B2A78"/>
    <w:rsid w:val="002B2FCA"/>
    <w:rsid w:val="002B5525"/>
    <w:rsid w:val="002C10D1"/>
    <w:rsid w:val="002D0C49"/>
    <w:rsid w:val="002D2553"/>
    <w:rsid w:val="002D2F15"/>
    <w:rsid w:val="002D43A1"/>
    <w:rsid w:val="002D6680"/>
    <w:rsid w:val="002D7A54"/>
    <w:rsid w:val="002E30C3"/>
    <w:rsid w:val="002E3911"/>
    <w:rsid w:val="002E519A"/>
    <w:rsid w:val="002F06D0"/>
    <w:rsid w:val="002F2850"/>
    <w:rsid w:val="002F3830"/>
    <w:rsid w:val="002F3FF9"/>
    <w:rsid w:val="002F402B"/>
    <w:rsid w:val="002F4929"/>
    <w:rsid w:val="002F7DDE"/>
    <w:rsid w:val="002F7E97"/>
    <w:rsid w:val="003012A2"/>
    <w:rsid w:val="00306369"/>
    <w:rsid w:val="00306DE6"/>
    <w:rsid w:val="0031127B"/>
    <w:rsid w:val="00313652"/>
    <w:rsid w:val="003151B5"/>
    <w:rsid w:val="003171DB"/>
    <w:rsid w:val="003235CC"/>
    <w:rsid w:val="00325668"/>
    <w:rsid w:val="003306F3"/>
    <w:rsid w:val="0033241A"/>
    <w:rsid w:val="0033535C"/>
    <w:rsid w:val="00340D7B"/>
    <w:rsid w:val="0034178A"/>
    <w:rsid w:val="00341CD8"/>
    <w:rsid w:val="003509E6"/>
    <w:rsid w:val="00350D4E"/>
    <w:rsid w:val="00351946"/>
    <w:rsid w:val="00352802"/>
    <w:rsid w:val="003535EF"/>
    <w:rsid w:val="00360FCE"/>
    <w:rsid w:val="00362E82"/>
    <w:rsid w:val="00364001"/>
    <w:rsid w:val="0037013D"/>
    <w:rsid w:val="003710CD"/>
    <w:rsid w:val="00372FD5"/>
    <w:rsid w:val="003738E2"/>
    <w:rsid w:val="003742F5"/>
    <w:rsid w:val="00376683"/>
    <w:rsid w:val="00376958"/>
    <w:rsid w:val="00377C17"/>
    <w:rsid w:val="0038083F"/>
    <w:rsid w:val="0038431A"/>
    <w:rsid w:val="0038547C"/>
    <w:rsid w:val="00385A88"/>
    <w:rsid w:val="00387AF8"/>
    <w:rsid w:val="00390065"/>
    <w:rsid w:val="00390322"/>
    <w:rsid w:val="00393660"/>
    <w:rsid w:val="003940A4"/>
    <w:rsid w:val="003958AE"/>
    <w:rsid w:val="0039709D"/>
    <w:rsid w:val="00397213"/>
    <w:rsid w:val="003A00C9"/>
    <w:rsid w:val="003A0258"/>
    <w:rsid w:val="003A11C4"/>
    <w:rsid w:val="003A1F69"/>
    <w:rsid w:val="003A58BA"/>
    <w:rsid w:val="003B0718"/>
    <w:rsid w:val="003B1455"/>
    <w:rsid w:val="003B2AC6"/>
    <w:rsid w:val="003B39D7"/>
    <w:rsid w:val="003B61F0"/>
    <w:rsid w:val="003B64B3"/>
    <w:rsid w:val="003B6E18"/>
    <w:rsid w:val="003B7A4C"/>
    <w:rsid w:val="003C5F5E"/>
    <w:rsid w:val="003C6BB7"/>
    <w:rsid w:val="003D0A88"/>
    <w:rsid w:val="003D27BD"/>
    <w:rsid w:val="003E3957"/>
    <w:rsid w:val="003F1E6F"/>
    <w:rsid w:val="003F3BC1"/>
    <w:rsid w:val="003F43E6"/>
    <w:rsid w:val="004000BE"/>
    <w:rsid w:val="004026BA"/>
    <w:rsid w:val="00403038"/>
    <w:rsid w:val="00406D79"/>
    <w:rsid w:val="0040709C"/>
    <w:rsid w:val="004116DA"/>
    <w:rsid w:val="004117D6"/>
    <w:rsid w:val="00411834"/>
    <w:rsid w:val="004149DA"/>
    <w:rsid w:val="00421369"/>
    <w:rsid w:val="004246BF"/>
    <w:rsid w:val="004247D9"/>
    <w:rsid w:val="00426976"/>
    <w:rsid w:val="00427F4F"/>
    <w:rsid w:val="00433C3E"/>
    <w:rsid w:val="00436FF3"/>
    <w:rsid w:val="00440D9C"/>
    <w:rsid w:val="00444072"/>
    <w:rsid w:val="00450B66"/>
    <w:rsid w:val="004511AB"/>
    <w:rsid w:val="0045235F"/>
    <w:rsid w:val="004533F1"/>
    <w:rsid w:val="00453ABE"/>
    <w:rsid w:val="00453E76"/>
    <w:rsid w:val="0045411A"/>
    <w:rsid w:val="004542A8"/>
    <w:rsid w:val="00454F47"/>
    <w:rsid w:val="00455E3B"/>
    <w:rsid w:val="00460794"/>
    <w:rsid w:val="00461926"/>
    <w:rsid w:val="00463EE9"/>
    <w:rsid w:val="00464FEE"/>
    <w:rsid w:val="004672B7"/>
    <w:rsid w:val="00467391"/>
    <w:rsid w:val="00467D46"/>
    <w:rsid w:val="00472190"/>
    <w:rsid w:val="00474D9B"/>
    <w:rsid w:val="00475A01"/>
    <w:rsid w:val="00475E8C"/>
    <w:rsid w:val="00481888"/>
    <w:rsid w:val="00487662"/>
    <w:rsid w:val="00490DDC"/>
    <w:rsid w:val="00491D60"/>
    <w:rsid w:val="00492A9B"/>
    <w:rsid w:val="00494CD1"/>
    <w:rsid w:val="004957BA"/>
    <w:rsid w:val="004970C9"/>
    <w:rsid w:val="004972A6"/>
    <w:rsid w:val="00497B5E"/>
    <w:rsid w:val="004A054B"/>
    <w:rsid w:val="004A0FCB"/>
    <w:rsid w:val="004A224A"/>
    <w:rsid w:val="004A3074"/>
    <w:rsid w:val="004A7CEC"/>
    <w:rsid w:val="004B06E1"/>
    <w:rsid w:val="004B34A9"/>
    <w:rsid w:val="004C0544"/>
    <w:rsid w:val="004C2585"/>
    <w:rsid w:val="004C281D"/>
    <w:rsid w:val="004C2E9D"/>
    <w:rsid w:val="004C4513"/>
    <w:rsid w:val="004C6BED"/>
    <w:rsid w:val="004C7FC6"/>
    <w:rsid w:val="004E0B2F"/>
    <w:rsid w:val="004E1486"/>
    <w:rsid w:val="004E1883"/>
    <w:rsid w:val="004E1B3F"/>
    <w:rsid w:val="004E33C5"/>
    <w:rsid w:val="004F0EC9"/>
    <w:rsid w:val="004F27DD"/>
    <w:rsid w:val="004F40AB"/>
    <w:rsid w:val="00502F3E"/>
    <w:rsid w:val="00503196"/>
    <w:rsid w:val="00503B5E"/>
    <w:rsid w:val="00504706"/>
    <w:rsid w:val="00510E2F"/>
    <w:rsid w:val="00511E62"/>
    <w:rsid w:val="005208AC"/>
    <w:rsid w:val="00521EFA"/>
    <w:rsid w:val="00525193"/>
    <w:rsid w:val="00525B79"/>
    <w:rsid w:val="00530398"/>
    <w:rsid w:val="00532EB0"/>
    <w:rsid w:val="00535069"/>
    <w:rsid w:val="00535A60"/>
    <w:rsid w:val="00535D04"/>
    <w:rsid w:val="00535F7C"/>
    <w:rsid w:val="00536C2E"/>
    <w:rsid w:val="00543047"/>
    <w:rsid w:val="00544481"/>
    <w:rsid w:val="00544684"/>
    <w:rsid w:val="00546DAD"/>
    <w:rsid w:val="005542A1"/>
    <w:rsid w:val="00554375"/>
    <w:rsid w:val="00557DCC"/>
    <w:rsid w:val="005617DA"/>
    <w:rsid w:val="00561B18"/>
    <w:rsid w:val="00566C79"/>
    <w:rsid w:val="00570169"/>
    <w:rsid w:val="00571FA0"/>
    <w:rsid w:val="00575470"/>
    <w:rsid w:val="005812EF"/>
    <w:rsid w:val="005824C7"/>
    <w:rsid w:val="00586EED"/>
    <w:rsid w:val="00587914"/>
    <w:rsid w:val="005925EC"/>
    <w:rsid w:val="0059611F"/>
    <w:rsid w:val="00597224"/>
    <w:rsid w:val="00597DF1"/>
    <w:rsid w:val="005A1B7D"/>
    <w:rsid w:val="005A20DF"/>
    <w:rsid w:val="005A3323"/>
    <w:rsid w:val="005A3592"/>
    <w:rsid w:val="005A4082"/>
    <w:rsid w:val="005B0AAB"/>
    <w:rsid w:val="005B4EB8"/>
    <w:rsid w:val="005C196C"/>
    <w:rsid w:val="005C2CA2"/>
    <w:rsid w:val="005C3064"/>
    <w:rsid w:val="005C7BBF"/>
    <w:rsid w:val="005D019B"/>
    <w:rsid w:val="005D0DE0"/>
    <w:rsid w:val="005D3069"/>
    <w:rsid w:val="005D3730"/>
    <w:rsid w:val="005E2F89"/>
    <w:rsid w:val="005E73A1"/>
    <w:rsid w:val="005F4197"/>
    <w:rsid w:val="005F5163"/>
    <w:rsid w:val="005F5CD8"/>
    <w:rsid w:val="006067DB"/>
    <w:rsid w:val="00610BC0"/>
    <w:rsid w:val="0061282A"/>
    <w:rsid w:val="006132AE"/>
    <w:rsid w:val="006167B8"/>
    <w:rsid w:val="00620FBA"/>
    <w:rsid w:val="00621F03"/>
    <w:rsid w:val="00624E01"/>
    <w:rsid w:val="00625B63"/>
    <w:rsid w:val="00632A4A"/>
    <w:rsid w:val="00634573"/>
    <w:rsid w:val="00635A24"/>
    <w:rsid w:val="00636ADD"/>
    <w:rsid w:val="006372BF"/>
    <w:rsid w:val="006406E5"/>
    <w:rsid w:val="00640B24"/>
    <w:rsid w:val="00641D90"/>
    <w:rsid w:val="0064248D"/>
    <w:rsid w:val="006442C8"/>
    <w:rsid w:val="0065238E"/>
    <w:rsid w:val="00655090"/>
    <w:rsid w:val="00662B7E"/>
    <w:rsid w:val="00664E1D"/>
    <w:rsid w:val="00666BA1"/>
    <w:rsid w:val="006721DF"/>
    <w:rsid w:val="00672A20"/>
    <w:rsid w:val="00674808"/>
    <w:rsid w:val="00674CE6"/>
    <w:rsid w:val="00677979"/>
    <w:rsid w:val="0068314C"/>
    <w:rsid w:val="00683770"/>
    <w:rsid w:val="006849D2"/>
    <w:rsid w:val="00686A7E"/>
    <w:rsid w:val="00690509"/>
    <w:rsid w:val="00690ABC"/>
    <w:rsid w:val="00690B95"/>
    <w:rsid w:val="00691648"/>
    <w:rsid w:val="00693751"/>
    <w:rsid w:val="00693795"/>
    <w:rsid w:val="00693CE6"/>
    <w:rsid w:val="00693EFD"/>
    <w:rsid w:val="006965DF"/>
    <w:rsid w:val="006972A1"/>
    <w:rsid w:val="006A09A4"/>
    <w:rsid w:val="006A21CC"/>
    <w:rsid w:val="006A3856"/>
    <w:rsid w:val="006A503A"/>
    <w:rsid w:val="006A7FB8"/>
    <w:rsid w:val="006B1C34"/>
    <w:rsid w:val="006B293F"/>
    <w:rsid w:val="006B40C1"/>
    <w:rsid w:val="006B6A20"/>
    <w:rsid w:val="006C4010"/>
    <w:rsid w:val="006C477E"/>
    <w:rsid w:val="006D07F8"/>
    <w:rsid w:val="006D0F19"/>
    <w:rsid w:val="006D3FB0"/>
    <w:rsid w:val="006D443D"/>
    <w:rsid w:val="006D614A"/>
    <w:rsid w:val="006D6B5E"/>
    <w:rsid w:val="006D7DA7"/>
    <w:rsid w:val="006E27D1"/>
    <w:rsid w:val="006E3984"/>
    <w:rsid w:val="006E4B08"/>
    <w:rsid w:val="006E4EB7"/>
    <w:rsid w:val="006E7F81"/>
    <w:rsid w:val="006F0042"/>
    <w:rsid w:val="006F2579"/>
    <w:rsid w:val="006F5667"/>
    <w:rsid w:val="00704CDE"/>
    <w:rsid w:val="0070582E"/>
    <w:rsid w:val="007209A6"/>
    <w:rsid w:val="007226F3"/>
    <w:rsid w:val="007240C3"/>
    <w:rsid w:val="007243CC"/>
    <w:rsid w:val="007276A7"/>
    <w:rsid w:val="007301CB"/>
    <w:rsid w:val="00733EF3"/>
    <w:rsid w:val="007356BB"/>
    <w:rsid w:val="00735BED"/>
    <w:rsid w:val="0073666D"/>
    <w:rsid w:val="0073669E"/>
    <w:rsid w:val="0073707B"/>
    <w:rsid w:val="00737D1D"/>
    <w:rsid w:val="00737F76"/>
    <w:rsid w:val="00741002"/>
    <w:rsid w:val="00741637"/>
    <w:rsid w:val="00741761"/>
    <w:rsid w:val="00744F24"/>
    <w:rsid w:val="00747A5F"/>
    <w:rsid w:val="00747C5A"/>
    <w:rsid w:val="0075078D"/>
    <w:rsid w:val="00751DE7"/>
    <w:rsid w:val="00753B99"/>
    <w:rsid w:val="0075484B"/>
    <w:rsid w:val="0075771E"/>
    <w:rsid w:val="00766432"/>
    <w:rsid w:val="00766983"/>
    <w:rsid w:val="00770667"/>
    <w:rsid w:val="007712C3"/>
    <w:rsid w:val="007736D0"/>
    <w:rsid w:val="00774327"/>
    <w:rsid w:val="00775FEC"/>
    <w:rsid w:val="007771AF"/>
    <w:rsid w:val="007823D7"/>
    <w:rsid w:val="00782E96"/>
    <w:rsid w:val="0078776F"/>
    <w:rsid w:val="0079566D"/>
    <w:rsid w:val="00795FC0"/>
    <w:rsid w:val="007975AC"/>
    <w:rsid w:val="007A09AA"/>
    <w:rsid w:val="007A10D6"/>
    <w:rsid w:val="007A14FC"/>
    <w:rsid w:val="007A31E0"/>
    <w:rsid w:val="007A5A11"/>
    <w:rsid w:val="007A6F16"/>
    <w:rsid w:val="007A7F7F"/>
    <w:rsid w:val="007A7FD6"/>
    <w:rsid w:val="007B09DF"/>
    <w:rsid w:val="007B300E"/>
    <w:rsid w:val="007B567F"/>
    <w:rsid w:val="007B57E8"/>
    <w:rsid w:val="007B65D4"/>
    <w:rsid w:val="007C5323"/>
    <w:rsid w:val="007C6187"/>
    <w:rsid w:val="007C67EE"/>
    <w:rsid w:val="007C7A8C"/>
    <w:rsid w:val="007D1C16"/>
    <w:rsid w:val="007D24AB"/>
    <w:rsid w:val="007D409B"/>
    <w:rsid w:val="007D42D5"/>
    <w:rsid w:val="007D4BFC"/>
    <w:rsid w:val="007D5BCA"/>
    <w:rsid w:val="007D6193"/>
    <w:rsid w:val="007D6B1C"/>
    <w:rsid w:val="007D7C8C"/>
    <w:rsid w:val="007E6196"/>
    <w:rsid w:val="007E70BF"/>
    <w:rsid w:val="007E735A"/>
    <w:rsid w:val="007F0F01"/>
    <w:rsid w:val="007F1D11"/>
    <w:rsid w:val="007F22ED"/>
    <w:rsid w:val="007F4A45"/>
    <w:rsid w:val="007F4F42"/>
    <w:rsid w:val="007F532A"/>
    <w:rsid w:val="007F7FEC"/>
    <w:rsid w:val="00800DF8"/>
    <w:rsid w:val="008021FD"/>
    <w:rsid w:val="008036BE"/>
    <w:rsid w:val="00804FE6"/>
    <w:rsid w:val="00807EB6"/>
    <w:rsid w:val="008115B8"/>
    <w:rsid w:val="00812315"/>
    <w:rsid w:val="00815D1B"/>
    <w:rsid w:val="00816C1F"/>
    <w:rsid w:val="00816FD3"/>
    <w:rsid w:val="0082143F"/>
    <w:rsid w:val="00823610"/>
    <w:rsid w:val="00824D6B"/>
    <w:rsid w:val="00825196"/>
    <w:rsid w:val="00826842"/>
    <w:rsid w:val="00827314"/>
    <w:rsid w:val="00832D70"/>
    <w:rsid w:val="0083380F"/>
    <w:rsid w:val="00835FCE"/>
    <w:rsid w:val="008368DE"/>
    <w:rsid w:val="0084161A"/>
    <w:rsid w:val="00841962"/>
    <w:rsid w:val="0085127E"/>
    <w:rsid w:val="0085156B"/>
    <w:rsid w:val="00853C98"/>
    <w:rsid w:val="0085543E"/>
    <w:rsid w:val="00861CAB"/>
    <w:rsid w:val="00865274"/>
    <w:rsid w:val="00866A27"/>
    <w:rsid w:val="00867D70"/>
    <w:rsid w:val="0087081B"/>
    <w:rsid w:val="00874308"/>
    <w:rsid w:val="008762F7"/>
    <w:rsid w:val="00877B13"/>
    <w:rsid w:val="008836A7"/>
    <w:rsid w:val="00883CB5"/>
    <w:rsid w:val="00887DB0"/>
    <w:rsid w:val="008A1084"/>
    <w:rsid w:val="008A3884"/>
    <w:rsid w:val="008A4506"/>
    <w:rsid w:val="008A4ABF"/>
    <w:rsid w:val="008B0108"/>
    <w:rsid w:val="008B3670"/>
    <w:rsid w:val="008B4157"/>
    <w:rsid w:val="008B4A24"/>
    <w:rsid w:val="008B5AFF"/>
    <w:rsid w:val="008B5E0B"/>
    <w:rsid w:val="008B7CD2"/>
    <w:rsid w:val="008C12F3"/>
    <w:rsid w:val="008C3B1A"/>
    <w:rsid w:val="008C57E3"/>
    <w:rsid w:val="008D31B1"/>
    <w:rsid w:val="008E7C23"/>
    <w:rsid w:val="008E7F8D"/>
    <w:rsid w:val="008F2850"/>
    <w:rsid w:val="008F302C"/>
    <w:rsid w:val="008F3455"/>
    <w:rsid w:val="0090233E"/>
    <w:rsid w:val="009023D9"/>
    <w:rsid w:val="009035A2"/>
    <w:rsid w:val="009255DE"/>
    <w:rsid w:val="009340AB"/>
    <w:rsid w:val="00936192"/>
    <w:rsid w:val="00940A51"/>
    <w:rsid w:val="00942A08"/>
    <w:rsid w:val="00942CAD"/>
    <w:rsid w:val="00943363"/>
    <w:rsid w:val="00954C71"/>
    <w:rsid w:val="00956067"/>
    <w:rsid w:val="00957921"/>
    <w:rsid w:val="00957C00"/>
    <w:rsid w:val="009619CF"/>
    <w:rsid w:val="009639A2"/>
    <w:rsid w:val="0097114B"/>
    <w:rsid w:val="00971F36"/>
    <w:rsid w:val="0097588C"/>
    <w:rsid w:val="00977C25"/>
    <w:rsid w:val="009807C9"/>
    <w:rsid w:val="0098122A"/>
    <w:rsid w:val="009833CB"/>
    <w:rsid w:val="009837A3"/>
    <w:rsid w:val="00983AFA"/>
    <w:rsid w:val="00984554"/>
    <w:rsid w:val="0098565A"/>
    <w:rsid w:val="009861EE"/>
    <w:rsid w:val="0099121F"/>
    <w:rsid w:val="009918F5"/>
    <w:rsid w:val="00992385"/>
    <w:rsid w:val="00996373"/>
    <w:rsid w:val="00997705"/>
    <w:rsid w:val="009A1215"/>
    <w:rsid w:val="009A20E4"/>
    <w:rsid w:val="009A2448"/>
    <w:rsid w:val="009A250A"/>
    <w:rsid w:val="009A6F9E"/>
    <w:rsid w:val="009B0602"/>
    <w:rsid w:val="009B0987"/>
    <w:rsid w:val="009B38BC"/>
    <w:rsid w:val="009B4313"/>
    <w:rsid w:val="009B4EC5"/>
    <w:rsid w:val="009B50CC"/>
    <w:rsid w:val="009B67B3"/>
    <w:rsid w:val="009B739B"/>
    <w:rsid w:val="009C205F"/>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41C7"/>
    <w:rsid w:val="00A06B3C"/>
    <w:rsid w:val="00A122DE"/>
    <w:rsid w:val="00A12CC9"/>
    <w:rsid w:val="00A155A4"/>
    <w:rsid w:val="00A20368"/>
    <w:rsid w:val="00A2060D"/>
    <w:rsid w:val="00A216B7"/>
    <w:rsid w:val="00A23A8D"/>
    <w:rsid w:val="00A242EA"/>
    <w:rsid w:val="00A2504D"/>
    <w:rsid w:val="00A265DD"/>
    <w:rsid w:val="00A36736"/>
    <w:rsid w:val="00A41B5E"/>
    <w:rsid w:val="00A42042"/>
    <w:rsid w:val="00A4281A"/>
    <w:rsid w:val="00A466AC"/>
    <w:rsid w:val="00A50604"/>
    <w:rsid w:val="00A50E26"/>
    <w:rsid w:val="00A54818"/>
    <w:rsid w:val="00A60CA4"/>
    <w:rsid w:val="00A62285"/>
    <w:rsid w:val="00A70197"/>
    <w:rsid w:val="00A73387"/>
    <w:rsid w:val="00A750CB"/>
    <w:rsid w:val="00A8029C"/>
    <w:rsid w:val="00A8033D"/>
    <w:rsid w:val="00A8395A"/>
    <w:rsid w:val="00A83C7E"/>
    <w:rsid w:val="00A8418C"/>
    <w:rsid w:val="00A84DA1"/>
    <w:rsid w:val="00A95CC6"/>
    <w:rsid w:val="00A960E9"/>
    <w:rsid w:val="00A97F93"/>
    <w:rsid w:val="00AA0E4D"/>
    <w:rsid w:val="00AB05C9"/>
    <w:rsid w:val="00AB2AAE"/>
    <w:rsid w:val="00AB2C0F"/>
    <w:rsid w:val="00AB5151"/>
    <w:rsid w:val="00AB53F0"/>
    <w:rsid w:val="00AC21C6"/>
    <w:rsid w:val="00AC3779"/>
    <w:rsid w:val="00AD0097"/>
    <w:rsid w:val="00AD020B"/>
    <w:rsid w:val="00AD1E40"/>
    <w:rsid w:val="00AD22B4"/>
    <w:rsid w:val="00AD52A6"/>
    <w:rsid w:val="00AD6AD0"/>
    <w:rsid w:val="00AE42F5"/>
    <w:rsid w:val="00AE4721"/>
    <w:rsid w:val="00AE747B"/>
    <w:rsid w:val="00AF1653"/>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3FC9"/>
    <w:rsid w:val="00B34E1F"/>
    <w:rsid w:val="00B35194"/>
    <w:rsid w:val="00B36C97"/>
    <w:rsid w:val="00B37AAA"/>
    <w:rsid w:val="00B37C41"/>
    <w:rsid w:val="00B4078C"/>
    <w:rsid w:val="00B4191E"/>
    <w:rsid w:val="00B42C6D"/>
    <w:rsid w:val="00B4516E"/>
    <w:rsid w:val="00B45B27"/>
    <w:rsid w:val="00B506D3"/>
    <w:rsid w:val="00B5139A"/>
    <w:rsid w:val="00B642ED"/>
    <w:rsid w:val="00B6581A"/>
    <w:rsid w:val="00B6639E"/>
    <w:rsid w:val="00B70890"/>
    <w:rsid w:val="00B728AE"/>
    <w:rsid w:val="00B74DA0"/>
    <w:rsid w:val="00B7733B"/>
    <w:rsid w:val="00B80F85"/>
    <w:rsid w:val="00B83EBF"/>
    <w:rsid w:val="00B84F90"/>
    <w:rsid w:val="00B86A9B"/>
    <w:rsid w:val="00B86E92"/>
    <w:rsid w:val="00B90F3B"/>
    <w:rsid w:val="00B9309E"/>
    <w:rsid w:val="00B9707A"/>
    <w:rsid w:val="00B9752D"/>
    <w:rsid w:val="00BA01C1"/>
    <w:rsid w:val="00BA06FA"/>
    <w:rsid w:val="00BA0A23"/>
    <w:rsid w:val="00BA3460"/>
    <w:rsid w:val="00BA5C88"/>
    <w:rsid w:val="00BA5F1E"/>
    <w:rsid w:val="00BA7782"/>
    <w:rsid w:val="00BB134D"/>
    <w:rsid w:val="00BB1936"/>
    <w:rsid w:val="00BB73DD"/>
    <w:rsid w:val="00BB7A21"/>
    <w:rsid w:val="00BC0A42"/>
    <w:rsid w:val="00BC1BC7"/>
    <w:rsid w:val="00BC45E1"/>
    <w:rsid w:val="00BC471A"/>
    <w:rsid w:val="00BC52D2"/>
    <w:rsid w:val="00BC6F58"/>
    <w:rsid w:val="00BC7496"/>
    <w:rsid w:val="00BD07C7"/>
    <w:rsid w:val="00BD14CE"/>
    <w:rsid w:val="00BD4652"/>
    <w:rsid w:val="00BD62A2"/>
    <w:rsid w:val="00BE037A"/>
    <w:rsid w:val="00BE17E6"/>
    <w:rsid w:val="00BE540B"/>
    <w:rsid w:val="00BE6576"/>
    <w:rsid w:val="00BF048F"/>
    <w:rsid w:val="00BF1FCA"/>
    <w:rsid w:val="00BF701E"/>
    <w:rsid w:val="00C00650"/>
    <w:rsid w:val="00C021BB"/>
    <w:rsid w:val="00C03932"/>
    <w:rsid w:val="00C11961"/>
    <w:rsid w:val="00C12722"/>
    <w:rsid w:val="00C1346D"/>
    <w:rsid w:val="00C13D72"/>
    <w:rsid w:val="00C147D7"/>
    <w:rsid w:val="00C23824"/>
    <w:rsid w:val="00C23A42"/>
    <w:rsid w:val="00C264D9"/>
    <w:rsid w:val="00C26F6A"/>
    <w:rsid w:val="00C31354"/>
    <w:rsid w:val="00C319FB"/>
    <w:rsid w:val="00C31C5A"/>
    <w:rsid w:val="00C3269C"/>
    <w:rsid w:val="00C342CA"/>
    <w:rsid w:val="00C34515"/>
    <w:rsid w:val="00C34D9A"/>
    <w:rsid w:val="00C36C08"/>
    <w:rsid w:val="00C36FF2"/>
    <w:rsid w:val="00C412AD"/>
    <w:rsid w:val="00C419F7"/>
    <w:rsid w:val="00C45F01"/>
    <w:rsid w:val="00C4698C"/>
    <w:rsid w:val="00C5207F"/>
    <w:rsid w:val="00C52D21"/>
    <w:rsid w:val="00C573B1"/>
    <w:rsid w:val="00C64192"/>
    <w:rsid w:val="00C65FD6"/>
    <w:rsid w:val="00C717C9"/>
    <w:rsid w:val="00C7351D"/>
    <w:rsid w:val="00C75878"/>
    <w:rsid w:val="00C76BBB"/>
    <w:rsid w:val="00C779D4"/>
    <w:rsid w:val="00C77C0E"/>
    <w:rsid w:val="00C920F3"/>
    <w:rsid w:val="00C935F6"/>
    <w:rsid w:val="00C9788C"/>
    <w:rsid w:val="00C97C59"/>
    <w:rsid w:val="00CA2E94"/>
    <w:rsid w:val="00CA5D40"/>
    <w:rsid w:val="00CB00A6"/>
    <w:rsid w:val="00CB1766"/>
    <w:rsid w:val="00CB1E90"/>
    <w:rsid w:val="00CB3B10"/>
    <w:rsid w:val="00CB4831"/>
    <w:rsid w:val="00CB5DBA"/>
    <w:rsid w:val="00CB5FBD"/>
    <w:rsid w:val="00CB7F2D"/>
    <w:rsid w:val="00CC759C"/>
    <w:rsid w:val="00CD0159"/>
    <w:rsid w:val="00CD0363"/>
    <w:rsid w:val="00CD171A"/>
    <w:rsid w:val="00CD4F9A"/>
    <w:rsid w:val="00CE113C"/>
    <w:rsid w:val="00CE6C1C"/>
    <w:rsid w:val="00CE7B3F"/>
    <w:rsid w:val="00CF0EF2"/>
    <w:rsid w:val="00CF732A"/>
    <w:rsid w:val="00D0250E"/>
    <w:rsid w:val="00D07526"/>
    <w:rsid w:val="00D1308F"/>
    <w:rsid w:val="00D207B2"/>
    <w:rsid w:val="00D23582"/>
    <w:rsid w:val="00D240C0"/>
    <w:rsid w:val="00D24A6C"/>
    <w:rsid w:val="00D25A76"/>
    <w:rsid w:val="00D27486"/>
    <w:rsid w:val="00D308D8"/>
    <w:rsid w:val="00D3248D"/>
    <w:rsid w:val="00D32B2A"/>
    <w:rsid w:val="00D3344A"/>
    <w:rsid w:val="00D36BE9"/>
    <w:rsid w:val="00D3722A"/>
    <w:rsid w:val="00D43F58"/>
    <w:rsid w:val="00D47829"/>
    <w:rsid w:val="00D51C05"/>
    <w:rsid w:val="00D52B05"/>
    <w:rsid w:val="00D53327"/>
    <w:rsid w:val="00D542A9"/>
    <w:rsid w:val="00D5501F"/>
    <w:rsid w:val="00D55807"/>
    <w:rsid w:val="00D5633F"/>
    <w:rsid w:val="00D645E0"/>
    <w:rsid w:val="00D6599A"/>
    <w:rsid w:val="00D669A4"/>
    <w:rsid w:val="00D7143F"/>
    <w:rsid w:val="00D7507B"/>
    <w:rsid w:val="00D7557F"/>
    <w:rsid w:val="00D75BC9"/>
    <w:rsid w:val="00D777BD"/>
    <w:rsid w:val="00D81BB1"/>
    <w:rsid w:val="00D84F6A"/>
    <w:rsid w:val="00D86B65"/>
    <w:rsid w:val="00D90F27"/>
    <w:rsid w:val="00D90F8B"/>
    <w:rsid w:val="00D93264"/>
    <w:rsid w:val="00D95F43"/>
    <w:rsid w:val="00D97A20"/>
    <w:rsid w:val="00DA12CA"/>
    <w:rsid w:val="00DA17B0"/>
    <w:rsid w:val="00DA2C00"/>
    <w:rsid w:val="00DA5B80"/>
    <w:rsid w:val="00DA5E1F"/>
    <w:rsid w:val="00DA6D82"/>
    <w:rsid w:val="00DB169C"/>
    <w:rsid w:val="00DB180E"/>
    <w:rsid w:val="00DB2195"/>
    <w:rsid w:val="00DB27AF"/>
    <w:rsid w:val="00DB292F"/>
    <w:rsid w:val="00DB3966"/>
    <w:rsid w:val="00DB3F0F"/>
    <w:rsid w:val="00DB5A3F"/>
    <w:rsid w:val="00DC2AD7"/>
    <w:rsid w:val="00DC2B2E"/>
    <w:rsid w:val="00DC5EAD"/>
    <w:rsid w:val="00DD620A"/>
    <w:rsid w:val="00DE11D6"/>
    <w:rsid w:val="00DE56C2"/>
    <w:rsid w:val="00DE6B8C"/>
    <w:rsid w:val="00DF2C09"/>
    <w:rsid w:val="00DF33A9"/>
    <w:rsid w:val="00DF631D"/>
    <w:rsid w:val="00DF6C2D"/>
    <w:rsid w:val="00DF79AD"/>
    <w:rsid w:val="00E010DC"/>
    <w:rsid w:val="00E02941"/>
    <w:rsid w:val="00E03081"/>
    <w:rsid w:val="00E03F7A"/>
    <w:rsid w:val="00E05B90"/>
    <w:rsid w:val="00E06224"/>
    <w:rsid w:val="00E114D9"/>
    <w:rsid w:val="00E134A9"/>
    <w:rsid w:val="00E150E0"/>
    <w:rsid w:val="00E2108D"/>
    <w:rsid w:val="00E21F9F"/>
    <w:rsid w:val="00E220EA"/>
    <w:rsid w:val="00E23054"/>
    <w:rsid w:val="00E237A8"/>
    <w:rsid w:val="00E25852"/>
    <w:rsid w:val="00E27D8C"/>
    <w:rsid w:val="00E31BA9"/>
    <w:rsid w:val="00E337E8"/>
    <w:rsid w:val="00E34AA2"/>
    <w:rsid w:val="00E37FAF"/>
    <w:rsid w:val="00E42B30"/>
    <w:rsid w:val="00E42DA2"/>
    <w:rsid w:val="00E4337B"/>
    <w:rsid w:val="00E45906"/>
    <w:rsid w:val="00E45B17"/>
    <w:rsid w:val="00E45E6B"/>
    <w:rsid w:val="00E5097C"/>
    <w:rsid w:val="00E5361B"/>
    <w:rsid w:val="00E54925"/>
    <w:rsid w:val="00E6173D"/>
    <w:rsid w:val="00E61C4E"/>
    <w:rsid w:val="00E64CEE"/>
    <w:rsid w:val="00E65A41"/>
    <w:rsid w:val="00E710C9"/>
    <w:rsid w:val="00E724E4"/>
    <w:rsid w:val="00E73312"/>
    <w:rsid w:val="00E735D4"/>
    <w:rsid w:val="00E76439"/>
    <w:rsid w:val="00E80317"/>
    <w:rsid w:val="00E858D9"/>
    <w:rsid w:val="00E862F4"/>
    <w:rsid w:val="00E87479"/>
    <w:rsid w:val="00E9032B"/>
    <w:rsid w:val="00E92DE1"/>
    <w:rsid w:val="00E943A6"/>
    <w:rsid w:val="00E975F3"/>
    <w:rsid w:val="00EA3DD8"/>
    <w:rsid w:val="00EC0E72"/>
    <w:rsid w:val="00EC2317"/>
    <w:rsid w:val="00EC2990"/>
    <w:rsid w:val="00EC2A4D"/>
    <w:rsid w:val="00EC4FBB"/>
    <w:rsid w:val="00EC7E7E"/>
    <w:rsid w:val="00ED200B"/>
    <w:rsid w:val="00ED2E12"/>
    <w:rsid w:val="00ED4F03"/>
    <w:rsid w:val="00ED77AE"/>
    <w:rsid w:val="00EE0B68"/>
    <w:rsid w:val="00EE173D"/>
    <w:rsid w:val="00EE24D6"/>
    <w:rsid w:val="00EE59C6"/>
    <w:rsid w:val="00EF1864"/>
    <w:rsid w:val="00EF26B4"/>
    <w:rsid w:val="00EF7C0F"/>
    <w:rsid w:val="00F02E36"/>
    <w:rsid w:val="00F04707"/>
    <w:rsid w:val="00F04ACD"/>
    <w:rsid w:val="00F110F6"/>
    <w:rsid w:val="00F11FC7"/>
    <w:rsid w:val="00F122E7"/>
    <w:rsid w:val="00F152B2"/>
    <w:rsid w:val="00F22AFE"/>
    <w:rsid w:val="00F265F6"/>
    <w:rsid w:val="00F26D91"/>
    <w:rsid w:val="00F27291"/>
    <w:rsid w:val="00F32560"/>
    <w:rsid w:val="00F32569"/>
    <w:rsid w:val="00F3366B"/>
    <w:rsid w:val="00F35C22"/>
    <w:rsid w:val="00F41337"/>
    <w:rsid w:val="00F41940"/>
    <w:rsid w:val="00F44405"/>
    <w:rsid w:val="00F46255"/>
    <w:rsid w:val="00F5608F"/>
    <w:rsid w:val="00F60DAD"/>
    <w:rsid w:val="00F61F8E"/>
    <w:rsid w:val="00F63405"/>
    <w:rsid w:val="00F64156"/>
    <w:rsid w:val="00F673B7"/>
    <w:rsid w:val="00F70A37"/>
    <w:rsid w:val="00F71561"/>
    <w:rsid w:val="00F76A83"/>
    <w:rsid w:val="00F83B9C"/>
    <w:rsid w:val="00F83ED3"/>
    <w:rsid w:val="00F857B4"/>
    <w:rsid w:val="00F86C88"/>
    <w:rsid w:val="00F87086"/>
    <w:rsid w:val="00F87535"/>
    <w:rsid w:val="00F939B9"/>
    <w:rsid w:val="00F962B4"/>
    <w:rsid w:val="00FA0210"/>
    <w:rsid w:val="00FA3AA3"/>
    <w:rsid w:val="00FA5D62"/>
    <w:rsid w:val="00FB0676"/>
    <w:rsid w:val="00FB08CC"/>
    <w:rsid w:val="00FB35FF"/>
    <w:rsid w:val="00FB3686"/>
    <w:rsid w:val="00FB4545"/>
    <w:rsid w:val="00FB578C"/>
    <w:rsid w:val="00FC1A5C"/>
    <w:rsid w:val="00FC20C2"/>
    <w:rsid w:val="00FC39EA"/>
    <w:rsid w:val="00FC73D5"/>
    <w:rsid w:val="00FD15AF"/>
    <w:rsid w:val="00FD2F1A"/>
    <w:rsid w:val="00FD76D1"/>
    <w:rsid w:val="00FD7F01"/>
    <w:rsid w:val="00FE44CF"/>
    <w:rsid w:val="00FE471B"/>
    <w:rsid w:val="00FE4721"/>
    <w:rsid w:val="00FE4D2A"/>
    <w:rsid w:val="00FE4FD0"/>
    <w:rsid w:val="00FF0DAF"/>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commentaires@scc-cs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c-csc.lexum.com/scc-csc/fr/nav.d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2869</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2016-06-24T12:05:00Z</dcterms:created>
  <dcterms:modified xsi:type="dcterms:W3CDTF">2016-06-24T12:09:00Z</dcterms:modified>
</cp:coreProperties>
</file>