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F01E5" w:rsidRDefault="006C46EC" w:rsidP="00DF33A9">
      <w:pPr>
        <w:pStyle w:val="Header"/>
        <w:jc w:val="center"/>
        <w:rPr>
          <w:b/>
          <w:sz w:val="32"/>
        </w:rPr>
      </w:pPr>
      <w:r w:rsidRPr="005F01E5">
        <w:rPr>
          <w:b/>
          <w:sz w:val="32"/>
        </w:rPr>
        <w:t>S</w:t>
      </w:r>
      <w:r w:rsidR="00DF33A9" w:rsidRPr="005F01E5">
        <w:rPr>
          <w:b/>
          <w:sz w:val="32"/>
        </w:rPr>
        <w:t>upreme Court of Canada / Cour suprême du Canada</w:t>
      </w:r>
    </w:p>
    <w:p w:rsidR="00DF33A9" w:rsidRPr="005F01E5" w:rsidRDefault="00DF33A9" w:rsidP="00DF33A9">
      <w:pPr>
        <w:widowControl w:val="0"/>
        <w:rPr>
          <w:i/>
        </w:rPr>
      </w:pPr>
    </w:p>
    <w:p w:rsidR="00DF33A9" w:rsidRPr="005F01E5" w:rsidRDefault="00DF33A9" w:rsidP="00DF33A9">
      <w:pPr>
        <w:widowControl w:val="0"/>
        <w:rPr>
          <w:i/>
        </w:rPr>
      </w:pPr>
    </w:p>
    <w:p w:rsidR="00DF33A9" w:rsidRPr="005F01E5" w:rsidRDefault="00DF33A9" w:rsidP="00DF33A9">
      <w:pPr>
        <w:widowControl w:val="0"/>
        <w:rPr>
          <w:i/>
          <w:lang w:val="fr-CA"/>
        </w:rPr>
      </w:pPr>
      <w:r w:rsidRPr="005F01E5">
        <w:rPr>
          <w:i/>
          <w:lang w:val="fr-CA"/>
        </w:rPr>
        <w:t>(</w:t>
      </w:r>
      <w:proofErr w:type="gramStart"/>
      <w:r w:rsidRPr="005F01E5">
        <w:rPr>
          <w:i/>
          <w:lang w:val="fr-CA"/>
        </w:rPr>
        <w:t>le</w:t>
      </w:r>
      <w:proofErr w:type="gramEnd"/>
      <w:r w:rsidRPr="005F01E5">
        <w:rPr>
          <w:i/>
          <w:lang w:val="fr-CA"/>
        </w:rPr>
        <w:t xml:space="preserve"> français suit)</w:t>
      </w:r>
    </w:p>
    <w:p w:rsidR="00DF33A9" w:rsidRPr="005F01E5" w:rsidRDefault="00DF33A9" w:rsidP="00DF33A9">
      <w:pPr>
        <w:widowControl w:val="0"/>
        <w:rPr>
          <w:lang w:val="fr-CA"/>
        </w:rPr>
      </w:pPr>
    </w:p>
    <w:p w:rsidR="00DF33A9" w:rsidRPr="005F01E5" w:rsidRDefault="001E2235" w:rsidP="00DF33A9">
      <w:pPr>
        <w:widowControl w:val="0"/>
        <w:jc w:val="center"/>
        <w:rPr>
          <w:b/>
          <w:lang w:val="fr-CA"/>
        </w:rPr>
      </w:pPr>
      <w:r w:rsidRPr="005F01E5">
        <w:fldChar w:fldCharType="begin"/>
      </w:r>
      <w:r w:rsidR="00DF33A9" w:rsidRPr="005F01E5">
        <w:rPr>
          <w:lang w:val="fr-CA"/>
        </w:rPr>
        <w:instrText xml:space="preserve"> SEQ CHAPTER \h \r 1</w:instrText>
      </w:r>
      <w:r w:rsidRPr="005F01E5">
        <w:fldChar w:fldCharType="end"/>
      </w:r>
      <w:r w:rsidR="00DF33A9" w:rsidRPr="005F01E5">
        <w:rPr>
          <w:b/>
          <w:lang w:val="fr-CA"/>
        </w:rPr>
        <w:t>JUDGMENT IN APPEA</w:t>
      </w:r>
      <w:r w:rsidR="00671A3B" w:rsidRPr="005F01E5">
        <w:rPr>
          <w:b/>
          <w:lang w:val="fr-CA"/>
        </w:rPr>
        <w:t>L</w:t>
      </w:r>
    </w:p>
    <w:p w:rsidR="00DF33A9" w:rsidRPr="005F01E5" w:rsidRDefault="00DF33A9" w:rsidP="0050239F">
      <w:pPr>
        <w:widowControl w:val="0"/>
        <w:rPr>
          <w:lang w:val="fr-CA"/>
        </w:rPr>
      </w:pPr>
    </w:p>
    <w:p w:rsidR="00DF33A9" w:rsidRPr="005F01E5" w:rsidRDefault="00D34579" w:rsidP="00DF33A9">
      <w:pPr>
        <w:widowControl w:val="0"/>
        <w:rPr>
          <w:b/>
        </w:rPr>
      </w:pPr>
      <w:r w:rsidRPr="005F01E5">
        <w:rPr>
          <w:b/>
        </w:rPr>
        <w:t>May</w:t>
      </w:r>
      <w:r w:rsidR="006E047B" w:rsidRPr="005F01E5">
        <w:rPr>
          <w:b/>
        </w:rPr>
        <w:t xml:space="preserve"> </w:t>
      </w:r>
      <w:r w:rsidR="00A622C0" w:rsidRPr="005F01E5">
        <w:rPr>
          <w:b/>
        </w:rPr>
        <w:t>31</w:t>
      </w:r>
      <w:r w:rsidR="00425D2C" w:rsidRPr="005F01E5">
        <w:rPr>
          <w:b/>
        </w:rPr>
        <w:t>, 201</w:t>
      </w:r>
      <w:r w:rsidR="005205FC" w:rsidRPr="005F01E5">
        <w:rPr>
          <w:b/>
        </w:rPr>
        <w:t>9</w:t>
      </w:r>
    </w:p>
    <w:p w:rsidR="00DF33A9" w:rsidRPr="005F01E5" w:rsidRDefault="00DF33A9" w:rsidP="00DF33A9">
      <w:pPr>
        <w:widowControl w:val="0"/>
        <w:rPr>
          <w:b/>
        </w:rPr>
      </w:pPr>
      <w:r w:rsidRPr="005F01E5">
        <w:rPr>
          <w:b/>
        </w:rPr>
        <w:t>For immediate release</w:t>
      </w:r>
    </w:p>
    <w:p w:rsidR="00DF33A9" w:rsidRPr="005F01E5" w:rsidRDefault="00DF33A9" w:rsidP="00DF33A9">
      <w:pPr>
        <w:widowControl w:val="0"/>
      </w:pPr>
    </w:p>
    <w:p w:rsidR="00DF33A9" w:rsidRPr="005F01E5" w:rsidRDefault="00DF33A9" w:rsidP="00DF33A9">
      <w:pPr>
        <w:widowControl w:val="0"/>
      </w:pPr>
      <w:r w:rsidRPr="005F01E5">
        <w:rPr>
          <w:b/>
        </w:rPr>
        <w:t>OTTAWA</w:t>
      </w:r>
      <w:r w:rsidRPr="005F01E5">
        <w:t xml:space="preserve"> – The Supreme Court of Canada has today deposited with the Registrar </w:t>
      </w:r>
      <w:r w:rsidR="004972A6" w:rsidRPr="005F01E5">
        <w:t>judgment in the following appeal</w:t>
      </w:r>
      <w:r w:rsidRPr="005F01E5">
        <w:t>.</w:t>
      </w:r>
    </w:p>
    <w:p w:rsidR="00DF33A9" w:rsidRPr="005F01E5" w:rsidRDefault="00DF33A9" w:rsidP="00DF33A9">
      <w:pPr>
        <w:widowControl w:val="0"/>
      </w:pPr>
    </w:p>
    <w:p w:rsidR="00DF33A9" w:rsidRPr="005F01E5" w:rsidRDefault="0050239F" w:rsidP="002006F9">
      <w:pPr>
        <w:tabs>
          <w:tab w:val="left" w:pos="720"/>
          <w:tab w:val="left" w:pos="1296"/>
          <w:tab w:val="left" w:pos="2160"/>
          <w:tab w:val="left" w:pos="2880"/>
          <w:tab w:val="left" w:pos="4320"/>
          <w:tab w:val="left" w:pos="10224"/>
          <w:tab w:val="left" w:pos="11376"/>
        </w:tabs>
        <w:jc w:val="both"/>
      </w:pPr>
      <w:r w:rsidRPr="005F01E5">
        <w:t xml:space="preserve">The </w:t>
      </w:r>
      <w:hyperlink r:id="rId7" w:history="1">
        <w:r w:rsidRPr="005F01E5">
          <w:rPr>
            <w:rStyle w:val="Hyperlink"/>
          </w:rPr>
          <w:t>r</w:t>
        </w:r>
        <w:r w:rsidR="00DF33A9" w:rsidRPr="005F01E5">
          <w:rPr>
            <w:rStyle w:val="Hyperlink"/>
          </w:rPr>
          <w:t>easons for judgment</w:t>
        </w:r>
      </w:hyperlink>
      <w:r w:rsidR="00DF33A9" w:rsidRPr="005F01E5">
        <w:t xml:space="preserve"> will be available shortly</w:t>
      </w:r>
      <w:r w:rsidR="006E047B" w:rsidRPr="005F01E5">
        <w:rPr>
          <w:rStyle w:val="Hyperlink"/>
          <w:color w:val="auto"/>
          <w:u w:val="none"/>
        </w:rPr>
        <w:t>.</w:t>
      </w:r>
    </w:p>
    <w:p w:rsidR="00DA7E05" w:rsidRPr="005F01E5" w:rsidRDefault="00DA7E05" w:rsidP="00DF33A9">
      <w:pPr>
        <w:widowControl w:val="0"/>
      </w:pPr>
    </w:p>
    <w:p w:rsidR="00AA2A9D" w:rsidRPr="005F01E5" w:rsidRDefault="00AA2A9D" w:rsidP="00DF33A9">
      <w:pPr>
        <w:widowControl w:val="0"/>
      </w:pPr>
    </w:p>
    <w:p w:rsidR="00DF33A9" w:rsidRPr="005F01E5" w:rsidRDefault="00DF33A9" w:rsidP="00DF33A9">
      <w:pPr>
        <w:widowControl w:val="0"/>
        <w:jc w:val="center"/>
        <w:rPr>
          <w:lang w:val="fr-CA"/>
        </w:rPr>
      </w:pPr>
      <w:r w:rsidRPr="005F01E5">
        <w:rPr>
          <w:b/>
          <w:lang w:val="fr-CA"/>
        </w:rPr>
        <w:t>JUGEMENT SUR APPEL</w:t>
      </w:r>
    </w:p>
    <w:p w:rsidR="00DF33A9" w:rsidRPr="005F01E5" w:rsidRDefault="00DF33A9" w:rsidP="00DF33A9">
      <w:pPr>
        <w:widowControl w:val="0"/>
        <w:rPr>
          <w:lang w:val="fr-CA"/>
        </w:rPr>
      </w:pPr>
    </w:p>
    <w:p w:rsidR="00DF33A9" w:rsidRPr="005F01E5" w:rsidRDefault="00DF33A9" w:rsidP="00DF33A9">
      <w:pPr>
        <w:widowControl w:val="0"/>
        <w:rPr>
          <w:b/>
          <w:lang w:val="fr-CA"/>
        </w:rPr>
      </w:pPr>
      <w:r w:rsidRPr="005F01E5">
        <w:rPr>
          <w:b/>
          <w:lang w:val="fr-CA"/>
        </w:rPr>
        <w:t xml:space="preserve">Le </w:t>
      </w:r>
      <w:r w:rsidR="00A622C0" w:rsidRPr="005F01E5">
        <w:rPr>
          <w:b/>
          <w:lang w:val="fr-CA"/>
        </w:rPr>
        <w:t>31</w:t>
      </w:r>
      <w:r w:rsidR="00EA3A1F" w:rsidRPr="005F01E5">
        <w:rPr>
          <w:b/>
          <w:lang w:val="fr-CA"/>
        </w:rPr>
        <w:t xml:space="preserve"> </w:t>
      </w:r>
      <w:r w:rsidR="00D34579" w:rsidRPr="005F01E5">
        <w:rPr>
          <w:b/>
          <w:lang w:val="fr-CA"/>
        </w:rPr>
        <w:t>m</w:t>
      </w:r>
      <w:r w:rsidR="00796BDD" w:rsidRPr="005F01E5">
        <w:rPr>
          <w:b/>
          <w:lang w:val="fr-CA"/>
        </w:rPr>
        <w:t>a</w:t>
      </w:r>
      <w:r w:rsidR="00672BD3" w:rsidRPr="005F01E5">
        <w:rPr>
          <w:b/>
          <w:lang w:val="fr-CA"/>
        </w:rPr>
        <w:t>i</w:t>
      </w:r>
      <w:r w:rsidR="00BB1936" w:rsidRPr="005F01E5">
        <w:rPr>
          <w:b/>
          <w:lang w:val="fr-CA"/>
        </w:rPr>
        <w:t xml:space="preserve"> </w:t>
      </w:r>
      <w:r w:rsidR="007B36C2" w:rsidRPr="005F01E5">
        <w:rPr>
          <w:b/>
          <w:lang w:val="fr-CA"/>
        </w:rPr>
        <w:t>201</w:t>
      </w:r>
      <w:r w:rsidR="005205FC" w:rsidRPr="005F01E5">
        <w:rPr>
          <w:b/>
          <w:lang w:val="fr-CA"/>
        </w:rPr>
        <w:t>9</w:t>
      </w:r>
    </w:p>
    <w:p w:rsidR="00DF33A9" w:rsidRPr="005F01E5" w:rsidRDefault="00DF33A9" w:rsidP="00DF33A9">
      <w:pPr>
        <w:widowControl w:val="0"/>
        <w:rPr>
          <w:b/>
          <w:lang w:val="fr-CA"/>
        </w:rPr>
      </w:pPr>
      <w:r w:rsidRPr="005F01E5">
        <w:rPr>
          <w:b/>
          <w:lang w:val="fr-CA"/>
        </w:rPr>
        <w:t>Pour diffusion immédiate</w:t>
      </w:r>
    </w:p>
    <w:p w:rsidR="00DF33A9" w:rsidRPr="005F01E5" w:rsidRDefault="00DF33A9" w:rsidP="00DF33A9">
      <w:pPr>
        <w:widowControl w:val="0"/>
        <w:rPr>
          <w:b/>
          <w:lang w:val="fr-CA"/>
        </w:rPr>
      </w:pPr>
    </w:p>
    <w:p w:rsidR="00DF33A9" w:rsidRPr="005F01E5" w:rsidRDefault="00DF33A9" w:rsidP="00DF33A9">
      <w:pPr>
        <w:widowControl w:val="0"/>
        <w:rPr>
          <w:lang w:val="fr-CA"/>
        </w:rPr>
      </w:pPr>
      <w:r w:rsidRPr="005F01E5">
        <w:rPr>
          <w:b/>
          <w:lang w:val="fr-CA"/>
        </w:rPr>
        <w:t>OTTAWA</w:t>
      </w:r>
      <w:r w:rsidRPr="005F01E5">
        <w:rPr>
          <w:lang w:val="fr-CA"/>
        </w:rPr>
        <w:t xml:space="preserve"> – La Cour suprême du Canada a déposé aujourd’hui auprès du registraire</w:t>
      </w:r>
      <w:r w:rsidR="004972A6" w:rsidRPr="005F01E5">
        <w:rPr>
          <w:lang w:val="fr-CA"/>
        </w:rPr>
        <w:t xml:space="preserve"> le jugement dans l'appel suivant.</w:t>
      </w:r>
    </w:p>
    <w:p w:rsidR="00DF33A9" w:rsidRPr="005F01E5" w:rsidRDefault="00DF33A9" w:rsidP="00DF33A9">
      <w:pPr>
        <w:widowControl w:val="0"/>
        <w:rPr>
          <w:lang w:val="fr-CA"/>
        </w:rPr>
      </w:pPr>
    </w:p>
    <w:p w:rsidR="00DF33A9" w:rsidRPr="005F01E5"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F01E5">
        <w:rPr>
          <w:lang w:val="fr-CA"/>
        </w:rPr>
        <w:t xml:space="preserve">Les </w:t>
      </w:r>
      <w:hyperlink r:id="rId8" w:history="1">
        <w:r w:rsidRPr="005F01E5">
          <w:rPr>
            <w:rStyle w:val="Hyperlink"/>
            <w:lang w:val="fr-CA"/>
          </w:rPr>
          <w:t>m</w:t>
        </w:r>
        <w:r w:rsidR="00DF33A9" w:rsidRPr="005F01E5">
          <w:rPr>
            <w:rStyle w:val="Hyperlink"/>
            <w:lang w:val="fr-CA"/>
          </w:rPr>
          <w:t>otifs de jugement</w:t>
        </w:r>
      </w:hyperlink>
      <w:r w:rsidR="00DF33A9" w:rsidRPr="005F01E5">
        <w:rPr>
          <w:lang w:val="fr-CA"/>
        </w:rPr>
        <w:t xml:space="preserve"> </w:t>
      </w:r>
      <w:r w:rsidRPr="005F01E5">
        <w:rPr>
          <w:lang w:val="fr-CA"/>
        </w:rPr>
        <w:t xml:space="preserve">seront </w:t>
      </w:r>
      <w:r w:rsidR="00DF33A9" w:rsidRPr="005F01E5">
        <w:rPr>
          <w:lang w:val="fr-CA"/>
        </w:rPr>
        <w:t>disponibles sous peu</w:t>
      </w:r>
      <w:r w:rsidRPr="005F01E5">
        <w:rPr>
          <w:lang w:val="fr-CA"/>
        </w:rPr>
        <w:t>.</w:t>
      </w:r>
    </w:p>
    <w:p w:rsidR="00DA7E05" w:rsidRPr="005F01E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F01E5" w:rsidRDefault="00FD76D1" w:rsidP="00DF33A9">
      <w:pPr>
        <w:widowControl w:val="0"/>
        <w:rPr>
          <w:szCs w:val="24"/>
          <w:lang w:val="fr-CA"/>
        </w:rPr>
      </w:pPr>
      <w:r w:rsidRPr="005F01E5">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5F01E5" w:rsidRDefault="00DF33A9" w:rsidP="00254A42">
      <w:pPr>
        <w:jc w:val="both"/>
        <w:outlineLvl w:val="0"/>
        <w:rPr>
          <w:szCs w:val="24"/>
          <w:lang w:val="fr-CA"/>
        </w:rPr>
      </w:pPr>
    </w:p>
    <w:p w:rsidR="004B56E1" w:rsidRPr="005F01E5" w:rsidRDefault="00530398" w:rsidP="00C51228">
      <w:pPr>
        <w:ind w:left="1440" w:hanging="1440"/>
        <w:jc w:val="both"/>
        <w:rPr>
          <w:sz w:val="20"/>
        </w:rPr>
      </w:pPr>
      <w:r w:rsidRPr="005F01E5">
        <w:rPr>
          <w:b/>
          <w:sz w:val="20"/>
        </w:rPr>
        <w:fldChar w:fldCharType="begin"/>
      </w:r>
      <w:r w:rsidRPr="005F01E5">
        <w:rPr>
          <w:b/>
          <w:sz w:val="20"/>
        </w:rPr>
        <w:instrText xml:space="preserve"> SEQ CHAPTER \h \r 1</w:instrText>
      </w:r>
      <w:r w:rsidRPr="005F01E5">
        <w:rPr>
          <w:b/>
          <w:sz w:val="20"/>
        </w:rPr>
        <w:fldChar w:fldCharType="end"/>
      </w:r>
      <w:r w:rsidR="00D75463">
        <w:rPr>
          <w:b/>
          <w:sz w:val="20"/>
        </w:rPr>
        <w:t>37971</w:t>
      </w:r>
      <w:r w:rsidR="00D75463">
        <w:rPr>
          <w:b/>
          <w:sz w:val="20"/>
        </w:rPr>
        <w:tab/>
      </w:r>
      <w:bookmarkStart w:id="0" w:name="_GoBack"/>
      <w:bookmarkEnd w:id="0"/>
      <w:r w:rsidR="00B14949" w:rsidRPr="005F01E5">
        <w:rPr>
          <w:b/>
          <w:sz w:val="20"/>
        </w:rPr>
        <w:t>Tom Le</w:t>
      </w:r>
      <w:r w:rsidR="00493F63" w:rsidRPr="005F01E5">
        <w:rPr>
          <w:b/>
          <w:sz w:val="20"/>
        </w:rPr>
        <w:t xml:space="preserve"> v. Her Majesty The Queen</w:t>
      </w:r>
      <w:r w:rsidR="005D501F" w:rsidRPr="005F01E5">
        <w:rPr>
          <w:b/>
          <w:sz w:val="20"/>
        </w:rPr>
        <w:t xml:space="preserve"> </w:t>
      </w:r>
      <w:r w:rsidR="00073DB1" w:rsidRPr="005F01E5">
        <w:rPr>
          <w:b/>
          <w:sz w:val="20"/>
        </w:rPr>
        <w:t>-</w:t>
      </w:r>
      <w:r w:rsidR="00FC0935" w:rsidRPr="005F01E5">
        <w:rPr>
          <w:b/>
          <w:sz w:val="20"/>
        </w:rPr>
        <w:t xml:space="preserve"> </w:t>
      </w:r>
      <w:r w:rsidR="00856D8C" w:rsidRPr="005F01E5">
        <w:rPr>
          <w:b/>
          <w:sz w:val="20"/>
        </w:rPr>
        <w:t>and</w:t>
      </w:r>
      <w:r w:rsidR="00FC0935" w:rsidRPr="005F01E5">
        <w:rPr>
          <w:b/>
          <w:sz w:val="20"/>
        </w:rPr>
        <w:t xml:space="preserve"> - </w:t>
      </w:r>
      <w:r w:rsidR="00E13216" w:rsidRPr="005F01E5">
        <w:rPr>
          <w:b/>
          <w:sz w:val="20"/>
        </w:rPr>
        <w:t>Director of Public Prosecutions, Criminal Lawyers’ Association of Ontario, Canadian Muslim Lawyers Association, Canada Without Poverty, Canadian Mental Health Association, Manitoba and Winnipeg, Aboriginal Council of Winnipeg, Inc., End Homelessness Winnipeg Inc., Federation of Asian Canadian Lawyers, Chinese and Southeast Asian Legal Clinic, Canadian Civil Liberties Association, Scadding Court Community Centre, Justice for Children and Youth and Urban Alliance on Race Relations</w:t>
      </w:r>
      <w:r w:rsidR="005511C8" w:rsidRPr="005F01E5">
        <w:rPr>
          <w:b/>
          <w:sz w:val="20"/>
        </w:rPr>
        <w:t xml:space="preserve"> </w:t>
      </w:r>
      <w:r w:rsidR="004B56E1" w:rsidRPr="005F01E5">
        <w:rPr>
          <w:sz w:val="20"/>
        </w:rPr>
        <w:t>(</w:t>
      </w:r>
      <w:r w:rsidR="00B14949" w:rsidRPr="005F01E5">
        <w:rPr>
          <w:sz w:val="20"/>
        </w:rPr>
        <w:t>Ont</w:t>
      </w:r>
      <w:r w:rsidR="00DB6942" w:rsidRPr="005F01E5">
        <w:rPr>
          <w:sz w:val="20"/>
        </w:rPr>
        <w:t>.</w:t>
      </w:r>
      <w:r w:rsidR="004B56E1" w:rsidRPr="005F01E5">
        <w:rPr>
          <w:sz w:val="20"/>
        </w:rPr>
        <w:t>)</w:t>
      </w:r>
    </w:p>
    <w:p w:rsidR="00530398" w:rsidRPr="005F01E5"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F01E5">
        <w:rPr>
          <w:b/>
          <w:sz w:val="20"/>
        </w:rPr>
        <w:t>201</w:t>
      </w:r>
      <w:r w:rsidR="005205FC" w:rsidRPr="005F01E5">
        <w:rPr>
          <w:b/>
          <w:sz w:val="20"/>
        </w:rPr>
        <w:t>9</w:t>
      </w:r>
      <w:r w:rsidRPr="005F01E5">
        <w:rPr>
          <w:b/>
          <w:sz w:val="20"/>
        </w:rPr>
        <w:t xml:space="preserve"> SCC </w:t>
      </w:r>
      <w:r w:rsidR="00493F63" w:rsidRPr="005F01E5">
        <w:rPr>
          <w:b/>
          <w:sz w:val="20"/>
        </w:rPr>
        <w:t>3</w:t>
      </w:r>
      <w:r w:rsidR="00A23CE2" w:rsidRPr="005F01E5">
        <w:rPr>
          <w:b/>
          <w:sz w:val="20"/>
        </w:rPr>
        <w:t>4</w:t>
      </w:r>
      <w:r w:rsidRPr="005F01E5">
        <w:rPr>
          <w:b/>
          <w:sz w:val="20"/>
        </w:rPr>
        <w:t xml:space="preserve"> / 201</w:t>
      </w:r>
      <w:r w:rsidR="005205FC" w:rsidRPr="005F01E5">
        <w:rPr>
          <w:b/>
          <w:sz w:val="20"/>
        </w:rPr>
        <w:t>9</w:t>
      </w:r>
      <w:r w:rsidRPr="005F01E5">
        <w:rPr>
          <w:b/>
          <w:sz w:val="20"/>
        </w:rPr>
        <w:t xml:space="preserve"> CSC </w:t>
      </w:r>
      <w:r w:rsidR="00493F63" w:rsidRPr="005F01E5">
        <w:rPr>
          <w:b/>
          <w:sz w:val="20"/>
        </w:rPr>
        <w:t>3</w:t>
      </w:r>
      <w:r w:rsidR="00A23CE2" w:rsidRPr="005F01E5">
        <w:rPr>
          <w:b/>
          <w:sz w:val="20"/>
        </w:rPr>
        <w:t>4</w:t>
      </w:r>
    </w:p>
    <w:p w:rsidR="00530398" w:rsidRPr="005F01E5"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5F01E5" w:rsidRDefault="00530398" w:rsidP="00706495">
      <w:pPr>
        <w:ind w:left="1440" w:hanging="1440"/>
        <w:rPr>
          <w:sz w:val="20"/>
        </w:rPr>
      </w:pPr>
      <w:r w:rsidRPr="005F01E5">
        <w:rPr>
          <w:sz w:val="20"/>
        </w:rPr>
        <w:t>Coram:</w:t>
      </w:r>
      <w:r w:rsidRPr="005F01E5">
        <w:rPr>
          <w:sz w:val="20"/>
        </w:rPr>
        <w:tab/>
      </w:r>
      <w:r w:rsidR="00FD5272" w:rsidRPr="005F01E5">
        <w:rPr>
          <w:sz w:val="20"/>
        </w:rPr>
        <w:t xml:space="preserve">Wagner C.J. and Moldaver, Karakatsanis, Brown and </w:t>
      </w:r>
      <w:r w:rsidR="00B14949" w:rsidRPr="005F01E5">
        <w:rPr>
          <w:sz w:val="20"/>
        </w:rPr>
        <w:t>Martin</w:t>
      </w:r>
      <w:r w:rsidR="00FD5272" w:rsidRPr="005F01E5">
        <w:rPr>
          <w:sz w:val="20"/>
        </w:rPr>
        <w:t xml:space="preserve"> JJ.</w:t>
      </w:r>
    </w:p>
    <w:p w:rsidR="00706495" w:rsidRPr="005F01E5" w:rsidRDefault="00706495" w:rsidP="00706495">
      <w:pPr>
        <w:ind w:left="1440" w:hanging="1440"/>
        <w:rPr>
          <w:rFonts w:eastAsiaTheme="minorHAnsi" w:cstheme="minorBidi"/>
          <w:sz w:val="20"/>
        </w:rPr>
      </w:pPr>
    </w:p>
    <w:p w:rsidR="005E32AB" w:rsidRPr="005F01E5" w:rsidRDefault="00C63F09" w:rsidP="005E32AB">
      <w:pPr>
        <w:jc w:val="both"/>
        <w:rPr>
          <w:sz w:val="20"/>
        </w:rPr>
      </w:pPr>
      <w:r w:rsidRPr="005F01E5">
        <w:rPr>
          <w:sz w:val="20"/>
        </w:rPr>
        <w:t xml:space="preserve">The appeal from the judgment </w:t>
      </w:r>
      <w:bookmarkStart w:id="1" w:name="BM_1_"/>
      <w:bookmarkEnd w:id="1"/>
      <w:r w:rsidRPr="005F01E5">
        <w:rPr>
          <w:sz w:val="20"/>
        </w:rPr>
        <w:t>of the Court of Appeal for Ontario, Number C61115, 2018 ONCA 56, dated January 25, 2018, heard on October 12, 2018, is allowed. The evidence is excluded, the convictions are set aside and acquittals are entered. Wagner C.J. and Moldaver J. dissent.</w:t>
      </w:r>
    </w:p>
    <w:p w:rsidR="005E32AB" w:rsidRPr="005F01E5" w:rsidRDefault="005E32AB" w:rsidP="00706495">
      <w:pPr>
        <w:ind w:left="1440" w:hanging="1440"/>
        <w:rPr>
          <w:rFonts w:eastAsiaTheme="minorHAnsi" w:cstheme="minorBidi"/>
          <w:sz w:val="20"/>
        </w:rPr>
      </w:pPr>
    </w:p>
    <w:p w:rsidR="00D34579" w:rsidRPr="005F01E5" w:rsidRDefault="00C63F09" w:rsidP="00D34579">
      <w:pPr>
        <w:jc w:val="both"/>
        <w:rPr>
          <w:sz w:val="20"/>
          <w:lang w:val="fr-CA"/>
        </w:rPr>
      </w:pPr>
      <w:r w:rsidRPr="005F01E5">
        <w:rPr>
          <w:sz w:val="20"/>
          <w:lang w:val="fr-CA"/>
        </w:rPr>
        <w:t>L’appel interjeté contre l’arrêt de la Cour d’appel de l’Ontario, numéro C61115, 2018 ONCA 56, daté du 25 janvier 2018, entendu le 12 octobre 2018, est accueilli. Les éléments de preuve sont écartés, les déclarations de culpabilité sont annulées et des verdicts d’acquittement sont prononcés. Le juge en chef Wagner et le juge Moldaver sont dissidents.</w:t>
      </w:r>
    </w:p>
    <w:p w:rsidR="00D34579" w:rsidRPr="005F01E5" w:rsidRDefault="00D34579" w:rsidP="00706495">
      <w:pPr>
        <w:ind w:left="1440" w:hanging="1440"/>
        <w:rPr>
          <w:rFonts w:eastAsiaTheme="minorHAnsi" w:cstheme="minorBidi"/>
          <w:sz w:val="20"/>
          <w:lang w:val="fr-CA"/>
        </w:rPr>
      </w:pPr>
    </w:p>
    <w:p w:rsidR="00A52DFE" w:rsidRPr="005F01E5" w:rsidRDefault="00A52DFE" w:rsidP="00F71561">
      <w:pPr>
        <w:widowControl w:val="0"/>
        <w:jc w:val="both"/>
        <w:outlineLvl w:val="0"/>
        <w:rPr>
          <w:sz w:val="20"/>
          <w:lang w:val="fr-CA"/>
        </w:rPr>
      </w:pPr>
    </w:p>
    <w:p w:rsidR="00BD2FF5" w:rsidRPr="005F01E5" w:rsidRDefault="00BD2FF5" w:rsidP="00F71561">
      <w:pPr>
        <w:widowControl w:val="0"/>
        <w:jc w:val="both"/>
        <w:outlineLvl w:val="0"/>
        <w:rPr>
          <w:sz w:val="20"/>
          <w:lang w:val="fr-CA"/>
        </w:rPr>
      </w:pPr>
    </w:p>
    <w:p w:rsidR="00DF33A9" w:rsidRPr="005F01E5" w:rsidRDefault="00DF33A9" w:rsidP="00DF33A9">
      <w:pPr>
        <w:widowControl w:val="0"/>
        <w:outlineLvl w:val="0"/>
      </w:pPr>
      <w:r w:rsidRPr="005F01E5">
        <w:t xml:space="preserve">Supreme Court of Canada / Cour suprême du </w:t>
      </w:r>
      <w:proofErr w:type="gramStart"/>
      <w:r w:rsidRPr="005F01E5">
        <w:t>Canada :</w:t>
      </w:r>
      <w:proofErr w:type="gramEnd"/>
      <w:r w:rsidRPr="005F01E5">
        <w:t xml:space="preserve"> </w:t>
      </w:r>
    </w:p>
    <w:p w:rsidR="00DF33A9" w:rsidRPr="005F01E5" w:rsidRDefault="00B62FD8" w:rsidP="00DF33A9">
      <w:pPr>
        <w:widowControl w:val="0"/>
        <w:outlineLvl w:val="0"/>
      </w:pPr>
      <w:hyperlink r:id="rId9" w:history="1">
        <w:r w:rsidR="00DF33A9" w:rsidRPr="005F01E5">
          <w:rPr>
            <w:rStyle w:val="Hyperlink"/>
          </w:rPr>
          <w:t>comments-commentaires@scc-csc.ca</w:t>
        </w:r>
      </w:hyperlink>
    </w:p>
    <w:p w:rsidR="00DF33A9" w:rsidRPr="005F01E5" w:rsidRDefault="00DF33A9" w:rsidP="00DF33A9">
      <w:pPr>
        <w:widowControl w:val="0"/>
        <w:outlineLvl w:val="0"/>
      </w:pPr>
      <w:r w:rsidRPr="005F01E5">
        <w:lastRenderedPageBreak/>
        <w:t>(613) 995-4330</w:t>
      </w:r>
    </w:p>
    <w:p w:rsidR="00DF33A9" w:rsidRPr="005F01E5" w:rsidRDefault="00DF33A9" w:rsidP="00DF33A9">
      <w:pPr>
        <w:widowControl w:val="0"/>
        <w:rPr>
          <w:sz w:val="20"/>
        </w:rPr>
      </w:pPr>
    </w:p>
    <w:p w:rsidR="00DF33A9" w:rsidRPr="005F01E5" w:rsidRDefault="00DF33A9" w:rsidP="00DF33A9">
      <w:pPr>
        <w:widowControl w:val="0"/>
        <w:rPr>
          <w:sz w:val="20"/>
        </w:rPr>
      </w:pPr>
    </w:p>
    <w:p w:rsidR="00C12722" w:rsidRPr="009753CD" w:rsidRDefault="00DF33A9" w:rsidP="00456B0F">
      <w:pPr>
        <w:pStyle w:val="Footer"/>
        <w:jc w:val="center"/>
        <w:rPr>
          <w:lang w:val="en-CA"/>
        </w:rPr>
      </w:pPr>
      <w:r w:rsidRPr="005F01E5">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01E5"/>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3CE2"/>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1228"/>
    <w:rsid w:val="00C5207F"/>
    <w:rsid w:val="00C52D21"/>
    <w:rsid w:val="00C559C0"/>
    <w:rsid w:val="00C5629E"/>
    <w:rsid w:val="00C573B1"/>
    <w:rsid w:val="00C63F09"/>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463"/>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216"/>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51C"/>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2019-05-28T17:17:00Z</dcterms:created>
  <dcterms:modified xsi:type="dcterms:W3CDTF">2019-05-28T17:17:00Z</dcterms:modified>
</cp:coreProperties>
</file>