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D421AB" w:rsidRDefault="00A41431" w:rsidP="00A41431">
      <w:pPr>
        <w:pStyle w:val="Header"/>
        <w:jc w:val="center"/>
        <w:rPr>
          <w:b/>
          <w:sz w:val="32"/>
        </w:rPr>
      </w:pPr>
      <w:r w:rsidRPr="00D421AB">
        <w:rPr>
          <w:b/>
          <w:sz w:val="32"/>
        </w:rPr>
        <w:t>Supreme Court of Canada / Cour suprême du Canada</w:t>
      </w:r>
    </w:p>
    <w:p w:rsidR="00A41431" w:rsidRPr="00D421AB" w:rsidRDefault="00A41431" w:rsidP="00A41431">
      <w:pPr>
        <w:widowControl w:val="0"/>
        <w:rPr>
          <w:i/>
        </w:rPr>
      </w:pPr>
    </w:p>
    <w:p w:rsidR="00A41431" w:rsidRPr="00D421AB" w:rsidRDefault="00A41431" w:rsidP="00A41431">
      <w:pPr>
        <w:widowControl w:val="0"/>
        <w:rPr>
          <w:i/>
        </w:rPr>
      </w:pPr>
    </w:p>
    <w:p w:rsidR="00DF33A9" w:rsidRPr="00D421AB" w:rsidRDefault="00DF33A9" w:rsidP="00DF33A9">
      <w:pPr>
        <w:widowControl w:val="0"/>
        <w:rPr>
          <w:i/>
          <w:sz w:val="20"/>
          <w:lang w:val="fr-CA"/>
        </w:rPr>
      </w:pPr>
      <w:r w:rsidRPr="00D421AB">
        <w:rPr>
          <w:i/>
          <w:sz w:val="20"/>
          <w:lang w:val="fr-CA"/>
        </w:rPr>
        <w:t>(</w:t>
      </w:r>
      <w:r w:rsidR="00167C53" w:rsidRPr="00D421AB">
        <w:rPr>
          <w:i/>
          <w:sz w:val="20"/>
          <w:lang w:val="fr-CA"/>
        </w:rPr>
        <w:t>Le</w:t>
      </w:r>
      <w:r w:rsidRPr="00D421AB">
        <w:rPr>
          <w:i/>
          <w:sz w:val="20"/>
          <w:lang w:val="fr-CA"/>
        </w:rPr>
        <w:t xml:space="preserve"> français suit)</w:t>
      </w:r>
    </w:p>
    <w:p w:rsidR="00DF33A9" w:rsidRPr="00D421AB" w:rsidRDefault="00DF33A9" w:rsidP="00DF33A9">
      <w:pPr>
        <w:widowControl w:val="0"/>
        <w:rPr>
          <w:lang w:val="fr-CA"/>
        </w:rPr>
      </w:pPr>
    </w:p>
    <w:p w:rsidR="00DF33A9" w:rsidRPr="00D421AB" w:rsidRDefault="001E2235" w:rsidP="00DF33A9">
      <w:pPr>
        <w:widowControl w:val="0"/>
        <w:jc w:val="center"/>
        <w:rPr>
          <w:b/>
          <w:lang w:val="fr-CA"/>
        </w:rPr>
      </w:pPr>
      <w:r w:rsidRPr="00D421AB">
        <w:fldChar w:fldCharType="begin"/>
      </w:r>
      <w:r w:rsidR="00DF33A9" w:rsidRPr="00D421AB">
        <w:rPr>
          <w:lang w:val="fr-CA"/>
        </w:rPr>
        <w:instrText xml:space="preserve"> SEQ CHAPTER \h \r 1</w:instrText>
      </w:r>
      <w:r w:rsidRPr="00D421AB">
        <w:fldChar w:fldCharType="end"/>
      </w:r>
      <w:r w:rsidR="00DF33A9" w:rsidRPr="00D421AB">
        <w:rPr>
          <w:b/>
          <w:lang w:val="fr-CA"/>
        </w:rPr>
        <w:t>JUDGMENT</w:t>
      </w:r>
      <w:r w:rsidR="00777096" w:rsidRPr="00D421AB">
        <w:rPr>
          <w:b/>
          <w:lang w:val="fr-CA"/>
        </w:rPr>
        <w:t xml:space="preserve"> </w:t>
      </w:r>
      <w:r w:rsidR="00DF33A9" w:rsidRPr="00D421AB">
        <w:rPr>
          <w:b/>
          <w:lang w:val="fr-CA"/>
        </w:rPr>
        <w:t>IN APPEA</w:t>
      </w:r>
      <w:r w:rsidR="00671A3B" w:rsidRPr="00D421AB">
        <w:rPr>
          <w:b/>
          <w:lang w:val="fr-CA"/>
        </w:rPr>
        <w:t>L</w:t>
      </w:r>
    </w:p>
    <w:p w:rsidR="00DF33A9" w:rsidRPr="00D421AB" w:rsidRDefault="00DF33A9" w:rsidP="0050239F">
      <w:pPr>
        <w:widowControl w:val="0"/>
        <w:rPr>
          <w:lang w:val="fr-CA"/>
        </w:rPr>
      </w:pPr>
    </w:p>
    <w:p w:rsidR="00DF33A9" w:rsidRPr="00D421AB" w:rsidRDefault="00282B27" w:rsidP="00DF33A9">
      <w:pPr>
        <w:widowControl w:val="0"/>
      </w:pPr>
      <w:r w:rsidRPr="00D421AB">
        <w:rPr>
          <w:b/>
        </w:rPr>
        <w:t>Ju</w:t>
      </w:r>
      <w:r w:rsidR="000062F4" w:rsidRPr="00D421AB">
        <w:rPr>
          <w:b/>
        </w:rPr>
        <w:t>ly</w:t>
      </w:r>
      <w:r w:rsidR="006E047B" w:rsidRPr="00D421AB">
        <w:rPr>
          <w:b/>
        </w:rPr>
        <w:t xml:space="preserve"> </w:t>
      </w:r>
      <w:r w:rsidR="004B5E96" w:rsidRPr="00D421AB">
        <w:rPr>
          <w:b/>
        </w:rPr>
        <w:t>30</w:t>
      </w:r>
      <w:r w:rsidR="00425D2C" w:rsidRPr="00D421AB">
        <w:rPr>
          <w:b/>
        </w:rPr>
        <w:t>, 20</w:t>
      </w:r>
      <w:r w:rsidR="009C1BB4" w:rsidRPr="00D421AB">
        <w:rPr>
          <w:b/>
        </w:rPr>
        <w:t>2</w:t>
      </w:r>
      <w:r w:rsidR="001A7526" w:rsidRPr="00D421AB">
        <w:rPr>
          <w:b/>
        </w:rPr>
        <w:t>1</w:t>
      </w:r>
    </w:p>
    <w:p w:rsidR="00DF33A9" w:rsidRPr="00D421AB" w:rsidRDefault="00DF33A9" w:rsidP="00DF33A9">
      <w:pPr>
        <w:widowControl w:val="0"/>
        <w:rPr>
          <w:b/>
        </w:rPr>
      </w:pPr>
      <w:r w:rsidRPr="00D421AB">
        <w:rPr>
          <w:b/>
        </w:rPr>
        <w:t>For immediate release</w:t>
      </w:r>
    </w:p>
    <w:p w:rsidR="00DF33A9" w:rsidRPr="00D421AB" w:rsidRDefault="00DF33A9" w:rsidP="00DF33A9">
      <w:pPr>
        <w:widowControl w:val="0"/>
      </w:pPr>
    </w:p>
    <w:p w:rsidR="00DF33A9" w:rsidRPr="00D421AB" w:rsidRDefault="00DF33A9" w:rsidP="00167C53">
      <w:pPr>
        <w:widowControl w:val="0"/>
      </w:pPr>
      <w:r w:rsidRPr="00D421AB">
        <w:rPr>
          <w:b/>
        </w:rPr>
        <w:t>OTTAWA</w:t>
      </w:r>
      <w:r w:rsidRPr="00D421AB">
        <w:t xml:space="preserve"> – The Supreme Court of Canada has today deposited with the Registrar </w:t>
      </w:r>
      <w:r w:rsidR="004972A6" w:rsidRPr="00D421AB">
        <w:t>judgmen</w:t>
      </w:r>
      <w:r w:rsidR="00167671" w:rsidRPr="00D421AB">
        <w:t>t</w:t>
      </w:r>
      <w:r w:rsidR="004972A6" w:rsidRPr="00D421AB">
        <w:t xml:space="preserve"> in the following appeal</w:t>
      </w:r>
      <w:r w:rsidRPr="00D421AB">
        <w:t>.</w:t>
      </w:r>
      <w:r w:rsidR="00167C53" w:rsidRPr="00D421AB">
        <w:t xml:space="preserve"> </w:t>
      </w:r>
      <w:r w:rsidR="0050239F" w:rsidRPr="00D421AB">
        <w:t xml:space="preserve">The </w:t>
      </w:r>
      <w:hyperlink r:id="rId7" w:history="1">
        <w:r w:rsidR="00A15DD5" w:rsidRPr="00D421AB">
          <w:rPr>
            <w:rStyle w:val="Hyperlink"/>
          </w:rPr>
          <w:t>reasons for judgmen</w:t>
        </w:r>
        <w:r w:rsidR="004E7590" w:rsidRPr="00D421AB">
          <w:rPr>
            <w:rStyle w:val="Hyperlink"/>
          </w:rPr>
          <w:t>t</w:t>
        </w:r>
      </w:hyperlink>
      <w:r w:rsidR="00A15DD5" w:rsidRPr="00D421AB">
        <w:t xml:space="preserve"> and the </w:t>
      </w:r>
      <w:hyperlink r:id="rId8" w:history="1">
        <w:r w:rsidR="00A15DD5" w:rsidRPr="00D421AB">
          <w:rPr>
            <w:rStyle w:val="Hyperlink"/>
          </w:rPr>
          <w:t>Case in Brief</w:t>
        </w:r>
      </w:hyperlink>
      <w:r w:rsidR="00A15DD5" w:rsidRPr="00D421AB">
        <w:t xml:space="preserve"> will </w:t>
      </w:r>
      <w:r w:rsidRPr="00D421AB">
        <w:t>be available shortly</w:t>
      </w:r>
      <w:r w:rsidR="006E047B" w:rsidRPr="00D421AB">
        <w:rPr>
          <w:rStyle w:val="Hyperlink"/>
          <w:color w:val="auto"/>
          <w:u w:val="none"/>
        </w:rPr>
        <w:t>.</w:t>
      </w:r>
    </w:p>
    <w:p w:rsidR="00DA7E05" w:rsidRPr="00D421AB" w:rsidRDefault="00DA7E05" w:rsidP="00DF33A9">
      <w:pPr>
        <w:widowControl w:val="0"/>
      </w:pPr>
    </w:p>
    <w:p w:rsidR="00AA2A9D" w:rsidRPr="00D421AB" w:rsidRDefault="00AA2A9D" w:rsidP="00DF33A9">
      <w:pPr>
        <w:widowControl w:val="0"/>
      </w:pPr>
    </w:p>
    <w:p w:rsidR="00DF33A9" w:rsidRPr="00D421AB" w:rsidRDefault="00DF33A9" w:rsidP="00DF33A9">
      <w:pPr>
        <w:widowControl w:val="0"/>
        <w:jc w:val="center"/>
        <w:rPr>
          <w:lang w:val="fr-CA"/>
        </w:rPr>
      </w:pPr>
      <w:r w:rsidRPr="00D421AB">
        <w:rPr>
          <w:b/>
          <w:lang w:val="fr-CA"/>
        </w:rPr>
        <w:t>JUGEMENT SUR APPEL</w:t>
      </w:r>
    </w:p>
    <w:p w:rsidR="00DF33A9" w:rsidRPr="00D421AB" w:rsidRDefault="00DF33A9" w:rsidP="00DF33A9">
      <w:pPr>
        <w:widowControl w:val="0"/>
        <w:rPr>
          <w:lang w:val="fr-CA"/>
        </w:rPr>
      </w:pPr>
    </w:p>
    <w:p w:rsidR="00DF33A9" w:rsidRPr="00D421AB" w:rsidRDefault="00DF33A9" w:rsidP="00DF33A9">
      <w:pPr>
        <w:widowControl w:val="0"/>
        <w:rPr>
          <w:lang w:val="fr-CA"/>
        </w:rPr>
      </w:pPr>
      <w:r w:rsidRPr="00D421AB">
        <w:rPr>
          <w:b/>
          <w:lang w:val="fr-CA"/>
        </w:rPr>
        <w:t xml:space="preserve">Le </w:t>
      </w:r>
      <w:r w:rsidR="004B5E96" w:rsidRPr="00D421AB">
        <w:rPr>
          <w:b/>
          <w:lang w:val="fr-CA"/>
        </w:rPr>
        <w:t>30</w:t>
      </w:r>
      <w:r w:rsidR="008D170F" w:rsidRPr="00D421AB">
        <w:rPr>
          <w:b/>
          <w:lang w:val="fr-CA"/>
        </w:rPr>
        <w:t xml:space="preserve"> </w:t>
      </w:r>
      <w:r w:rsidR="00282B27" w:rsidRPr="00D421AB">
        <w:rPr>
          <w:b/>
          <w:lang w:val="fr-CA"/>
        </w:rPr>
        <w:t>jui</w:t>
      </w:r>
      <w:r w:rsidR="000062F4" w:rsidRPr="00D421AB">
        <w:rPr>
          <w:b/>
          <w:lang w:val="fr-CA"/>
        </w:rPr>
        <w:t>llet</w:t>
      </w:r>
      <w:r w:rsidR="00BB1936" w:rsidRPr="00D421AB">
        <w:rPr>
          <w:b/>
          <w:lang w:val="fr-CA"/>
        </w:rPr>
        <w:t xml:space="preserve"> </w:t>
      </w:r>
      <w:r w:rsidR="007B36C2" w:rsidRPr="00D421AB">
        <w:rPr>
          <w:b/>
          <w:lang w:val="fr-CA"/>
        </w:rPr>
        <w:t>20</w:t>
      </w:r>
      <w:r w:rsidR="009C1BB4" w:rsidRPr="00D421AB">
        <w:rPr>
          <w:b/>
          <w:lang w:val="fr-CA"/>
        </w:rPr>
        <w:t>2</w:t>
      </w:r>
      <w:r w:rsidR="001A7526" w:rsidRPr="00D421AB">
        <w:rPr>
          <w:b/>
          <w:lang w:val="fr-CA"/>
        </w:rPr>
        <w:t>1</w:t>
      </w:r>
    </w:p>
    <w:p w:rsidR="00DF33A9" w:rsidRPr="00D421AB" w:rsidRDefault="00DF33A9" w:rsidP="00DF33A9">
      <w:pPr>
        <w:widowControl w:val="0"/>
        <w:rPr>
          <w:b/>
          <w:lang w:val="fr-CA"/>
        </w:rPr>
      </w:pPr>
      <w:r w:rsidRPr="00D421AB">
        <w:rPr>
          <w:b/>
          <w:lang w:val="fr-CA"/>
        </w:rPr>
        <w:t>Pour diffusion immédiate</w:t>
      </w:r>
    </w:p>
    <w:p w:rsidR="00DF33A9" w:rsidRPr="00D421AB" w:rsidRDefault="00DF33A9" w:rsidP="00DF33A9">
      <w:pPr>
        <w:widowControl w:val="0"/>
        <w:rPr>
          <w:lang w:val="fr-CA"/>
        </w:rPr>
      </w:pPr>
    </w:p>
    <w:p w:rsidR="00DF33A9" w:rsidRPr="00D421AB" w:rsidRDefault="00DF33A9" w:rsidP="00167C53">
      <w:pPr>
        <w:widowControl w:val="0"/>
        <w:rPr>
          <w:rStyle w:val="Hyperlink"/>
          <w:color w:val="auto"/>
          <w:u w:val="none"/>
          <w:lang w:val="fr-CA"/>
        </w:rPr>
      </w:pPr>
      <w:r w:rsidRPr="00D421AB">
        <w:rPr>
          <w:b/>
          <w:lang w:val="fr-CA"/>
        </w:rPr>
        <w:t>OTTAWA</w:t>
      </w:r>
      <w:r w:rsidRPr="00D421AB">
        <w:rPr>
          <w:lang w:val="fr-CA"/>
        </w:rPr>
        <w:t xml:space="preserve"> – La Cour suprême du Canada a déposé aujourd’hui auprès du registraire</w:t>
      </w:r>
      <w:r w:rsidR="004972A6" w:rsidRPr="00D421AB">
        <w:rPr>
          <w:lang w:val="fr-CA"/>
        </w:rPr>
        <w:t xml:space="preserve"> le jugement dans l</w:t>
      </w:r>
      <w:r w:rsidR="003A3C52" w:rsidRPr="00D421AB">
        <w:rPr>
          <w:lang w:val="fr-CA"/>
        </w:rPr>
        <w:t>’</w:t>
      </w:r>
      <w:r w:rsidR="004972A6" w:rsidRPr="00D421AB">
        <w:rPr>
          <w:lang w:val="fr-CA"/>
        </w:rPr>
        <w:t>appel suivant.</w:t>
      </w:r>
      <w:r w:rsidR="00167C53" w:rsidRPr="00D421AB">
        <w:rPr>
          <w:lang w:val="fr-CA"/>
        </w:rPr>
        <w:t xml:space="preserve"> </w:t>
      </w:r>
      <w:r w:rsidR="0050239F" w:rsidRPr="00D421AB">
        <w:rPr>
          <w:lang w:val="fr-CA"/>
        </w:rPr>
        <w:t xml:space="preserve">Les </w:t>
      </w:r>
      <w:hyperlink r:id="rId9" w:history="1">
        <w:r w:rsidR="00A15DD5" w:rsidRPr="00D421AB">
          <w:rPr>
            <w:rStyle w:val="Hyperlink"/>
            <w:lang w:val="fr-CA"/>
          </w:rPr>
          <w:t>motifs de jugemen</w:t>
        </w:r>
        <w:r w:rsidR="004E7590" w:rsidRPr="00D421AB">
          <w:rPr>
            <w:rStyle w:val="Hyperlink"/>
            <w:lang w:val="fr-CA"/>
          </w:rPr>
          <w:t>ts</w:t>
        </w:r>
      </w:hyperlink>
      <w:r w:rsidR="00A15DD5" w:rsidRPr="00D421AB">
        <w:rPr>
          <w:lang w:val="fr-CA"/>
        </w:rPr>
        <w:t xml:space="preserve"> et </w:t>
      </w:r>
      <w:hyperlink r:id="rId10" w:history="1">
        <w:r w:rsidR="00A15DD5" w:rsidRPr="00D421AB">
          <w:rPr>
            <w:rStyle w:val="Hyperlink"/>
            <w:i/>
            <w:lang w:val="fr-CA"/>
          </w:rPr>
          <w:t>L</w:t>
        </w:r>
        <w:r w:rsidR="003A3C52" w:rsidRPr="00D421AB">
          <w:rPr>
            <w:rStyle w:val="Hyperlink"/>
            <w:i/>
            <w:lang w:val="fr-CA"/>
          </w:rPr>
          <w:t>a</w:t>
        </w:r>
        <w:r w:rsidR="00A15DD5" w:rsidRPr="00D421AB">
          <w:rPr>
            <w:rStyle w:val="Hyperlink"/>
            <w:i/>
            <w:lang w:val="fr-CA"/>
          </w:rPr>
          <w:t xml:space="preserve"> cause en bref</w:t>
        </w:r>
      </w:hyperlink>
      <w:r w:rsidR="00A15DD5" w:rsidRPr="00D421AB">
        <w:rPr>
          <w:lang w:val="fr-CA"/>
        </w:rPr>
        <w:t xml:space="preserve"> seront</w:t>
      </w:r>
      <w:r w:rsidR="0050239F" w:rsidRPr="00D421AB">
        <w:rPr>
          <w:lang w:val="fr-CA"/>
        </w:rPr>
        <w:t xml:space="preserve"> </w:t>
      </w:r>
      <w:r w:rsidRPr="00D421AB">
        <w:rPr>
          <w:lang w:val="fr-CA"/>
        </w:rPr>
        <w:t>disponibles sous peu</w:t>
      </w:r>
      <w:r w:rsidR="0050239F" w:rsidRPr="00D421AB">
        <w:rPr>
          <w:lang w:val="fr-CA"/>
        </w:rPr>
        <w:t>.</w:t>
      </w:r>
    </w:p>
    <w:p w:rsidR="00DA7E05" w:rsidRPr="00D421AB"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D421AB" w:rsidRDefault="00D421AB" w:rsidP="00DF33A9">
      <w:pPr>
        <w:tabs>
          <w:tab w:val="left" w:pos="720"/>
          <w:tab w:val="left" w:pos="1296"/>
          <w:tab w:val="left" w:pos="2160"/>
          <w:tab w:val="left" w:pos="2880"/>
          <w:tab w:val="left" w:pos="4320"/>
          <w:tab w:val="left" w:pos="10224"/>
          <w:tab w:val="left" w:pos="11376"/>
        </w:tabs>
        <w:jc w:val="both"/>
        <w:rPr>
          <w:szCs w:val="24"/>
          <w:lang w:val="fr-CA"/>
        </w:rPr>
      </w:pPr>
      <w:r w:rsidRPr="00D421AB">
        <w:rPr>
          <w:sz w:val="20"/>
        </w:rPr>
        <w:pict>
          <v:rect id="_x0000_i1025" style="width:2in;height:1pt" o:hrpct="0" o:hralign="center" o:hrstd="t" o:hrnoshade="t" o:hr="t" fillcolor="black [3213]" stroked="f"/>
        </w:pict>
      </w:r>
    </w:p>
    <w:p w:rsidR="00A579AD" w:rsidRPr="00D421AB" w:rsidRDefault="00A579AD" w:rsidP="00A579AD">
      <w:pPr>
        <w:jc w:val="both"/>
        <w:outlineLvl w:val="0"/>
        <w:rPr>
          <w:szCs w:val="24"/>
          <w:lang w:val="fr-CA"/>
        </w:rPr>
      </w:pPr>
    </w:p>
    <w:p w:rsidR="00A579AD" w:rsidRPr="00D421AB" w:rsidRDefault="00A579AD" w:rsidP="00D421AB">
      <w:pPr>
        <w:ind w:left="1440" w:hanging="1440"/>
        <w:jc w:val="both"/>
        <w:rPr>
          <w:rFonts w:eastAsiaTheme="minorHAnsi" w:cstheme="minorBidi"/>
          <w:sz w:val="20"/>
          <w:lang w:val="fr-CA"/>
        </w:rPr>
      </w:pPr>
      <w:r w:rsidRPr="00D421AB">
        <w:rPr>
          <w:b/>
          <w:sz w:val="20"/>
        </w:rPr>
        <w:fldChar w:fldCharType="begin"/>
      </w:r>
      <w:r w:rsidRPr="00D421AB">
        <w:rPr>
          <w:b/>
          <w:sz w:val="20"/>
          <w:lang w:val="fr-CA"/>
        </w:rPr>
        <w:instrText xml:space="preserve"> SEQ CHAPTER \h \r 1</w:instrText>
      </w:r>
      <w:r w:rsidRPr="00D421AB">
        <w:rPr>
          <w:b/>
          <w:sz w:val="20"/>
        </w:rPr>
        <w:fldChar w:fldCharType="end"/>
      </w:r>
      <w:r w:rsidRPr="00D421AB">
        <w:rPr>
          <w:b/>
          <w:sz w:val="20"/>
          <w:lang w:val="fr-CA"/>
        </w:rPr>
        <w:t>3</w:t>
      </w:r>
      <w:r w:rsidR="00A71F55" w:rsidRPr="00D421AB">
        <w:rPr>
          <w:b/>
          <w:sz w:val="20"/>
          <w:lang w:val="fr-CA"/>
        </w:rPr>
        <w:t>9</w:t>
      </w:r>
      <w:r w:rsidR="00F11DA4" w:rsidRPr="00D421AB">
        <w:rPr>
          <w:b/>
          <w:sz w:val="20"/>
          <w:lang w:val="fr-CA"/>
        </w:rPr>
        <w:t>2</w:t>
      </w:r>
      <w:r w:rsidR="004B5E96" w:rsidRPr="00D421AB">
        <w:rPr>
          <w:b/>
          <w:sz w:val="20"/>
          <w:lang w:val="fr-CA"/>
        </w:rPr>
        <w:t>22</w:t>
      </w:r>
      <w:r w:rsidRPr="00D421AB">
        <w:rPr>
          <w:color w:val="FF0000"/>
          <w:sz w:val="20"/>
          <w:lang w:val="fr-CA"/>
        </w:rPr>
        <w:tab/>
      </w:r>
      <w:r w:rsidR="00F11DA4" w:rsidRPr="00D421AB">
        <w:rPr>
          <w:b/>
          <w:bCs/>
          <w:color w:val="000000"/>
          <w:sz w:val="20"/>
          <w:lang w:val="fr-CA"/>
        </w:rPr>
        <w:t>York University</w:t>
      </w:r>
      <w:r w:rsidR="00780BC2" w:rsidRPr="00D421AB">
        <w:rPr>
          <w:b/>
          <w:bCs/>
          <w:color w:val="000000"/>
          <w:sz w:val="20"/>
          <w:lang w:val="fr-CA"/>
        </w:rPr>
        <w:t xml:space="preserve"> </w:t>
      </w:r>
      <w:r w:rsidR="00282B27" w:rsidRPr="00D421AB">
        <w:rPr>
          <w:b/>
          <w:bCs/>
          <w:color w:val="000000"/>
          <w:sz w:val="20"/>
          <w:lang w:val="fr-CA"/>
        </w:rPr>
        <w:t>v</w:t>
      </w:r>
      <w:r w:rsidR="00135972" w:rsidRPr="00D421AB">
        <w:rPr>
          <w:b/>
          <w:bCs/>
          <w:color w:val="000000"/>
          <w:sz w:val="20"/>
          <w:lang w:val="fr-CA"/>
        </w:rPr>
        <w:t xml:space="preserve">. </w:t>
      </w:r>
      <w:r w:rsidR="00F11DA4" w:rsidRPr="00D421AB">
        <w:rPr>
          <w:b/>
          <w:bCs/>
          <w:color w:val="000000"/>
          <w:sz w:val="20"/>
          <w:lang w:val="fr-CA"/>
        </w:rPr>
        <w:t xml:space="preserve">Canadian Copyright Licensing Agency (“Access Copyright”) - and - </w:t>
      </w:r>
      <w:r w:rsidR="00D421AB" w:rsidRPr="00D421AB">
        <w:rPr>
          <w:b/>
          <w:bCs/>
          <w:color w:val="000000"/>
          <w:sz w:val="20"/>
          <w:lang w:val="fr-CA"/>
        </w:rPr>
        <w:t>Société québécoise de gestion collective du droit de reproduction (COPIBEC), Authors Alliance, Ariel Katz, Canadian Association of Law Libraries, Canadian Association of University Teachers, Canadian Federation of Students, Samuelson-Glushko Canadian Internet Policy and Public Interest Clinic, Centre de droit des affaires et du commerce international, Chaire L. R. Wilson sur le droit des technologies de l’information et du commerce électronique, Copyright Collective of Canada, Canadian Musical Reproduction Rights Agency Ltd., Canadian Retransmission Collective, CONNECT Music Licensing Service Inc., Société de gestion collective des droits des producteurs de phonogrammes et de vidéogrammes du Québec, Canadian Media Producers Association, Association québécoise de la production médiatique, International Authors Forum, International Federation of Reproduction Rights Organisations, International Publishers Association, Association of Canadian Publishers, Canadian Publishers’ Council, Writers’ Union of Canada, Canadian Association of Research Libraries, Copyright Consortium of the Council of Ministers of Education, Canada, Music Canada, Canadian Music Publishers Association, Association québécoise de l’industrie du disque, du spectacle et de la vidéo, Professional Music Publishers Association, Canadian Independent Music Association, Colleges and Institutes Canada and Universities Canada</w:t>
      </w:r>
      <w:r w:rsidR="00990E79" w:rsidRPr="00D421AB">
        <w:rPr>
          <w:b/>
          <w:bCs/>
          <w:color w:val="000000"/>
          <w:sz w:val="20"/>
          <w:lang w:val="fr-CA"/>
        </w:rPr>
        <w:t xml:space="preserve"> - AND BETWEEN - Canadian Copyright Licensing Agency (“Access Copyright”) v. York University - and - </w:t>
      </w:r>
      <w:r w:rsidR="00D421AB" w:rsidRPr="00D421AB">
        <w:rPr>
          <w:b/>
          <w:bCs/>
          <w:color w:val="000000"/>
          <w:sz w:val="20"/>
          <w:lang w:val="fr-CA"/>
        </w:rPr>
        <w:t>Société québécoise de gestion collective du droit de reproduction (COPIBEC), Authors Alliance, Ariel Katz, Canadian Association of Law Libraries, Canadian Association of University Teachers, Canadian Federation of Students, Samuelson-Glushko Canadian Internet Policy and Public Interest Clinic, Centre de droit des affaires et du commerce international, Chaire L. R. Wilson sur le droit des technologies de l’information et du commerce électronique, Society of Composers, Authors and Music Publishers of Canada, Copyright Collective of Canada, Canadian Musical Reproduction Rights Agency Ltd., Canadian Retransmission Collective, CONNECT Music Licensing Service Inc., Société de gestion collective des droits des producteurs de phonogrammes et de vidéogrammes du Québec, Association of Canadian Publishers, Canadian Publishers’ Council, Writers’ Union of Canada, Canadian Association of Research Libraries, Music Canada, Canadian Music Publishers Association, Association québécoise de l’industrie du disque, du spectacle et de la vidéo, Professional Music Publishers Association, Canadian Independent Music Association and Universities Canada</w:t>
      </w:r>
      <w:r w:rsidR="001B1BC1" w:rsidRPr="00D421AB">
        <w:rPr>
          <w:rFonts w:eastAsiaTheme="minorHAnsi" w:cstheme="minorBidi"/>
          <w:b/>
          <w:sz w:val="20"/>
          <w:lang w:val="fr-CA"/>
        </w:rPr>
        <w:t xml:space="preserve"> </w:t>
      </w:r>
      <w:r w:rsidRPr="00D421AB">
        <w:rPr>
          <w:rFonts w:eastAsiaTheme="minorHAnsi" w:cstheme="minorBidi"/>
          <w:iCs/>
          <w:sz w:val="20"/>
          <w:lang w:val="fr-CA"/>
        </w:rPr>
        <w:t>(</w:t>
      </w:r>
      <w:r w:rsidR="00F11DA4" w:rsidRPr="00D421AB">
        <w:rPr>
          <w:rFonts w:eastAsiaTheme="minorHAnsi" w:cstheme="minorBidi"/>
          <w:iCs/>
          <w:sz w:val="20"/>
          <w:lang w:val="fr-CA"/>
        </w:rPr>
        <w:t>F</w:t>
      </w:r>
      <w:r w:rsidR="00A71F55" w:rsidRPr="00D421AB">
        <w:rPr>
          <w:rFonts w:eastAsiaTheme="minorHAnsi" w:cstheme="minorBidi"/>
          <w:iCs/>
          <w:sz w:val="20"/>
          <w:lang w:val="fr-CA"/>
        </w:rPr>
        <w:t>.</w:t>
      </w:r>
      <w:r w:rsidR="00F11DA4" w:rsidRPr="00D421AB">
        <w:rPr>
          <w:rFonts w:eastAsiaTheme="minorHAnsi" w:cstheme="minorBidi"/>
          <w:iCs/>
          <w:sz w:val="20"/>
          <w:lang w:val="fr-CA"/>
        </w:rPr>
        <w:t>C</w:t>
      </w:r>
      <w:r w:rsidR="00282B27" w:rsidRPr="00D421AB">
        <w:rPr>
          <w:rFonts w:eastAsiaTheme="minorHAnsi" w:cstheme="minorBidi"/>
          <w:iCs/>
          <w:sz w:val="20"/>
          <w:lang w:val="fr-CA"/>
        </w:rPr>
        <w:t>.</w:t>
      </w:r>
      <w:r w:rsidR="00FA012D" w:rsidRPr="00D421AB">
        <w:rPr>
          <w:rFonts w:eastAsiaTheme="minorHAnsi" w:cstheme="minorBidi"/>
          <w:iCs/>
          <w:sz w:val="20"/>
          <w:lang w:val="fr-CA"/>
        </w:rPr>
        <w:t>)</w:t>
      </w:r>
    </w:p>
    <w:p w:rsidR="00A579AD" w:rsidRPr="00D421AB"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D421AB">
        <w:rPr>
          <w:rFonts w:eastAsiaTheme="minorHAnsi" w:cstheme="minorBidi"/>
          <w:b/>
          <w:sz w:val="20"/>
        </w:rPr>
        <w:t>20</w:t>
      </w:r>
      <w:r w:rsidR="009C1BB4" w:rsidRPr="00D421AB">
        <w:rPr>
          <w:rFonts w:eastAsiaTheme="minorHAnsi" w:cstheme="minorBidi"/>
          <w:b/>
          <w:sz w:val="20"/>
        </w:rPr>
        <w:t>2</w:t>
      </w:r>
      <w:r w:rsidR="001A7526" w:rsidRPr="00D421AB">
        <w:rPr>
          <w:rFonts w:eastAsiaTheme="minorHAnsi" w:cstheme="minorBidi"/>
          <w:b/>
          <w:sz w:val="20"/>
        </w:rPr>
        <w:t>1</w:t>
      </w:r>
      <w:r w:rsidRPr="00D421AB">
        <w:rPr>
          <w:rFonts w:eastAsiaTheme="minorHAnsi" w:cstheme="minorBidi"/>
          <w:b/>
          <w:sz w:val="20"/>
        </w:rPr>
        <w:t xml:space="preserve"> SCC </w:t>
      </w:r>
      <w:r w:rsidR="004B5E96" w:rsidRPr="00D421AB">
        <w:rPr>
          <w:rFonts w:eastAsiaTheme="minorHAnsi" w:cstheme="minorBidi"/>
          <w:b/>
          <w:sz w:val="20"/>
        </w:rPr>
        <w:t>3</w:t>
      </w:r>
      <w:r w:rsidR="006F76FD" w:rsidRPr="00D421AB">
        <w:rPr>
          <w:rFonts w:eastAsiaTheme="minorHAnsi" w:cstheme="minorBidi"/>
          <w:b/>
          <w:sz w:val="20"/>
        </w:rPr>
        <w:t>2</w:t>
      </w:r>
      <w:r w:rsidRPr="00D421AB">
        <w:rPr>
          <w:rFonts w:eastAsiaTheme="minorHAnsi" w:cstheme="minorBidi"/>
          <w:b/>
          <w:sz w:val="20"/>
        </w:rPr>
        <w:t xml:space="preserve"> / 20</w:t>
      </w:r>
      <w:r w:rsidR="009C1BB4" w:rsidRPr="00D421AB">
        <w:rPr>
          <w:rFonts w:eastAsiaTheme="minorHAnsi" w:cstheme="minorBidi"/>
          <w:b/>
          <w:sz w:val="20"/>
        </w:rPr>
        <w:t>2</w:t>
      </w:r>
      <w:r w:rsidR="001A7526" w:rsidRPr="00D421AB">
        <w:rPr>
          <w:rFonts w:eastAsiaTheme="minorHAnsi" w:cstheme="minorBidi"/>
          <w:b/>
          <w:sz w:val="20"/>
        </w:rPr>
        <w:t>1</w:t>
      </w:r>
      <w:r w:rsidRPr="00D421AB">
        <w:rPr>
          <w:rFonts w:eastAsiaTheme="minorHAnsi" w:cstheme="minorBidi"/>
          <w:b/>
          <w:sz w:val="20"/>
        </w:rPr>
        <w:t xml:space="preserve"> CSC </w:t>
      </w:r>
      <w:r w:rsidR="004B5E96" w:rsidRPr="00D421AB">
        <w:rPr>
          <w:rFonts w:eastAsiaTheme="minorHAnsi" w:cstheme="minorBidi"/>
          <w:b/>
          <w:sz w:val="20"/>
        </w:rPr>
        <w:t>3</w:t>
      </w:r>
      <w:r w:rsidR="006F76FD" w:rsidRPr="00D421AB">
        <w:rPr>
          <w:rFonts w:eastAsiaTheme="minorHAnsi" w:cstheme="minorBidi"/>
          <w:b/>
          <w:sz w:val="20"/>
        </w:rPr>
        <w:t>2</w:t>
      </w:r>
    </w:p>
    <w:p w:rsidR="00A579AD" w:rsidRPr="00D421AB" w:rsidRDefault="00A579AD" w:rsidP="00A579AD">
      <w:pPr>
        <w:ind w:left="1440" w:hanging="1440"/>
        <w:jc w:val="both"/>
        <w:rPr>
          <w:sz w:val="20"/>
        </w:rPr>
      </w:pPr>
    </w:p>
    <w:p w:rsidR="00A579AD" w:rsidRPr="00D421AB" w:rsidRDefault="00A579AD" w:rsidP="00A579AD">
      <w:pPr>
        <w:ind w:left="1440" w:hanging="1440"/>
        <w:rPr>
          <w:sz w:val="20"/>
        </w:rPr>
      </w:pPr>
      <w:r w:rsidRPr="00D421AB">
        <w:rPr>
          <w:sz w:val="20"/>
        </w:rPr>
        <w:t>Coram:</w:t>
      </w:r>
      <w:r w:rsidRPr="00D421AB">
        <w:rPr>
          <w:sz w:val="20"/>
        </w:rPr>
        <w:tab/>
      </w:r>
      <w:r w:rsidR="004B5E96" w:rsidRPr="00D421AB">
        <w:rPr>
          <w:sz w:val="20"/>
        </w:rPr>
        <w:t>Wagner C.J. and Abella, Moldaver, Karakatsanis, Côté, Brown, Rowe, Martin and Kasirer JJ.</w:t>
      </w:r>
    </w:p>
    <w:p w:rsidR="00A579AD" w:rsidRPr="00D421AB" w:rsidRDefault="00A579AD" w:rsidP="00A579AD">
      <w:pPr>
        <w:jc w:val="both"/>
        <w:rPr>
          <w:sz w:val="20"/>
        </w:rPr>
      </w:pPr>
    </w:p>
    <w:p w:rsidR="00D421AB" w:rsidRPr="00D421AB" w:rsidRDefault="00D421AB" w:rsidP="00D421AB">
      <w:pPr>
        <w:jc w:val="both"/>
        <w:rPr>
          <w:sz w:val="20"/>
        </w:rPr>
      </w:pPr>
      <w:r w:rsidRPr="00D421AB">
        <w:rPr>
          <w:sz w:val="20"/>
        </w:rPr>
        <w:t>The appeal by Access Copyright from the judgment of the Federal Court of Appeal, Number A-259-17, 2020 FCA 77, dated April 22, 2020, heard on May 21, 2021, is dismissed with costs.</w:t>
      </w:r>
    </w:p>
    <w:p w:rsidR="00D421AB" w:rsidRPr="00D421AB" w:rsidRDefault="00D421AB" w:rsidP="00D421AB">
      <w:pPr>
        <w:jc w:val="both"/>
        <w:rPr>
          <w:sz w:val="20"/>
        </w:rPr>
      </w:pPr>
    </w:p>
    <w:p w:rsidR="00D421AB" w:rsidRPr="00D421AB" w:rsidRDefault="00D421AB" w:rsidP="00D421AB">
      <w:pPr>
        <w:jc w:val="both"/>
        <w:rPr>
          <w:sz w:val="20"/>
        </w:rPr>
      </w:pPr>
      <w:r w:rsidRPr="00D421AB">
        <w:rPr>
          <w:sz w:val="20"/>
        </w:rPr>
        <w:t xml:space="preserve">The appeal by York University from the judgment </w:t>
      </w:r>
      <w:bookmarkStart w:id="0" w:name="BM_1_"/>
      <w:bookmarkEnd w:id="0"/>
      <w:r w:rsidRPr="00D421AB">
        <w:rPr>
          <w:sz w:val="20"/>
        </w:rPr>
        <w:t>of the Federal Court of Appeal, Number A-259-17, 2020 FCA 77, dated April 22, 2020, heard on May 21, 2021, is dismissed without costs.</w:t>
      </w:r>
    </w:p>
    <w:p w:rsidR="00282B27" w:rsidRPr="00D421AB" w:rsidRDefault="00282B27" w:rsidP="00A579AD">
      <w:pPr>
        <w:jc w:val="both"/>
        <w:rPr>
          <w:sz w:val="20"/>
        </w:rPr>
      </w:pPr>
    </w:p>
    <w:p w:rsidR="00D421AB" w:rsidRPr="00D421AB" w:rsidRDefault="00D421AB" w:rsidP="00D421AB">
      <w:pPr>
        <w:jc w:val="both"/>
        <w:rPr>
          <w:sz w:val="20"/>
          <w:lang w:val="fr-CA"/>
        </w:rPr>
      </w:pPr>
      <w:r w:rsidRPr="00D421AB">
        <w:rPr>
          <w:sz w:val="20"/>
          <w:lang w:val="fr-CA"/>
        </w:rPr>
        <w:t>L’appel interjeté par Access Copyright contre l’arrêt de la Cour d’appel fédérale, numéro A-259-17, 2020 FCA 77, daté du 22 avril 2020, entendu le 21 mai 2021, est rejeté avec dépens.</w:t>
      </w:r>
    </w:p>
    <w:p w:rsidR="00D421AB" w:rsidRPr="00D421AB" w:rsidRDefault="00D421AB" w:rsidP="00D421AB">
      <w:pPr>
        <w:jc w:val="both"/>
        <w:rPr>
          <w:sz w:val="20"/>
          <w:lang w:val="fr-CA"/>
        </w:rPr>
      </w:pPr>
    </w:p>
    <w:p w:rsidR="00D421AB" w:rsidRPr="00D421AB" w:rsidRDefault="00D421AB" w:rsidP="00D421AB">
      <w:pPr>
        <w:jc w:val="both"/>
        <w:rPr>
          <w:sz w:val="20"/>
          <w:lang w:val="fr-CA"/>
        </w:rPr>
      </w:pPr>
      <w:r w:rsidRPr="00D421AB">
        <w:rPr>
          <w:sz w:val="20"/>
          <w:lang w:val="fr-CA"/>
        </w:rPr>
        <w:t>L’appel interjeté par l’Université York contre l’arrêt de la Cour d’appel fédérale, numéro A-259-17, 2020 FCA 77, daté du 22 avril 2020, entendu le 21 mai 2021, est rejeté sans dépens.</w:t>
      </w:r>
    </w:p>
    <w:p w:rsidR="00A579AD" w:rsidRPr="00D421AB" w:rsidRDefault="00A579AD" w:rsidP="00A579AD">
      <w:pPr>
        <w:widowControl w:val="0"/>
        <w:jc w:val="both"/>
        <w:outlineLvl w:val="0"/>
        <w:rPr>
          <w:sz w:val="20"/>
          <w:lang w:val="fr-CA"/>
        </w:rPr>
      </w:pPr>
    </w:p>
    <w:p w:rsidR="00B92F8C" w:rsidRPr="00D421AB" w:rsidRDefault="00D421AB" w:rsidP="00A579AD">
      <w:pPr>
        <w:widowControl w:val="0"/>
        <w:jc w:val="both"/>
        <w:outlineLvl w:val="0"/>
        <w:rPr>
          <w:sz w:val="20"/>
          <w:lang w:val="fr-CA"/>
        </w:rPr>
      </w:pPr>
      <w:r w:rsidRPr="00D421AB">
        <w:rPr>
          <w:sz w:val="20"/>
        </w:rPr>
        <w:pict>
          <v:rect id="_x0000_i1026" style="width:2in;height:1pt" o:hrpct="0" o:hralign="center" o:hrstd="t" o:hrnoshade="t" o:hr="t" fillcolor="black [3213]" stroked="f"/>
        </w:pict>
      </w:r>
    </w:p>
    <w:p w:rsidR="004E7590" w:rsidRPr="00D421AB" w:rsidRDefault="004E7590" w:rsidP="004E7590">
      <w:pPr>
        <w:widowControl w:val="0"/>
        <w:jc w:val="both"/>
        <w:outlineLvl w:val="0"/>
        <w:rPr>
          <w:sz w:val="20"/>
          <w:lang w:val="fr-CA"/>
        </w:rPr>
      </w:pPr>
    </w:p>
    <w:p w:rsidR="00A52DFE" w:rsidRPr="00D421AB" w:rsidRDefault="00A52DFE" w:rsidP="00F71561">
      <w:pPr>
        <w:widowControl w:val="0"/>
        <w:jc w:val="both"/>
        <w:outlineLvl w:val="0"/>
        <w:rPr>
          <w:sz w:val="20"/>
          <w:lang w:val="fr-CA"/>
        </w:rPr>
      </w:pPr>
    </w:p>
    <w:p w:rsidR="00BD2FF5" w:rsidRPr="00D421AB" w:rsidRDefault="00BD2FF5" w:rsidP="00F71561">
      <w:pPr>
        <w:widowControl w:val="0"/>
        <w:jc w:val="both"/>
        <w:outlineLvl w:val="0"/>
        <w:rPr>
          <w:sz w:val="20"/>
          <w:lang w:val="fr-CA"/>
        </w:rPr>
      </w:pPr>
    </w:p>
    <w:p w:rsidR="00DF33A9" w:rsidRPr="00D421AB" w:rsidRDefault="00DF33A9" w:rsidP="00DF33A9">
      <w:pPr>
        <w:widowControl w:val="0"/>
        <w:outlineLvl w:val="0"/>
      </w:pPr>
      <w:r w:rsidRPr="00D421AB">
        <w:t xml:space="preserve">Supreme Court of Canada / Cour suprême du </w:t>
      </w:r>
      <w:proofErr w:type="gramStart"/>
      <w:r w:rsidRPr="00D421AB">
        <w:t>Canada :</w:t>
      </w:r>
      <w:proofErr w:type="gramEnd"/>
      <w:r w:rsidRPr="00D421AB">
        <w:t xml:space="preserve"> </w:t>
      </w:r>
    </w:p>
    <w:p w:rsidR="00DF33A9" w:rsidRPr="00D421AB" w:rsidRDefault="00D421AB" w:rsidP="00DF33A9">
      <w:pPr>
        <w:widowControl w:val="0"/>
        <w:outlineLvl w:val="0"/>
      </w:pPr>
      <w:hyperlink r:id="rId11" w:history="1">
        <w:r w:rsidR="00DF33A9" w:rsidRPr="00D421AB">
          <w:rPr>
            <w:rStyle w:val="Hyperlink"/>
          </w:rPr>
          <w:t>comments-commentaires@scc-csc.ca</w:t>
        </w:r>
      </w:hyperlink>
    </w:p>
    <w:p w:rsidR="00DF33A9" w:rsidRPr="00D421AB" w:rsidRDefault="00DF33A9" w:rsidP="00DF33A9">
      <w:pPr>
        <w:widowControl w:val="0"/>
        <w:outlineLvl w:val="0"/>
      </w:pPr>
      <w:r w:rsidRPr="00D421AB">
        <w:t>(613) 995-4330</w:t>
      </w:r>
    </w:p>
    <w:p w:rsidR="00DF33A9" w:rsidRPr="00D421AB" w:rsidRDefault="00DF33A9" w:rsidP="00DF33A9">
      <w:pPr>
        <w:widowControl w:val="0"/>
        <w:rPr>
          <w:sz w:val="20"/>
        </w:rPr>
      </w:pPr>
    </w:p>
    <w:p w:rsidR="00DF33A9" w:rsidRPr="00D421AB" w:rsidRDefault="00DF33A9" w:rsidP="00DF33A9">
      <w:pPr>
        <w:widowControl w:val="0"/>
        <w:rPr>
          <w:sz w:val="20"/>
        </w:rPr>
      </w:pPr>
    </w:p>
    <w:p w:rsidR="00C12722" w:rsidRPr="009753CD" w:rsidRDefault="00DF33A9" w:rsidP="00456B0F">
      <w:pPr>
        <w:pStyle w:val="Footer"/>
        <w:jc w:val="center"/>
        <w:rPr>
          <w:lang w:val="en-CA"/>
        </w:rPr>
      </w:pPr>
      <w:r w:rsidRPr="00D421AB">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00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2F4"/>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5E96"/>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324F"/>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6F76FD"/>
    <w:rsid w:val="0070251F"/>
    <w:rsid w:val="00704CDE"/>
    <w:rsid w:val="0070582E"/>
    <w:rsid w:val="00706495"/>
    <w:rsid w:val="00710FE2"/>
    <w:rsid w:val="007200C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4241"/>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7C23"/>
    <w:rsid w:val="008E7F8D"/>
    <w:rsid w:val="008F1E66"/>
    <w:rsid w:val="008F282C"/>
    <w:rsid w:val="008F2850"/>
    <w:rsid w:val="008F302C"/>
    <w:rsid w:val="008F3455"/>
    <w:rsid w:val="008F3FD2"/>
    <w:rsid w:val="008F52BF"/>
    <w:rsid w:val="008F64E2"/>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0E79"/>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1F55"/>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21AB"/>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DA4"/>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0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2021-07-29T18:36:00Z</dcterms:modified>
</cp:coreProperties>
</file>