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2B" w:rsidRPr="001B1CCE" w:rsidRDefault="002A192B" w:rsidP="002A192B">
      <w:pPr>
        <w:pStyle w:val="Header"/>
        <w:jc w:val="center"/>
        <w:rPr>
          <w:b/>
          <w:sz w:val="32"/>
        </w:rPr>
      </w:pPr>
      <w:r w:rsidRPr="001B1CCE">
        <w:rPr>
          <w:b/>
          <w:sz w:val="32"/>
        </w:rPr>
        <w:t>Supreme Court of Canada / Cour suprême du Canada</w:t>
      </w:r>
    </w:p>
    <w:p w:rsidR="002A192B" w:rsidRPr="001B1CCE" w:rsidRDefault="002A192B" w:rsidP="002A192B">
      <w:pPr>
        <w:widowControl w:val="0"/>
        <w:rPr>
          <w:i/>
        </w:rPr>
      </w:pPr>
    </w:p>
    <w:p w:rsidR="002A192B" w:rsidRPr="001B1CCE" w:rsidRDefault="002A192B" w:rsidP="002A192B">
      <w:pPr>
        <w:widowControl w:val="0"/>
        <w:rPr>
          <w:i/>
        </w:rPr>
      </w:pPr>
      <w:bookmarkStart w:id="0" w:name="_GoBack"/>
      <w:bookmarkEnd w:id="0"/>
    </w:p>
    <w:p w:rsidR="001C4415" w:rsidRPr="001B1CCE" w:rsidRDefault="001C4415" w:rsidP="001C4415">
      <w:pPr>
        <w:widowControl w:val="0"/>
        <w:rPr>
          <w:i/>
          <w:sz w:val="20"/>
        </w:rPr>
      </w:pPr>
      <w:r w:rsidRPr="001B1CCE">
        <w:rPr>
          <w:i/>
          <w:sz w:val="20"/>
        </w:rPr>
        <w:t>(</w:t>
      </w:r>
      <w:r w:rsidR="003C50BF" w:rsidRPr="001B1CCE">
        <w:rPr>
          <w:i/>
          <w:sz w:val="20"/>
        </w:rPr>
        <w:t>Le</w:t>
      </w:r>
      <w:r w:rsidRPr="001B1CCE">
        <w:rPr>
          <w:i/>
          <w:sz w:val="20"/>
        </w:rPr>
        <w:t xml:space="preserve"> français suit)</w:t>
      </w:r>
    </w:p>
    <w:p w:rsidR="001C4415" w:rsidRPr="001B1CCE" w:rsidRDefault="001C4415" w:rsidP="001C4415">
      <w:pPr>
        <w:widowControl w:val="0"/>
      </w:pPr>
    </w:p>
    <w:p w:rsidR="001C4415" w:rsidRPr="001B1CCE" w:rsidRDefault="000347C1" w:rsidP="00214729">
      <w:pPr>
        <w:widowControl w:val="0"/>
        <w:jc w:val="center"/>
        <w:rPr>
          <w:b/>
        </w:rPr>
      </w:pPr>
      <w:r w:rsidRPr="001B1CCE">
        <w:fldChar w:fldCharType="begin"/>
      </w:r>
      <w:r w:rsidR="00FA7412" w:rsidRPr="001B1CCE">
        <w:instrText xml:space="preserve"> SEQ CHAPTER \h \r 1</w:instrText>
      </w:r>
      <w:r w:rsidRPr="001B1CCE">
        <w:fldChar w:fldCharType="end"/>
      </w:r>
      <w:r w:rsidR="00455BB9" w:rsidRPr="001B1CCE">
        <w:rPr>
          <w:b/>
        </w:rPr>
        <w:t>JUDGMENT</w:t>
      </w:r>
      <w:r w:rsidR="00E44674" w:rsidRPr="001B1CCE">
        <w:rPr>
          <w:b/>
        </w:rPr>
        <w:t>S</w:t>
      </w:r>
      <w:r w:rsidR="00FA7412" w:rsidRPr="001B1CCE">
        <w:rPr>
          <w:b/>
        </w:rPr>
        <w:t xml:space="preserve"> TO BE RENDERED IN APPEA</w:t>
      </w:r>
      <w:r w:rsidR="00CC2799" w:rsidRPr="001B1CCE">
        <w:rPr>
          <w:b/>
        </w:rPr>
        <w:t>L</w:t>
      </w:r>
      <w:r w:rsidR="00E44674" w:rsidRPr="001B1CCE">
        <w:rPr>
          <w:b/>
        </w:rPr>
        <w:t>S</w:t>
      </w:r>
    </w:p>
    <w:p w:rsidR="005A7C1B" w:rsidRPr="001B1CCE" w:rsidRDefault="005A7C1B" w:rsidP="005A7C1B">
      <w:pPr>
        <w:widowControl w:val="0"/>
      </w:pPr>
    </w:p>
    <w:p w:rsidR="00EC79B0" w:rsidRPr="001B1CCE" w:rsidRDefault="00285027" w:rsidP="00EC79B0">
      <w:pPr>
        <w:widowControl w:val="0"/>
      </w:pPr>
      <w:r w:rsidRPr="001B1CCE">
        <w:rPr>
          <w:b/>
        </w:rPr>
        <w:t>N</w:t>
      </w:r>
      <w:r w:rsidR="00DA6670" w:rsidRPr="001B1CCE">
        <w:rPr>
          <w:b/>
        </w:rPr>
        <w:t>o</w:t>
      </w:r>
      <w:r w:rsidRPr="001B1CCE">
        <w:rPr>
          <w:b/>
        </w:rPr>
        <w:t>vember</w:t>
      </w:r>
      <w:r w:rsidR="00C86395" w:rsidRPr="001B1CCE">
        <w:rPr>
          <w:b/>
        </w:rPr>
        <w:t xml:space="preserve"> </w:t>
      </w:r>
      <w:r w:rsidR="00A06AB0" w:rsidRPr="001B1CCE">
        <w:rPr>
          <w:b/>
        </w:rPr>
        <w:t>1</w:t>
      </w:r>
      <w:r w:rsidR="00E44674" w:rsidRPr="001B1CCE">
        <w:rPr>
          <w:b/>
        </w:rPr>
        <w:t>5</w:t>
      </w:r>
      <w:r w:rsidR="00EC79B0" w:rsidRPr="001B1CCE">
        <w:rPr>
          <w:b/>
        </w:rPr>
        <w:t>, 2</w:t>
      </w:r>
      <w:r w:rsidR="00E6600C" w:rsidRPr="001B1CCE">
        <w:rPr>
          <w:b/>
        </w:rPr>
        <w:t>0</w:t>
      </w:r>
      <w:r w:rsidR="009544E9" w:rsidRPr="001B1CCE">
        <w:rPr>
          <w:b/>
        </w:rPr>
        <w:t>2</w:t>
      </w:r>
      <w:r w:rsidR="00964827" w:rsidRPr="001B1CCE">
        <w:rPr>
          <w:b/>
        </w:rPr>
        <w:t>1</w:t>
      </w:r>
    </w:p>
    <w:p w:rsidR="00EC79B0" w:rsidRPr="001B1CCE" w:rsidRDefault="00EC79B0" w:rsidP="00EC79B0">
      <w:pPr>
        <w:widowControl w:val="0"/>
        <w:rPr>
          <w:b/>
        </w:rPr>
      </w:pPr>
      <w:r w:rsidRPr="001B1CCE">
        <w:rPr>
          <w:b/>
        </w:rPr>
        <w:t>For immediate release</w:t>
      </w:r>
    </w:p>
    <w:p w:rsidR="00EC79B0" w:rsidRPr="001B1CCE" w:rsidRDefault="00EC79B0" w:rsidP="00EC79B0">
      <w:pPr>
        <w:widowControl w:val="0"/>
      </w:pPr>
    </w:p>
    <w:p w:rsidR="00EC79B0" w:rsidRPr="001B1CCE" w:rsidRDefault="00EC79B0" w:rsidP="00EC79B0">
      <w:pPr>
        <w:widowControl w:val="0"/>
        <w:rPr>
          <w:lang w:val="fr-CA"/>
        </w:rPr>
      </w:pPr>
      <w:r w:rsidRPr="001B1CCE">
        <w:rPr>
          <w:b/>
        </w:rPr>
        <w:t>OTTAWA</w:t>
      </w:r>
      <w:r w:rsidRPr="001B1CCE">
        <w:t xml:space="preserve"> – The Supreme Court of Canad</w:t>
      </w:r>
      <w:r w:rsidR="00455BB9" w:rsidRPr="001B1CCE">
        <w:t>a announced today that judgment</w:t>
      </w:r>
      <w:r w:rsidR="00E44674" w:rsidRPr="001B1CCE">
        <w:t>s</w:t>
      </w:r>
      <w:r w:rsidRPr="001B1CCE">
        <w:t xml:space="preserve"> in the following appeal</w:t>
      </w:r>
      <w:r w:rsidR="00E44674" w:rsidRPr="001B1CCE">
        <w:t>s</w:t>
      </w:r>
      <w:r w:rsidRPr="001B1CCE">
        <w:t xml:space="preserve"> will be delivered at 9:45 a.m. E</w:t>
      </w:r>
      <w:r w:rsidR="000710F1" w:rsidRPr="001B1CCE">
        <w:t>S</w:t>
      </w:r>
      <w:r w:rsidR="00DC6C1E" w:rsidRPr="001B1CCE">
        <w:t>T</w:t>
      </w:r>
      <w:r w:rsidR="00D74667" w:rsidRPr="001B1CCE">
        <w:t xml:space="preserve"> on</w:t>
      </w:r>
      <w:r w:rsidR="00DC6C1E" w:rsidRPr="001B1CCE">
        <w:t xml:space="preserve"> </w:t>
      </w:r>
      <w:r w:rsidR="00E44674" w:rsidRPr="001B1CCE">
        <w:t>Friday</w:t>
      </w:r>
      <w:r w:rsidR="000A7900" w:rsidRPr="001B1CCE">
        <w:t xml:space="preserve">, </w:t>
      </w:r>
      <w:r w:rsidR="00DF2587" w:rsidRPr="001B1CCE">
        <w:t>N</w:t>
      </w:r>
      <w:r w:rsidR="00E64E14" w:rsidRPr="001B1CCE">
        <w:t>o</w:t>
      </w:r>
      <w:r w:rsidR="00DF2587" w:rsidRPr="001B1CCE">
        <w:t>vem</w:t>
      </w:r>
      <w:r w:rsidR="00924785" w:rsidRPr="001B1CCE">
        <w:t>ber</w:t>
      </w:r>
      <w:r w:rsidR="004E605A" w:rsidRPr="001B1CCE">
        <w:t xml:space="preserve"> </w:t>
      </w:r>
      <w:r w:rsidR="000710F1" w:rsidRPr="001B1CCE">
        <w:t>1</w:t>
      </w:r>
      <w:r w:rsidR="00E44674" w:rsidRPr="001B1CCE">
        <w:t>9</w:t>
      </w:r>
      <w:r w:rsidR="00E63199" w:rsidRPr="001B1CCE">
        <w:t>, 2</w:t>
      </w:r>
      <w:r w:rsidR="0086609D" w:rsidRPr="001B1CCE">
        <w:t>0</w:t>
      </w:r>
      <w:r w:rsidR="009544E9" w:rsidRPr="001B1CCE">
        <w:t>2</w:t>
      </w:r>
      <w:r w:rsidR="00964827" w:rsidRPr="001B1CCE">
        <w:t>1</w:t>
      </w:r>
      <w:r w:rsidR="00455BB9" w:rsidRPr="001B1CCE">
        <w:t xml:space="preserve">. </w:t>
      </w:r>
      <w:r w:rsidR="00455BB9" w:rsidRPr="001B1CCE">
        <w:rPr>
          <w:lang w:val="fr-CA"/>
        </w:rPr>
        <w:t>This</w:t>
      </w:r>
      <w:r w:rsidRPr="001B1CCE">
        <w:rPr>
          <w:lang w:val="fr-CA"/>
        </w:rPr>
        <w:t xml:space="preserve"> list is subject to change.</w:t>
      </w:r>
    </w:p>
    <w:p w:rsidR="001F76DD" w:rsidRPr="001B1CCE" w:rsidRDefault="001F76DD" w:rsidP="001C4415">
      <w:pPr>
        <w:widowControl w:val="0"/>
        <w:rPr>
          <w:szCs w:val="24"/>
          <w:lang w:val="fr-CA"/>
        </w:rPr>
      </w:pPr>
    </w:p>
    <w:p w:rsidR="001C4415" w:rsidRPr="001B1CCE" w:rsidRDefault="001C4415" w:rsidP="001C4415">
      <w:pPr>
        <w:widowControl w:val="0"/>
        <w:rPr>
          <w:lang w:val="fr-CA"/>
        </w:rPr>
      </w:pPr>
    </w:p>
    <w:p w:rsidR="001335A1" w:rsidRPr="001B1CCE" w:rsidRDefault="001335A1" w:rsidP="001335A1">
      <w:pPr>
        <w:widowControl w:val="0"/>
        <w:jc w:val="center"/>
        <w:rPr>
          <w:b/>
          <w:lang w:val="fr-CA"/>
        </w:rPr>
      </w:pPr>
      <w:r w:rsidRPr="001B1CCE">
        <w:rPr>
          <w:b/>
          <w:lang w:val="fr-CA"/>
        </w:rPr>
        <w:t>PROCHAIN</w:t>
      </w:r>
      <w:r w:rsidR="00E44674" w:rsidRPr="001B1CCE">
        <w:rPr>
          <w:b/>
          <w:lang w:val="fr-CA"/>
        </w:rPr>
        <w:t>S</w:t>
      </w:r>
      <w:r w:rsidRPr="001B1CCE">
        <w:rPr>
          <w:b/>
          <w:lang w:val="fr-CA"/>
        </w:rPr>
        <w:t xml:space="preserve"> JUGEMENT</w:t>
      </w:r>
      <w:r w:rsidR="00E44674" w:rsidRPr="001B1CCE">
        <w:rPr>
          <w:b/>
          <w:lang w:val="fr-CA"/>
        </w:rPr>
        <w:t>S</w:t>
      </w:r>
      <w:r w:rsidR="00455BB9" w:rsidRPr="001B1CCE">
        <w:rPr>
          <w:b/>
          <w:lang w:val="fr-CA"/>
        </w:rPr>
        <w:t xml:space="preserve"> SUR APPEL</w:t>
      </w:r>
      <w:r w:rsidR="00E44674" w:rsidRPr="001B1CCE">
        <w:rPr>
          <w:b/>
          <w:lang w:val="fr-CA"/>
        </w:rPr>
        <w:t>S</w:t>
      </w:r>
    </w:p>
    <w:p w:rsidR="001335A1" w:rsidRPr="001B1CCE" w:rsidRDefault="001335A1" w:rsidP="001335A1">
      <w:pPr>
        <w:widowControl w:val="0"/>
        <w:rPr>
          <w:lang w:val="fr-CA"/>
        </w:rPr>
      </w:pPr>
    </w:p>
    <w:p w:rsidR="00EC79B0" w:rsidRPr="001B1CCE" w:rsidRDefault="00EC79B0" w:rsidP="00EC79B0">
      <w:pPr>
        <w:widowControl w:val="0"/>
        <w:rPr>
          <w:lang w:val="fr-CA"/>
        </w:rPr>
      </w:pPr>
      <w:r w:rsidRPr="001B1CCE">
        <w:rPr>
          <w:b/>
          <w:lang w:val="fr-CA"/>
        </w:rPr>
        <w:t xml:space="preserve">Le </w:t>
      </w:r>
      <w:r w:rsidR="00A06AB0" w:rsidRPr="001B1CCE">
        <w:rPr>
          <w:b/>
          <w:lang w:val="fr-CA"/>
        </w:rPr>
        <w:t>1</w:t>
      </w:r>
      <w:r w:rsidR="00E44674" w:rsidRPr="001B1CCE">
        <w:rPr>
          <w:b/>
          <w:lang w:val="fr-CA"/>
        </w:rPr>
        <w:t>5</w:t>
      </w:r>
      <w:r w:rsidR="00FA5450" w:rsidRPr="001B1CCE">
        <w:rPr>
          <w:b/>
          <w:lang w:val="fr-CA"/>
        </w:rPr>
        <w:t xml:space="preserve"> </w:t>
      </w:r>
      <w:r w:rsidR="00285027" w:rsidRPr="001B1CCE">
        <w:rPr>
          <w:b/>
          <w:lang w:val="fr-CA"/>
        </w:rPr>
        <w:t>n</w:t>
      </w:r>
      <w:r w:rsidR="00DA6670" w:rsidRPr="001B1CCE">
        <w:rPr>
          <w:b/>
          <w:lang w:val="fr-CA"/>
        </w:rPr>
        <w:t>o</w:t>
      </w:r>
      <w:r w:rsidR="00285027" w:rsidRPr="001B1CCE">
        <w:rPr>
          <w:b/>
          <w:lang w:val="fr-CA"/>
        </w:rPr>
        <w:t>vem</w:t>
      </w:r>
      <w:r w:rsidR="00924785" w:rsidRPr="001B1CCE">
        <w:rPr>
          <w:b/>
          <w:lang w:val="fr-CA"/>
        </w:rPr>
        <w:t>bre</w:t>
      </w:r>
      <w:r w:rsidR="00C86395" w:rsidRPr="001B1CCE">
        <w:rPr>
          <w:b/>
          <w:lang w:val="fr-CA"/>
        </w:rPr>
        <w:t xml:space="preserve"> </w:t>
      </w:r>
      <w:r w:rsidR="0086609D" w:rsidRPr="001B1CCE">
        <w:rPr>
          <w:b/>
          <w:lang w:val="fr-CA"/>
        </w:rPr>
        <w:t>20</w:t>
      </w:r>
      <w:r w:rsidR="009544E9" w:rsidRPr="001B1CCE">
        <w:rPr>
          <w:b/>
          <w:lang w:val="fr-CA"/>
        </w:rPr>
        <w:t>2</w:t>
      </w:r>
      <w:r w:rsidR="00964827" w:rsidRPr="001B1CCE">
        <w:rPr>
          <w:b/>
          <w:lang w:val="fr-CA"/>
        </w:rPr>
        <w:t>1</w:t>
      </w:r>
    </w:p>
    <w:p w:rsidR="00EC79B0" w:rsidRPr="001B1CCE" w:rsidRDefault="00EC79B0" w:rsidP="00EC79B0">
      <w:pPr>
        <w:widowControl w:val="0"/>
        <w:rPr>
          <w:b/>
          <w:lang w:val="fr-CA"/>
        </w:rPr>
      </w:pPr>
      <w:r w:rsidRPr="001B1CCE">
        <w:rPr>
          <w:b/>
          <w:lang w:val="fr-CA"/>
        </w:rPr>
        <w:t>Pour diffusion immédiate</w:t>
      </w:r>
    </w:p>
    <w:p w:rsidR="00EC79B0" w:rsidRPr="001B1CCE" w:rsidRDefault="00EC79B0" w:rsidP="00EC79B0">
      <w:pPr>
        <w:widowControl w:val="0"/>
        <w:rPr>
          <w:lang w:val="fr-CA"/>
        </w:rPr>
      </w:pPr>
    </w:p>
    <w:p w:rsidR="00EC79B0" w:rsidRPr="001B1CCE" w:rsidRDefault="00EC79B0" w:rsidP="00EC79B0">
      <w:pPr>
        <w:widowControl w:val="0"/>
        <w:rPr>
          <w:lang w:val="fr-CA"/>
        </w:rPr>
      </w:pPr>
      <w:r w:rsidRPr="001B1CCE">
        <w:rPr>
          <w:b/>
          <w:lang w:val="fr-CA"/>
        </w:rPr>
        <w:t>OTTAWA</w:t>
      </w:r>
      <w:r w:rsidRPr="001B1CCE">
        <w:rPr>
          <w:lang w:val="fr-CA"/>
        </w:rPr>
        <w:t xml:space="preserve"> – La Cour suprême du Canada annonce que jugement</w:t>
      </w:r>
      <w:r w:rsidR="00E44674" w:rsidRPr="001B1CCE">
        <w:rPr>
          <w:lang w:val="fr-CA"/>
        </w:rPr>
        <w:t>s</w:t>
      </w:r>
      <w:r w:rsidRPr="001B1CCE">
        <w:rPr>
          <w:lang w:val="fr-CA"/>
        </w:rPr>
        <w:t xml:space="preserve"> ser</w:t>
      </w:r>
      <w:r w:rsidR="00E44674" w:rsidRPr="001B1CCE">
        <w:rPr>
          <w:lang w:val="fr-CA"/>
        </w:rPr>
        <w:t>ont</w:t>
      </w:r>
      <w:r w:rsidRPr="001B1CCE">
        <w:rPr>
          <w:lang w:val="fr-CA"/>
        </w:rPr>
        <w:t xml:space="preserve"> rendu</w:t>
      </w:r>
      <w:r w:rsidR="00E44674" w:rsidRPr="001B1CCE">
        <w:rPr>
          <w:lang w:val="fr-CA"/>
        </w:rPr>
        <w:t>s</w:t>
      </w:r>
      <w:r w:rsidRPr="001B1CCE">
        <w:rPr>
          <w:lang w:val="fr-CA"/>
        </w:rPr>
        <w:t xml:space="preserve"> dans </w:t>
      </w:r>
      <w:r w:rsidR="001F1643" w:rsidRPr="001B1CCE">
        <w:rPr>
          <w:lang w:val="fr-CA"/>
        </w:rPr>
        <w:t>l</w:t>
      </w:r>
      <w:r w:rsidR="00E44674" w:rsidRPr="001B1CCE">
        <w:rPr>
          <w:lang w:val="fr-CA"/>
        </w:rPr>
        <w:t xml:space="preserve">es </w:t>
      </w:r>
      <w:r w:rsidR="00A51565" w:rsidRPr="001B1CCE">
        <w:rPr>
          <w:lang w:val="fr-CA"/>
        </w:rPr>
        <w:t>appel</w:t>
      </w:r>
      <w:r w:rsidR="00E44674" w:rsidRPr="001B1CCE">
        <w:rPr>
          <w:lang w:val="fr-CA"/>
        </w:rPr>
        <w:t>s</w:t>
      </w:r>
      <w:r w:rsidR="00A51565" w:rsidRPr="001B1CCE">
        <w:rPr>
          <w:lang w:val="fr-CA"/>
        </w:rPr>
        <w:t xml:space="preserve"> </w:t>
      </w:r>
      <w:r w:rsidRPr="001B1CCE">
        <w:rPr>
          <w:lang w:val="fr-CA"/>
        </w:rPr>
        <w:t>suivant</w:t>
      </w:r>
      <w:r w:rsidR="00E44674" w:rsidRPr="001B1CCE">
        <w:rPr>
          <w:lang w:val="fr-CA"/>
        </w:rPr>
        <w:t>s</w:t>
      </w:r>
      <w:r w:rsidRPr="001B1CCE">
        <w:rPr>
          <w:lang w:val="fr-CA"/>
        </w:rPr>
        <w:t xml:space="preserve"> le </w:t>
      </w:r>
      <w:r w:rsidR="00E44674" w:rsidRPr="001B1CCE">
        <w:rPr>
          <w:lang w:val="fr-CA"/>
        </w:rPr>
        <w:t>vendre</w:t>
      </w:r>
      <w:r w:rsidR="00831D1B" w:rsidRPr="001B1CCE">
        <w:rPr>
          <w:lang w:val="fr-CA"/>
        </w:rPr>
        <w:t>d</w:t>
      </w:r>
      <w:r w:rsidR="00945121" w:rsidRPr="001B1CCE">
        <w:rPr>
          <w:lang w:val="fr-CA"/>
        </w:rPr>
        <w:t>i</w:t>
      </w:r>
      <w:r w:rsidR="007C1648" w:rsidRPr="001B1CCE">
        <w:rPr>
          <w:lang w:val="fr-CA"/>
        </w:rPr>
        <w:t xml:space="preserve"> </w:t>
      </w:r>
      <w:r w:rsidR="000710F1" w:rsidRPr="001B1CCE">
        <w:rPr>
          <w:lang w:val="fr-CA"/>
        </w:rPr>
        <w:t>1</w:t>
      </w:r>
      <w:r w:rsidR="00E44674" w:rsidRPr="001B1CCE">
        <w:rPr>
          <w:lang w:val="fr-CA"/>
        </w:rPr>
        <w:t>9</w:t>
      </w:r>
      <w:r w:rsidR="00E64E14" w:rsidRPr="001B1CCE">
        <w:rPr>
          <w:lang w:val="fr-CA"/>
        </w:rPr>
        <w:t xml:space="preserve"> </w:t>
      </w:r>
      <w:r w:rsidR="00DF2587" w:rsidRPr="001B1CCE">
        <w:rPr>
          <w:lang w:val="fr-CA"/>
        </w:rPr>
        <w:t>n</w:t>
      </w:r>
      <w:r w:rsidR="00E64E14" w:rsidRPr="001B1CCE">
        <w:rPr>
          <w:lang w:val="fr-CA"/>
        </w:rPr>
        <w:t>o</w:t>
      </w:r>
      <w:r w:rsidR="00DF2587" w:rsidRPr="001B1CCE">
        <w:rPr>
          <w:lang w:val="fr-CA"/>
        </w:rPr>
        <w:t>vem</w:t>
      </w:r>
      <w:r w:rsidR="00E64E14" w:rsidRPr="001B1CCE">
        <w:rPr>
          <w:lang w:val="fr-CA"/>
        </w:rPr>
        <w:t>bre</w:t>
      </w:r>
      <w:r w:rsidR="00282563" w:rsidRPr="001B1CCE">
        <w:rPr>
          <w:lang w:val="fr-CA"/>
        </w:rPr>
        <w:t xml:space="preserve"> </w:t>
      </w:r>
      <w:r w:rsidRPr="001B1CCE">
        <w:rPr>
          <w:lang w:val="fr-CA"/>
        </w:rPr>
        <w:t>20</w:t>
      </w:r>
      <w:r w:rsidR="009544E9" w:rsidRPr="001B1CCE">
        <w:rPr>
          <w:lang w:val="fr-CA"/>
        </w:rPr>
        <w:t>2</w:t>
      </w:r>
      <w:r w:rsidR="00964827" w:rsidRPr="001B1CCE">
        <w:rPr>
          <w:lang w:val="fr-CA"/>
        </w:rPr>
        <w:t>1</w:t>
      </w:r>
      <w:r w:rsidRPr="001B1CCE">
        <w:rPr>
          <w:lang w:val="fr-CA"/>
        </w:rPr>
        <w:t>, à 9 h 45 H</w:t>
      </w:r>
      <w:r w:rsidR="000710F1" w:rsidRPr="001B1CCE">
        <w:rPr>
          <w:lang w:val="fr-CA"/>
        </w:rPr>
        <w:t>N</w:t>
      </w:r>
      <w:r w:rsidRPr="001B1CCE">
        <w:rPr>
          <w:lang w:val="fr-CA"/>
        </w:rPr>
        <w:t>E. Cette liste est sujette à modifications.</w:t>
      </w:r>
    </w:p>
    <w:p w:rsidR="001F76DD" w:rsidRPr="001B1CCE" w:rsidRDefault="001F76DD" w:rsidP="00E92006">
      <w:pPr>
        <w:widowControl w:val="0"/>
        <w:jc w:val="both"/>
        <w:rPr>
          <w:szCs w:val="24"/>
          <w:lang w:val="fr-CA"/>
        </w:rPr>
      </w:pPr>
    </w:p>
    <w:p w:rsidR="00EF4622" w:rsidRPr="001B1CCE" w:rsidRDefault="001B1CCE" w:rsidP="00E92006">
      <w:pPr>
        <w:widowControl w:val="0"/>
        <w:jc w:val="both"/>
        <w:rPr>
          <w:szCs w:val="24"/>
          <w:lang w:val="fr-CA"/>
        </w:rPr>
      </w:pPr>
      <w:r w:rsidRPr="001B1CCE">
        <w:rPr>
          <w:sz w:val="20"/>
        </w:rPr>
        <w:pict>
          <v:rect id="_x0000_i1025" style="width:2in;height:1pt" o:hrpct="0" o:hralign="center" o:hrstd="t" o:hrnoshade="t" o:hr="t" fillcolor="black [3213]" stroked="f"/>
        </w:pict>
      </w:r>
    </w:p>
    <w:p w:rsidR="001335A1" w:rsidRPr="001B1CCE" w:rsidRDefault="001335A1" w:rsidP="001335A1">
      <w:pPr>
        <w:widowControl w:val="0"/>
        <w:rPr>
          <w:szCs w:val="24"/>
          <w:lang w:val="fr-CA"/>
        </w:rPr>
      </w:pPr>
    </w:p>
    <w:p w:rsidR="00772636" w:rsidRPr="001B1CCE" w:rsidRDefault="00E44674" w:rsidP="00772636">
      <w:pPr>
        <w:jc w:val="both"/>
        <w:rPr>
          <w:szCs w:val="24"/>
        </w:rPr>
      </w:pPr>
      <w:r w:rsidRPr="001B1CCE">
        <w:rPr>
          <w:i/>
          <w:szCs w:val="24"/>
        </w:rPr>
        <w:t>Tamim Albashir v. Her Majesty the Queen</w:t>
      </w:r>
      <w:r w:rsidR="00285027" w:rsidRPr="001B1CCE">
        <w:rPr>
          <w:i/>
          <w:szCs w:val="24"/>
        </w:rPr>
        <w:t xml:space="preserve"> </w:t>
      </w:r>
      <w:r w:rsidR="00772636" w:rsidRPr="001B1CCE">
        <w:rPr>
          <w:szCs w:val="24"/>
        </w:rPr>
        <w:t>(</w:t>
      </w:r>
      <w:r w:rsidRPr="001B1CCE">
        <w:rPr>
          <w:szCs w:val="24"/>
        </w:rPr>
        <w:t>B.C</w:t>
      </w:r>
      <w:r w:rsidR="00AA3931" w:rsidRPr="001B1CCE">
        <w:rPr>
          <w:szCs w:val="24"/>
        </w:rPr>
        <w:t>.</w:t>
      </w:r>
      <w:r w:rsidR="00772636" w:rsidRPr="001B1CCE">
        <w:rPr>
          <w:szCs w:val="24"/>
        </w:rPr>
        <w:t xml:space="preserve">) </w:t>
      </w:r>
      <w:r w:rsidR="00772636" w:rsidRPr="001B1CCE">
        <w:t>(</w:t>
      </w:r>
      <w:hyperlink r:id="rId7" w:history="1">
        <w:r w:rsidR="00772636" w:rsidRPr="001B1CCE">
          <w:rPr>
            <w:rStyle w:val="Hyperlink"/>
          </w:rPr>
          <w:t>3</w:t>
        </w:r>
        <w:r w:rsidR="00671DFA" w:rsidRPr="001B1CCE">
          <w:rPr>
            <w:rStyle w:val="Hyperlink"/>
          </w:rPr>
          <w:t>9</w:t>
        </w:r>
        <w:r w:rsidRPr="001B1CCE">
          <w:rPr>
            <w:rStyle w:val="Hyperlink"/>
          </w:rPr>
          <w:t>277</w:t>
        </w:r>
      </w:hyperlink>
      <w:r w:rsidR="00772636" w:rsidRPr="001B1CCE">
        <w:t>)</w:t>
      </w:r>
    </w:p>
    <w:p w:rsidR="009F18D7" w:rsidRPr="001B1CCE" w:rsidRDefault="009F18D7" w:rsidP="00340C6D">
      <w:pPr>
        <w:jc w:val="both"/>
        <w:rPr>
          <w:sz w:val="20"/>
        </w:rPr>
      </w:pPr>
    </w:p>
    <w:p w:rsidR="00E44674" w:rsidRPr="001B1CCE" w:rsidRDefault="00E44674" w:rsidP="00E44674">
      <w:pPr>
        <w:jc w:val="both"/>
        <w:rPr>
          <w:szCs w:val="24"/>
        </w:rPr>
      </w:pPr>
      <w:r w:rsidRPr="001B1CCE">
        <w:rPr>
          <w:i/>
          <w:szCs w:val="24"/>
        </w:rPr>
        <w:t xml:space="preserve">Kasra Mohsenipour v. Her Majesty the Queen </w:t>
      </w:r>
      <w:r w:rsidRPr="001B1CCE">
        <w:rPr>
          <w:szCs w:val="24"/>
        </w:rPr>
        <w:t xml:space="preserve">(B.C.) </w:t>
      </w:r>
      <w:r w:rsidRPr="001B1CCE">
        <w:t>(</w:t>
      </w:r>
      <w:hyperlink r:id="rId8" w:history="1">
        <w:r w:rsidRPr="001B1CCE">
          <w:rPr>
            <w:rStyle w:val="Hyperlink"/>
          </w:rPr>
          <w:t>39278</w:t>
        </w:r>
      </w:hyperlink>
      <w:r w:rsidRPr="001B1CCE">
        <w:t>)</w:t>
      </w:r>
    </w:p>
    <w:p w:rsidR="00E44674" w:rsidRPr="001B1CCE" w:rsidRDefault="00E44674" w:rsidP="00340C6D">
      <w:pPr>
        <w:jc w:val="both"/>
        <w:rPr>
          <w:sz w:val="20"/>
        </w:rPr>
      </w:pPr>
    </w:p>
    <w:p w:rsidR="00E44674" w:rsidRPr="001B1CCE" w:rsidRDefault="00E44674" w:rsidP="00340C6D">
      <w:pPr>
        <w:jc w:val="both"/>
        <w:rPr>
          <w:sz w:val="20"/>
        </w:rPr>
      </w:pPr>
    </w:p>
    <w:p w:rsidR="00E44674" w:rsidRPr="001B1CCE" w:rsidRDefault="00E44674" w:rsidP="00187037">
      <w:pPr>
        <w:widowControl w:val="0"/>
        <w:ind w:left="720" w:hanging="720"/>
        <w:jc w:val="both"/>
        <w:rPr>
          <w:b/>
          <w:i/>
          <w:sz w:val="20"/>
          <w:lang w:val="en-CA"/>
        </w:rPr>
      </w:pPr>
      <w:r w:rsidRPr="001B1CCE">
        <w:rPr>
          <w:b/>
          <w:sz w:val="20"/>
          <w:lang w:val="en-CA"/>
        </w:rPr>
        <w:fldChar w:fldCharType="begin"/>
      </w:r>
      <w:r w:rsidRPr="001B1CCE">
        <w:rPr>
          <w:b/>
          <w:sz w:val="20"/>
        </w:rPr>
        <w:instrText xml:space="preserve"> SEQ CHAPTER \h \r 1</w:instrText>
      </w:r>
      <w:r w:rsidRPr="001B1CCE">
        <w:rPr>
          <w:b/>
          <w:sz w:val="20"/>
        </w:rPr>
        <w:fldChar w:fldCharType="end"/>
      </w:r>
      <w:r w:rsidRPr="001B1CCE">
        <w:rPr>
          <w:b/>
          <w:sz w:val="20"/>
          <w:lang w:val="en-CA"/>
        </w:rPr>
        <w:t>39277</w:t>
      </w:r>
      <w:r w:rsidRPr="001B1CCE">
        <w:rPr>
          <w:sz w:val="20"/>
          <w:lang w:val="en-CA"/>
        </w:rPr>
        <w:tab/>
      </w:r>
      <w:r w:rsidRPr="001B1CCE">
        <w:rPr>
          <w:b/>
          <w:i/>
          <w:sz w:val="20"/>
          <w:lang w:val="en-CA"/>
        </w:rPr>
        <w:t>Tamim Albashir v.</w:t>
      </w:r>
      <w:r w:rsidRPr="001B1CCE">
        <w:rPr>
          <w:sz w:val="20"/>
          <w:lang w:val="en-CA"/>
        </w:rPr>
        <w:t xml:space="preserve"> </w:t>
      </w:r>
      <w:r w:rsidRPr="001B1CCE">
        <w:rPr>
          <w:b/>
          <w:i/>
          <w:sz w:val="20"/>
          <w:lang w:val="en-CA"/>
        </w:rPr>
        <w:t>Her Majesty the Queen</w:t>
      </w:r>
    </w:p>
    <w:p w:rsidR="00E44674" w:rsidRPr="001B1CCE" w:rsidRDefault="00E44674" w:rsidP="00E44674">
      <w:pPr>
        <w:widowControl w:val="0"/>
        <w:ind w:left="720" w:hanging="720"/>
        <w:jc w:val="both"/>
        <w:rPr>
          <w:sz w:val="20"/>
          <w:lang w:val="en-CA"/>
        </w:rPr>
      </w:pPr>
      <w:r w:rsidRPr="001B1CCE">
        <w:rPr>
          <w:sz w:val="20"/>
          <w:lang w:val="en-CA"/>
        </w:rPr>
        <w:tab/>
        <w:t>(B.C.) (Criminal) (As of Right)</w:t>
      </w:r>
    </w:p>
    <w:p w:rsidR="00E44674" w:rsidRPr="001B1CCE" w:rsidRDefault="00E44674">
      <w:pPr>
        <w:widowControl w:val="0"/>
        <w:jc w:val="both"/>
        <w:rPr>
          <w:sz w:val="20"/>
          <w:lang w:val="en-CA"/>
        </w:rPr>
      </w:pPr>
    </w:p>
    <w:p w:rsidR="00E44674" w:rsidRPr="001B1CCE" w:rsidRDefault="00E44674" w:rsidP="003F04CE">
      <w:pPr>
        <w:widowControl w:val="0"/>
        <w:jc w:val="both"/>
        <w:rPr>
          <w:smallCaps/>
          <w:sz w:val="20"/>
          <w:lang w:val="en-CA"/>
        </w:rPr>
      </w:pPr>
      <w:r w:rsidRPr="001B1CCE">
        <w:rPr>
          <w:smallCaps/>
          <w:sz w:val="20"/>
          <w:lang w:val="en-CA"/>
        </w:rPr>
        <w:t>(Publication ban in case)</w:t>
      </w:r>
    </w:p>
    <w:p w:rsidR="00E44674" w:rsidRPr="001B1CCE" w:rsidRDefault="00E44674">
      <w:pPr>
        <w:widowControl w:val="0"/>
        <w:jc w:val="both"/>
        <w:rPr>
          <w:sz w:val="20"/>
          <w:lang w:val="en-CA"/>
        </w:rPr>
      </w:pPr>
    </w:p>
    <w:p w:rsidR="00E44674" w:rsidRPr="001B1CCE" w:rsidRDefault="00E44674">
      <w:pPr>
        <w:widowControl w:val="0"/>
        <w:jc w:val="both"/>
        <w:rPr>
          <w:sz w:val="20"/>
          <w:lang w:val="en-CA"/>
        </w:rPr>
      </w:pPr>
      <w:r w:rsidRPr="001B1CCE">
        <w:rPr>
          <w:sz w:val="20"/>
          <w:lang w:val="en-CA"/>
        </w:rPr>
        <w:t xml:space="preserve">Constitutional law - Criminal law - Legislation - Declaration of invalidity - Living on avails of prostitution - Temporary suspension of declaration of invalidity - </w:t>
      </w:r>
      <w:r w:rsidRPr="001B1CCE">
        <w:rPr>
          <w:sz w:val="20"/>
        </w:rPr>
        <w:t xml:space="preserve">Parliament repealing and replacing legislation before expiration of suspended period - </w:t>
      </w:r>
      <w:r w:rsidRPr="001B1CCE">
        <w:rPr>
          <w:sz w:val="20"/>
          <w:lang w:val="en-CA"/>
        </w:rPr>
        <w:t>What is the effect of a suspended declaration of invalidity if Parliament repeals and replaces the legislation found to be constitutionally invalid prior to the expiry of the suspended declaration?</w:t>
      </w:r>
    </w:p>
    <w:p w:rsidR="00E44674" w:rsidRPr="001B1CCE" w:rsidRDefault="00E44674">
      <w:pPr>
        <w:widowControl w:val="0"/>
        <w:jc w:val="both"/>
        <w:rPr>
          <w:sz w:val="20"/>
          <w:lang w:val="en-CA"/>
        </w:rPr>
      </w:pPr>
    </w:p>
    <w:p w:rsidR="00E44674" w:rsidRPr="001B1CCE" w:rsidRDefault="00E44674">
      <w:pPr>
        <w:widowControl w:val="0"/>
        <w:jc w:val="both"/>
        <w:rPr>
          <w:sz w:val="20"/>
        </w:rPr>
      </w:pPr>
      <w:r w:rsidRPr="001B1CCE">
        <w:rPr>
          <w:sz w:val="20"/>
        </w:rPr>
        <w:t xml:space="preserve">On December 22, 2016, the appellant, Mr. Albashir, was charged with several offences related to his operation of a commercial sex trade, including living on the avails of prostitution contrary to s. 212(1)(j) of the </w:t>
      </w:r>
      <w:r w:rsidRPr="001B1CCE">
        <w:rPr>
          <w:i/>
          <w:sz w:val="20"/>
        </w:rPr>
        <w:t>Criminal Code</w:t>
      </w:r>
      <w:r w:rsidRPr="001B1CCE">
        <w:rPr>
          <w:sz w:val="20"/>
        </w:rPr>
        <w:t xml:space="preserve">, R.S.C. 1985, c. C-46, between March 15 and December 5, 2014. Despite finding factual guilt on all counts, the trial judge quashed the s. 212(1)(j) counts on the indictment as unconstitutional, relying on </w:t>
      </w:r>
      <w:r w:rsidRPr="001B1CCE">
        <w:rPr>
          <w:i/>
          <w:sz w:val="20"/>
        </w:rPr>
        <w:t>Canada (Attorney General) v. Bedford</w:t>
      </w:r>
      <w:r w:rsidRPr="001B1CCE">
        <w:rPr>
          <w:sz w:val="20"/>
        </w:rPr>
        <w:t xml:space="preserve">, 2013 SCC 72, [2013] 3 S.C.R. 1101. On December 20, 2013, in </w:t>
      </w:r>
      <w:r w:rsidRPr="001B1CCE">
        <w:rPr>
          <w:i/>
          <w:sz w:val="20"/>
        </w:rPr>
        <w:t>Bedford</w:t>
      </w:r>
      <w:r w:rsidRPr="001B1CCE">
        <w:rPr>
          <w:sz w:val="20"/>
        </w:rPr>
        <w:t xml:space="preserve">, the Court held that s. 212(1)(j) was overbroad and could not be saved under s. 1 of the </w:t>
      </w:r>
      <w:r w:rsidRPr="001B1CCE">
        <w:rPr>
          <w:i/>
          <w:sz w:val="20"/>
        </w:rPr>
        <w:t>Canadian Charter of Rights and Freedoms</w:t>
      </w:r>
      <w:r w:rsidRPr="001B1CCE">
        <w:rPr>
          <w:sz w:val="20"/>
        </w:rPr>
        <w:t xml:space="preserve">, but suspended the declaration of invalidity for a period of one year. </w:t>
      </w:r>
    </w:p>
    <w:p w:rsidR="00E44674" w:rsidRPr="001B1CCE" w:rsidRDefault="00E44674">
      <w:pPr>
        <w:widowControl w:val="0"/>
        <w:jc w:val="both"/>
        <w:rPr>
          <w:sz w:val="20"/>
        </w:rPr>
      </w:pPr>
    </w:p>
    <w:p w:rsidR="00E44674" w:rsidRPr="001B1CCE" w:rsidRDefault="00E44674">
      <w:pPr>
        <w:widowControl w:val="0"/>
        <w:jc w:val="both"/>
        <w:rPr>
          <w:sz w:val="20"/>
        </w:rPr>
      </w:pPr>
      <w:r w:rsidRPr="001B1CCE">
        <w:rPr>
          <w:sz w:val="20"/>
        </w:rPr>
        <w:t>The British Columbia Court of Appeal allowed the Crown’s appeal and ordered that convictions be entered for the s. 212(1</w:t>
      </w:r>
      <w:proofErr w:type="gramStart"/>
      <w:r w:rsidRPr="001B1CCE">
        <w:rPr>
          <w:sz w:val="20"/>
        </w:rPr>
        <w:t>)(</w:t>
      </w:r>
      <w:proofErr w:type="gramEnd"/>
      <w:r w:rsidRPr="001B1CCE">
        <w:rPr>
          <w:sz w:val="20"/>
        </w:rPr>
        <w:t xml:space="preserve">j) counts, finding that the trial judge fell into error when he quashed them. Since Parliament replaced s. 212(1)(j) with a new offence that largely mirrors its predecessor in substance but carves out a number of exceptions intended to address concerns over security of the person raised in </w:t>
      </w:r>
      <w:r w:rsidRPr="001B1CCE">
        <w:rPr>
          <w:i/>
          <w:sz w:val="20"/>
        </w:rPr>
        <w:t xml:space="preserve">Bedford </w:t>
      </w:r>
      <w:r w:rsidRPr="001B1CCE">
        <w:rPr>
          <w:sz w:val="20"/>
        </w:rPr>
        <w:t xml:space="preserve">within the period of the suspension, conduct captured by the former iteration of the offence during the suspended declaration of invalidity is prosecutable. During </w:t>
      </w:r>
      <w:r w:rsidRPr="001B1CCE">
        <w:rPr>
          <w:sz w:val="20"/>
        </w:rPr>
        <w:lastRenderedPageBreak/>
        <w:t>the suspension period, s. 212(1</w:t>
      </w:r>
      <w:proofErr w:type="gramStart"/>
      <w:r w:rsidRPr="001B1CCE">
        <w:rPr>
          <w:sz w:val="20"/>
        </w:rPr>
        <w:t>)(</w:t>
      </w:r>
      <w:proofErr w:type="gramEnd"/>
      <w:r w:rsidRPr="001B1CCE">
        <w:rPr>
          <w:sz w:val="20"/>
        </w:rPr>
        <w:t xml:space="preserve">j) was constitutionally valid. The retroactive effect of a suspended declaration of invalidity is pre-empted by the passing of remedial legislation: the declaration of invalidity never came into effect to render the provision a nullity </w:t>
      </w:r>
      <w:r w:rsidRPr="001B1CCE">
        <w:rPr>
          <w:i/>
          <w:sz w:val="20"/>
        </w:rPr>
        <w:t>ab initio</w:t>
      </w:r>
      <w:r w:rsidRPr="001B1CCE">
        <w:rPr>
          <w:sz w:val="20"/>
        </w:rPr>
        <w:t>.</w:t>
      </w:r>
    </w:p>
    <w:p w:rsidR="00E44674" w:rsidRPr="001B1CCE" w:rsidRDefault="00E44674">
      <w:pPr>
        <w:widowControl w:val="0"/>
        <w:jc w:val="both"/>
        <w:rPr>
          <w:sz w:val="20"/>
        </w:rPr>
      </w:pPr>
    </w:p>
    <w:p w:rsidR="00E44674" w:rsidRPr="001B1CCE" w:rsidRDefault="001B1CCE">
      <w:pPr>
        <w:widowControl w:val="0"/>
        <w:jc w:val="both"/>
        <w:rPr>
          <w:sz w:val="20"/>
        </w:rPr>
      </w:pPr>
      <w:r w:rsidRPr="001B1CCE">
        <w:rPr>
          <w:sz w:val="20"/>
        </w:rPr>
        <w:pict>
          <v:rect id="_x0000_i1026" style="width:2in;height:1pt" o:hrpct="0" o:hralign="center" o:hrstd="t" o:hrnoshade="t" o:hr="t" fillcolor="black [3213]" stroked="f"/>
        </w:pict>
      </w:r>
    </w:p>
    <w:p w:rsidR="00E44674" w:rsidRPr="001B1CCE" w:rsidRDefault="00E44674">
      <w:pPr>
        <w:widowControl w:val="0"/>
        <w:jc w:val="both"/>
        <w:rPr>
          <w:sz w:val="20"/>
        </w:rPr>
      </w:pPr>
    </w:p>
    <w:p w:rsidR="00E44674" w:rsidRPr="001B1CCE" w:rsidRDefault="00E44674" w:rsidP="00505C4A">
      <w:pPr>
        <w:widowControl w:val="0"/>
        <w:ind w:left="720" w:hanging="720"/>
        <w:jc w:val="both"/>
        <w:rPr>
          <w:b/>
          <w:i/>
          <w:sz w:val="20"/>
          <w:lang w:val="fr-CA"/>
        </w:rPr>
      </w:pPr>
      <w:r w:rsidRPr="001B1CCE">
        <w:rPr>
          <w:b/>
          <w:sz w:val="20"/>
          <w:lang w:val="fr-CA"/>
        </w:rPr>
        <w:fldChar w:fldCharType="begin"/>
      </w:r>
      <w:r w:rsidRPr="001B1CCE">
        <w:rPr>
          <w:b/>
          <w:sz w:val="20"/>
          <w:lang w:val="fr-CA"/>
        </w:rPr>
        <w:instrText xml:space="preserve"> SEQ CHAPTER \h \r 1</w:instrText>
      </w:r>
      <w:r w:rsidRPr="001B1CCE">
        <w:rPr>
          <w:b/>
          <w:sz w:val="20"/>
          <w:lang w:val="fr-CA"/>
        </w:rPr>
        <w:fldChar w:fldCharType="end"/>
      </w:r>
      <w:r w:rsidRPr="001B1CCE">
        <w:rPr>
          <w:b/>
          <w:sz w:val="20"/>
          <w:lang w:val="fr-CA"/>
        </w:rPr>
        <w:t>39277</w:t>
      </w:r>
      <w:r w:rsidRPr="001B1CCE">
        <w:rPr>
          <w:sz w:val="20"/>
          <w:lang w:val="fr-CA"/>
        </w:rPr>
        <w:tab/>
      </w:r>
      <w:r w:rsidRPr="001B1CCE">
        <w:rPr>
          <w:b/>
          <w:i/>
          <w:sz w:val="20"/>
          <w:lang w:val="fr-CA"/>
        </w:rPr>
        <w:t>Tamim Albashir c.</w:t>
      </w:r>
      <w:r w:rsidRPr="001B1CCE">
        <w:rPr>
          <w:sz w:val="20"/>
          <w:lang w:val="fr-CA"/>
        </w:rPr>
        <w:t xml:space="preserve"> </w:t>
      </w:r>
      <w:r w:rsidRPr="001B1CCE">
        <w:rPr>
          <w:b/>
          <w:i/>
          <w:sz w:val="20"/>
          <w:lang w:val="fr-CA"/>
        </w:rPr>
        <w:t>Sa Majesté la Reine</w:t>
      </w:r>
    </w:p>
    <w:p w:rsidR="00E44674" w:rsidRPr="001B1CCE" w:rsidRDefault="00E44674" w:rsidP="00E44674">
      <w:pPr>
        <w:widowControl w:val="0"/>
        <w:ind w:left="720" w:hanging="720"/>
        <w:jc w:val="both"/>
        <w:rPr>
          <w:sz w:val="20"/>
          <w:lang w:val="fr-CA"/>
        </w:rPr>
      </w:pPr>
      <w:r w:rsidRPr="001B1CCE">
        <w:rPr>
          <w:sz w:val="20"/>
          <w:lang w:val="fr-CA"/>
        </w:rPr>
        <w:tab/>
        <w:t>(C.-B.) (Criminelle) (De plein droit)</w:t>
      </w:r>
    </w:p>
    <w:p w:rsidR="00E44674" w:rsidRPr="001B1CCE" w:rsidRDefault="00E44674" w:rsidP="00505C4A">
      <w:pPr>
        <w:widowControl w:val="0"/>
        <w:jc w:val="both"/>
        <w:rPr>
          <w:sz w:val="20"/>
          <w:lang w:val="fr-CA"/>
        </w:rPr>
      </w:pPr>
    </w:p>
    <w:p w:rsidR="00E44674" w:rsidRPr="001B1CCE" w:rsidRDefault="00E44674" w:rsidP="00505C4A">
      <w:pPr>
        <w:widowControl w:val="0"/>
        <w:jc w:val="both"/>
        <w:rPr>
          <w:smallCaps/>
          <w:sz w:val="20"/>
          <w:lang w:val="fr-CA"/>
        </w:rPr>
      </w:pPr>
      <w:r w:rsidRPr="001B1CCE">
        <w:rPr>
          <w:smallCaps/>
          <w:sz w:val="20"/>
          <w:lang w:val="fr-CA"/>
        </w:rPr>
        <w:t>(Ordonnance de non-publication dans le dossier)</w:t>
      </w:r>
    </w:p>
    <w:p w:rsidR="00E44674" w:rsidRPr="001B1CCE" w:rsidRDefault="00E44674" w:rsidP="00505C4A">
      <w:pPr>
        <w:widowControl w:val="0"/>
        <w:jc w:val="both"/>
        <w:rPr>
          <w:sz w:val="20"/>
          <w:lang w:val="fr-CA"/>
        </w:rPr>
      </w:pPr>
    </w:p>
    <w:p w:rsidR="00E44674" w:rsidRPr="001B1CCE" w:rsidRDefault="00E44674" w:rsidP="00505C4A">
      <w:pPr>
        <w:widowControl w:val="0"/>
        <w:jc w:val="both"/>
        <w:rPr>
          <w:sz w:val="20"/>
          <w:lang w:val="fr-CA"/>
        </w:rPr>
      </w:pPr>
      <w:r w:rsidRPr="001B1CCE">
        <w:rPr>
          <w:sz w:val="20"/>
          <w:lang w:val="fr-CA"/>
        </w:rPr>
        <w:t>Droit constitutionnel - Droit criminel - Législation - Déclaration d’invalidité - Proxénétisme - Suspension temporaire de l’effet de la déclaration d’invalidité - Le Parlement a abrogé et remplacé la législation avant l’expiration de la période de suspension - Quel est l’effet d’une déclaration d’invalidité suspendue si le Parlement abroge et remplace la législation jugée constitutionnellement invalide avant l’expiration de la période de suspension?</w:t>
      </w:r>
    </w:p>
    <w:p w:rsidR="00E44674" w:rsidRPr="001B1CCE" w:rsidRDefault="00E44674" w:rsidP="00505C4A">
      <w:pPr>
        <w:widowControl w:val="0"/>
        <w:jc w:val="both"/>
        <w:rPr>
          <w:sz w:val="20"/>
          <w:lang w:val="fr-CA"/>
        </w:rPr>
      </w:pPr>
    </w:p>
    <w:p w:rsidR="00E44674" w:rsidRPr="001B1CCE" w:rsidRDefault="00E44674" w:rsidP="00505C4A">
      <w:pPr>
        <w:widowControl w:val="0"/>
        <w:jc w:val="both"/>
        <w:rPr>
          <w:sz w:val="20"/>
          <w:lang w:val="fr-CA"/>
        </w:rPr>
      </w:pPr>
      <w:r w:rsidRPr="001B1CCE">
        <w:rPr>
          <w:sz w:val="20"/>
          <w:lang w:val="fr-CA"/>
        </w:rPr>
        <w:t xml:space="preserve">Le 22 décembre 2016, l’appelant, M. Albashir, a été accusé de plusieurs infractions liées à son exploitation d’un commerce du sexe, notamment de proxénétisme en contravention de l’al. 212(1)j) du </w:t>
      </w:r>
      <w:r w:rsidRPr="001B1CCE">
        <w:rPr>
          <w:i/>
          <w:sz w:val="20"/>
          <w:lang w:val="fr-CA"/>
        </w:rPr>
        <w:t>Code criminel</w:t>
      </w:r>
      <w:r w:rsidRPr="001B1CCE">
        <w:rPr>
          <w:sz w:val="20"/>
          <w:lang w:val="fr-CA"/>
        </w:rPr>
        <w:t xml:space="preserve">, L.R.C. 1985, ch. C-46, entre le 15 mars et le 5 décembre 2014. Malgré sa conclusion de culpabilité réelle relativement à tous les chefs d’accusation, le juge de première instance a annulé les chefs de l’acte d’accusation fondés sur l’al. 212(1)j) comme étant inconstitutionnels, en s’appuyant sur l’arrêt </w:t>
      </w:r>
      <w:r w:rsidRPr="001B1CCE">
        <w:rPr>
          <w:i/>
          <w:sz w:val="20"/>
          <w:lang w:val="fr-CA"/>
        </w:rPr>
        <w:t>Canada (Procureur général) c. Bedford</w:t>
      </w:r>
      <w:r w:rsidRPr="001B1CCE">
        <w:rPr>
          <w:sz w:val="20"/>
          <w:lang w:val="fr-CA"/>
        </w:rPr>
        <w:t xml:space="preserve">, 2013 CSC 72, [2013] 3 R.C.S. 1101. Le 20 décembre 2013, dans </w:t>
      </w:r>
      <w:r w:rsidRPr="001B1CCE">
        <w:rPr>
          <w:i/>
          <w:sz w:val="20"/>
          <w:lang w:val="fr-CA"/>
        </w:rPr>
        <w:t>Bedford</w:t>
      </w:r>
      <w:r w:rsidRPr="001B1CCE">
        <w:rPr>
          <w:sz w:val="20"/>
          <w:lang w:val="fr-CA"/>
        </w:rPr>
        <w:t xml:space="preserve">, la Cour a statué que l’al. 212(1)j) avait une portée trop grande et ne pouvait être sauvegardé par l’application de l’article premier de la </w:t>
      </w:r>
      <w:r w:rsidRPr="001B1CCE">
        <w:rPr>
          <w:i/>
          <w:sz w:val="20"/>
          <w:lang w:val="fr-CA"/>
        </w:rPr>
        <w:t>Charte canadienne des droits et libertés</w:t>
      </w:r>
      <w:r w:rsidRPr="001B1CCE">
        <w:rPr>
          <w:sz w:val="20"/>
          <w:lang w:val="fr-CA"/>
        </w:rPr>
        <w:t xml:space="preserve">, mais a suspendu l’effet de la déclaration d’invalidité pendant un an. </w:t>
      </w:r>
    </w:p>
    <w:p w:rsidR="00E44674" w:rsidRPr="001B1CCE" w:rsidRDefault="00E44674" w:rsidP="00505C4A">
      <w:pPr>
        <w:widowControl w:val="0"/>
        <w:jc w:val="both"/>
        <w:rPr>
          <w:sz w:val="20"/>
          <w:lang w:val="fr-CA"/>
        </w:rPr>
      </w:pPr>
    </w:p>
    <w:p w:rsidR="00E44674" w:rsidRPr="001B1CCE" w:rsidRDefault="00E44674" w:rsidP="00505C4A">
      <w:pPr>
        <w:widowControl w:val="0"/>
        <w:jc w:val="both"/>
        <w:rPr>
          <w:sz w:val="20"/>
          <w:lang w:val="fr-CA"/>
        </w:rPr>
      </w:pPr>
      <w:r w:rsidRPr="001B1CCE">
        <w:rPr>
          <w:sz w:val="20"/>
          <w:lang w:val="fr-CA"/>
        </w:rPr>
        <w:t xml:space="preserve">La Cour d’appel de la Colombie-Britannique a accueilli l’appel de Sa Majesté et a ordonné que des déclarations de culpabilité soient inscrites relativement aux chefs d’accusation fondés sur l’al. 212(1)j), concluant que le juge de première instance avait eu tort de les annuler. Puisque le Parlement avait remplacé l’al. 212(1)j) par une nouvelle infraction qui reprend en grande partie, pour l’essentiel, l’infraction qu’elle remplace, mais qui crée un certain nombre d’exceptions qui sont censées dissiper les préoccupations à l’égard de la sécurité de le personne soulevées dans </w:t>
      </w:r>
      <w:r w:rsidRPr="001B1CCE">
        <w:rPr>
          <w:i/>
          <w:sz w:val="20"/>
          <w:lang w:val="fr-CA"/>
        </w:rPr>
        <w:t xml:space="preserve">Bedford </w:t>
      </w:r>
      <w:r w:rsidRPr="001B1CCE">
        <w:rPr>
          <w:sz w:val="20"/>
          <w:lang w:val="fr-CA"/>
        </w:rPr>
        <w:t xml:space="preserve">pendant la période de suspension, une conduite qui tombe sous le coup de la version antérieure de l’infraction pendant la période de suspension de l’effet de la déclaration d’invalidité peut faire l’objet d’une poursuite. Pendant la période de suspension, l’al. 212(1)j) était constitutionnellement valide. L’adoption de la législation corrective fait obstacle à l’effet rétroactif d’une déclaration d’invalidité dont l’effet est suspendu : la déclaration d’invalidité n’est jamais entrée en vigueur de manière à rendre la disposition nulle </w:t>
      </w:r>
      <w:r w:rsidRPr="001B1CCE">
        <w:rPr>
          <w:i/>
          <w:sz w:val="20"/>
          <w:lang w:val="fr-CA"/>
        </w:rPr>
        <w:t>ab initio</w:t>
      </w:r>
      <w:r w:rsidRPr="001B1CCE">
        <w:rPr>
          <w:sz w:val="20"/>
          <w:lang w:val="fr-CA"/>
        </w:rPr>
        <w:t xml:space="preserve">. </w:t>
      </w:r>
    </w:p>
    <w:p w:rsidR="00E44674" w:rsidRPr="001B1CCE" w:rsidRDefault="00E44674" w:rsidP="00505C4A">
      <w:pPr>
        <w:widowControl w:val="0"/>
        <w:jc w:val="both"/>
        <w:rPr>
          <w:sz w:val="20"/>
          <w:lang w:val="fr-CA"/>
        </w:rPr>
      </w:pPr>
    </w:p>
    <w:p w:rsidR="00E44674" w:rsidRPr="001B1CCE" w:rsidRDefault="001B1CCE" w:rsidP="00505C4A">
      <w:pPr>
        <w:widowControl w:val="0"/>
        <w:jc w:val="both"/>
        <w:rPr>
          <w:sz w:val="20"/>
          <w:lang w:val="fr-CA"/>
        </w:rPr>
      </w:pPr>
      <w:r w:rsidRPr="001B1CCE">
        <w:rPr>
          <w:sz w:val="20"/>
        </w:rPr>
        <w:pict>
          <v:rect id="_x0000_i1027" style="width:2in;height:1pt" o:hrpct="0" o:hralign="center" o:hrstd="t" o:hrnoshade="t" o:hr="t" fillcolor="black [3213]" stroked="f"/>
        </w:pict>
      </w:r>
    </w:p>
    <w:p w:rsidR="00E44674" w:rsidRPr="001B1CCE" w:rsidRDefault="00E44674" w:rsidP="00505C4A">
      <w:pPr>
        <w:widowControl w:val="0"/>
        <w:jc w:val="both"/>
        <w:rPr>
          <w:sz w:val="20"/>
          <w:lang w:val="fr-CA"/>
        </w:rPr>
      </w:pPr>
    </w:p>
    <w:p w:rsidR="00E44674" w:rsidRPr="001B1CCE" w:rsidRDefault="00E44674" w:rsidP="00187037">
      <w:pPr>
        <w:widowControl w:val="0"/>
        <w:ind w:left="720" w:hanging="720"/>
        <w:jc w:val="both"/>
        <w:rPr>
          <w:b/>
          <w:i/>
          <w:sz w:val="20"/>
          <w:lang w:val="en-CA"/>
        </w:rPr>
      </w:pPr>
      <w:r w:rsidRPr="001B1CCE">
        <w:rPr>
          <w:b/>
          <w:sz w:val="20"/>
          <w:lang w:val="en-CA"/>
        </w:rPr>
        <w:fldChar w:fldCharType="begin"/>
      </w:r>
      <w:r w:rsidRPr="001B1CCE">
        <w:rPr>
          <w:b/>
          <w:sz w:val="20"/>
        </w:rPr>
        <w:instrText xml:space="preserve"> SEQ CHAPTER \h \r 1</w:instrText>
      </w:r>
      <w:r w:rsidRPr="001B1CCE">
        <w:rPr>
          <w:b/>
          <w:sz w:val="20"/>
        </w:rPr>
        <w:fldChar w:fldCharType="end"/>
      </w:r>
      <w:r w:rsidRPr="001B1CCE">
        <w:rPr>
          <w:b/>
          <w:sz w:val="20"/>
          <w:lang w:val="en-CA"/>
        </w:rPr>
        <w:t>39278</w:t>
      </w:r>
      <w:r w:rsidRPr="001B1CCE">
        <w:rPr>
          <w:sz w:val="20"/>
          <w:lang w:val="en-CA"/>
        </w:rPr>
        <w:tab/>
      </w:r>
      <w:r w:rsidRPr="001B1CCE">
        <w:rPr>
          <w:b/>
          <w:i/>
          <w:sz w:val="20"/>
          <w:lang w:val="en-CA"/>
        </w:rPr>
        <w:t xml:space="preserve">Kasra Mohsenipour v. Her Majesty the Queen </w:t>
      </w:r>
    </w:p>
    <w:p w:rsidR="00E44674" w:rsidRPr="001B1CCE" w:rsidRDefault="00E44674" w:rsidP="00E44674">
      <w:pPr>
        <w:widowControl w:val="0"/>
        <w:ind w:left="720" w:hanging="720"/>
        <w:jc w:val="both"/>
        <w:rPr>
          <w:sz w:val="20"/>
          <w:lang w:val="en-CA"/>
        </w:rPr>
      </w:pPr>
      <w:r w:rsidRPr="001B1CCE">
        <w:rPr>
          <w:sz w:val="20"/>
          <w:lang w:val="en-CA"/>
        </w:rPr>
        <w:tab/>
        <w:t>(B.C.) (Criminal) (As of Right)</w:t>
      </w:r>
    </w:p>
    <w:p w:rsidR="00E44674" w:rsidRPr="001B1CCE" w:rsidRDefault="00E44674">
      <w:pPr>
        <w:widowControl w:val="0"/>
        <w:jc w:val="both"/>
        <w:rPr>
          <w:sz w:val="20"/>
          <w:lang w:val="en-CA"/>
        </w:rPr>
      </w:pPr>
    </w:p>
    <w:p w:rsidR="00E44674" w:rsidRPr="001B1CCE" w:rsidRDefault="00E44674" w:rsidP="003F04CE">
      <w:pPr>
        <w:widowControl w:val="0"/>
        <w:jc w:val="both"/>
        <w:rPr>
          <w:smallCaps/>
          <w:sz w:val="20"/>
          <w:lang w:val="en-CA"/>
        </w:rPr>
      </w:pPr>
      <w:r w:rsidRPr="001B1CCE">
        <w:rPr>
          <w:smallCaps/>
          <w:sz w:val="20"/>
          <w:lang w:val="en-CA"/>
        </w:rPr>
        <w:t>(Publication ban in case)</w:t>
      </w:r>
    </w:p>
    <w:p w:rsidR="00E44674" w:rsidRPr="001B1CCE" w:rsidRDefault="00E44674">
      <w:pPr>
        <w:widowControl w:val="0"/>
        <w:jc w:val="both"/>
        <w:rPr>
          <w:sz w:val="20"/>
          <w:lang w:val="en-CA"/>
        </w:rPr>
      </w:pPr>
    </w:p>
    <w:p w:rsidR="00E44674" w:rsidRPr="001B1CCE" w:rsidRDefault="00E44674" w:rsidP="00D8591E">
      <w:pPr>
        <w:widowControl w:val="0"/>
        <w:jc w:val="both"/>
        <w:rPr>
          <w:sz w:val="20"/>
          <w:lang w:val="en-CA"/>
        </w:rPr>
      </w:pPr>
      <w:r w:rsidRPr="001B1CCE">
        <w:rPr>
          <w:sz w:val="20"/>
          <w:lang w:val="en-CA"/>
        </w:rPr>
        <w:t xml:space="preserve">Constitutional law - Criminal law - Legislation - Declaration of invalidity - Living on avails of prostitution - Temporary suspension of declaration of invalidity - </w:t>
      </w:r>
      <w:r w:rsidRPr="001B1CCE">
        <w:rPr>
          <w:sz w:val="20"/>
        </w:rPr>
        <w:t xml:space="preserve">Parliament repealing and replacing legislation before expiration of suspended period - </w:t>
      </w:r>
      <w:r w:rsidRPr="001B1CCE">
        <w:rPr>
          <w:sz w:val="20"/>
          <w:lang w:val="en-CA"/>
        </w:rPr>
        <w:t>What is the effect of a suspended declaration of invalidity if Parliament repeals and replaces the legislation found to be constitutionally invalid prior to the expiry of the suspended declaration?</w:t>
      </w:r>
    </w:p>
    <w:p w:rsidR="00E44674" w:rsidRPr="001B1CCE" w:rsidRDefault="00E44674" w:rsidP="00D8591E">
      <w:pPr>
        <w:widowControl w:val="0"/>
        <w:jc w:val="both"/>
        <w:rPr>
          <w:sz w:val="20"/>
          <w:lang w:val="en-CA"/>
        </w:rPr>
      </w:pPr>
    </w:p>
    <w:p w:rsidR="00E44674" w:rsidRPr="001B1CCE" w:rsidRDefault="00E44674" w:rsidP="00D8591E">
      <w:pPr>
        <w:widowControl w:val="0"/>
        <w:jc w:val="both"/>
        <w:rPr>
          <w:sz w:val="20"/>
        </w:rPr>
      </w:pPr>
      <w:r w:rsidRPr="001B1CCE">
        <w:rPr>
          <w:sz w:val="20"/>
        </w:rPr>
        <w:t xml:space="preserve">On December 22, 2016, the appellant, Mr. Mohsenipour, was charged with several offences related to his operation of a commercial sex trade, including living on the avails of prostitution contrary to s. 212(1)(j) of the </w:t>
      </w:r>
      <w:r w:rsidRPr="001B1CCE">
        <w:rPr>
          <w:i/>
          <w:sz w:val="20"/>
        </w:rPr>
        <w:t>Criminal Code</w:t>
      </w:r>
      <w:r w:rsidRPr="001B1CCE">
        <w:rPr>
          <w:sz w:val="20"/>
        </w:rPr>
        <w:t xml:space="preserve">, R.S.C. 1985, c. C-46, between March 15 and December 5, 2014. Despite finding factual guilt on all counts, the trial judge quashed the s. 212(1)(j) counts on the indictment as unconstitutional, relying on </w:t>
      </w:r>
      <w:r w:rsidRPr="001B1CCE">
        <w:rPr>
          <w:i/>
          <w:sz w:val="20"/>
        </w:rPr>
        <w:t>Canada (Attorney General) v. Bedford</w:t>
      </w:r>
      <w:r w:rsidRPr="001B1CCE">
        <w:rPr>
          <w:sz w:val="20"/>
        </w:rPr>
        <w:t xml:space="preserve">, 2013 SCC 72, [2013] 3 S.C.R. 1101. On December 20, 2013, in </w:t>
      </w:r>
      <w:r w:rsidRPr="001B1CCE">
        <w:rPr>
          <w:i/>
          <w:sz w:val="20"/>
        </w:rPr>
        <w:t>Bedford</w:t>
      </w:r>
      <w:r w:rsidRPr="001B1CCE">
        <w:rPr>
          <w:sz w:val="20"/>
        </w:rPr>
        <w:t xml:space="preserve">, the Court held that s. 212(1)(j) was overbroad and could not be saved under s. 1 of the </w:t>
      </w:r>
      <w:r w:rsidRPr="001B1CCE">
        <w:rPr>
          <w:i/>
          <w:sz w:val="20"/>
        </w:rPr>
        <w:t>Canadian Charter of Rights and Freedoms</w:t>
      </w:r>
      <w:r w:rsidRPr="001B1CCE">
        <w:rPr>
          <w:sz w:val="20"/>
        </w:rPr>
        <w:t xml:space="preserve">, but suspended the declaration of invalidity for a period of one year. </w:t>
      </w:r>
    </w:p>
    <w:p w:rsidR="00E44674" w:rsidRPr="001B1CCE" w:rsidRDefault="00E44674" w:rsidP="00D8591E">
      <w:pPr>
        <w:widowControl w:val="0"/>
        <w:jc w:val="both"/>
        <w:rPr>
          <w:sz w:val="20"/>
        </w:rPr>
      </w:pPr>
    </w:p>
    <w:p w:rsidR="00E44674" w:rsidRPr="001B1CCE" w:rsidRDefault="00E44674" w:rsidP="00E83CED">
      <w:pPr>
        <w:widowControl w:val="0"/>
        <w:jc w:val="both"/>
        <w:rPr>
          <w:sz w:val="20"/>
        </w:rPr>
      </w:pPr>
      <w:r w:rsidRPr="001B1CCE">
        <w:rPr>
          <w:sz w:val="20"/>
        </w:rPr>
        <w:t>The British Columbia Court of Appeal allowed the Crown’s appeal and ordered that convictions be entered for the s. 212(1</w:t>
      </w:r>
      <w:proofErr w:type="gramStart"/>
      <w:r w:rsidRPr="001B1CCE">
        <w:rPr>
          <w:sz w:val="20"/>
        </w:rPr>
        <w:t>)(</w:t>
      </w:r>
      <w:proofErr w:type="gramEnd"/>
      <w:r w:rsidRPr="001B1CCE">
        <w:rPr>
          <w:sz w:val="20"/>
        </w:rPr>
        <w:t xml:space="preserve">j) counts, finding that the trial judge fell into error when he quashed them. Since Parliament replaced s. 212(1)(j) with a new offence that largely mirrors its predecessor in substance but carves out a number of exceptions </w:t>
      </w:r>
      <w:r w:rsidRPr="001B1CCE">
        <w:rPr>
          <w:sz w:val="20"/>
        </w:rPr>
        <w:lastRenderedPageBreak/>
        <w:t xml:space="preserve">intended to address concerns over security of the person raised in </w:t>
      </w:r>
      <w:r w:rsidRPr="001B1CCE">
        <w:rPr>
          <w:i/>
          <w:sz w:val="20"/>
        </w:rPr>
        <w:t xml:space="preserve">Bedford </w:t>
      </w:r>
      <w:r w:rsidRPr="001B1CCE">
        <w:rPr>
          <w:sz w:val="20"/>
        </w:rPr>
        <w:t>within the period of the suspension, conduct captured by the former iteration of the offence during the suspended declaration of invalidity is prosecutable. During the suspension period, s. 212(1</w:t>
      </w:r>
      <w:proofErr w:type="gramStart"/>
      <w:r w:rsidRPr="001B1CCE">
        <w:rPr>
          <w:sz w:val="20"/>
        </w:rPr>
        <w:t>)(</w:t>
      </w:r>
      <w:proofErr w:type="gramEnd"/>
      <w:r w:rsidRPr="001B1CCE">
        <w:rPr>
          <w:sz w:val="20"/>
        </w:rPr>
        <w:t xml:space="preserve">j) was constitutionally valid. The retroactive effect of a suspended declaration of invalidity is pre-empted by the passing of remedial legislation: the declaration of invalidity never came into effect to render the provision a nullity </w:t>
      </w:r>
      <w:r w:rsidRPr="001B1CCE">
        <w:rPr>
          <w:i/>
          <w:sz w:val="20"/>
        </w:rPr>
        <w:t>ab initio</w:t>
      </w:r>
      <w:r w:rsidRPr="001B1CCE">
        <w:rPr>
          <w:sz w:val="20"/>
        </w:rPr>
        <w:t xml:space="preserve">. </w:t>
      </w:r>
    </w:p>
    <w:p w:rsidR="00E44674" w:rsidRPr="001B1CCE" w:rsidRDefault="00E44674" w:rsidP="00E83CED">
      <w:pPr>
        <w:widowControl w:val="0"/>
        <w:jc w:val="both"/>
        <w:rPr>
          <w:sz w:val="20"/>
        </w:rPr>
      </w:pPr>
    </w:p>
    <w:p w:rsidR="00E44674" w:rsidRPr="001B1CCE" w:rsidRDefault="001B1CCE" w:rsidP="00E83CED">
      <w:pPr>
        <w:widowControl w:val="0"/>
        <w:jc w:val="both"/>
        <w:rPr>
          <w:sz w:val="20"/>
        </w:rPr>
      </w:pPr>
      <w:r w:rsidRPr="001B1CCE">
        <w:rPr>
          <w:sz w:val="20"/>
        </w:rPr>
        <w:pict>
          <v:rect id="_x0000_i1028" style="width:2in;height:1pt" o:hrpct="0" o:hralign="center" o:hrstd="t" o:hrnoshade="t" o:hr="t" fillcolor="black [3213]" stroked="f"/>
        </w:pict>
      </w:r>
    </w:p>
    <w:p w:rsidR="00E44674" w:rsidRPr="001B1CCE" w:rsidRDefault="00E44674" w:rsidP="00E83CED">
      <w:pPr>
        <w:widowControl w:val="0"/>
        <w:jc w:val="both"/>
        <w:rPr>
          <w:sz w:val="20"/>
        </w:rPr>
      </w:pPr>
    </w:p>
    <w:p w:rsidR="00E44674" w:rsidRPr="001B1CCE" w:rsidRDefault="00E44674" w:rsidP="00505C4A">
      <w:pPr>
        <w:widowControl w:val="0"/>
        <w:ind w:left="720" w:hanging="720"/>
        <w:jc w:val="both"/>
        <w:rPr>
          <w:b/>
          <w:i/>
          <w:sz w:val="20"/>
          <w:lang w:val="fr-CA"/>
        </w:rPr>
      </w:pPr>
      <w:r w:rsidRPr="001B1CCE">
        <w:rPr>
          <w:b/>
          <w:sz w:val="20"/>
          <w:lang w:val="fr-CA"/>
        </w:rPr>
        <w:fldChar w:fldCharType="begin"/>
      </w:r>
      <w:r w:rsidRPr="001B1CCE">
        <w:rPr>
          <w:b/>
          <w:sz w:val="20"/>
          <w:lang w:val="fr-CA"/>
        </w:rPr>
        <w:instrText xml:space="preserve"> SEQ CHAPTER \h \r 1</w:instrText>
      </w:r>
      <w:r w:rsidRPr="001B1CCE">
        <w:rPr>
          <w:b/>
          <w:sz w:val="20"/>
          <w:lang w:val="fr-CA"/>
        </w:rPr>
        <w:fldChar w:fldCharType="end"/>
      </w:r>
      <w:r w:rsidRPr="001B1CCE">
        <w:rPr>
          <w:b/>
          <w:sz w:val="20"/>
          <w:lang w:val="fr-CA"/>
        </w:rPr>
        <w:t>39278</w:t>
      </w:r>
      <w:r w:rsidRPr="001B1CCE">
        <w:rPr>
          <w:sz w:val="20"/>
          <w:lang w:val="fr-CA"/>
        </w:rPr>
        <w:tab/>
      </w:r>
      <w:r w:rsidRPr="001B1CCE">
        <w:rPr>
          <w:b/>
          <w:i/>
          <w:sz w:val="20"/>
          <w:lang w:val="fr-CA"/>
        </w:rPr>
        <w:t>Kasra Mohsenipour c.</w:t>
      </w:r>
      <w:r w:rsidRPr="001B1CCE">
        <w:rPr>
          <w:sz w:val="20"/>
          <w:lang w:val="fr-CA"/>
        </w:rPr>
        <w:t xml:space="preserve"> </w:t>
      </w:r>
      <w:r w:rsidRPr="001B1CCE">
        <w:rPr>
          <w:b/>
          <w:i/>
          <w:sz w:val="20"/>
          <w:lang w:val="fr-CA"/>
        </w:rPr>
        <w:t>Sa Majesté la Reine</w:t>
      </w:r>
    </w:p>
    <w:p w:rsidR="00E44674" w:rsidRPr="001B1CCE" w:rsidRDefault="00E44674" w:rsidP="00E44674">
      <w:pPr>
        <w:widowControl w:val="0"/>
        <w:ind w:left="720" w:hanging="720"/>
        <w:jc w:val="both"/>
        <w:rPr>
          <w:sz w:val="20"/>
          <w:lang w:val="fr-CA"/>
        </w:rPr>
      </w:pPr>
      <w:r w:rsidRPr="001B1CCE">
        <w:rPr>
          <w:sz w:val="20"/>
          <w:lang w:val="fr-CA"/>
        </w:rPr>
        <w:tab/>
        <w:t>(C.-B.) (Criminelle) (De plein droit)</w:t>
      </w:r>
    </w:p>
    <w:p w:rsidR="00E44674" w:rsidRPr="001B1CCE" w:rsidRDefault="00E44674" w:rsidP="00505C4A">
      <w:pPr>
        <w:widowControl w:val="0"/>
        <w:jc w:val="both"/>
        <w:rPr>
          <w:sz w:val="20"/>
          <w:lang w:val="fr-CA"/>
        </w:rPr>
      </w:pPr>
    </w:p>
    <w:p w:rsidR="00E44674" w:rsidRPr="001B1CCE" w:rsidRDefault="00E44674" w:rsidP="00505C4A">
      <w:pPr>
        <w:widowControl w:val="0"/>
        <w:jc w:val="both"/>
        <w:rPr>
          <w:smallCaps/>
          <w:sz w:val="20"/>
          <w:lang w:val="fr-CA"/>
        </w:rPr>
      </w:pPr>
      <w:r w:rsidRPr="001B1CCE">
        <w:rPr>
          <w:smallCaps/>
          <w:sz w:val="20"/>
          <w:lang w:val="fr-CA"/>
        </w:rPr>
        <w:t>(Ordonnance de non-publication dans le dossier)</w:t>
      </w:r>
    </w:p>
    <w:p w:rsidR="00E44674" w:rsidRPr="001B1CCE" w:rsidRDefault="00E44674" w:rsidP="00505C4A">
      <w:pPr>
        <w:widowControl w:val="0"/>
        <w:jc w:val="both"/>
        <w:rPr>
          <w:sz w:val="20"/>
          <w:lang w:val="fr-CA"/>
        </w:rPr>
      </w:pPr>
    </w:p>
    <w:p w:rsidR="00E44674" w:rsidRPr="001B1CCE" w:rsidRDefault="00E44674" w:rsidP="00505C4A">
      <w:pPr>
        <w:widowControl w:val="0"/>
        <w:jc w:val="both"/>
        <w:rPr>
          <w:sz w:val="20"/>
          <w:lang w:val="fr-CA"/>
        </w:rPr>
      </w:pPr>
      <w:r w:rsidRPr="001B1CCE">
        <w:rPr>
          <w:sz w:val="20"/>
          <w:lang w:val="fr-CA"/>
        </w:rPr>
        <w:t>Droit constitutionnel - Droit criminel - Législation - Déclaration d’invalidité - Proxénétisme - Suspension temporaire de l’effet de la déclaration d’invalidité - Le Parlement a abrogé et remplacé la législation avant l’expiration de la période de suspension - Quel est l’effet d’une déclaration d’invalidité suspendue si le Parlement abroge et remplace la législation jugée constitutionnellement invalide avant l’expiration de la période de suspension?</w:t>
      </w:r>
    </w:p>
    <w:p w:rsidR="00E44674" w:rsidRPr="001B1CCE" w:rsidRDefault="00E44674" w:rsidP="00505C4A">
      <w:pPr>
        <w:widowControl w:val="0"/>
        <w:jc w:val="both"/>
        <w:rPr>
          <w:sz w:val="20"/>
          <w:lang w:val="fr-CA"/>
        </w:rPr>
      </w:pPr>
    </w:p>
    <w:p w:rsidR="00E44674" w:rsidRPr="001B1CCE" w:rsidRDefault="00E44674" w:rsidP="00505C4A">
      <w:pPr>
        <w:widowControl w:val="0"/>
        <w:jc w:val="both"/>
        <w:rPr>
          <w:sz w:val="20"/>
          <w:lang w:val="fr-CA"/>
        </w:rPr>
      </w:pPr>
      <w:r w:rsidRPr="001B1CCE">
        <w:rPr>
          <w:sz w:val="20"/>
          <w:lang w:val="fr-CA"/>
        </w:rPr>
        <w:t xml:space="preserve">Le 22 décembre 2016, l’appelant, M. Mohsenipour, a été accusé de plusieurs infractions liées à son exploitation d’un commerce du sexe, notamment de proxénétisme en contravention de l’al. 212(1)j) du </w:t>
      </w:r>
      <w:r w:rsidRPr="001B1CCE">
        <w:rPr>
          <w:i/>
          <w:sz w:val="20"/>
          <w:lang w:val="fr-CA"/>
        </w:rPr>
        <w:t>Code criminel</w:t>
      </w:r>
      <w:r w:rsidRPr="001B1CCE">
        <w:rPr>
          <w:sz w:val="20"/>
          <w:lang w:val="fr-CA"/>
        </w:rPr>
        <w:t xml:space="preserve">, L.R.C. 1985, ch. C-46, entre le 15 mars et le 5 décembre 2014. Malgré sa conclusion de culpabilité réelle relativement à tous les chefs d’accusation, le juge de première instance a annulé les chefs de l’acte d’accusation fondés sur l’al. 212(1)j) comme étant inconstitutionnels, en s’appuyant sur l’arrêt </w:t>
      </w:r>
      <w:r w:rsidRPr="001B1CCE">
        <w:rPr>
          <w:i/>
          <w:sz w:val="20"/>
          <w:lang w:val="fr-CA"/>
        </w:rPr>
        <w:t>Canada (Procureur général) c. Bedford</w:t>
      </w:r>
      <w:r w:rsidRPr="001B1CCE">
        <w:rPr>
          <w:sz w:val="20"/>
          <w:lang w:val="fr-CA"/>
        </w:rPr>
        <w:t xml:space="preserve">, 2013 CSC 72, [2013] 3 R.C.S. 1101. Le 20 décembre 2013, dans </w:t>
      </w:r>
      <w:r w:rsidRPr="001B1CCE">
        <w:rPr>
          <w:i/>
          <w:sz w:val="20"/>
          <w:lang w:val="fr-CA"/>
        </w:rPr>
        <w:t>Bedford</w:t>
      </w:r>
      <w:r w:rsidRPr="001B1CCE">
        <w:rPr>
          <w:sz w:val="20"/>
          <w:lang w:val="fr-CA"/>
        </w:rPr>
        <w:t xml:space="preserve">, la Cour a statué que l’al. 212(1)j) avait une portée trop grande et ne pouvait être sauvegardé par l’application de l’article premier de la </w:t>
      </w:r>
      <w:r w:rsidRPr="001B1CCE">
        <w:rPr>
          <w:i/>
          <w:sz w:val="20"/>
          <w:lang w:val="fr-CA"/>
        </w:rPr>
        <w:t>Charte canadienne des droits et libertés</w:t>
      </w:r>
      <w:r w:rsidRPr="001B1CCE">
        <w:rPr>
          <w:sz w:val="20"/>
          <w:lang w:val="fr-CA"/>
        </w:rPr>
        <w:t xml:space="preserve">, mais a suspendu l’effet de la déclaration d’invalidité pendant un an. </w:t>
      </w:r>
    </w:p>
    <w:p w:rsidR="00E44674" w:rsidRPr="001B1CCE" w:rsidRDefault="00E44674" w:rsidP="00505C4A">
      <w:pPr>
        <w:widowControl w:val="0"/>
        <w:jc w:val="both"/>
        <w:rPr>
          <w:sz w:val="20"/>
          <w:lang w:val="fr-CA"/>
        </w:rPr>
      </w:pPr>
    </w:p>
    <w:p w:rsidR="00E44674" w:rsidRPr="001B1CCE" w:rsidRDefault="00E44674" w:rsidP="00505C4A">
      <w:pPr>
        <w:widowControl w:val="0"/>
        <w:jc w:val="both"/>
        <w:rPr>
          <w:sz w:val="20"/>
          <w:lang w:val="fr-CA"/>
        </w:rPr>
      </w:pPr>
      <w:r w:rsidRPr="001B1CCE">
        <w:rPr>
          <w:sz w:val="20"/>
          <w:lang w:val="fr-CA"/>
        </w:rPr>
        <w:t xml:space="preserve">La Cour d’appel de la Colombie-Britannique a accueilli l’appel de Sa Majesté et a ordonné que des déclarations de culpabilité soient inscrites relativement aux chefs d’accusation fondés sur l’al. 212(1)j), concluant que le juge de première instance avait eu tort de les annuler. Puisque le Parlement avait remplacé l’al. 212(1)j) par une nouvelle infraction qui reprend en grande partie, pour l’essentiel, l’infraction qu’elle remplace, mais qui crée un certain nombre d’exceptions qui sont censées dissiper les préoccupations à l’égard de la sécurité de le personne soulevées dans </w:t>
      </w:r>
      <w:r w:rsidRPr="001B1CCE">
        <w:rPr>
          <w:i/>
          <w:sz w:val="20"/>
          <w:lang w:val="fr-CA"/>
        </w:rPr>
        <w:t xml:space="preserve">Bedford </w:t>
      </w:r>
      <w:r w:rsidRPr="001B1CCE">
        <w:rPr>
          <w:sz w:val="20"/>
          <w:lang w:val="fr-CA"/>
        </w:rPr>
        <w:t xml:space="preserve">pendant la période de suspension, une conduite qui tombe sous le coup de la version antérieure de l’infraction pendant la période de suspension de l’effet de la déclaration d’invalidité peut faire l’objet d’une poursuite. Pendant la période de suspension, l’al. 212(1)j) était constitutionnellement valide. L’adoption de la législation corrective fait obstacle à l’effet rétroactif d’une déclaration d’invalidité dont l’effet est suspendu : la déclaration d’invalidité n’est jamais entrée en vigueur de manière à rendre la disposition nulle </w:t>
      </w:r>
      <w:r w:rsidRPr="001B1CCE">
        <w:rPr>
          <w:i/>
          <w:sz w:val="20"/>
          <w:lang w:val="fr-CA"/>
        </w:rPr>
        <w:t>ab initio</w:t>
      </w:r>
      <w:r w:rsidRPr="001B1CCE">
        <w:rPr>
          <w:sz w:val="20"/>
          <w:lang w:val="fr-CA"/>
        </w:rPr>
        <w:t xml:space="preserve">. </w:t>
      </w:r>
    </w:p>
    <w:p w:rsidR="00E44674" w:rsidRPr="001B1CCE" w:rsidRDefault="00E44674" w:rsidP="00340C6D">
      <w:pPr>
        <w:jc w:val="both"/>
        <w:rPr>
          <w:sz w:val="20"/>
          <w:lang w:val="fr-CA"/>
        </w:rPr>
      </w:pPr>
    </w:p>
    <w:p w:rsidR="00E44674" w:rsidRPr="001B1CCE" w:rsidRDefault="001B1CCE" w:rsidP="00340C6D">
      <w:pPr>
        <w:jc w:val="both"/>
        <w:rPr>
          <w:sz w:val="20"/>
          <w:lang w:val="fr-CA"/>
        </w:rPr>
      </w:pPr>
      <w:r w:rsidRPr="001B1CCE">
        <w:rPr>
          <w:sz w:val="20"/>
        </w:rPr>
        <w:pict>
          <v:rect id="_x0000_i1029" style="width:2in;height:1pt" o:hrpct="0" o:hralign="center" o:hrstd="t" o:hrnoshade="t" o:hr="t" fillcolor="black [3213]" stroked="f"/>
        </w:pict>
      </w:r>
    </w:p>
    <w:p w:rsidR="00A06AB0" w:rsidRPr="001B1CCE" w:rsidRDefault="00A06AB0">
      <w:pPr>
        <w:widowControl w:val="0"/>
        <w:jc w:val="both"/>
        <w:rPr>
          <w:sz w:val="20"/>
          <w:lang w:val="en-CA"/>
        </w:rPr>
      </w:pPr>
    </w:p>
    <w:p w:rsidR="00A51565" w:rsidRPr="001B1CCE" w:rsidRDefault="00A51565" w:rsidP="00340C6D">
      <w:pPr>
        <w:jc w:val="both"/>
        <w:rPr>
          <w:sz w:val="20"/>
        </w:rPr>
      </w:pPr>
    </w:p>
    <w:p w:rsidR="00072A63" w:rsidRPr="001B1CCE" w:rsidRDefault="00072A63" w:rsidP="00EC79B0">
      <w:pPr>
        <w:jc w:val="both"/>
        <w:rPr>
          <w:sz w:val="20"/>
          <w:lang w:val="fr-CA"/>
        </w:rPr>
      </w:pPr>
    </w:p>
    <w:p w:rsidR="001C4415" w:rsidRPr="001B1CCE" w:rsidRDefault="001C4415" w:rsidP="001C4415">
      <w:pPr>
        <w:widowControl w:val="0"/>
        <w:outlineLvl w:val="0"/>
      </w:pPr>
      <w:r w:rsidRPr="001B1CCE">
        <w:t xml:space="preserve">Supreme Court of Canada / Cour suprême du </w:t>
      </w:r>
      <w:proofErr w:type="gramStart"/>
      <w:r w:rsidRPr="001B1CCE">
        <w:t>Canada :</w:t>
      </w:r>
      <w:proofErr w:type="gramEnd"/>
      <w:r w:rsidRPr="001B1CCE">
        <w:t xml:space="preserve"> </w:t>
      </w:r>
    </w:p>
    <w:p w:rsidR="001C4415" w:rsidRPr="001B1CCE" w:rsidRDefault="001B1CCE" w:rsidP="001C4415">
      <w:pPr>
        <w:widowControl w:val="0"/>
        <w:outlineLvl w:val="0"/>
      </w:pPr>
      <w:hyperlink r:id="rId9" w:history="1">
        <w:r w:rsidR="001C4415" w:rsidRPr="001B1CCE">
          <w:rPr>
            <w:rStyle w:val="Hyperlink"/>
          </w:rPr>
          <w:t>comments-commentaires@scc-csc.ca</w:t>
        </w:r>
      </w:hyperlink>
    </w:p>
    <w:p w:rsidR="001C4415" w:rsidRPr="001B1CCE" w:rsidRDefault="001C4415" w:rsidP="001C4415">
      <w:pPr>
        <w:widowControl w:val="0"/>
        <w:outlineLvl w:val="0"/>
      </w:pPr>
      <w:r w:rsidRPr="001B1CCE">
        <w:t>(613) 995-4330</w:t>
      </w:r>
    </w:p>
    <w:p w:rsidR="001C4415" w:rsidRPr="001B1CCE" w:rsidRDefault="001C4415" w:rsidP="001C4415">
      <w:pPr>
        <w:widowControl w:val="0"/>
        <w:rPr>
          <w:sz w:val="20"/>
        </w:rPr>
      </w:pPr>
    </w:p>
    <w:p w:rsidR="0036476C" w:rsidRPr="00A8502B" w:rsidRDefault="001C4415" w:rsidP="0036476C">
      <w:pPr>
        <w:pStyle w:val="Footer"/>
        <w:jc w:val="center"/>
        <w:rPr>
          <w:lang w:val="fr-CA"/>
        </w:rPr>
      </w:pPr>
      <w:r w:rsidRPr="001B1CCE">
        <w:rPr>
          <w:lang w:val="fr-CA"/>
        </w:rPr>
        <w:t xml:space="preserve">- 30 </w:t>
      </w:r>
      <w:r w:rsidR="003C1B6E" w:rsidRPr="001B1CCE">
        <w:rPr>
          <w:lang w:val="fr-CA"/>
        </w:rPr>
        <w:t>-</w:t>
      </w:r>
    </w:p>
    <w:p w:rsidR="0036476C" w:rsidRPr="00A8502B" w:rsidRDefault="0036476C" w:rsidP="0036476C">
      <w:pPr>
        <w:pStyle w:val="Footer"/>
        <w:jc w:val="center"/>
        <w:rPr>
          <w:lang w:val="fr-CA"/>
        </w:rPr>
      </w:pPr>
    </w:p>
    <w:sectPr w:rsidR="0036476C" w:rsidRPr="00A8502B" w:rsidSect="00D362A2">
      <w:headerReference w:type="even" r:id="rId10"/>
      <w:headerReference w:type="default" r:id="rId11"/>
      <w:footerReference w:type="even" r:id="rId12"/>
      <w:footerReference w:type="default" r:id="rId13"/>
      <w:headerReference w:type="first" r:id="rId14"/>
      <w:footerReference w:type="first" r:id="rId15"/>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645D3D"/>
    <w:multiLevelType w:val="hybridMultilevel"/>
    <w:tmpl w:val="6D7CB6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94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03CBA"/>
    <w:rsid w:val="000059E3"/>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47EB5"/>
    <w:rsid w:val="00053111"/>
    <w:rsid w:val="00060140"/>
    <w:rsid w:val="00060B39"/>
    <w:rsid w:val="0006102C"/>
    <w:rsid w:val="00061A14"/>
    <w:rsid w:val="000710F1"/>
    <w:rsid w:val="00072A63"/>
    <w:rsid w:val="0008116D"/>
    <w:rsid w:val="000855FD"/>
    <w:rsid w:val="00087122"/>
    <w:rsid w:val="0009615F"/>
    <w:rsid w:val="00097748"/>
    <w:rsid w:val="00097C3C"/>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539"/>
    <w:rsid w:val="0010171C"/>
    <w:rsid w:val="00103400"/>
    <w:rsid w:val="00105085"/>
    <w:rsid w:val="001065AF"/>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1471"/>
    <w:rsid w:val="00152C42"/>
    <w:rsid w:val="001563FF"/>
    <w:rsid w:val="00163F70"/>
    <w:rsid w:val="001642A1"/>
    <w:rsid w:val="00165E2A"/>
    <w:rsid w:val="00167E17"/>
    <w:rsid w:val="001710E4"/>
    <w:rsid w:val="001714EA"/>
    <w:rsid w:val="00172FC0"/>
    <w:rsid w:val="0017395A"/>
    <w:rsid w:val="00175566"/>
    <w:rsid w:val="00177C9B"/>
    <w:rsid w:val="00177D4A"/>
    <w:rsid w:val="001801D4"/>
    <w:rsid w:val="0018124A"/>
    <w:rsid w:val="001826CD"/>
    <w:rsid w:val="00191CA9"/>
    <w:rsid w:val="00191F98"/>
    <w:rsid w:val="00193030"/>
    <w:rsid w:val="001936BC"/>
    <w:rsid w:val="00194B53"/>
    <w:rsid w:val="001A1632"/>
    <w:rsid w:val="001A24F4"/>
    <w:rsid w:val="001A29BA"/>
    <w:rsid w:val="001A4A73"/>
    <w:rsid w:val="001B092D"/>
    <w:rsid w:val="001B0D7E"/>
    <w:rsid w:val="001B104F"/>
    <w:rsid w:val="001B1CCE"/>
    <w:rsid w:val="001B4934"/>
    <w:rsid w:val="001B599A"/>
    <w:rsid w:val="001B71AA"/>
    <w:rsid w:val="001C0462"/>
    <w:rsid w:val="001C149E"/>
    <w:rsid w:val="001C3E08"/>
    <w:rsid w:val="001C4415"/>
    <w:rsid w:val="001C6FEC"/>
    <w:rsid w:val="001D4FA7"/>
    <w:rsid w:val="001D75ED"/>
    <w:rsid w:val="001E4A60"/>
    <w:rsid w:val="001E5E23"/>
    <w:rsid w:val="001E70CD"/>
    <w:rsid w:val="001F1643"/>
    <w:rsid w:val="001F1B2F"/>
    <w:rsid w:val="001F27D7"/>
    <w:rsid w:val="001F332E"/>
    <w:rsid w:val="001F37AC"/>
    <w:rsid w:val="001F57C9"/>
    <w:rsid w:val="001F5973"/>
    <w:rsid w:val="001F76DD"/>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5027"/>
    <w:rsid w:val="0028630C"/>
    <w:rsid w:val="00290E05"/>
    <w:rsid w:val="00290F21"/>
    <w:rsid w:val="00291F84"/>
    <w:rsid w:val="00296694"/>
    <w:rsid w:val="00297E1D"/>
    <w:rsid w:val="002A192B"/>
    <w:rsid w:val="002A1A63"/>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46A0"/>
    <w:rsid w:val="00387EA2"/>
    <w:rsid w:val="00390E39"/>
    <w:rsid w:val="0039248C"/>
    <w:rsid w:val="003932EE"/>
    <w:rsid w:val="00393419"/>
    <w:rsid w:val="003936B9"/>
    <w:rsid w:val="003959D2"/>
    <w:rsid w:val="0039607F"/>
    <w:rsid w:val="003972DA"/>
    <w:rsid w:val="003A1FB4"/>
    <w:rsid w:val="003A2267"/>
    <w:rsid w:val="003B038F"/>
    <w:rsid w:val="003B10C6"/>
    <w:rsid w:val="003B3AD5"/>
    <w:rsid w:val="003B3C19"/>
    <w:rsid w:val="003B4E7E"/>
    <w:rsid w:val="003B6ECB"/>
    <w:rsid w:val="003C1B6E"/>
    <w:rsid w:val="003C381F"/>
    <w:rsid w:val="003C50BF"/>
    <w:rsid w:val="003D4D2A"/>
    <w:rsid w:val="003D74E7"/>
    <w:rsid w:val="003E0326"/>
    <w:rsid w:val="003E101F"/>
    <w:rsid w:val="003E1BBF"/>
    <w:rsid w:val="003E21D8"/>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2676"/>
    <w:rsid w:val="0042330C"/>
    <w:rsid w:val="00423876"/>
    <w:rsid w:val="0042442F"/>
    <w:rsid w:val="00424E50"/>
    <w:rsid w:val="004251E1"/>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87DE3"/>
    <w:rsid w:val="00491284"/>
    <w:rsid w:val="004927D1"/>
    <w:rsid w:val="004938E8"/>
    <w:rsid w:val="0049661A"/>
    <w:rsid w:val="004A017B"/>
    <w:rsid w:val="004A2228"/>
    <w:rsid w:val="004A40E1"/>
    <w:rsid w:val="004A4570"/>
    <w:rsid w:val="004A56AC"/>
    <w:rsid w:val="004A6F06"/>
    <w:rsid w:val="004B22B5"/>
    <w:rsid w:val="004B4821"/>
    <w:rsid w:val="004B6E20"/>
    <w:rsid w:val="004B6F3A"/>
    <w:rsid w:val="004C070B"/>
    <w:rsid w:val="004C6206"/>
    <w:rsid w:val="004D033B"/>
    <w:rsid w:val="004D2539"/>
    <w:rsid w:val="004D4322"/>
    <w:rsid w:val="004D465A"/>
    <w:rsid w:val="004D488A"/>
    <w:rsid w:val="004D7A9D"/>
    <w:rsid w:val="004E4B79"/>
    <w:rsid w:val="004E5455"/>
    <w:rsid w:val="004E605A"/>
    <w:rsid w:val="004E7227"/>
    <w:rsid w:val="004F0A44"/>
    <w:rsid w:val="004F215A"/>
    <w:rsid w:val="004F22F6"/>
    <w:rsid w:val="004F3FB9"/>
    <w:rsid w:val="004F76A1"/>
    <w:rsid w:val="00504582"/>
    <w:rsid w:val="00506DD4"/>
    <w:rsid w:val="00512FB2"/>
    <w:rsid w:val="0051320D"/>
    <w:rsid w:val="005132EC"/>
    <w:rsid w:val="00517F18"/>
    <w:rsid w:val="00520A3C"/>
    <w:rsid w:val="00525362"/>
    <w:rsid w:val="00525B8E"/>
    <w:rsid w:val="005271AD"/>
    <w:rsid w:val="00531567"/>
    <w:rsid w:val="00534E1E"/>
    <w:rsid w:val="00537187"/>
    <w:rsid w:val="005400BA"/>
    <w:rsid w:val="00542361"/>
    <w:rsid w:val="0054302E"/>
    <w:rsid w:val="0054378D"/>
    <w:rsid w:val="005441B9"/>
    <w:rsid w:val="00545B3E"/>
    <w:rsid w:val="005463D9"/>
    <w:rsid w:val="005511F1"/>
    <w:rsid w:val="00552278"/>
    <w:rsid w:val="005528B6"/>
    <w:rsid w:val="0055520C"/>
    <w:rsid w:val="00560D32"/>
    <w:rsid w:val="005631B8"/>
    <w:rsid w:val="00563EF8"/>
    <w:rsid w:val="005671BC"/>
    <w:rsid w:val="005717F4"/>
    <w:rsid w:val="00572E24"/>
    <w:rsid w:val="00575FA2"/>
    <w:rsid w:val="0057727D"/>
    <w:rsid w:val="00580897"/>
    <w:rsid w:val="00580EBF"/>
    <w:rsid w:val="005831CF"/>
    <w:rsid w:val="00591F70"/>
    <w:rsid w:val="00592185"/>
    <w:rsid w:val="005932DF"/>
    <w:rsid w:val="00595150"/>
    <w:rsid w:val="00595922"/>
    <w:rsid w:val="005A0FB1"/>
    <w:rsid w:val="005A5B16"/>
    <w:rsid w:val="005A5D20"/>
    <w:rsid w:val="005A7C1B"/>
    <w:rsid w:val="005B10FA"/>
    <w:rsid w:val="005B11A1"/>
    <w:rsid w:val="005B22FD"/>
    <w:rsid w:val="005B4F58"/>
    <w:rsid w:val="005B7E1A"/>
    <w:rsid w:val="005C258D"/>
    <w:rsid w:val="005C2979"/>
    <w:rsid w:val="005C3F3D"/>
    <w:rsid w:val="005C571B"/>
    <w:rsid w:val="005C7767"/>
    <w:rsid w:val="005C7A4F"/>
    <w:rsid w:val="005D1FAA"/>
    <w:rsid w:val="005D4151"/>
    <w:rsid w:val="005D5CA8"/>
    <w:rsid w:val="005E1617"/>
    <w:rsid w:val="005E1FA2"/>
    <w:rsid w:val="005E263A"/>
    <w:rsid w:val="005E3E02"/>
    <w:rsid w:val="005E696E"/>
    <w:rsid w:val="005E74B7"/>
    <w:rsid w:val="005F3B17"/>
    <w:rsid w:val="005F6821"/>
    <w:rsid w:val="005F6E1A"/>
    <w:rsid w:val="006004E2"/>
    <w:rsid w:val="00600C43"/>
    <w:rsid w:val="006144E7"/>
    <w:rsid w:val="00614699"/>
    <w:rsid w:val="00615DA3"/>
    <w:rsid w:val="00616C60"/>
    <w:rsid w:val="00616DAE"/>
    <w:rsid w:val="006171C3"/>
    <w:rsid w:val="006219EE"/>
    <w:rsid w:val="00622F54"/>
    <w:rsid w:val="006256B4"/>
    <w:rsid w:val="006268A3"/>
    <w:rsid w:val="006269C3"/>
    <w:rsid w:val="006306BF"/>
    <w:rsid w:val="0063116A"/>
    <w:rsid w:val="0063254B"/>
    <w:rsid w:val="00632844"/>
    <w:rsid w:val="006334F5"/>
    <w:rsid w:val="0063679E"/>
    <w:rsid w:val="0063766F"/>
    <w:rsid w:val="00640A4E"/>
    <w:rsid w:val="006413E6"/>
    <w:rsid w:val="006429EF"/>
    <w:rsid w:val="00650518"/>
    <w:rsid w:val="00651F3A"/>
    <w:rsid w:val="006630E5"/>
    <w:rsid w:val="00664993"/>
    <w:rsid w:val="00666E0D"/>
    <w:rsid w:val="0067017D"/>
    <w:rsid w:val="00671DFA"/>
    <w:rsid w:val="00675518"/>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D7779"/>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0C57"/>
    <w:rsid w:val="0070294E"/>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8AB"/>
    <w:rsid w:val="00743AB2"/>
    <w:rsid w:val="00743CD0"/>
    <w:rsid w:val="007464AD"/>
    <w:rsid w:val="007505FE"/>
    <w:rsid w:val="00753E0D"/>
    <w:rsid w:val="00753FDD"/>
    <w:rsid w:val="00755A54"/>
    <w:rsid w:val="00762239"/>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C40A3"/>
    <w:rsid w:val="007C568C"/>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4D13"/>
    <w:rsid w:val="00815249"/>
    <w:rsid w:val="00815E69"/>
    <w:rsid w:val="00815F42"/>
    <w:rsid w:val="008203B9"/>
    <w:rsid w:val="00820A00"/>
    <w:rsid w:val="008227A7"/>
    <w:rsid w:val="0083044B"/>
    <w:rsid w:val="008313A9"/>
    <w:rsid w:val="00831AFC"/>
    <w:rsid w:val="00831D1B"/>
    <w:rsid w:val="00833C42"/>
    <w:rsid w:val="0083730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4407"/>
    <w:rsid w:val="0088662B"/>
    <w:rsid w:val="00890FD7"/>
    <w:rsid w:val="00893647"/>
    <w:rsid w:val="008B0841"/>
    <w:rsid w:val="008B2E31"/>
    <w:rsid w:val="008B305D"/>
    <w:rsid w:val="008B5FA3"/>
    <w:rsid w:val="008B5FDB"/>
    <w:rsid w:val="008B6308"/>
    <w:rsid w:val="008C2F61"/>
    <w:rsid w:val="008C5ACC"/>
    <w:rsid w:val="008C5D03"/>
    <w:rsid w:val="008D14D0"/>
    <w:rsid w:val="008D15B4"/>
    <w:rsid w:val="008D2829"/>
    <w:rsid w:val="008D3DE1"/>
    <w:rsid w:val="008D557C"/>
    <w:rsid w:val="008D5B1F"/>
    <w:rsid w:val="008D6BC4"/>
    <w:rsid w:val="008D7257"/>
    <w:rsid w:val="008E0CE6"/>
    <w:rsid w:val="008E0CF4"/>
    <w:rsid w:val="008E5108"/>
    <w:rsid w:val="008E5567"/>
    <w:rsid w:val="008E68D2"/>
    <w:rsid w:val="008E7015"/>
    <w:rsid w:val="008E7777"/>
    <w:rsid w:val="008F15CD"/>
    <w:rsid w:val="008F246A"/>
    <w:rsid w:val="008F6C55"/>
    <w:rsid w:val="0090380F"/>
    <w:rsid w:val="009050BE"/>
    <w:rsid w:val="009062BF"/>
    <w:rsid w:val="009079AF"/>
    <w:rsid w:val="00911071"/>
    <w:rsid w:val="00916404"/>
    <w:rsid w:val="00916B9F"/>
    <w:rsid w:val="009202FD"/>
    <w:rsid w:val="00921102"/>
    <w:rsid w:val="009214B3"/>
    <w:rsid w:val="0092264F"/>
    <w:rsid w:val="009234CE"/>
    <w:rsid w:val="009246D2"/>
    <w:rsid w:val="00924785"/>
    <w:rsid w:val="00925384"/>
    <w:rsid w:val="00931A3C"/>
    <w:rsid w:val="0093468B"/>
    <w:rsid w:val="00935D33"/>
    <w:rsid w:val="009408A3"/>
    <w:rsid w:val="009421D0"/>
    <w:rsid w:val="009448B0"/>
    <w:rsid w:val="00945121"/>
    <w:rsid w:val="00945199"/>
    <w:rsid w:val="00945849"/>
    <w:rsid w:val="00946EC7"/>
    <w:rsid w:val="009544E9"/>
    <w:rsid w:val="00955BCE"/>
    <w:rsid w:val="009603A2"/>
    <w:rsid w:val="00961DA1"/>
    <w:rsid w:val="00962301"/>
    <w:rsid w:val="00964827"/>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30BC"/>
    <w:rsid w:val="009E15E2"/>
    <w:rsid w:val="009E23BF"/>
    <w:rsid w:val="009E24E3"/>
    <w:rsid w:val="009E2BF3"/>
    <w:rsid w:val="009E2D9A"/>
    <w:rsid w:val="009E478A"/>
    <w:rsid w:val="009E6E2B"/>
    <w:rsid w:val="009E7F8F"/>
    <w:rsid w:val="009F18D7"/>
    <w:rsid w:val="009F1E2B"/>
    <w:rsid w:val="009F5005"/>
    <w:rsid w:val="009F5F96"/>
    <w:rsid w:val="009F74D0"/>
    <w:rsid w:val="00A00CBF"/>
    <w:rsid w:val="00A06AB0"/>
    <w:rsid w:val="00A06BFF"/>
    <w:rsid w:val="00A129AE"/>
    <w:rsid w:val="00A12B84"/>
    <w:rsid w:val="00A13112"/>
    <w:rsid w:val="00A17FF7"/>
    <w:rsid w:val="00A20D09"/>
    <w:rsid w:val="00A21A0F"/>
    <w:rsid w:val="00A21CAD"/>
    <w:rsid w:val="00A253E7"/>
    <w:rsid w:val="00A26653"/>
    <w:rsid w:val="00A2764E"/>
    <w:rsid w:val="00A37C7C"/>
    <w:rsid w:val="00A40505"/>
    <w:rsid w:val="00A409CF"/>
    <w:rsid w:val="00A42C03"/>
    <w:rsid w:val="00A45E77"/>
    <w:rsid w:val="00A47417"/>
    <w:rsid w:val="00A50E58"/>
    <w:rsid w:val="00A51565"/>
    <w:rsid w:val="00A52FC3"/>
    <w:rsid w:val="00A539FF"/>
    <w:rsid w:val="00A56E84"/>
    <w:rsid w:val="00A60F48"/>
    <w:rsid w:val="00A641A8"/>
    <w:rsid w:val="00A64DFD"/>
    <w:rsid w:val="00A709E8"/>
    <w:rsid w:val="00A83DF2"/>
    <w:rsid w:val="00A8420B"/>
    <w:rsid w:val="00A8502B"/>
    <w:rsid w:val="00A86226"/>
    <w:rsid w:val="00A86D9C"/>
    <w:rsid w:val="00A920FB"/>
    <w:rsid w:val="00A9462E"/>
    <w:rsid w:val="00A94F97"/>
    <w:rsid w:val="00A968C4"/>
    <w:rsid w:val="00A96F68"/>
    <w:rsid w:val="00A97C36"/>
    <w:rsid w:val="00AA3931"/>
    <w:rsid w:val="00AA633A"/>
    <w:rsid w:val="00AA6478"/>
    <w:rsid w:val="00AB1071"/>
    <w:rsid w:val="00AB4EFD"/>
    <w:rsid w:val="00AB6E49"/>
    <w:rsid w:val="00AB7298"/>
    <w:rsid w:val="00AB76F5"/>
    <w:rsid w:val="00AC0E55"/>
    <w:rsid w:val="00AC1EBB"/>
    <w:rsid w:val="00AC29C3"/>
    <w:rsid w:val="00AC3DA6"/>
    <w:rsid w:val="00AD271C"/>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6A2D"/>
    <w:rsid w:val="00B348B0"/>
    <w:rsid w:val="00B36EC1"/>
    <w:rsid w:val="00B435C2"/>
    <w:rsid w:val="00B46027"/>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14EA"/>
    <w:rsid w:val="00CC2799"/>
    <w:rsid w:val="00CC2CF7"/>
    <w:rsid w:val="00CC59ED"/>
    <w:rsid w:val="00CD00F0"/>
    <w:rsid w:val="00CD14BB"/>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17E8A"/>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06DD"/>
    <w:rsid w:val="00D93AE3"/>
    <w:rsid w:val="00D94FA0"/>
    <w:rsid w:val="00DA1A84"/>
    <w:rsid w:val="00DA2EAA"/>
    <w:rsid w:val="00DA6670"/>
    <w:rsid w:val="00DA6A86"/>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2587"/>
    <w:rsid w:val="00DF349B"/>
    <w:rsid w:val="00DF42A7"/>
    <w:rsid w:val="00DF44C2"/>
    <w:rsid w:val="00DF4A3F"/>
    <w:rsid w:val="00DF54E7"/>
    <w:rsid w:val="00DF614F"/>
    <w:rsid w:val="00DF6B95"/>
    <w:rsid w:val="00DF7A2E"/>
    <w:rsid w:val="00E02404"/>
    <w:rsid w:val="00E046A3"/>
    <w:rsid w:val="00E07FAA"/>
    <w:rsid w:val="00E128DB"/>
    <w:rsid w:val="00E12E0B"/>
    <w:rsid w:val="00E14E68"/>
    <w:rsid w:val="00E16926"/>
    <w:rsid w:val="00E21239"/>
    <w:rsid w:val="00E228C8"/>
    <w:rsid w:val="00E22987"/>
    <w:rsid w:val="00E363C5"/>
    <w:rsid w:val="00E36DE8"/>
    <w:rsid w:val="00E40153"/>
    <w:rsid w:val="00E41DF4"/>
    <w:rsid w:val="00E44674"/>
    <w:rsid w:val="00E44A3B"/>
    <w:rsid w:val="00E450FF"/>
    <w:rsid w:val="00E47A93"/>
    <w:rsid w:val="00E507CC"/>
    <w:rsid w:val="00E51DCC"/>
    <w:rsid w:val="00E538AE"/>
    <w:rsid w:val="00E575D4"/>
    <w:rsid w:val="00E602CC"/>
    <w:rsid w:val="00E60BCF"/>
    <w:rsid w:val="00E63199"/>
    <w:rsid w:val="00E631BB"/>
    <w:rsid w:val="00E64E14"/>
    <w:rsid w:val="00E6600C"/>
    <w:rsid w:val="00E6642E"/>
    <w:rsid w:val="00E66FC2"/>
    <w:rsid w:val="00E67137"/>
    <w:rsid w:val="00E701AC"/>
    <w:rsid w:val="00E71B6C"/>
    <w:rsid w:val="00E71F47"/>
    <w:rsid w:val="00E7552C"/>
    <w:rsid w:val="00E75EDC"/>
    <w:rsid w:val="00E76F19"/>
    <w:rsid w:val="00E7729C"/>
    <w:rsid w:val="00E77DF7"/>
    <w:rsid w:val="00E802FE"/>
    <w:rsid w:val="00E823D3"/>
    <w:rsid w:val="00E828F0"/>
    <w:rsid w:val="00E82DB5"/>
    <w:rsid w:val="00E8450A"/>
    <w:rsid w:val="00E857F1"/>
    <w:rsid w:val="00E919C6"/>
    <w:rsid w:val="00E919F1"/>
    <w:rsid w:val="00E92006"/>
    <w:rsid w:val="00E93DBE"/>
    <w:rsid w:val="00E95156"/>
    <w:rsid w:val="00E9584F"/>
    <w:rsid w:val="00EA00F5"/>
    <w:rsid w:val="00EA2FA7"/>
    <w:rsid w:val="00EA389B"/>
    <w:rsid w:val="00EB1B1D"/>
    <w:rsid w:val="00EB3D84"/>
    <w:rsid w:val="00EB4F12"/>
    <w:rsid w:val="00EB5BC7"/>
    <w:rsid w:val="00EB6CB3"/>
    <w:rsid w:val="00EB7F81"/>
    <w:rsid w:val="00EC0ABF"/>
    <w:rsid w:val="00EC0B90"/>
    <w:rsid w:val="00EC103C"/>
    <w:rsid w:val="00EC79B0"/>
    <w:rsid w:val="00ED1C3A"/>
    <w:rsid w:val="00ED2D18"/>
    <w:rsid w:val="00ED4D5F"/>
    <w:rsid w:val="00ED67B7"/>
    <w:rsid w:val="00EE1079"/>
    <w:rsid w:val="00EE1D6B"/>
    <w:rsid w:val="00EE642E"/>
    <w:rsid w:val="00EE677E"/>
    <w:rsid w:val="00EE77E0"/>
    <w:rsid w:val="00EF0BD7"/>
    <w:rsid w:val="00EF4622"/>
    <w:rsid w:val="00EF65C0"/>
    <w:rsid w:val="00EF778F"/>
    <w:rsid w:val="00EF78B8"/>
    <w:rsid w:val="00EF7999"/>
    <w:rsid w:val="00F006DA"/>
    <w:rsid w:val="00F01ED3"/>
    <w:rsid w:val="00F020DF"/>
    <w:rsid w:val="00F03BFD"/>
    <w:rsid w:val="00F043BC"/>
    <w:rsid w:val="00F118D3"/>
    <w:rsid w:val="00F1242C"/>
    <w:rsid w:val="00F128C3"/>
    <w:rsid w:val="00F16512"/>
    <w:rsid w:val="00F1711D"/>
    <w:rsid w:val="00F200BC"/>
    <w:rsid w:val="00F223F4"/>
    <w:rsid w:val="00F23EAF"/>
    <w:rsid w:val="00F25C3E"/>
    <w:rsid w:val="00F269BB"/>
    <w:rsid w:val="00F317F9"/>
    <w:rsid w:val="00F33A4A"/>
    <w:rsid w:val="00F353AE"/>
    <w:rsid w:val="00F36D46"/>
    <w:rsid w:val="00F42BF1"/>
    <w:rsid w:val="00F43DC9"/>
    <w:rsid w:val="00F441EF"/>
    <w:rsid w:val="00F443E2"/>
    <w:rsid w:val="00F52595"/>
    <w:rsid w:val="00F530EE"/>
    <w:rsid w:val="00F531CE"/>
    <w:rsid w:val="00F5415C"/>
    <w:rsid w:val="00F54B30"/>
    <w:rsid w:val="00F57324"/>
    <w:rsid w:val="00F62251"/>
    <w:rsid w:val="00F64A4F"/>
    <w:rsid w:val="00F66FA1"/>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C57AE"/>
    <w:rsid w:val="00FC6C27"/>
    <w:rsid w:val="00FD7E78"/>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4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table" w:styleId="TableGrid">
    <w:name w:val="Table Grid"/>
    <w:basedOn w:val="TableNormal"/>
    <w:uiPriority w:val="59"/>
    <w:rsid w:val="00097C3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anumbering1">
    <w:name w:val="aparanumbering1"/>
    <w:basedOn w:val="Normal"/>
    <w:rsid w:val="003B3C19"/>
    <w:pPr>
      <w:spacing w:before="120" w:after="120"/>
      <w:ind w:left="142"/>
      <w:jc w:val="both"/>
    </w:pPr>
    <w:rPr>
      <w:rFonts w:ascii="Arial" w:hAnsi="Arial" w:cs="Arial"/>
      <w:sz w:val="26"/>
      <w:szCs w:val="26"/>
    </w:rPr>
  </w:style>
  <w:style w:type="paragraph" w:styleId="ListParagraph">
    <w:name w:val="List Paragraph"/>
    <w:basedOn w:val="Normal"/>
    <w:uiPriority w:val="34"/>
    <w:qFormat/>
    <w:rsid w:val="00A51565"/>
    <w:pPr>
      <w:ind w:left="720"/>
      <w:contextualSpacing/>
    </w:pPr>
    <w:rPr>
      <w:lang w:val="en-CA" w:eastAsia="en-CA"/>
    </w:rPr>
  </w:style>
  <w:style w:type="paragraph" w:customStyle="1" w:styleId="SCCFileNumber">
    <w:name w:val="SCC.FileNumber"/>
    <w:basedOn w:val="Normal"/>
    <w:next w:val="Normal"/>
    <w:link w:val="SCCFileNumberChar"/>
    <w:qFormat/>
    <w:rsid w:val="006D7779"/>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6D7779"/>
    <w:rPr>
      <w:rFonts w:eastAsiaTheme="minorHAnsi" w:cstheme="minorBidi"/>
      <w:b/>
      <w:sz w:val="24"/>
      <w:szCs w:val="22"/>
      <w:lang w:val="en-CA"/>
    </w:rPr>
  </w:style>
  <w:style w:type="paragraph" w:customStyle="1" w:styleId="SCCBanSummary">
    <w:name w:val="SCC.BanSummary"/>
    <w:basedOn w:val="Normal"/>
    <w:next w:val="Normal"/>
    <w:link w:val="SCCBanSummaryChar"/>
    <w:rsid w:val="000059E3"/>
    <w:pPr>
      <w:jc w:val="both"/>
    </w:pPr>
    <w:rPr>
      <w:rFonts w:eastAsiaTheme="minorHAnsi" w:cstheme="minorBidi"/>
      <w:smallCaps/>
      <w:szCs w:val="22"/>
      <w:lang w:val="en-CA"/>
    </w:rPr>
  </w:style>
  <w:style w:type="character" w:customStyle="1" w:styleId="SCCBanSummaryChar">
    <w:name w:val="SCC.BanSummary Char"/>
    <w:basedOn w:val="DefaultParagraphFont"/>
    <w:link w:val="SCCBanSummary"/>
    <w:rsid w:val="000059E3"/>
    <w:rPr>
      <w:rFonts w:eastAsiaTheme="minorHAnsi" w:cstheme="minorBidi"/>
      <w:smallCaps/>
      <w:sz w:val="24"/>
      <w:szCs w:val="22"/>
      <w:lang w:val="en-CA"/>
    </w:rPr>
  </w:style>
  <w:style w:type="character" w:customStyle="1" w:styleId="ssleftalign2">
    <w:name w:val="ss_leftalign2"/>
    <w:basedOn w:val="DefaultParagraphFont"/>
    <w:rsid w:val="007C40A3"/>
    <w:rPr>
      <w:vanish w:val="0"/>
      <w:webHidden w:val="0"/>
      <w:sz w:val="24"/>
      <w:szCs w:val="24"/>
      <w:specVanish w:val="0"/>
    </w:rPr>
  </w:style>
  <w:style w:type="character" w:customStyle="1" w:styleId="sssh">
    <w:name w:val="ss_sh"/>
    <w:basedOn w:val="DefaultParagraphFont"/>
    <w:rsid w:val="007C40A3"/>
  </w:style>
  <w:style w:type="paragraph" w:customStyle="1" w:styleId="aparanumbering">
    <w:name w:val="aparanumbering"/>
    <w:basedOn w:val="Normal"/>
    <w:rsid w:val="007C40A3"/>
    <w:pPr>
      <w:spacing w:before="100" w:beforeAutospacing="1" w:after="100" w:afterAutospacing="1"/>
    </w:pPr>
    <w:rPr>
      <w:szCs w:val="24"/>
    </w:rPr>
  </w:style>
  <w:style w:type="paragraph" w:customStyle="1" w:styleId="SCCLsocSubfileSeparator">
    <w:name w:val="SCC.Lsoc.SubfileSeparator"/>
    <w:basedOn w:val="Normal"/>
    <w:next w:val="Normal"/>
    <w:link w:val="SCCLsocSubfileSeparatorChar"/>
    <w:rsid w:val="00AA633A"/>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AA633A"/>
    <w:rPr>
      <w:rFonts w:eastAsiaTheme="minorHAnsi"/>
      <w:b/>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9278"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scc-csc.ca/case-dossier/info/sum-som-eng.aspx?cas=39277"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ments-commentaires@scc-csc.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1588</Words>
  <Characters>9159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10726</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2021-03-31T13:43:00Z</dcterms:created>
  <dcterms:modified xsi:type="dcterms:W3CDTF">2021-11-15T14:07:00Z</dcterms:modified>
</cp:coreProperties>
</file>