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CA" w:rsidRPr="006A68EE" w:rsidRDefault="00D11BCA" w:rsidP="00CF01E4">
      <w:pPr>
        <w:spacing w:after="0" w:line="240" w:lineRule="auto"/>
        <w:rPr>
          <w:rFonts w:ascii="Times New Roman" w:hAnsi="Times New Roman" w:cs="Times New Roman"/>
          <w:i/>
          <w:sz w:val="20"/>
          <w:szCs w:val="20"/>
        </w:rPr>
      </w:pPr>
      <w:r w:rsidRPr="006A68EE">
        <w:rPr>
          <w:rFonts w:ascii="Times New Roman" w:hAnsi="Times New Roman" w:cs="Times New Roman"/>
          <w:i/>
          <w:sz w:val="20"/>
          <w:szCs w:val="20"/>
        </w:rPr>
        <w:t>(</w:t>
      </w:r>
      <w:r w:rsidR="00862676" w:rsidRPr="006A68EE">
        <w:rPr>
          <w:rFonts w:ascii="Times New Roman" w:hAnsi="Times New Roman" w:cs="Times New Roman"/>
          <w:i/>
          <w:sz w:val="20"/>
          <w:szCs w:val="20"/>
        </w:rPr>
        <w:t>Le</w:t>
      </w:r>
      <w:r w:rsidRPr="006A68EE">
        <w:rPr>
          <w:rFonts w:ascii="Times New Roman" w:hAnsi="Times New Roman" w:cs="Times New Roman"/>
          <w:i/>
          <w:sz w:val="20"/>
          <w:szCs w:val="20"/>
        </w:rPr>
        <w:t xml:space="preserve"> français suit)</w:t>
      </w:r>
    </w:p>
    <w:p w:rsidR="00D11BCA" w:rsidRPr="006A68EE" w:rsidRDefault="00D11BCA" w:rsidP="00CF01E4">
      <w:pPr>
        <w:spacing w:after="0" w:line="240" w:lineRule="auto"/>
        <w:rPr>
          <w:rFonts w:ascii="Times New Roman" w:hAnsi="Times New Roman" w:cs="Times New Roman"/>
          <w:sz w:val="24"/>
          <w:szCs w:val="24"/>
        </w:rPr>
      </w:pPr>
    </w:p>
    <w:p w:rsidR="00483689" w:rsidRPr="006A68EE" w:rsidRDefault="000B070A" w:rsidP="00CF01E4">
      <w:pPr>
        <w:spacing w:after="0" w:line="240" w:lineRule="auto"/>
        <w:rPr>
          <w:rFonts w:ascii="Times New Roman" w:hAnsi="Times New Roman" w:cs="Times New Roman"/>
          <w:b/>
          <w:sz w:val="24"/>
          <w:szCs w:val="24"/>
        </w:rPr>
      </w:pPr>
      <w:r w:rsidRPr="006A68EE">
        <w:rPr>
          <w:rFonts w:ascii="Times New Roman" w:hAnsi="Times New Roman" w:cs="Times New Roman"/>
          <w:b/>
          <w:sz w:val="24"/>
          <w:szCs w:val="24"/>
        </w:rPr>
        <w:t>FOR IMMEDIATE RELEASE</w:t>
      </w:r>
    </w:p>
    <w:p w:rsidR="00916B3D" w:rsidRPr="006A68EE" w:rsidRDefault="00916B3D" w:rsidP="00CF01E4">
      <w:pPr>
        <w:spacing w:after="0" w:line="240" w:lineRule="auto"/>
        <w:rPr>
          <w:rFonts w:ascii="Times New Roman" w:hAnsi="Times New Roman" w:cs="Times New Roman"/>
          <w:sz w:val="24"/>
          <w:szCs w:val="24"/>
        </w:rPr>
      </w:pPr>
    </w:p>
    <w:p w:rsidR="00916B3D" w:rsidRPr="006A68EE" w:rsidRDefault="00916B3D" w:rsidP="00CF01E4">
      <w:pPr>
        <w:spacing w:after="0" w:line="240" w:lineRule="auto"/>
        <w:jc w:val="center"/>
        <w:rPr>
          <w:rFonts w:ascii="Times New Roman" w:hAnsi="Times New Roman" w:cs="Times New Roman"/>
          <w:sz w:val="24"/>
          <w:szCs w:val="24"/>
        </w:rPr>
      </w:pPr>
      <w:r w:rsidRPr="006A68EE">
        <w:rPr>
          <w:rFonts w:ascii="Times New Roman" w:hAnsi="Times New Roman" w:cs="Times New Roman"/>
          <w:b/>
          <w:sz w:val="24"/>
          <w:szCs w:val="24"/>
        </w:rPr>
        <w:t xml:space="preserve">Here for You: </w:t>
      </w:r>
      <w:r w:rsidR="00BD1C75" w:rsidRPr="006A68EE">
        <w:rPr>
          <w:rFonts w:ascii="Times New Roman" w:hAnsi="Times New Roman" w:cs="Times New Roman"/>
          <w:b/>
          <w:sz w:val="24"/>
          <w:szCs w:val="24"/>
        </w:rPr>
        <w:t xml:space="preserve">The </w:t>
      </w:r>
      <w:r w:rsidRPr="006A68EE">
        <w:rPr>
          <w:rFonts w:ascii="Times New Roman" w:hAnsi="Times New Roman" w:cs="Times New Roman"/>
          <w:b/>
          <w:sz w:val="24"/>
          <w:szCs w:val="24"/>
        </w:rPr>
        <w:t>Supreme Court of Canada Reports Back to Canadians on 2022</w:t>
      </w:r>
    </w:p>
    <w:p w:rsidR="008151CE" w:rsidRPr="006A68EE" w:rsidRDefault="008151CE" w:rsidP="00CF01E4">
      <w:pPr>
        <w:spacing w:after="0" w:line="240" w:lineRule="auto"/>
        <w:rPr>
          <w:rFonts w:ascii="Times New Roman" w:hAnsi="Times New Roman" w:cs="Times New Roman"/>
          <w:sz w:val="24"/>
          <w:szCs w:val="24"/>
        </w:rPr>
      </w:pPr>
    </w:p>
    <w:p w:rsidR="008014F0" w:rsidRPr="006A68EE" w:rsidRDefault="008869AC" w:rsidP="00CF01E4">
      <w:pPr>
        <w:spacing w:after="0" w:line="240" w:lineRule="auto"/>
        <w:jc w:val="both"/>
        <w:rPr>
          <w:rFonts w:ascii="Times New Roman" w:hAnsi="Times New Roman" w:cs="Times New Roman"/>
          <w:sz w:val="24"/>
          <w:szCs w:val="24"/>
        </w:rPr>
      </w:pPr>
      <w:r w:rsidRPr="006A68EE">
        <w:rPr>
          <w:rFonts w:ascii="Times New Roman" w:hAnsi="Times New Roman" w:cs="Times New Roman"/>
          <w:b/>
          <w:sz w:val="24"/>
          <w:szCs w:val="24"/>
        </w:rPr>
        <w:t>OTTAWA,</w:t>
      </w:r>
      <w:r w:rsidR="003E138E" w:rsidRPr="006A68EE">
        <w:rPr>
          <w:rFonts w:ascii="Times New Roman" w:hAnsi="Times New Roman" w:cs="Times New Roman"/>
          <w:b/>
          <w:sz w:val="24"/>
          <w:szCs w:val="24"/>
        </w:rPr>
        <w:t xml:space="preserve"> </w:t>
      </w:r>
      <w:r w:rsidR="00916B3D" w:rsidRPr="006A68EE">
        <w:rPr>
          <w:rFonts w:ascii="Times New Roman" w:hAnsi="Times New Roman" w:cs="Times New Roman"/>
          <w:b/>
          <w:sz w:val="24"/>
          <w:szCs w:val="24"/>
        </w:rPr>
        <w:t>March 23</w:t>
      </w:r>
      <w:r w:rsidR="008F6511" w:rsidRPr="006A68EE">
        <w:rPr>
          <w:rFonts w:ascii="Times New Roman" w:hAnsi="Times New Roman" w:cs="Times New Roman"/>
          <w:b/>
          <w:sz w:val="24"/>
          <w:szCs w:val="24"/>
        </w:rPr>
        <w:t>, 202</w:t>
      </w:r>
      <w:r w:rsidR="00916B3D" w:rsidRPr="006A68EE">
        <w:rPr>
          <w:rFonts w:ascii="Times New Roman" w:hAnsi="Times New Roman" w:cs="Times New Roman"/>
          <w:b/>
          <w:sz w:val="24"/>
          <w:szCs w:val="24"/>
        </w:rPr>
        <w:t>3</w:t>
      </w:r>
      <w:r w:rsidR="00D27A34" w:rsidRPr="006A68EE">
        <w:rPr>
          <w:rFonts w:ascii="Times New Roman" w:hAnsi="Times New Roman" w:cs="Times New Roman"/>
          <w:b/>
          <w:sz w:val="24"/>
          <w:szCs w:val="24"/>
        </w:rPr>
        <w:t xml:space="preserve"> </w:t>
      </w:r>
      <w:r w:rsidRPr="006A68EE">
        <w:rPr>
          <w:rFonts w:ascii="Times New Roman" w:hAnsi="Times New Roman" w:cs="Times New Roman"/>
          <w:sz w:val="24"/>
          <w:szCs w:val="24"/>
        </w:rPr>
        <w:t>—</w:t>
      </w:r>
      <w:r w:rsidR="00EE5276" w:rsidRPr="006A68EE">
        <w:rPr>
          <w:rFonts w:ascii="Times New Roman" w:hAnsi="Times New Roman" w:cs="Times New Roman"/>
          <w:sz w:val="24"/>
          <w:szCs w:val="24"/>
        </w:rPr>
        <w:t xml:space="preserve"> </w:t>
      </w:r>
      <w:r w:rsidR="008014F0" w:rsidRPr="006A68EE">
        <w:rPr>
          <w:rFonts w:ascii="Times New Roman" w:hAnsi="Times New Roman" w:cs="Times New Roman"/>
          <w:sz w:val="24"/>
          <w:szCs w:val="24"/>
        </w:rPr>
        <w:t xml:space="preserve">The Supreme Court of Canada </w:t>
      </w:r>
      <w:r w:rsidR="00916B3D" w:rsidRPr="006A68EE">
        <w:rPr>
          <w:rFonts w:ascii="Times New Roman" w:hAnsi="Times New Roman" w:cs="Times New Roman"/>
          <w:sz w:val="24"/>
          <w:szCs w:val="24"/>
        </w:rPr>
        <w:t>is pleased to share with the public its</w:t>
      </w:r>
      <w:r w:rsidR="008014F0" w:rsidRPr="006A68EE">
        <w:rPr>
          <w:rFonts w:ascii="Times New Roman" w:hAnsi="Times New Roman" w:cs="Times New Roman"/>
          <w:sz w:val="24"/>
          <w:szCs w:val="24"/>
        </w:rPr>
        <w:t xml:space="preserve"> </w:t>
      </w:r>
      <w:hyperlink r:id="rId5" w:history="1">
        <w:r w:rsidR="00916B3D" w:rsidRPr="006A68EE">
          <w:rPr>
            <w:rStyle w:val="Hyperlink"/>
            <w:rFonts w:ascii="Times New Roman" w:hAnsi="Times New Roman" w:cs="Times New Roman"/>
            <w:sz w:val="24"/>
          </w:rPr>
          <w:t xml:space="preserve">2022 </w:t>
        </w:r>
        <w:r w:rsidR="00916B3D" w:rsidRPr="006A68EE">
          <w:rPr>
            <w:rStyle w:val="Hyperlink"/>
            <w:rFonts w:ascii="Times New Roman" w:hAnsi="Times New Roman" w:cs="Times New Roman"/>
            <w:i/>
            <w:sz w:val="24"/>
          </w:rPr>
          <w:t>Year in Review</w:t>
        </w:r>
      </w:hyperlink>
      <w:r w:rsidR="00916B3D" w:rsidRPr="006A68EE">
        <w:rPr>
          <w:rFonts w:ascii="Times New Roman" w:hAnsi="Times New Roman" w:cs="Times New Roman"/>
          <w:i/>
          <w:sz w:val="24"/>
        </w:rPr>
        <w:t>.</w:t>
      </w:r>
      <w:r w:rsidR="008014F0" w:rsidRPr="006A68EE">
        <w:rPr>
          <w:rFonts w:ascii="Times New Roman" w:hAnsi="Times New Roman" w:cs="Times New Roman"/>
          <w:i/>
          <w:sz w:val="24"/>
          <w:szCs w:val="24"/>
        </w:rPr>
        <w:t xml:space="preserve"> </w:t>
      </w:r>
      <w:r w:rsidR="00916B3D" w:rsidRPr="006A68EE">
        <w:rPr>
          <w:rFonts w:ascii="Times New Roman" w:hAnsi="Times New Roman" w:cs="Times New Roman"/>
          <w:sz w:val="24"/>
          <w:szCs w:val="24"/>
        </w:rPr>
        <w:t>This report details</w:t>
      </w:r>
      <w:r w:rsidR="008014F0" w:rsidRPr="006A68EE">
        <w:rPr>
          <w:rFonts w:ascii="Times New Roman" w:hAnsi="Times New Roman" w:cs="Times New Roman"/>
          <w:sz w:val="24"/>
          <w:szCs w:val="24"/>
        </w:rPr>
        <w:t xml:space="preserve"> the work of the Court </w:t>
      </w:r>
      <w:r w:rsidR="00916B3D" w:rsidRPr="006A68EE">
        <w:rPr>
          <w:rFonts w:ascii="Times New Roman" w:hAnsi="Times New Roman" w:cs="Times New Roman"/>
          <w:sz w:val="24"/>
          <w:szCs w:val="24"/>
        </w:rPr>
        <w:t xml:space="preserve">and celebrates </w:t>
      </w:r>
      <w:r w:rsidR="00BD1C75" w:rsidRPr="006A68EE">
        <w:rPr>
          <w:rFonts w:ascii="Times New Roman" w:hAnsi="Times New Roman" w:cs="Times New Roman"/>
          <w:sz w:val="24"/>
          <w:szCs w:val="24"/>
        </w:rPr>
        <w:t>its</w:t>
      </w:r>
      <w:r w:rsidR="00916B3D" w:rsidRPr="006A68EE">
        <w:rPr>
          <w:rFonts w:ascii="Times New Roman" w:hAnsi="Times New Roman" w:cs="Times New Roman"/>
          <w:sz w:val="24"/>
          <w:szCs w:val="24"/>
        </w:rPr>
        <w:t xml:space="preserve"> many </w:t>
      </w:r>
      <w:r w:rsidR="00BD1C75" w:rsidRPr="006A68EE">
        <w:rPr>
          <w:rFonts w:ascii="Times New Roman" w:hAnsi="Times New Roman" w:cs="Times New Roman"/>
          <w:sz w:val="24"/>
          <w:szCs w:val="24"/>
        </w:rPr>
        <w:t>other activities during the past year</w:t>
      </w:r>
      <w:r w:rsidR="00916B3D" w:rsidRPr="006A68EE">
        <w:rPr>
          <w:rFonts w:ascii="Times New Roman" w:hAnsi="Times New Roman" w:cs="Times New Roman"/>
          <w:sz w:val="24"/>
          <w:szCs w:val="24"/>
        </w:rPr>
        <w:t xml:space="preserve">. </w:t>
      </w:r>
    </w:p>
    <w:p w:rsidR="008014F0" w:rsidRPr="006A68EE" w:rsidRDefault="008014F0" w:rsidP="00CF01E4">
      <w:pPr>
        <w:spacing w:after="0" w:line="240" w:lineRule="auto"/>
        <w:jc w:val="both"/>
        <w:rPr>
          <w:rFonts w:ascii="Times New Roman" w:hAnsi="Times New Roman" w:cs="Times New Roman"/>
          <w:sz w:val="24"/>
          <w:szCs w:val="24"/>
        </w:rPr>
      </w:pPr>
    </w:p>
    <w:p w:rsidR="008014F0" w:rsidRPr="006A68EE" w:rsidRDefault="00916B3D" w:rsidP="00CF01E4">
      <w:pPr>
        <w:spacing w:after="0" w:line="240" w:lineRule="auto"/>
        <w:jc w:val="both"/>
        <w:rPr>
          <w:rFonts w:ascii="Times New Roman" w:eastAsia="Times New Roman" w:hAnsi="Times New Roman" w:cs="Times New Roman"/>
          <w:sz w:val="24"/>
          <w:szCs w:val="24"/>
          <w:lang w:val="en-US"/>
        </w:rPr>
      </w:pPr>
      <w:r w:rsidRPr="006A68EE">
        <w:rPr>
          <w:rFonts w:ascii="Times New Roman" w:eastAsia="Times New Roman" w:hAnsi="Times New Roman" w:cs="Times New Roman"/>
          <w:sz w:val="24"/>
          <w:szCs w:val="24"/>
          <w:lang w:val="en-US"/>
        </w:rPr>
        <w:t xml:space="preserve">“It is my pleasure to present the Supreme Court’s fifth </w:t>
      </w:r>
      <w:r w:rsidRPr="00607FFD">
        <w:rPr>
          <w:rFonts w:ascii="Times New Roman" w:eastAsia="Times New Roman" w:hAnsi="Times New Roman" w:cs="Times New Roman"/>
          <w:i/>
          <w:sz w:val="24"/>
          <w:szCs w:val="24"/>
          <w:lang w:val="en-US"/>
        </w:rPr>
        <w:t>Year in Review</w:t>
      </w:r>
      <w:r w:rsidRPr="006A68EE">
        <w:rPr>
          <w:rFonts w:ascii="Times New Roman" w:eastAsia="Times New Roman" w:hAnsi="Times New Roman" w:cs="Times New Roman"/>
          <w:sz w:val="24"/>
          <w:szCs w:val="24"/>
          <w:lang w:val="en-US"/>
        </w:rPr>
        <w:t>,” said the Right Honourable Richard Wagner, Chief Justice of Canada. “This initiative grew out of my commitment to make Canada’s top court more accessible to everyone</w:t>
      </w:r>
      <w:r w:rsidR="00587D6A" w:rsidRPr="006A68EE">
        <w:rPr>
          <w:rFonts w:ascii="Times New Roman" w:eastAsia="Times New Roman" w:hAnsi="Times New Roman" w:cs="Times New Roman"/>
          <w:sz w:val="24"/>
          <w:szCs w:val="24"/>
          <w:lang w:val="en-US"/>
        </w:rPr>
        <w:t xml:space="preserve"> – counsel, self-represented litigants, legal researchers, students and all those interested in the justice system</w:t>
      </w:r>
      <w:r w:rsidRPr="006A68EE">
        <w:rPr>
          <w:rFonts w:ascii="Times New Roman" w:eastAsia="Times New Roman" w:hAnsi="Times New Roman" w:cs="Times New Roman"/>
          <w:sz w:val="24"/>
          <w:szCs w:val="24"/>
          <w:lang w:val="en-US"/>
        </w:rPr>
        <w:t>.</w:t>
      </w:r>
      <w:r w:rsidR="00587D6A" w:rsidRPr="006A68EE">
        <w:rPr>
          <w:rFonts w:ascii="Times New Roman" w:eastAsia="Times New Roman" w:hAnsi="Times New Roman" w:cs="Times New Roman"/>
          <w:sz w:val="24"/>
          <w:szCs w:val="24"/>
          <w:lang w:val="en-US"/>
        </w:rPr>
        <w:t xml:space="preserve"> The theme for this year’s report is ‘Here for </w:t>
      </w:r>
      <w:proofErr w:type="gramStart"/>
      <w:r w:rsidR="00587D6A" w:rsidRPr="006A68EE">
        <w:rPr>
          <w:rFonts w:ascii="Times New Roman" w:eastAsia="Times New Roman" w:hAnsi="Times New Roman" w:cs="Times New Roman"/>
          <w:sz w:val="24"/>
          <w:szCs w:val="24"/>
          <w:lang w:val="en-US"/>
        </w:rPr>
        <w:t>You</w:t>
      </w:r>
      <w:proofErr w:type="gramEnd"/>
      <w:r w:rsidR="00587D6A" w:rsidRPr="006A68EE">
        <w:rPr>
          <w:rFonts w:ascii="Times New Roman" w:eastAsia="Times New Roman" w:hAnsi="Times New Roman" w:cs="Times New Roman"/>
          <w:sz w:val="24"/>
          <w:szCs w:val="24"/>
          <w:lang w:val="en-US"/>
        </w:rPr>
        <w:t>’, as 2022 offered people more opportunities to connect with the Court.</w:t>
      </w:r>
      <w:r w:rsidRPr="006A68EE">
        <w:rPr>
          <w:rFonts w:ascii="Times New Roman" w:eastAsia="Times New Roman" w:hAnsi="Times New Roman" w:cs="Times New Roman"/>
          <w:sz w:val="24"/>
          <w:szCs w:val="24"/>
          <w:lang w:val="en-US"/>
        </w:rPr>
        <w:t>”</w:t>
      </w:r>
    </w:p>
    <w:p w:rsidR="00CF01E4" w:rsidRPr="006A68EE" w:rsidRDefault="00CF01E4" w:rsidP="00CF01E4">
      <w:pPr>
        <w:spacing w:after="0" w:line="240" w:lineRule="auto"/>
        <w:jc w:val="both"/>
        <w:rPr>
          <w:rFonts w:ascii="Times New Roman" w:hAnsi="Times New Roman" w:cs="Times New Roman"/>
          <w:sz w:val="24"/>
          <w:szCs w:val="24"/>
        </w:rPr>
      </w:pPr>
    </w:p>
    <w:p w:rsidR="008014F0" w:rsidRPr="006A68EE" w:rsidRDefault="008014F0" w:rsidP="00CF01E4">
      <w:pPr>
        <w:spacing w:after="0" w:line="240" w:lineRule="auto"/>
        <w:jc w:val="both"/>
        <w:rPr>
          <w:rFonts w:ascii="Times New Roman" w:hAnsi="Times New Roman" w:cs="Times New Roman"/>
          <w:sz w:val="24"/>
          <w:szCs w:val="24"/>
        </w:rPr>
      </w:pPr>
      <w:r w:rsidRPr="006A68EE">
        <w:rPr>
          <w:rFonts w:ascii="Times New Roman" w:hAnsi="Times New Roman" w:cs="Times New Roman"/>
          <w:sz w:val="24"/>
          <w:szCs w:val="24"/>
        </w:rPr>
        <w:t xml:space="preserve">The </w:t>
      </w:r>
      <w:r w:rsidRPr="006A68EE">
        <w:rPr>
          <w:rFonts w:ascii="Times New Roman" w:hAnsi="Times New Roman" w:cs="Times New Roman"/>
          <w:i/>
          <w:sz w:val="24"/>
          <w:szCs w:val="24"/>
        </w:rPr>
        <w:t>Year in Review</w:t>
      </w:r>
      <w:r w:rsidRPr="006A68EE">
        <w:rPr>
          <w:rFonts w:ascii="Times New Roman" w:hAnsi="Times New Roman" w:cs="Times New Roman"/>
          <w:sz w:val="24"/>
          <w:szCs w:val="24"/>
        </w:rPr>
        <w:t xml:space="preserve"> </w:t>
      </w:r>
      <w:r w:rsidR="00916B3D" w:rsidRPr="006A68EE">
        <w:rPr>
          <w:rFonts w:ascii="Times New Roman" w:hAnsi="Times New Roman" w:cs="Times New Roman"/>
          <w:sz w:val="24"/>
          <w:szCs w:val="24"/>
        </w:rPr>
        <w:t>covers events and activities for the 2022 calendar year</w:t>
      </w:r>
      <w:r w:rsidRPr="006A68EE">
        <w:rPr>
          <w:rFonts w:ascii="Times New Roman" w:hAnsi="Times New Roman" w:cs="Times New Roman"/>
          <w:sz w:val="24"/>
          <w:szCs w:val="24"/>
        </w:rPr>
        <w:t xml:space="preserve">, including information about decisions and statistical trends. Among those activities, the Supreme Court welcomed Justice </w:t>
      </w:r>
      <w:r w:rsidR="00916B3D" w:rsidRPr="006A68EE">
        <w:rPr>
          <w:rFonts w:ascii="Times New Roman" w:hAnsi="Times New Roman" w:cs="Times New Roman"/>
          <w:sz w:val="24"/>
          <w:szCs w:val="24"/>
        </w:rPr>
        <w:t>Michelle O’Bonsawin</w:t>
      </w:r>
      <w:r w:rsidRPr="006A68EE">
        <w:rPr>
          <w:rFonts w:ascii="Times New Roman" w:hAnsi="Times New Roman" w:cs="Times New Roman"/>
          <w:sz w:val="24"/>
          <w:szCs w:val="24"/>
        </w:rPr>
        <w:t xml:space="preserve"> to the bench, </w:t>
      </w:r>
      <w:r w:rsidR="00587D6A" w:rsidRPr="006A68EE">
        <w:rPr>
          <w:rFonts w:ascii="Times New Roman" w:hAnsi="Times New Roman" w:cs="Times New Roman"/>
          <w:sz w:val="24"/>
          <w:szCs w:val="24"/>
        </w:rPr>
        <w:t>traveled to Quebec City</w:t>
      </w:r>
      <w:r w:rsidR="00587D6A" w:rsidRPr="006A68EE" w:rsidDel="00916B3D">
        <w:rPr>
          <w:rFonts w:ascii="Times New Roman" w:hAnsi="Times New Roman" w:cs="Times New Roman"/>
          <w:sz w:val="24"/>
          <w:szCs w:val="24"/>
        </w:rPr>
        <w:t xml:space="preserve"> </w:t>
      </w:r>
      <w:r w:rsidR="00587D6A" w:rsidRPr="006A68EE">
        <w:rPr>
          <w:rFonts w:ascii="Times New Roman" w:hAnsi="Times New Roman" w:cs="Times New Roman"/>
          <w:sz w:val="24"/>
          <w:szCs w:val="24"/>
        </w:rPr>
        <w:t xml:space="preserve">for two hearings and community outreach, and </w:t>
      </w:r>
      <w:r w:rsidR="004334CF">
        <w:rPr>
          <w:rFonts w:ascii="Times New Roman" w:hAnsi="Times New Roman" w:cs="Times New Roman"/>
          <w:sz w:val="24"/>
          <w:szCs w:val="24"/>
        </w:rPr>
        <w:t xml:space="preserve">continued to </w:t>
      </w:r>
      <w:r w:rsidR="00916B3D" w:rsidRPr="006A68EE">
        <w:rPr>
          <w:rFonts w:ascii="Times New Roman" w:hAnsi="Times New Roman" w:cs="Times New Roman"/>
          <w:sz w:val="24"/>
          <w:szCs w:val="24"/>
        </w:rPr>
        <w:t>engage with the international judicial community</w:t>
      </w:r>
      <w:r w:rsidRPr="006A68EE">
        <w:rPr>
          <w:rFonts w:ascii="Times New Roman" w:hAnsi="Times New Roman" w:cs="Times New Roman"/>
          <w:sz w:val="24"/>
          <w:szCs w:val="24"/>
        </w:rPr>
        <w:t>.</w:t>
      </w:r>
    </w:p>
    <w:p w:rsidR="008014F0" w:rsidRPr="006A68EE" w:rsidRDefault="008014F0" w:rsidP="00CF01E4">
      <w:pPr>
        <w:spacing w:after="0" w:line="240" w:lineRule="auto"/>
        <w:jc w:val="both"/>
        <w:rPr>
          <w:rFonts w:ascii="Times New Roman" w:hAnsi="Times New Roman" w:cs="Times New Roman"/>
          <w:sz w:val="24"/>
          <w:szCs w:val="24"/>
        </w:rPr>
      </w:pPr>
    </w:p>
    <w:p w:rsidR="008014F0" w:rsidRPr="006A68EE" w:rsidRDefault="00916B3D" w:rsidP="00CF01E4">
      <w:pPr>
        <w:spacing w:after="0" w:line="240" w:lineRule="auto"/>
        <w:jc w:val="both"/>
        <w:rPr>
          <w:rFonts w:ascii="Times New Roman" w:hAnsi="Times New Roman" w:cs="Times New Roman"/>
          <w:sz w:val="24"/>
          <w:szCs w:val="24"/>
        </w:rPr>
      </w:pPr>
      <w:r w:rsidRPr="006A68EE">
        <w:rPr>
          <w:rFonts w:ascii="Times New Roman" w:hAnsi="Times New Roman" w:cs="Times New Roman"/>
          <w:sz w:val="24"/>
          <w:szCs w:val="24"/>
        </w:rPr>
        <w:t xml:space="preserve">These annual reports </w:t>
      </w:r>
      <w:r w:rsidR="00587D6A" w:rsidRPr="006A68EE">
        <w:rPr>
          <w:rFonts w:ascii="Times New Roman" w:hAnsi="Times New Roman" w:cs="Times New Roman"/>
          <w:sz w:val="24"/>
          <w:szCs w:val="24"/>
        </w:rPr>
        <w:t>further the principles of an open and transparent Court, providing the public with an informative and engaging account of the work of the Court and its role in our democracy</w:t>
      </w:r>
      <w:r w:rsidR="008014F0" w:rsidRPr="006A68EE">
        <w:rPr>
          <w:rFonts w:ascii="Times New Roman" w:hAnsi="Times New Roman" w:cs="Times New Roman"/>
          <w:sz w:val="24"/>
          <w:szCs w:val="24"/>
        </w:rPr>
        <w:t>.</w:t>
      </w:r>
      <w:r w:rsidRPr="006A68EE">
        <w:rPr>
          <w:rFonts w:ascii="Times New Roman" w:hAnsi="Times New Roman" w:cs="Times New Roman"/>
          <w:sz w:val="24"/>
          <w:szCs w:val="24"/>
        </w:rPr>
        <w:t xml:space="preserve"> We invite you to read the report </w:t>
      </w:r>
      <w:hyperlink r:id="rId6" w:history="1">
        <w:r w:rsidRPr="006A68EE">
          <w:rPr>
            <w:rStyle w:val="Hyperlink"/>
            <w:rFonts w:ascii="Times New Roman" w:hAnsi="Times New Roman" w:cs="Times New Roman"/>
            <w:sz w:val="24"/>
            <w:szCs w:val="24"/>
          </w:rPr>
          <w:t>online</w:t>
        </w:r>
      </w:hyperlink>
      <w:r w:rsidRPr="006A68EE">
        <w:rPr>
          <w:rFonts w:ascii="Times New Roman" w:hAnsi="Times New Roman" w:cs="Times New Roman"/>
          <w:sz w:val="24"/>
          <w:szCs w:val="24"/>
        </w:rPr>
        <w:t>.</w:t>
      </w:r>
    </w:p>
    <w:p w:rsidR="008151CE" w:rsidRPr="006A68EE" w:rsidRDefault="008151CE" w:rsidP="00CF01E4">
      <w:pPr>
        <w:spacing w:after="0" w:line="240" w:lineRule="auto"/>
        <w:jc w:val="both"/>
        <w:rPr>
          <w:rFonts w:ascii="Times New Roman" w:hAnsi="Times New Roman" w:cs="Times New Roman"/>
          <w:sz w:val="24"/>
          <w:szCs w:val="24"/>
        </w:rPr>
      </w:pPr>
    </w:p>
    <w:p w:rsidR="008869AC" w:rsidRPr="006A68EE" w:rsidRDefault="008869AC" w:rsidP="00CF01E4">
      <w:pPr>
        <w:spacing w:after="0" w:line="240" w:lineRule="auto"/>
        <w:rPr>
          <w:rFonts w:ascii="Times New Roman" w:hAnsi="Times New Roman" w:cs="Times New Roman"/>
          <w:sz w:val="24"/>
          <w:szCs w:val="24"/>
        </w:rPr>
      </w:pPr>
      <w:r w:rsidRPr="006A68EE">
        <w:rPr>
          <w:rFonts w:ascii="Times New Roman" w:hAnsi="Times New Roman" w:cs="Times New Roman"/>
          <w:sz w:val="24"/>
          <w:szCs w:val="24"/>
        </w:rPr>
        <w:t xml:space="preserve">For further information, </w:t>
      </w:r>
      <w:r w:rsidR="008014F0" w:rsidRPr="006A68EE">
        <w:rPr>
          <w:rFonts w:ascii="Times New Roman" w:hAnsi="Times New Roman" w:cs="Times New Roman"/>
          <w:sz w:val="24"/>
          <w:szCs w:val="24"/>
        </w:rPr>
        <w:t xml:space="preserve">please </w:t>
      </w:r>
      <w:r w:rsidRPr="006A68EE">
        <w:rPr>
          <w:rFonts w:ascii="Times New Roman" w:hAnsi="Times New Roman" w:cs="Times New Roman"/>
          <w:sz w:val="24"/>
          <w:szCs w:val="24"/>
        </w:rPr>
        <w:t>contact:</w:t>
      </w:r>
    </w:p>
    <w:p w:rsidR="00EB071E" w:rsidRPr="006A68EE" w:rsidRDefault="00EB071E" w:rsidP="00CF01E4">
      <w:pPr>
        <w:spacing w:after="0" w:line="240" w:lineRule="auto"/>
        <w:rPr>
          <w:rFonts w:ascii="Times New Roman" w:hAnsi="Times New Roman" w:cs="Times New Roman"/>
          <w:sz w:val="24"/>
          <w:szCs w:val="24"/>
        </w:rPr>
      </w:pPr>
    </w:p>
    <w:p w:rsidR="00DE0F92" w:rsidRPr="006A68EE" w:rsidRDefault="00916B3D" w:rsidP="00CF01E4">
      <w:pPr>
        <w:spacing w:after="0" w:line="240" w:lineRule="auto"/>
        <w:rPr>
          <w:rFonts w:ascii="Times New Roman" w:hAnsi="Times New Roman" w:cs="Times New Roman"/>
          <w:sz w:val="24"/>
          <w:szCs w:val="24"/>
          <w:lang w:val="en-US"/>
        </w:rPr>
      </w:pPr>
      <w:r w:rsidRPr="006A68EE">
        <w:rPr>
          <w:rFonts w:ascii="Times New Roman" w:hAnsi="Times New Roman" w:cs="Times New Roman"/>
          <w:sz w:val="24"/>
          <w:szCs w:val="24"/>
        </w:rPr>
        <w:t>St</w:t>
      </w:r>
      <w:r w:rsidRPr="006A68EE">
        <w:rPr>
          <w:rFonts w:ascii="Times New Roman" w:hAnsi="Times New Roman" w:cs="Times New Roman"/>
          <w:sz w:val="24"/>
          <w:szCs w:val="24"/>
          <w:lang w:val="en-US"/>
        </w:rPr>
        <w:t>éphanie Bachand</w:t>
      </w:r>
    </w:p>
    <w:p w:rsidR="00CF01E4" w:rsidRPr="006A68EE" w:rsidRDefault="00916B3D" w:rsidP="00CF01E4">
      <w:pPr>
        <w:spacing w:after="0" w:line="240" w:lineRule="auto"/>
        <w:rPr>
          <w:rFonts w:ascii="Times New Roman" w:hAnsi="Times New Roman" w:cs="Times New Roman"/>
          <w:sz w:val="24"/>
          <w:szCs w:val="24"/>
        </w:rPr>
      </w:pPr>
      <w:r w:rsidRPr="006A68EE">
        <w:rPr>
          <w:rFonts w:ascii="Times New Roman" w:hAnsi="Times New Roman" w:cs="Times New Roman"/>
          <w:sz w:val="24"/>
          <w:szCs w:val="24"/>
        </w:rPr>
        <w:t>Executive Legal Officer and Chief of Staff</w:t>
      </w:r>
    </w:p>
    <w:p w:rsidR="00CF01E4" w:rsidRPr="006A68EE" w:rsidRDefault="00916B3D" w:rsidP="00CF01E4">
      <w:pPr>
        <w:spacing w:after="0" w:line="240" w:lineRule="auto"/>
        <w:rPr>
          <w:rFonts w:ascii="Times New Roman" w:hAnsi="Times New Roman" w:cs="Times New Roman"/>
          <w:sz w:val="24"/>
          <w:szCs w:val="24"/>
        </w:rPr>
      </w:pPr>
      <w:r w:rsidRPr="006A68EE">
        <w:rPr>
          <w:rFonts w:ascii="Times New Roman" w:hAnsi="Times New Roman" w:cs="Times New Roman"/>
          <w:sz w:val="24"/>
          <w:szCs w:val="24"/>
        </w:rPr>
        <w:t>613</w:t>
      </w:r>
      <w:r w:rsidR="00536DE8" w:rsidRPr="006A68EE">
        <w:rPr>
          <w:rFonts w:ascii="Times New Roman" w:hAnsi="Times New Roman" w:cs="Times New Roman"/>
          <w:sz w:val="24"/>
          <w:szCs w:val="24"/>
        </w:rPr>
        <w:t>-</w:t>
      </w:r>
      <w:r w:rsidRPr="006A68EE">
        <w:rPr>
          <w:rFonts w:ascii="Times New Roman" w:hAnsi="Times New Roman" w:cs="Times New Roman"/>
          <w:sz w:val="24"/>
          <w:szCs w:val="24"/>
        </w:rPr>
        <w:t>996-9296</w:t>
      </w:r>
    </w:p>
    <w:p w:rsidR="001064D7" w:rsidRPr="006A68EE" w:rsidRDefault="00607FFD" w:rsidP="00CF01E4">
      <w:pPr>
        <w:spacing w:after="0" w:line="240" w:lineRule="auto"/>
        <w:rPr>
          <w:rFonts w:ascii="Times New Roman" w:hAnsi="Times New Roman" w:cs="Times New Roman"/>
          <w:sz w:val="24"/>
          <w:szCs w:val="24"/>
        </w:rPr>
      </w:pPr>
      <w:hyperlink r:id="rId7" w:history="1">
        <w:r w:rsidR="00916B3D" w:rsidRPr="006A68EE">
          <w:rPr>
            <w:rStyle w:val="Hyperlink"/>
            <w:rFonts w:ascii="Times New Roman" w:hAnsi="Times New Roman" w:cs="Times New Roman"/>
            <w:sz w:val="24"/>
            <w:szCs w:val="24"/>
          </w:rPr>
          <w:t>Stéphanie.Bachand@scc-csc.ca</w:t>
        </w:r>
      </w:hyperlink>
    </w:p>
    <w:p w:rsidR="000B070A" w:rsidRPr="006A68EE" w:rsidRDefault="000B070A" w:rsidP="00CF01E4">
      <w:pPr>
        <w:spacing w:after="0" w:line="240" w:lineRule="auto"/>
        <w:rPr>
          <w:rFonts w:ascii="Times New Roman" w:hAnsi="Times New Roman" w:cs="Times New Roman"/>
          <w:sz w:val="24"/>
          <w:szCs w:val="24"/>
        </w:rPr>
      </w:pPr>
    </w:p>
    <w:p w:rsidR="008151CE" w:rsidRPr="006A68EE" w:rsidRDefault="008151CE" w:rsidP="00CF01E4">
      <w:pPr>
        <w:spacing w:after="0" w:line="240" w:lineRule="auto"/>
        <w:rPr>
          <w:rFonts w:ascii="Times New Roman" w:hAnsi="Times New Roman" w:cs="Times New Roman"/>
          <w:sz w:val="24"/>
          <w:szCs w:val="24"/>
        </w:rPr>
      </w:pPr>
    </w:p>
    <w:p w:rsidR="001064D7" w:rsidRPr="006A68EE" w:rsidRDefault="000B070A" w:rsidP="00CF01E4">
      <w:pPr>
        <w:spacing w:after="0" w:line="240" w:lineRule="auto"/>
        <w:rPr>
          <w:rFonts w:ascii="Times New Roman" w:hAnsi="Times New Roman" w:cs="Times New Roman"/>
          <w:sz w:val="24"/>
          <w:szCs w:val="24"/>
        </w:rPr>
      </w:pPr>
      <w:r w:rsidRPr="006A68EE">
        <w:rPr>
          <w:rFonts w:ascii="Times New Roman" w:hAnsi="Times New Roman" w:cs="Times New Roman"/>
          <w:sz w:val="24"/>
          <w:szCs w:val="24"/>
        </w:rPr>
        <w:t>****</w:t>
      </w:r>
    </w:p>
    <w:p w:rsidR="000B070A" w:rsidRPr="006A68EE" w:rsidRDefault="000B070A" w:rsidP="00CF01E4">
      <w:pPr>
        <w:spacing w:after="0" w:line="240" w:lineRule="auto"/>
        <w:rPr>
          <w:rFonts w:ascii="Times New Roman" w:hAnsi="Times New Roman" w:cs="Times New Roman"/>
          <w:sz w:val="24"/>
          <w:szCs w:val="24"/>
        </w:rPr>
      </w:pPr>
    </w:p>
    <w:p w:rsidR="008151CE" w:rsidRPr="006A68EE" w:rsidRDefault="008151CE" w:rsidP="00CF01E4">
      <w:pPr>
        <w:spacing w:after="0" w:line="240" w:lineRule="auto"/>
        <w:rPr>
          <w:rFonts w:ascii="Times New Roman" w:hAnsi="Times New Roman" w:cs="Times New Roman"/>
          <w:sz w:val="24"/>
          <w:szCs w:val="24"/>
        </w:rPr>
      </w:pPr>
    </w:p>
    <w:p w:rsidR="000B070A" w:rsidRPr="006A68EE" w:rsidRDefault="000B070A" w:rsidP="00CF01E4">
      <w:pPr>
        <w:spacing w:after="0" w:line="240" w:lineRule="auto"/>
        <w:rPr>
          <w:rFonts w:ascii="Times New Roman" w:hAnsi="Times New Roman" w:cs="Times New Roman"/>
          <w:b/>
          <w:sz w:val="24"/>
          <w:szCs w:val="24"/>
          <w:lang w:val="fr-CA"/>
        </w:rPr>
      </w:pPr>
      <w:r w:rsidRPr="006A68EE">
        <w:rPr>
          <w:rFonts w:ascii="Times New Roman" w:hAnsi="Times New Roman" w:cs="Times New Roman"/>
          <w:b/>
          <w:sz w:val="24"/>
          <w:szCs w:val="24"/>
          <w:lang w:val="fr-CA"/>
        </w:rPr>
        <w:t>POUR DIFFUSION IMMÉDIATE</w:t>
      </w:r>
    </w:p>
    <w:p w:rsidR="008151CE" w:rsidRPr="006A68EE" w:rsidRDefault="008151CE" w:rsidP="00CF01E4">
      <w:pPr>
        <w:spacing w:after="0" w:line="240" w:lineRule="auto"/>
        <w:rPr>
          <w:rFonts w:ascii="Times New Roman" w:hAnsi="Times New Roman" w:cs="Times New Roman"/>
          <w:sz w:val="24"/>
          <w:szCs w:val="24"/>
          <w:lang w:val="fr-CA"/>
        </w:rPr>
      </w:pPr>
    </w:p>
    <w:p w:rsidR="003023F0" w:rsidRPr="006A68EE" w:rsidRDefault="003023F0" w:rsidP="00CF01E4">
      <w:pPr>
        <w:spacing w:after="0" w:line="240" w:lineRule="auto"/>
        <w:jc w:val="center"/>
        <w:rPr>
          <w:rFonts w:ascii="Times New Roman" w:hAnsi="Times New Roman" w:cs="Times New Roman"/>
          <w:sz w:val="24"/>
          <w:szCs w:val="24"/>
          <w:lang w:val="fr-CA"/>
        </w:rPr>
      </w:pPr>
      <w:r w:rsidRPr="006A68EE">
        <w:rPr>
          <w:rFonts w:ascii="Times New Roman" w:hAnsi="Times New Roman" w:cs="Times New Roman"/>
          <w:b/>
          <w:sz w:val="24"/>
          <w:szCs w:val="24"/>
          <w:lang w:val="fr-CA"/>
        </w:rPr>
        <w:t>Là pour vous : La Cour suprême du Canada fait rapport aux Canadiens et aux Canadiennes sur 2022</w:t>
      </w:r>
    </w:p>
    <w:p w:rsidR="003023F0" w:rsidRPr="006A68EE" w:rsidRDefault="003023F0" w:rsidP="00CF01E4">
      <w:pPr>
        <w:spacing w:after="0" w:line="240" w:lineRule="auto"/>
        <w:rPr>
          <w:rFonts w:ascii="Times New Roman" w:hAnsi="Times New Roman" w:cs="Times New Roman"/>
          <w:sz w:val="24"/>
          <w:szCs w:val="24"/>
          <w:lang w:val="fr-CA"/>
        </w:rPr>
      </w:pPr>
    </w:p>
    <w:p w:rsidR="003023F0" w:rsidRPr="006A68EE" w:rsidRDefault="003023F0" w:rsidP="00CF01E4">
      <w:pPr>
        <w:spacing w:after="0" w:line="240" w:lineRule="auto"/>
        <w:jc w:val="both"/>
        <w:rPr>
          <w:rFonts w:ascii="Times New Roman" w:hAnsi="Times New Roman" w:cs="Times New Roman"/>
          <w:sz w:val="24"/>
          <w:szCs w:val="24"/>
          <w:lang w:val="fr-CA"/>
        </w:rPr>
      </w:pPr>
      <w:r w:rsidRPr="006A68EE">
        <w:rPr>
          <w:rFonts w:ascii="Times New Roman" w:hAnsi="Times New Roman" w:cs="Times New Roman"/>
          <w:b/>
          <w:sz w:val="24"/>
          <w:szCs w:val="24"/>
          <w:lang w:val="fr-CA"/>
        </w:rPr>
        <w:t xml:space="preserve">OTTAWA, le 23 mars 2023 </w:t>
      </w:r>
      <w:r w:rsidRPr="006A68EE">
        <w:rPr>
          <w:rFonts w:ascii="Times New Roman" w:hAnsi="Times New Roman" w:cs="Times New Roman"/>
          <w:sz w:val="24"/>
          <w:szCs w:val="24"/>
          <w:lang w:val="fr-CA"/>
        </w:rPr>
        <w:t xml:space="preserve">— La Cour suprême du Canada est ravie de mettre à la disposition du public sa </w:t>
      </w:r>
      <w:hyperlink r:id="rId8" w:history="1">
        <w:r w:rsidRPr="006A68EE">
          <w:rPr>
            <w:rStyle w:val="Hyperlink"/>
            <w:rFonts w:ascii="Times New Roman" w:hAnsi="Times New Roman" w:cs="Times New Roman"/>
            <w:i/>
            <w:sz w:val="24"/>
            <w:szCs w:val="24"/>
            <w:lang w:val="fr-CA"/>
          </w:rPr>
          <w:t>Rétrospective annuelle</w:t>
        </w:r>
        <w:r w:rsidRPr="006A68EE">
          <w:rPr>
            <w:rStyle w:val="Hyperlink"/>
            <w:rFonts w:ascii="Times New Roman" w:hAnsi="Times New Roman" w:cs="Times New Roman"/>
            <w:sz w:val="24"/>
            <w:szCs w:val="24"/>
            <w:lang w:val="fr-CA"/>
          </w:rPr>
          <w:t xml:space="preserve"> 2022</w:t>
        </w:r>
      </w:hyperlink>
      <w:r w:rsidR="008D5F24" w:rsidRPr="006A68EE">
        <w:rPr>
          <w:rFonts w:ascii="Times New Roman" w:hAnsi="Times New Roman" w:cs="Times New Roman"/>
          <w:sz w:val="24"/>
          <w:szCs w:val="24"/>
          <w:lang w:val="fr-CA"/>
        </w:rPr>
        <w:t>.</w:t>
      </w:r>
      <w:r w:rsidRPr="006A68EE">
        <w:rPr>
          <w:rFonts w:ascii="Times New Roman" w:hAnsi="Times New Roman" w:cs="Times New Roman"/>
          <w:sz w:val="24"/>
          <w:szCs w:val="24"/>
          <w:lang w:val="fr-CA"/>
        </w:rPr>
        <w:t xml:space="preserve">Ce rapport explique en détail les travaux de la Cour et souligne les nombreuses autres activités auxquelles </w:t>
      </w:r>
      <w:r w:rsidR="008D5F24" w:rsidRPr="006A68EE">
        <w:rPr>
          <w:rFonts w:ascii="Times New Roman" w:hAnsi="Times New Roman" w:cs="Times New Roman"/>
          <w:sz w:val="24"/>
          <w:szCs w:val="24"/>
          <w:lang w:val="fr-CA"/>
        </w:rPr>
        <w:t>elle s’est livrée l’an dernier.</w:t>
      </w:r>
    </w:p>
    <w:p w:rsidR="003023F0" w:rsidRPr="006A68EE" w:rsidRDefault="003023F0" w:rsidP="00CF01E4">
      <w:pPr>
        <w:spacing w:after="0" w:line="240" w:lineRule="auto"/>
        <w:jc w:val="both"/>
        <w:rPr>
          <w:rFonts w:ascii="Times New Roman" w:hAnsi="Times New Roman" w:cs="Times New Roman"/>
          <w:sz w:val="24"/>
          <w:szCs w:val="24"/>
          <w:lang w:val="fr-CA"/>
        </w:rPr>
      </w:pPr>
    </w:p>
    <w:p w:rsidR="003023F0" w:rsidRPr="006A68EE" w:rsidRDefault="003023F0" w:rsidP="00CF01E4">
      <w:pPr>
        <w:spacing w:after="0" w:line="240" w:lineRule="auto"/>
        <w:jc w:val="both"/>
        <w:rPr>
          <w:rFonts w:ascii="Times New Roman" w:hAnsi="Times New Roman" w:cs="Times New Roman"/>
          <w:sz w:val="24"/>
          <w:szCs w:val="24"/>
          <w:lang w:val="fr-CA"/>
        </w:rPr>
      </w:pPr>
      <w:r w:rsidRPr="006A68EE">
        <w:rPr>
          <w:rFonts w:ascii="Times New Roman" w:hAnsi="Times New Roman" w:cs="Times New Roman"/>
          <w:sz w:val="24"/>
          <w:szCs w:val="24"/>
          <w:lang w:val="fr-CA"/>
        </w:rPr>
        <w:t xml:space="preserve">« C’est avec plaisir que je présente la cinquième édition de la </w:t>
      </w:r>
      <w:bookmarkStart w:id="0" w:name="_GoBack"/>
      <w:r w:rsidRPr="00607FFD">
        <w:rPr>
          <w:rFonts w:ascii="Times New Roman" w:hAnsi="Times New Roman" w:cs="Times New Roman"/>
          <w:i/>
          <w:sz w:val="24"/>
          <w:szCs w:val="24"/>
          <w:lang w:val="fr-CA"/>
        </w:rPr>
        <w:t>Rétrospective annuelle</w:t>
      </w:r>
      <w:r w:rsidRPr="006A68EE">
        <w:rPr>
          <w:rFonts w:ascii="Times New Roman" w:hAnsi="Times New Roman" w:cs="Times New Roman"/>
          <w:sz w:val="24"/>
          <w:szCs w:val="24"/>
          <w:lang w:val="fr-CA"/>
        </w:rPr>
        <w:t xml:space="preserve"> </w:t>
      </w:r>
      <w:bookmarkEnd w:id="0"/>
      <w:r w:rsidRPr="006A68EE">
        <w:rPr>
          <w:rFonts w:ascii="Times New Roman" w:hAnsi="Times New Roman" w:cs="Times New Roman"/>
          <w:sz w:val="24"/>
          <w:szCs w:val="24"/>
          <w:lang w:val="fr-CA"/>
        </w:rPr>
        <w:t>de la Cour suprême », a affirmé le juge en chef Wagner. « </w:t>
      </w:r>
      <w:r w:rsidRPr="006A68EE">
        <w:rPr>
          <w:rFonts w:ascii="Times New Roman" w:eastAsia="Times New Roman" w:hAnsi="Times New Roman" w:cs="Times New Roman"/>
          <w:sz w:val="24"/>
          <w:szCs w:val="24"/>
          <w:lang w:val="fr-CA"/>
        </w:rPr>
        <w:t xml:space="preserve">Cette initiative découle de mon engagement à </w:t>
      </w:r>
      <w:r w:rsidRPr="006A68EE">
        <w:rPr>
          <w:rFonts w:ascii="Times New Roman" w:eastAsia="Times New Roman" w:hAnsi="Times New Roman" w:cs="Times New Roman"/>
          <w:sz w:val="24"/>
          <w:szCs w:val="24"/>
          <w:lang w:val="fr-CA"/>
        </w:rPr>
        <w:lastRenderedPageBreak/>
        <w:t xml:space="preserve">rendre le plus haut tribunal du pays plus accessible à tous — les avocats, les plaideurs non représentés, les chercheurs juridiques, les étudiants et tous ceux et celles qui s’intéressent au système de justice. Le thème de l’édition de cette année est “Là pour vous”, car l’année 2022 a offert aux gens davantage d’occasions d’entrer en contact avec la Cour. </w:t>
      </w:r>
      <w:r w:rsidRPr="006A68EE">
        <w:rPr>
          <w:rFonts w:ascii="Times New Roman" w:hAnsi="Times New Roman" w:cs="Times New Roman"/>
          <w:sz w:val="24"/>
          <w:szCs w:val="24"/>
          <w:lang w:val="fr-CA"/>
        </w:rPr>
        <w:t>»</w:t>
      </w:r>
    </w:p>
    <w:p w:rsidR="003023F0" w:rsidRPr="006A68EE" w:rsidRDefault="003023F0" w:rsidP="00CF01E4">
      <w:pPr>
        <w:spacing w:after="0" w:line="240" w:lineRule="auto"/>
        <w:jc w:val="both"/>
        <w:rPr>
          <w:rFonts w:ascii="Times New Roman" w:hAnsi="Times New Roman" w:cs="Times New Roman"/>
          <w:sz w:val="24"/>
          <w:szCs w:val="24"/>
          <w:lang w:val="fr-CA"/>
        </w:rPr>
      </w:pPr>
    </w:p>
    <w:p w:rsidR="003023F0" w:rsidRPr="006A68EE" w:rsidRDefault="003023F0" w:rsidP="00CF01E4">
      <w:pPr>
        <w:spacing w:after="0" w:line="240" w:lineRule="auto"/>
        <w:jc w:val="both"/>
        <w:rPr>
          <w:rFonts w:ascii="Times New Roman" w:hAnsi="Times New Roman" w:cs="Times New Roman"/>
          <w:sz w:val="24"/>
          <w:szCs w:val="24"/>
          <w:lang w:val="fr-CA"/>
        </w:rPr>
      </w:pPr>
      <w:r w:rsidRPr="006A68EE">
        <w:rPr>
          <w:rFonts w:ascii="Times New Roman" w:hAnsi="Times New Roman" w:cs="Times New Roman"/>
          <w:sz w:val="24"/>
          <w:szCs w:val="24"/>
          <w:lang w:val="fr-CA"/>
        </w:rPr>
        <w:t xml:space="preserve">La </w:t>
      </w:r>
      <w:r w:rsidRPr="006A68EE">
        <w:rPr>
          <w:rFonts w:ascii="Times New Roman" w:hAnsi="Times New Roman" w:cs="Times New Roman"/>
          <w:i/>
          <w:sz w:val="24"/>
          <w:szCs w:val="24"/>
          <w:lang w:val="fr-CA"/>
        </w:rPr>
        <w:t>Rétrospective annuelle</w:t>
      </w:r>
      <w:r w:rsidRPr="006A68EE">
        <w:rPr>
          <w:rFonts w:ascii="Times New Roman" w:hAnsi="Times New Roman" w:cs="Times New Roman"/>
          <w:sz w:val="24"/>
          <w:szCs w:val="24"/>
          <w:lang w:val="fr-CA"/>
        </w:rPr>
        <w:t xml:space="preserve"> fait état des événements et activités qui se sont déroulés durant l’année civile 2022, en plus de fournir de l’information sur les décisions rendues par la Cour et des tendances statistiques. </w:t>
      </w:r>
      <w:r w:rsidR="006A68EE" w:rsidRPr="006A68EE">
        <w:rPr>
          <w:rFonts w:ascii="Times New Roman" w:hAnsi="Times New Roman" w:cs="Times New Roman"/>
          <w:sz w:val="24"/>
          <w:szCs w:val="24"/>
          <w:lang w:val="fr-CA"/>
        </w:rPr>
        <w:t xml:space="preserve">La Cour suprême a notamment accueilli dans ses rangs </w:t>
      </w:r>
      <w:proofErr w:type="gramStart"/>
      <w:r w:rsidR="006A68EE" w:rsidRPr="006A68EE">
        <w:rPr>
          <w:rFonts w:ascii="Times New Roman" w:hAnsi="Times New Roman" w:cs="Times New Roman"/>
          <w:sz w:val="24"/>
          <w:szCs w:val="24"/>
          <w:lang w:val="fr-CA"/>
        </w:rPr>
        <w:t>une nouvelle</w:t>
      </w:r>
      <w:proofErr w:type="gramEnd"/>
      <w:r w:rsidR="006A68EE" w:rsidRPr="006A68EE">
        <w:rPr>
          <w:rFonts w:ascii="Times New Roman" w:hAnsi="Times New Roman" w:cs="Times New Roman"/>
          <w:sz w:val="24"/>
          <w:szCs w:val="24"/>
          <w:lang w:val="fr-CA"/>
        </w:rPr>
        <w:t xml:space="preserve"> membre, la juge Michelle O’Bonsawin. </w:t>
      </w:r>
      <w:r w:rsidR="004334CF">
        <w:rPr>
          <w:rFonts w:ascii="Times New Roman" w:hAnsi="Times New Roman" w:cs="Times New Roman"/>
          <w:sz w:val="24"/>
          <w:szCs w:val="24"/>
          <w:lang w:val="fr-CA"/>
        </w:rPr>
        <w:t>La Cour</w:t>
      </w:r>
      <w:r w:rsidR="006A68EE" w:rsidRPr="006A68EE">
        <w:rPr>
          <w:rFonts w:ascii="Times New Roman" w:hAnsi="Times New Roman" w:cs="Times New Roman"/>
          <w:sz w:val="24"/>
          <w:szCs w:val="24"/>
          <w:lang w:val="fr-CA"/>
        </w:rPr>
        <w:t xml:space="preserve"> s’est également rendue à Québec pour y tenir deux audiences et participer à des activités de sensibilisation auprès de la communauté, et elle a continué à nouer des liens avec la communauté juridique internationale</w:t>
      </w:r>
      <w:r w:rsidRPr="006A68EE">
        <w:rPr>
          <w:rFonts w:ascii="Times New Roman" w:hAnsi="Times New Roman" w:cs="Times New Roman"/>
          <w:sz w:val="24"/>
          <w:szCs w:val="24"/>
          <w:lang w:val="fr-CA"/>
        </w:rPr>
        <w:t>.</w:t>
      </w:r>
    </w:p>
    <w:p w:rsidR="003023F0" w:rsidRPr="006A68EE" w:rsidRDefault="003023F0" w:rsidP="00CF01E4">
      <w:pPr>
        <w:spacing w:after="0" w:line="240" w:lineRule="auto"/>
        <w:jc w:val="both"/>
        <w:rPr>
          <w:rFonts w:ascii="Times New Roman" w:hAnsi="Times New Roman" w:cs="Times New Roman"/>
          <w:sz w:val="24"/>
          <w:szCs w:val="24"/>
          <w:lang w:val="fr-CA"/>
        </w:rPr>
      </w:pPr>
    </w:p>
    <w:p w:rsidR="003023F0" w:rsidRPr="006A68EE" w:rsidRDefault="003023F0" w:rsidP="00CF01E4">
      <w:pPr>
        <w:spacing w:after="0" w:line="240" w:lineRule="auto"/>
        <w:jc w:val="both"/>
        <w:rPr>
          <w:rFonts w:ascii="Times New Roman" w:hAnsi="Times New Roman" w:cs="Times New Roman"/>
          <w:sz w:val="24"/>
          <w:szCs w:val="24"/>
          <w:lang w:val="fr-CA"/>
        </w:rPr>
      </w:pPr>
      <w:r w:rsidRPr="006A68EE">
        <w:rPr>
          <w:rFonts w:ascii="Times New Roman" w:hAnsi="Times New Roman" w:cs="Times New Roman"/>
          <w:sz w:val="24"/>
          <w:szCs w:val="24"/>
          <w:lang w:val="fr-CA"/>
        </w:rPr>
        <w:t xml:space="preserve">Ces rapports annuels favorisent le principe de l’ouverture et de la transparence des tribunaux en présentant au public un compte rendu engageant et informatif du travail accompli par la Cour et du rôle qu’elle joue dans notre démocratie. Nous vous invitons à consulter ce rapport </w:t>
      </w:r>
      <w:hyperlink r:id="rId9" w:history="1">
        <w:r w:rsidRPr="006A68EE">
          <w:rPr>
            <w:rStyle w:val="Hyperlink"/>
            <w:rFonts w:ascii="Times New Roman" w:hAnsi="Times New Roman" w:cs="Times New Roman"/>
            <w:sz w:val="24"/>
            <w:szCs w:val="24"/>
            <w:lang w:val="fr-CA"/>
          </w:rPr>
          <w:t>en ligne</w:t>
        </w:r>
      </w:hyperlink>
      <w:r w:rsidRPr="006A68EE">
        <w:rPr>
          <w:rFonts w:ascii="Times New Roman" w:hAnsi="Times New Roman" w:cs="Times New Roman"/>
          <w:sz w:val="24"/>
          <w:szCs w:val="24"/>
          <w:lang w:val="fr-CA"/>
        </w:rPr>
        <w:t>.</w:t>
      </w:r>
    </w:p>
    <w:p w:rsidR="003023F0" w:rsidRPr="006A68EE" w:rsidRDefault="003023F0" w:rsidP="00CF01E4">
      <w:pPr>
        <w:spacing w:after="0" w:line="240" w:lineRule="auto"/>
        <w:jc w:val="both"/>
        <w:rPr>
          <w:rFonts w:ascii="Times New Roman" w:hAnsi="Times New Roman" w:cs="Times New Roman"/>
          <w:sz w:val="24"/>
          <w:szCs w:val="24"/>
          <w:lang w:val="fr-CA"/>
        </w:rPr>
      </w:pPr>
    </w:p>
    <w:p w:rsidR="003023F0" w:rsidRPr="006A68EE" w:rsidRDefault="003023F0" w:rsidP="00CF01E4">
      <w:pPr>
        <w:spacing w:after="0" w:line="240" w:lineRule="auto"/>
        <w:rPr>
          <w:rFonts w:ascii="Times New Roman" w:hAnsi="Times New Roman" w:cs="Times New Roman"/>
          <w:sz w:val="24"/>
          <w:szCs w:val="24"/>
          <w:lang w:val="fr-CA"/>
        </w:rPr>
      </w:pPr>
      <w:r w:rsidRPr="006A68EE">
        <w:rPr>
          <w:rFonts w:ascii="Times New Roman" w:hAnsi="Times New Roman" w:cs="Times New Roman"/>
          <w:sz w:val="24"/>
          <w:szCs w:val="24"/>
          <w:lang w:val="fr-CA"/>
        </w:rPr>
        <w:t>Pour de plus amples renseignements, veuillez communiquer avec :</w:t>
      </w:r>
    </w:p>
    <w:p w:rsidR="003023F0" w:rsidRPr="006A68EE" w:rsidRDefault="003023F0" w:rsidP="00CF01E4">
      <w:pPr>
        <w:spacing w:after="0" w:line="240" w:lineRule="auto"/>
        <w:rPr>
          <w:rFonts w:ascii="Times New Roman" w:hAnsi="Times New Roman" w:cs="Times New Roman"/>
          <w:sz w:val="24"/>
          <w:szCs w:val="24"/>
          <w:lang w:val="fr-CA"/>
        </w:rPr>
      </w:pPr>
    </w:p>
    <w:p w:rsidR="00DE0F92" w:rsidRPr="006A68EE" w:rsidRDefault="003023F0" w:rsidP="00CF01E4">
      <w:pPr>
        <w:spacing w:after="0" w:line="240" w:lineRule="auto"/>
        <w:rPr>
          <w:rFonts w:ascii="Times New Roman" w:hAnsi="Times New Roman" w:cs="Times New Roman"/>
          <w:sz w:val="24"/>
          <w:szCs w:val="24"/>
          <w:lang w:val="fr-CA"/>
        </w:rPr>
      </w:pPr>
      <w:r w:rsidRPr="006A68EE">
        <w:rPr>
          <w:rFonts w:ascii="Times New Roman" w:hAnsi="Times New Roman" w:cs="Times New Roman"/>
          <w:sz w:val="24"/>
          <w:szCs w:val="24"/>
          <w:lang w:val="fr-CA"/>
        </w:rPr>
        <w:t>Stéphanie Bachand</w:t>
      </w:r>
    </w:p>
    <w:p w:rsidR="003023F0" w:rsidRPr="006A68EE" w:rsidRDefault="003023F0" w:rsidP="00CF01E4">
      <w:pPr>
        <w:spacing w:after="0" w:line="240" w:lineRule="auto"/>
        <w:rPr>
          <w:rFonts w:ascii="Times New Roman" w:hAnsi="Times New Roman" w:cs="Times New Roman"/>
          <w:sz w:val="24"/>
          <w:szCs w:val="24"/>
          <w:lang w:val="fr-CA"/>
        </w:rPr>
      </w:pPr>
      <w:r w:rsidRPr="006A68EE">
        <w:rPr>
          <w:rFonts w:ascii="Times New Roman" w:hAnsi="Times New Roman" w:cs="Times New Roman"/>
          <w:sz w:val="24"/>
          <w:szCs w:val="24"/>
          <w:lang w:val="fr-CA"/>
        </w:rPr>
        <w:t>Conseillère juridique principale et chef de cabinet</w:t>
      </w:r>
    </w:p>
    <w:p w:rsidR="003023F0" w:rsidRPr="006A68EE" w:rsidRDefault="003023F0" w:rsidP="00CF01E4">
      <w:pPr>
        <w:spacing w:after="0" w:line="240" w:lineRule="auto"/>
        <w:rPr>
          <w:rFonts w:ascii="Times New Roman" w:hAnsi="Times New Roman" w:cs="Times New Roman"/>
          <w:sz w:val="24"/>
          <w:szCs w:val="24"/>
          <w:lang w:val="fr-CA"/>
        </w:rPr>
      </w:pPr>
      <w:r w:rsidRPr="006A68EE">
        <w:rPr>
          <w:rFonts w:ascii="Times New Roman" w:hAnsi="Times New Roman" w:cs="Times New Roman"/>
          <w:sz w:val="24"/>
          <w:szCs w:val="24"/>
          <w:lang w:val="fr-CA"/>
        </w:rPr>
        <w:t>613-996-9296</w:t>
      </w:r>
    </w:p>
    <w:p w:rsidR="003023F0" w:rsidRPr="00D11BCA" w:rsidRDefault="00607FFD" w:rsidP="00CF01E4">
      <w:pPr>
        <w:spacing w:after="0" w:line="240" w:lineRule="auto"/>
        <w:rPr>
          <w:rFonts w:ascii="Times New Roman" w:hAnsi="Times New Roman" w:cs="Times New Roman"/>
          <w:sz w:val="24"/>
          <w:szCs w:val="24"/>
          <w:lang w:val="fr-CA"/>
        </w:rPr>
      </w:pPr>
      <w:hyperlink r:id="rId10" w:history="1">
        <w:r w:rsidR="003023F0" w:rsidRPr="006A68EE">
          <w:rPr>
            <w:rStyle w:val="Hyperlink"/>
            <w:rFonts w:ascii="Times New Roman" w:hAnsi="Times New Roman" w:cs="Times New Roman"/>
            <w:sz w:val="24"/>
            <w:szCs w:val="24"/>
          </w:rPr>
          <w:t>Stéphanie.Bachand@scc-csc.ca</w:t>
        </w:r>
      </w:hyperlink>
    </w:p>
    <w:p w:rsidR="0071231F" w:rsidRPr="00D11BCA" w:rsidRDefault="0071231F" w:rsidP="00CF01E4">
      <w:pPr>
        <w:spacing w:after="0" w:line="240" w:lineRule="auto"/>
        <w:rPr>
          <w:rFonts w:ascii="Times New Roman" w:hAnsi="Times New Roman" w:cs="Times New Roman"/>
          <w:sz w:val="24"/>
          <w:szCs w:val="24"/>
          <w:lang w:val="fr-CA"/>
        </w:rPr>
      </w:pPr>
    </w:p>
    <w:sectPr w:rsidR="0071231F" w:rsidRPr="00D1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AC"/>
    <w:rsid w:val="000000F0"/>
    <w:rsid w:val="0000269F"/>
    <w:rsid w:val="00004ED1"/>
    <w:rsid w:val="000053E2"/>
    <w:rsid w:val="0001105B"/>
    <w:rsid w:val="000121E5"/>
    <w:rsid w:val="000137B3"/>
    <w:rsid w:val="0001501E"/>
    <w:rsid w:val="0002010B"/>
    <w:rsid w:val="00023C4E"/>
    <w:rsid w:val="00027260"/>
    <w:rsid w:val="0003512B"/>
    <w:rsid w:val="00035E5C"/>
    <w:rsid w:val="000417A2"/>
    <w:rsid w:val="0004201A"/>
    <w:rsid w:val="0005013E"/>
    <w:rsid w:val="000516C9"/>
    <w:rsid w:val="00054978"/>
    <w:rsid w:val="00065659"/>
    <w:rsid w:val="00066CD7"/>
    <w:rsid w:val="00073BF9"/>
    <w:rsid w:val="00075C94"/>
    <w:rsid w:val="000847BC"/>
    <w:rsid w:val="00086621"/>
    <w:rsid w:val="00091545"/>
    <w:rsid w:val="00093091"/>
    <w:rsid w:val="00097727"/>
    <w:rsid w:val="000A22D2"/>
    <w:rsid w:val="000A3ED6"/>
    <w:rsid w:val="000A5BA2"/>
    <w:rsid w:val="000B070A"/>
    <w:rsid w:val="000C1A12"/>
    <w:rsid w:val="000D2837"/>
    <w:rsid w:val="000D3067"/>
    <w:rsid w:val="000D67BC"/>
    <w:rsid w:val="000E18FC"/>
    <w:rsid w:val="000E473C"/>
    <w:rsid w:val="000F4ED7"/>
    <w:rsid w:val="000F573B"/>
    <w:rsid w:val="00103A4A"/>
    <w:rsid w:val="0010507C"/>
    <w:rsid w:val="001064D7"/>
    <w:rsid w:val="001075CE"/>
    <w:rsid w:val="00110665"/>
    <w:rsid w:val="001143B6"/>
    <w:rsid w:val="00115D1B"/>
    <w:rsid w:val="0012097D"/>
    <w:rsid w:val="00123566"/>
    <w:rsid w:val="001323D5"/>
    <w:rsid w:val="00132718"/>
    <w:rsid w:val="00134813"/>
    <w:rsid w:val="001439CE"/>
    <w:rsid w:val="00143C9F"/>
    <w:rsid w:val="00150903"/>
    <w:rsid w:val="001529DD"/>
    <w:rsid w:val="00152DCC"/>
    <w:rsid w:val="00155DA3"/>
    <w:rsid w:val="00165C54"/>
    <w:rsid w:val="00170A4D"/>
    <w:rsid w:val="001814DD"/>
    <w:rsid w:val="001854BB"/>
    <w:rsid w:val="00191984"/>
    <w:rsid w:val="001925CF"/>
    <w:rsid w:val="0019344F"/>
    <w:rsid w:val="001A4E08"/>
    <w:rsid w:val="001B1071"/>
    <w:rsid w:val="001B2260"/>
    <w:rsid w:val="001B2437"/>
    <w:rsid w:val="001B27AD"/>
    <w:rsid w:val="001B5684"/>
    <w:rsid w:val="001C0B24"/>
    <w:rsid w:val="001C4773"/>
    <w:rsid w:val="001C6F4E"/>
    <w:rsid w:val="001E36EE"/>
    <w:rsid w:val="001E729F"/>
    <w:rsid w:val="001F4A9A"/>
    <w:rsid w:val="002032E5"/>
    <w:rsid w:val="002049F8"/>
    <w:rsid w:val="00206385"/>
    <w:rsid w:val="002123BA"/>
    <w:rsid w:val="00214CD4"/>
    <w:rsid w:val="00215B32"/>
    <w:rsid w:val="00215F03"/>
    <w:rsid w:val="002169F0"/>
    <w:rsid w:val="002227EF"/>
    <w:rsid w:val="00230E4F"/>
    <w:rsid w:val="0023113B"/>
    <w:rsid w:val="00237A1E"/>
    <w:rsid w:val="00243043"/>
    <w:rsid w:val="00251D72"/>
    <w:rsid w:val="002526E8"/>
    <w:rsid w:val="002546DF"/>
    <w:rsid w:val="0025700E"/>
    <w:rsid w:val="00257C4A"/>
    <w:rsid w:val="00261555"/>
    <w:rsid w:val="00261FDF"/>
    <w:rsid w:val="0026713B"/>
    <w:rsid w:val="00272ABB"/>
    <w:rsid w:val="00277FB2"/>
    <w:rsid w:val="0028245D"/>
    <w:rsid w:val="002824D6"/>
    <w:rsid w:val="00285735"/>
    <w:rsid w:val="00287DE2"/>
    <w:rsid w:val="002903E1"/>
    <w:rsid w:val="00290600"/>
    <w:rsid w:val="0029220F"/>
    <w:rsid w:val="002955D1"/>
    <w:rsid w:val="002A4029"/>
    <w:rsid w:val="002A4E27"/>
    <w:rsid w:val="002A5639"/>
    <w:rsid w:val="002B1075"/>
    <w:rsid w:val="002B10C2"/>
    <w:rsid w:val="002C202E"/>
    <w:rsid w:val="002C2379"/>
    <w:rsid w:val="002C3FBA"/>
    <w:rsid w:val="002C46C9"/>
    <w:rsid w:val="002D051F"/>
    <w:rsid w:val="002D0927"/>
    <w:rsid w:val="002E5918"/>
    <w:rsid w:val="002F3CB0"/>
    <w:rsid w:val="002F4111"/>
    <w:rsid w:val="002F5A94"/>
    <w:rsid w:val="002F6CCB"/>
    <w:rsid w:val="002F762D"/>
    <w:rsid w:val="0030016C"/>
    <w:rsid w:val="003023F0"/>
    <w:rsid w:val="00303561"/>
    <w:rsid w:val="00312015"/>
    <w:rsid w:val="00316A07"/>
    <w:rsid w:val="00322C86"/>
    <w:rsid w:val="0032420C"/>
    <w:rsid w:val="00326F81"/>
    <w:rsid w:val="0033166E"/>
    <w:rsid w:val="00332DCF"/>
    <w:rsid w:val="00336152"/>
    <w:rsid w:val="00337C60"/>
    <w:rsid w:val="00340109"/>
    <w:rsid w:val="00343835"/>
    <w:rsid w:val="00351706"/>
    <w:rsid w:val="003609FB"/>
    <w:rsid w:val="003624BB"/>
    <w:rsid w:val="00365133"/>
    <w:rsid w:val="00382C38"/>
    <w:rsid w:val="00384AC4"/>
    <w:rsid w:val="00386C13"/>
    <w:rsid w:val="00390017"/>
    <w:rsid w:val="00393409"/>
    <w:rsid w:val="0039419C"/>
    <w:rsid w:val="003A62A3"/>
    <w:rsid w:val="003A777E"/>
    <w:rsid w:val="003B3C69"/>
    <w:rsid w:val="003C055B"/>
    <w:rsid w:val="003C1BB1"/>
    <w:rsid w:val="003C211D"/>
    <w:rsid w:val="003C4800"/>
    <w:rsid w:val="003C5CD4"/>
    <w:rsid w:val="003D540B"/>
    <w:rsid w:val="003E138E"/>
    <w:rsid w:val="003E5C08"/>
    <w:rsid w:val="003E795C"/>
    <w:rsid w:val="003E7EC8"/>
    <w:rsid w:val="003F383A"/>
    <w:rsid w:val="004041D7"/>
    <w:rsid w:val="00406959"/>
    <w:rsid w:val="00416033"/>
    <w:rsid w:val="0041653F"/>
    <w:rsid w:val="00421EA9"/>
    <w:rsid w:val="004255BD"/>
    <w:rsid w:val="004334CF"/>
    <w:rsid w:val="00433840"/>
    <w:rsid w:val="00436F81"/>
    <w:rsid w:val="004373C8"/>
    <w:rsid w:val="00442AB5"/>
    <w:rsid w:val="004439BB"/>
    <w:rsid w:val="004445EC"/>
    <w:rsid w:val="00444FBB"/>
    <w:rsid w:val="00445297"/>
    <w:rsid w:val="00450FBF"/>
    <w:rsid w:val="0045656C"/>
    <w:rsid w:val="00460F15"/>
    <w:rsid w:val="00463A21"/>
    <w:rsid w:val="00470EEB"/>
    <w:rsid w:val="00472CA2"/>
    <w:rsid w:val="004737BC"/>
    <w:rsid w:val="004757FA"/>
    <w:rsid w:val="00476FC8"/>
    <w:rsid w:val="00483689"/>
    <w:rsid w:val="004860AC"/>
    <w:rsid w:val="00490ACD"/>
    <w:rsid w:val="004952B1"/>
    <w:rsid w:val="0049731B"/>
    <w:rsid w:val="004A17CD"/>
    <w:rsid w:val="004A1E51"/>
    <w:rsid w:val="004A3466"/>
    <w:rsid w:val="004A38EA"/>
    <w:rsid w:val="004B0638"/>
    <w:rsid w:val="004B2648"/>
    <w:rsid w:val="004B4FD2"/>
    <w:rsid w:val="004B6A94"/>
    <w:rsid w:val="004B7E31"/>
    <w:rsid w:val="004C2C26"/>
    <w:rsid w:val="004D0210"/>
    <w:rsid w:val="004D20FE"/>
    <w:rsid w:val="004D3676"/>
    <w:rsid w:val="004E0ED1"/>
    <w:rsid w:val="005027DF"/>
    <w:rsid w:val="00503814"/>
    <w:rsid w:val="00504755"/>
    <w:rsid w:val="00504767"/>
    <w:rsid w:val="0051053D"/>
    <w:rsid w:val="00510DEE"/>
    <w:rsid w:val="0051197F"/>
    <w:rsid w:val="005144B2"/>
    <w:rsid w:val="00517823"/>
    <w:rsid w:val="00522293"/>
    <w:rsid w:val="00531530"/>
    <w:rsid w:val="00536BA6"/>
    <w:rsid w:val="00536DE8"/>
    <w:rsid w:val="005374CA"/>
    <w:rsid w:val="00541125"/>
    <w:rsid w:val="0054792F"/>
    <w:rsid w:val="00551134"/>
    <w:rsid w:val="00551D68"/>
    <w:rsid w:val="00553AA2"/>
    <w:rsid w:val="00557D96"/>
    <w:rsid w:val="0056438C"/>
    <w:rsid w:val="00564F19"/>
    <w:rsid w:val="0056561A"/>
    <w:rsid w:val="00573FC8"/>
    <w:rsid w:val="00575887"/>
    <w:rsid w:val="00587D6A"/>
    <w:rsid w:val="00591F32"/>
    <w:rsid w:val="005970EB"/>
    <w:rsid w:val="005A4ACF"/>
    <w:rsid w:val="005A5AFE"/>
    <w:rsid w:val="005A74E7"/>
    <w:rsid w:val="005A7B5D"/>
    <w:rsid w:val="005B26FA"/>
    <w:rsid w:val="005B2F1A"/>
    <w:rsid w:val="005C026D"/>
    <w:rsid w:val="005C2E5D"/>
    <w:rsid w:val="005C30FC"/>
    <w:rsid w:val="005C6605"/>
    <w:rsid w:val="005D1E2D"/>
    <w:rsid w:val="005D229F"/>
    <w:rsid w:val="005D6C35"/>
    <w:rsid w:val="005D7854"/>
    <w:rsid w:val="005D7DEB"/>
    <w:rsid w:val="005E224E"/>
    <w:rsid w:val="005E5C39"/>
    <w:rsid w:val="005E6D67"/>
    <w:rsid w:val="005F1F3D"/>
    <w:rsid w:val="005F30F2"/>
    <w:rsid w:val="00604A85"/>
    <w:rsid w:val="00607FFD"/>
    <w:rsid w:val="00611B28"/>
    <w:rsid w:val="00614446"/>
    <w:rsid w:val="006149CA"/>
    <w:rsid w:val="006254FB"/>
    <w:rsid w:val="00630FF0"/>
    <w:rsid w:val="006345DB"/>
    <w:rsid w:val="006353C5"/>
    <w:rsid w:val="00637624"/>
    <w:rsid w:val="00641CA1"/>
    <w:rsid w:val="00641F2B"/>
    <w:rsid w:val="0065156F"/>
    <w:rsid w:val="00652AF5"/>
    <w:rsid w:val="0065409F"/>
    <w:rsid w:val="00654F2D"/>
    <w:rsid w:val="006572C8"/>
    <w:rsid w:val="00670129"/>
    <w:rsid w:val="00674FAD"/>
    <w:rsid w:val="0067532D"/>
    <w:rsid w:val="00676480"/>
    <w:rsid w:val="00680A0C"/>
    <w:rsid w:val="006815DE"/>
    <w:rsid w:val="00693B74"/>
    <w:rsid w:val="006A08C9"/>
    <w:rsid w:val="006A3348"/>
    <w:rsid w:val="006A3656"/>
    <w:rsid w:val="006A68EE"/>
    <w:rsid w:val="006A701F"/>
    <w:rsid w:val="006B01DB"/>
    <w:rsid w:val="006B048F"/>
    <w:rsid w:val="006B2186"/>
    <w:rsid w:val="006B7058"/>
    <w:rsid w:val="006C1DB2"/>
    <w:rsid w:val="006C28E3"/>
    <w:rsid w:val="006C53D8"/>
    <w:rsid w:val="006C7235"/>
    <w:rsid w:val="006D2E57"/>
    <w:rsid w:val="006E0DC9"/>
    <w:rsid w:val="006F0730"/>
    <w:rsid w:val="00701702"/>
    <w:rsid w:val="00704252"/>
    <w:rsid w:val="0071231F"/>
    <w:rsid w:val="00714E3F"/>
    <w:rsid w:val="00732D31"/>
    <w:rsid w:val="00737D19"/>
    <w:rsid w:val="00756613"/>
    <w:rsid w:val="00760DFD"/>
    <w:rsid w:val="007616F1"/>
    <w:rsid w:val="00764B74"/>
    <w:rsid w:val="007704A8"/>
    <w:rsid w:val="00771EB4"/>
    <w:rsid w:val="007721E1"/>
    <w:rsid w:val="007730AD"/>
    <w:rsid w:val="00773D74"/>
    <w:rsid w:val="0077593B"/>
    <w:rsid w:val="0078008E"/>
    <w:rsid w:val="00781B85"/>
    <w:rsid w:val="00783270"/>
    <w:rsid w:val="00785D6F"/>
    <w:rsid w:val="007A134E"/>
    <w:rsid w:val="007A2810"/>
    <w:rsid w:val="007B0B86"/>
    <w:rsid w:val="007B1A11"/>
    <w:rsid w:val="007B375B"/>
    <w:rsid w:val="007B51F1"/>
    <w:rsid w:val="007B67CB"/>
    <w:rsid w:val="007C6442"/>
    <w:rsid w:val="007D238C"/>
    <w:rsid w:val="007D44E7"/>
    <w:rsid w:val="007D45A9"/>
    <w:rsid w:val="007D6242"/>
    <w:rsid w:val="007D6A3E"/>
    <w:rsid w:val="007D7595"/>
    <w:rsid w:val="007D7AED"/>
    <w:rsid w:val="007E52EE"/>
    <w:rsid w:val="007E7A2F"/>
    <w:rsid w:val="007F1F85"/>
    <w:rsid w:val="007F7017"/>
    <w:rsid w:val="008014F0"/>
    <w:rsid w:val="0080376C"/>
    <w:rsid w:val="00810E81"/>
    <w:rsid w:val="008151CE"/>
    <w:rsid w:val="008158CC"/>
    <w:rsid w:val="00817996"/>
    <w:rsid w:val="00843AEC"/>
    <w:rsid w:val="00846F72"/>
    <w:rsid w:val="008514B6"/>
    <w:rsid w:val="00852DB0"/>
    <w:rsid w:val="0085354B"/>
    <w:rsid w:val="00854D2B"/>
    <w:rsid w:val="00856165"/>
    <w:rsid w:val="00862061"/>
    <w:rsid w:val="00862676"/>
    <w:rsid w:val="00862BFE"/>
    <w:rsid w:val="00863FC8"/>
    <w:rsid w:val="00866D0E"/>
    <w:rsid w:val="00870457"/>
    <w:rsid w:val="00882101"/>
    <w:rsid w:val="00884AF0"/>
    <w:rsid w:val="008869AC"/>
    <w:rsid w:val="008911D5"/>
    <w:rsid w:val="008A5F12"/>
    <w:rsid w:val="008B39DF"/>
    <w:rsid w:val="008B5698"/>
    <w:rsid w:val="008C05E4"/>
    <w:rsid w:val="008C1C5B"/>
    <w:rsid w:val="008C50C7"/>
    <w:rsid w:val="008D1522"/>
    <w:rsid w:val="008D560D"/>
    <w:rsid w:val="008D5F24"/>
    <w:rsid w:val="008D674E"/>
    <w:rsid w:val="008D6CFD"/>
    <w:rsid w:val="008E5B28"/>
    <w:rsid w:val="008E7855"/>
    <w:rsid w:val="008F004A"/>
    <w:rsid w:val="008F1BBD"/>
    <w:rsid w:val="008F5C80"/>
    <w:rsid w:val="008F6511"/>
    <w:rsid w:val="00907E9C"/>
    <w:rsid w:val="00910F42"/>
    <w:rsid w:val="00911E65"/>
    <w:rsid w:val="00916B3D"/>
    <w:rsid w:val="009178A4"/>
    <w:rsid w:val="00917F89"/>
    <w:rsid w:val="0092115C"/>
    <w:rsid w:val="00921C67"/>
    <w:rsid w:val="009303B5"/>
    <w:rsid w:val="00930D81"/>
    <w:rsid w:val="009323F9"/>
    <w:rsid w:val="0093797D"/>
    <w:rsid w:val="009424A4"/>
    <w:rsid w:val="0094260B"/>
    <w:rsid w:val="00942C36"/>
    <w:rsid w:val="009449EF"/>
    <w:rsid w:val="00945465"/>
    <w:rsid w:val="00954425"/>
    <w:rsid w:val="00957804"/>
    <w:rsid w:val="0096476A"/>
    <w:rsid w:val="00970201"/>
    <w:rsid w:val="00973EC0"/>
    <w:rsid w:val="0097516D"/>
    <w:rsid w:val="009764F6"/>
    <w:rsid w:val="00980FD6"/>
    <w:rsid w:val="009824F1"/>
    <w:rsid w:val="009929CD"/>
    <w:rsid w:val="009959F7"/>
    <w:rsid w:val="009966F7"/>
    <w:rsid w:val="009A16CE"/>
    <w:rsid w:val="009A49FB"/>
    <w:rsid w:val="009B4167"/>
    <w:rsid w:val="009B42B7"/>
    <w:rsid w:val="009B4A5B"/>
    <w:rsid w:val="009B53F7"/>
    <w:rsid w:val="009B6206"/>
    <w:rsid w:val="009B7B6B"/>
    <w:rsid w:val="009B7CD6"/>
    <w:rsid w:val="009C04CE"/>
    <w:rsid w:val="009C55C2"/>
    <w:rsid w:val="009C65D4"/>
    <w:rsid w:val="009C6649"/>
    <w:rsid w:val="009D3F7E"/>
    <w:rsid w:val="009D4C79"/>
    <w:rsid w:val="009D5CE1"/>
    <w:rsid w:val="009D7561"/>
    <w:rsid w:val="009E4605"/>
    <w:rsid w:val="009E616A"/>
    <w:rsid w:val="009E661C"/>
    <w:rsid w:val="009E73F4"/>
    <w:rsid w:val="009F69F4"/>
    <w:rsid w:val="009F786E"/>
    <w:rsid w:val="009F7BA6"/>
    <w:rsid w:val="00A042EA"/>
    <w:rsid w:val="00A10EC0"/>
    <w:rsid w:val="00A137CC"/>
    <w:rsid w:val="00A15302"/>
    <w:rsid w:val="00A302BB"/>
    <w:rsid w:val="00A31C74"/>
    <w:rsid w:val="00A355D6"/>
    <w:rsid w:val="00A37A8B"/>
    <w:rsid w:val="00A411B5"/>
    <w:rsid w:val="00A41971"/>
    <w:rsid w:val="00A47FEC"/>
    <w:rsid w:val="00A549B0"/>
    <w:rsid w:val="00A64E8F"/>
    <w:rsid w:val="00A75C6D"/>
    <w:rsid w:val="00A856B7"/>
    <w:rsid w:val="00A86B07"/>
    <w:rsid w:val="00A901D2"/>
    <w:rsid w:val="00A91F75"/>
    <w:rsid w:val="00AA0D5A"/>
    <w:rsid w:val="00AA0FAB"/>
    <w:rsid w:val="00AA4D9F"/>
    <w:rsid w:val="00AA591E"/>
    <w:rsid w:val="00AB0C04"/>
    <w:rsid w:val="00AB3817"/>
    <w:rsid w:val="00AB4E76"/>
    <w:rsid w:val="00AB7CF5"/>
    <w:rsid w:val="00AC02EF"/>
    <w:rsid w:val="00AC4D20"/>
    <w:rsid w:val="00AC59A7"/>
    <w:rsid w:val="00AC6D10"/>
    <w:rsid w:val="00AE2C3E"/>
    <w:rsid w:val="00AF0F73"/>
    <w:rsid w:val="00AF0FE8"/>
    <w:rsid w:val="00AF1196"/>
    <w:rsid w:val="00AF24C9"/>
    <w:rsid w:val="00AF7A2D"/>
    <w:rsid w:val="00B0078C"/>
    <w:rsid w:val="00B021C1"/>
    <w:rsid w:val="00B037A6"/>
    <w:rsid w:val="00B05218"/>
    <w:rsid w:val="00B07AA4"/>
    <w:rsid w:val="00B10411"/>
    <w:rsid w:val="00B15FC4"/>
    <w:rsid w:val="00B161AF"/>
    <w:rsid w:val="00B2149F"/>
    <w:rsid w:val="00B216FB"/>
    <w:rsid w:val="00B23128"/>
    <w:rsid w:val="00B277CD"/>
    <w:rsid w:val="00B30047"/>
    <w:rsid w:val="00B30611"/>
    <w:rsid w:val="00B324F7"/>
    <w:rsid w:val="00B34CB1"/>
    <w:rsid w:val="00B34E86"/>
    <w:rsid w:val="00B44473"/>
    <w:rsid w:val="00B5069D"/>
    <w:rsid w:val="00B540E6"/>
    <w:rsid w:val="00B57BA5"/>
    <w:rsid w:val="00B60A53"/>
    <w:rsid w:val="00B64D18"/>
    <w:rsid w:val="00B651BD"/>
    <w:rsid w:val="00B71741"/>
    <w:rsid w:val="00B717FC"/>
    <w:rsid w:val="00B81270"/>
    <w:rsid w:val="00B834E6"/>
    <w:rsid w:val="00B84A9D"/>
    <w:rsid w:val="00B8620D"/>
    <w:rsid w:val="00BA0D06"/>
    <w:rsid w:val="00BA271B"/>
    <w:rsid w:val="00BA4923"/>
    <w:rsid w:val="00BA64F9"/>
    <w:rsid w:val="00BA76AE"/>
    <w:rsid w:val="00BB28A8"/>
    <w:rsid w:val="00BB397E"/>
    <w:rsid w:val="00BB5256"/>
    <w:rsid w:val="00BC2966"/>
    <w:rsid w:val="00BC7B66"/>
    <w:rsid w:val="00BD067E"/>
    <w:rsid w:val="00BD0990"/>
    <w:rsid w:val="00BD1C75"/>
    <w:rsid w:val="00BD3691"/>
    <w:rsid w:val="00BE2D35"/>
    <w:rsid w:val="00BE315D"/>
    <w:rsid w:val="00BE726C"/>
    <w:rsid w:val="00BF111A"/>
    <w:rsid w:val="00BF73A9"/>
    <w:rsid w:val="00C02BE2"/>
    <w:rsid w:val="00C03E2C"/>
    <w:rsid w:val="00C054CB"/>
    <w:rsid w:val="00C05ED1"/>
    <w:rsid w:val="00C0608E"/>
    <w:rsid w:val="00C0796E"/>
    <w:rsid w:val="00C159DC"/>
    <w:rsid w:val="00C2145E"/>
    <w:rsid w:val="00C41C74"/>
    <w:rsid w:val="00C507EC"/>
    <w:rsid w:val="00C542F9"/>
    <w:rsid w:val="00C5437B"/>
    <w:rsid w:val="00C6257C"/>
    <w:rsid w:val="00C62797"/>
    <w:rsid w:val="00C64167"/>
    <w:rsid w:val="00C64475"/>
    <w:rsid w:val="00C6671F"/>
    <w:rsid w:val="00C6723F"/>
    <w:rsid w:val="00C67D9C"/>
    <w:rsid w:val="00C768FE"/>
    <w:rsid w:val="00C8162E"/>
    <w:rsid w:val="00C857C4"/>
    <w:rsid w:val="00C8658A"/>
    <w:rsid w:val="00C87289"/>
    <w:rsid w:val="00C91025"/>
    <w:rsid w:val="00C913DD"/>
    <w:rsid w:val="00C927F6"/>
    <w:rsid w:val="00C94CAC"/>
    <w:rsid w:val="00CA2746"/>
    <w:rsid w:val="00CA5CA1"/>
    <w:rsid w:val="00CA63A1"/>
    <w:rsid w:val="00CA694D"/>
    <w:rsid w:val="00CB614A"/>
    <w:rsid w:val="00CC0198"/>
    <w:rsid w:val="00CC0C86"/>
    <w:rsid w:val="00CC4301"/>
    <w:rsid w:val="00CD138D"/>
    <w:rsid w:val="00CD2063"/>
    <w:rsid w:val="00CF01E4"/>
    <w:rsid w:val="00CF0F06"/>
    <w:rsid w:val="00CF2C52"/>
    <w:rsid w:val="00CF2FB6"/>
    <w:rsid w:val="00CF69DC"/>
    <w:rsid w:val="00D01F0B"/>
    <w:rsid w:val="00D11BCA"/>
    <w:rsid w:val="00D13EED"/>
    <w:rsid w:val="00D16636"/>
    <w:rsid w:val="00D23F52"/>
    <w:rsid w:val="00D265A2"/>
    <w:rsid w:val="00D27A34"/>
    <w:rsid w:val="00D304C9"/>
    <w:rsid w:val="00D30F9F"/>
    <w:rsid w:val="00D315EE"/>
    <w:rsid w:val="00D33B50"/>
    <w:rsid w:val="00D42F3C"/>
    <w:rsid w:val="00D45F3B"/>
    <w:rsid w:val="00D51979"/>
    <w:rsid w:val="00D532E4"/>
    <w:rsid w:val="00D54C59"/>
    <w:rsid w:val="00D56708"/>
    <w:rsid w:val="00D577DD"/>
    <w:rsid w:val="00D6230D"/>
    <w:rsid w:val="00D635FB"/>
    <w:rsid w:val="00D72894"/>
    <w:rsid w:val="00D72A99"/>
    <w:rsid w:val="00D74E3B"/>
    <w:rsid w:val="00D758EF"/>
    <w:rsid w:val="00D75F26"/>
    <w:rsid w:val="00D85C12"/>
    <w:rsid w:val="00D92639"/>
    <w:rsid w:val="00D960DD"/>
    <w:rsid w:val="00DB0FB4"/>
    <w:rsid w:val="00DC4A41"/>
    <w:rsid w:val="00DC6379"/>
    <w:rsid w:val="00DD20C0"/>
    <w:rsid w:val="00DD29BA"/>
    <w:rsid w:val="00DD31EB"/>
    <w:rsid w:val="00DE0F92"/>
    <w:rsid w:val="00DE1F82"/>
    <w:rsid w:val="00DE29CD"/>
    <w:rsid w:val="00DE32CA"/>
    <w:rsid w:val="00DF60C6"/>
    <w:rsid w:val="00E03800"/>
    <w:rsid w:val="00E11493"/>
    <w:rsid w:val="00E1302C"/>
    <w:rsid w:val="00E20FFE"/>
    <w:rsid w:val="00E22F74"/>
    <w:rsid w:val="00E243AB"/>
    <w:rsid w:val="00E25184"/>
    <w:rsid w:val="00E3229F"/>
    <w:rsid w:val="00E34CE0"/>
    <w:rsid w:val="00E46075"/>
    <w:rsid w:val="00E51CD6"/>
    <w:rsid w:val="00E649D1"/>
    <w:rsid w:val="00E64FD0"/>
    <w:rsid w:val="00E65C46"/>
    <w:rsid w:val="00E66412"/>
    <w:rsid w:val="00E90695"/>
    <w:rsid w:val="00E92356"/>
    <w:rsid w:val="00E96191"/>
    <w:rsid w:val="00EA0050"/>
    <w:rsid w:val="00EA13F0"/>
    <w:rsid w:val="00EA72AA"/>
    <w:rsid w:val="00EB071E"/>
    <w:rsid w:val="00EE36F6"/>
    <w:rsid w:val="00EE4D5A"/>
    <w:rsid w:val="00EE5276"/>
    <w:rsid w:val="00EE7094"/>
    <w:rsid w:val="00EE7B6B"/>
    <w:rsid w:val="00EF3CD8"/>
    <w:rsid w:val="00EF4978"/>
    <w:rsid w:val="00EF51D9"/>
    <w:rsid w:val="00F00B65"/>
    <w:rsid w:val="00F13F46"/>
    <w:rsid w:val="00F15EAB"/>
    <w:rsid w:val="00F1716C"/>
    <w:rsid w:val="00F222D5"/>
    <w:rsid w:val="00F27BC3"/>
    <w:rsid w:val="00F27C09"/>
    <w:rsid w:val="00F30F5E"/>
    <w:rsid w:val="00F3147B"/>
    <w:rsid w:val="00F33F91"/>
    <w:rsid w:val="00F45A79"/>
    <w:rsid w:val="00F4697C"/>
    <w:rsid w:val="00F46D75"/>
    <w:rsid w:val="00F5051F"/>
    <w:rsid w:val="00F55AE6"/>
    <w:rsid w:val="00F63003"/>
    <w:rsid w:val="00F671FB"/>
    <w:rsid w:val="00F73099"/>
    <w:rsid w:val="00F90DF1"/>
    <w:rsid w:val="00FA19B4"/>
    <w:rsid w:val="00FB12AE"/>
    <w:rsid w:val="00FB4291"/>
    <w:rsid w:val="00FB73C0"/>
    <w:rsid w:val="00FC0DAD"/>
    <w:rsid w:val="00FC316B"/>
    <w:rsid w:val="00FC3C1B"/>
    <w:rsid w:val="00FE3ABA"/>
    <w:rsid w:val="00FE67B3"/>
    <w:rsid w:val="00FF2E5E"/>
    <w:rsid w:val="00FF36A9"/>
    <w:rsid w:val="00FF3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3811-5712-4EB4-AEFC-865DCE2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3B"/>
    <w:rPr>
      <w:rFonts w:ascii="Segoe UI" w:hAnsi="Segoe UI" w:cs="Segoe UI"/>
      <w:sz w:val="18"/>
      <w:szCs w:val="18"/>
    </w:rPr>
  </w:style>
  <w:style w:type="character" w:styleId="Hyperlink">
    <w:name w:val="Hyperlink"/>
    <w:basedOn w:val="DefaultParagraphFont"/>
    <w:uiPriority w:val="99"/>
    <w:unhideWhenUsed/>
    <w:rsid w:val="002F5A94"/>
    <w:rPr>
      <w:color w:val="0563C1" w:themeColor="hyperlink"/>
      <w:u w:val="single"/>
    </w:rPr>
  </w:style>
  <w:style w:type="character" w:styleId="CommentReference">
    <w:name w:val="annotation reference"/>
    <w:basedOn w:val="DefaultParagraphFont"/>
    <w:uiPriority w:val="99"/>
    <w:semiHidden/>
    <w:unhideWhenUsed/>
    <w:rsid w:val="009824F1"/>
  </w:style>
  <w:style w:type="paragraph" w:styleId="CommentText">
    <w:name w:val="annotation text"/>
    <w:basedOn w:val="Normal"/>
    <w:link w:val="CommentTextChar"/>
    <w:uiPriority w:val="99"/>
    <w:semiHidden/>
    <w:unhideWhenUsed/>
    <w:rsid w:val="009178A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178A4"/>
    <w:rPr>
      <w:sz w:val="20"/>
      <w:szCs w:val="20"/>
      <w:lang w:val="en-US"/>
    </w:rPr>
  </w:style>
  <w:style w:type="paragraph" w:styleId="CommentSubject">
    <w:name w:val="annotation subject"/>
    <w:basedOn w:val="CommentText"/>
    <w:next w:val="CommentText"/>
    <w:link w:val="CommentSubjectChar"/>
    <w:uiPriority w:val="99"/>
    <w:semiHidden/>
    <w:unhideWhenUsed/>
    <w:rsid w:val="006815DE"/>
    <w:rPr>
      <w:b/>
      <w:bCs/>
      <w:lang w:val="en-CA"/>
    </w:rPr>
  </w:style>
  <w:style w:type="character" w:customStyle="1" w:styleId="CommentSubjectChar">
    <w:name w:val="Comment Subject Char"/>
    <w:basedOn w:val="CommentTextChar"/>
    <w:link w:val="CommentSubject"/>
    <w:uiPriority w:val="99"/>
    <w:semiHidden/>
    <w:rsid w:val="006815D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000">
      <w:bodyDiv w:val="1"/>
      <w:marLeft w:val="0"/>
      <w:marRight w:val="0"/>
      <w:marTop w:val="0"/>
      <w:marBottom w:val="0"/>
      <w:divBdr>
        <w:top w:val="none" w:sz="0" w:space="0" w:color="auto"/>
        <w:left w:val="none" w:sz="0" w:space="0" w:color="auto"/>
        <w:bottom w:val="none" w:sz="0" w:space="0" w:color="auto"/>
        <w:right w:val="none" w:sz="0" w:space="0" w:color="auto"/>
      </w:divBdr>
    </w:div>
    <w:div w:id="214630676">
      <w:bodyDiv w:val="1"/>
      <w:marLeft w:val="0"/>
      <w:marRight w:val="0"/>
      <w:marTop w:val="0"/>
      <w:marBottom w:val="0"/>
      <w:divBdr>
        <w:top w:val="none" w:sz="0" w:space="0" w:color="auto"/>
        <w:left w:val="none" w:sz="0" w:space="0" w:color="auto"/>
        <w:bottom w:val="none" w:sz="0" w:space="0" w:color="auto"/>
        <w:right w:val="none" w:sz="0" w:space="0" w:color="auto"/>
      </w:divBdr>
      <w:divsChild>
        <w:div w:id="1857231954">
          <w:marLeft w:val="0"/>
          <w:marRight w:val="0"/>
          <w:marTop w:val="0"/>
          <w:marBottom w:val="0"/>
          <w:divBdr>
            <w:top w:val="none" w:sz="0" w:space="0" w:color="auto"/>
            <w:left w:val="none" w:sz="0" w:space="0" w:color="auto"/>
            <w:bottom w:val="none" w:sz="0" w:space="0" w:color="auto"/>
            <w:right w:val="none" w:sz="0" w:space="0" w:color="auto"/>
          </w:divBdr>
          <w:divsChild>
            <w:div w:id="1084954221">
              <w:marLeft w:val="0"/>
              <w:marRight w:val="0"/>
              <w:marTop w:val="0"/>
              <w:marBottom w:val="0"/>
              <w:divBdr>
                <w:top w:val="none" w:sz="0" w:space="0" w:color="auto"/>
                <w:left w:val="none" w:sz="0" w:space="0" w:color="auto"/>
                <w:bottom w:val="none" w:sz="0" w:space="0" w:color="auto"/>
                <w:right w:val="none" w:sz="0" w:space="0" w:color="auto"/>
              </w:divBdr>
              <w:divsChild>
                <w:div w:id="205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4403">
      <w:bodyDiv w:val="1"/>
      <w:marLeft w:val="0"/>
      <w:marRight w:val="0"/>
      <w:marTop w:val="0"/>
      <w:marBottom w:val="0"/>
      <w:divBdr>
        <w:top w:val="none" w:sz="0" w:space="0" w:color="auto"/>
        <w:left w:val="none" w:sz="0" w:space="0" w:color="auto"/>
        <w:bottom w:val="none" w:sz="0" w:space="0" w:color="auto"/>
        <w:right w:val="none" w:sz="0" w:space="0" w:color="auto"/>
      </w:divBdr>
      <w:divsChild>
        <w:div w:id="147938201">
          <w:marLeft w:val="0"/>
          <w:marRight w:val="0"/>
          <w:marTop w:val="0"/>
          <w:marBottom w:val="0"/>
          <w:divBdr>
            <w:top w:val="none" w:sz="0" w:space="0" w:color="auto"/>
            <w:left w:val="none" w:sz="0" w:space="0" w:color="auto"/>
            <w:bottom w:val="none" w:sz="0" w:space="0" w:color="auto"/>
            <w:right w:val="none" w:sz="0" w:space="0" w:color="auto"/>
          </w:divBdr>
          <w:divsChild>
            <w:div w:id="848330067">
              <w:marLeft w:val="0"/>
              <w:marRight w:val="0"/>
              <w:marTop w:val="0"/>
              <w:marBottom w:val="0"/>
              <w:divBdr>
                <w:top w:val="none" w:sz="0" w:space="0" w:color="auto"/>
                <w:left w:val="none" w:sz="0" w:space="0" w:color="auto"/>
                <w:bottom w:val="none" w:sz="0" w:space="0" w:color="auto"/>
                <w:right w:val="none" w:sz="0" w:space="0" w:color="auto"/>
              </w:divBdr>
              <w:divsChild>
                <w:div w:id="472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008">
      <w:bodyDiv w:val="1"/>
      <w:marLeft w:val="0"/>
      <w:marRight w:val="0"/>
      <w:marTop w:val="0"/>
      <w:marBottom w:val="0"/>
      <w:divBdr>
        <w:top w:val="none" w:sz="0" w:space="0" w:color="auto"/>
        <w:left w:val="none" w:sz="0" w:space="0" w:color="auto"/>
        <w:bottom w:val="none" w:sz="0" w:space="0" w:color="auto"/>
        <w:right w:val="none" w:sz="0" w:space="0" w:color="auto"/>
      </w:divBdr>
      <w:divsChild>
        <w:div w:id="1160999164">
          <w:marLeft w:val="0"/>
          <w:marRight w:val="0"/>
          <w:marTop w:val="0"/>
          <w:marBottom w:val="0"/>
          <w:divBdr>
            <w:top w:val="none" w:sz="0" w:space="0" w:color="auto"/>
            <w:left w:val="none" w:sz="0" w:space="0" w:color="auto"/>
            <w:bottom w:val="none" w:sz="0" w:space="0" w:color="auto"/>
            <w:right w:val="none" w:sz="0" w:space="0" w:color="auto"/>
          </w:divBdr>
          <w:divsChild>
            <w:div w:id="70470263">
              <w:marLeft w:val="0"/>
              <w:marRight w:val="0"/>
              <w:marTop w:val="0"/>
              <w:marBottom w:val="0"/>
              <w:divBdr>
                <w:top w:val="none" w:sz="0" w:space="0" w:color="auto"/>
                <w:left w:val="none" w:sz="0" w:space="0" w:color="auto"/>
                <w:bottom w:val="none" w:sz="0" w:space="0" w:color="auto"/>
                <w:right w:val="none" w:sz="0" w:space="0" w:color="auto"/>
              </w:divBdr>
              <w:divsChild>
                <w:div w:id="252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3050">
      <w:bodyDiv w:val="1"/>
      <w:marLeft w:val="0"/>
      <w:marRight w:val="0"/>
      <w:marTop w:val="0"/>
      <w:marBottom w:val="0"/>
      <w:divBdr>
        <w:top w:val="none" w:sz="0" w:space="0" w:color="auto"/>
        <w:left w:val="none" w:sz="0" w:space="0" w:color="auto"/>
        <w:bottom w:val="none" w:sz="0" w:space="0" w:color="auto"/>
        <w:right w:val="none" w:sz="0" w:space="0" w:color="auto"/>
      </w:divBdr>
    </w:div>
    <w:div w:id="1030105599">
      <w:bodyDiv w:val="1"/>
      <w:marLeft w:val="0"/>
      <w:marRight w:val="0"/>
      <w:marTop w:val="0"/>
      <w:marBottom w:val="0"/>
      <w:divBdr>
        <w:top w:val="none" w:sz="0" w:space="0" w:color="auto"/>
        <w:left w:val="none" w:sz="0" w:space="0" w:color="auto"/>
        <w:bottom w:val="none" w:sz="0" w:space="0" w:color="auto"/>
        <w:right w:val="none" w:sz="0" w:space="0" w:color="auto"/>
      </w:divBdr>
    </w:div>
    <w:div w:id="1242326121">
      <w:bodyDiv w:val="1"/>
      <w:marLeft w:val="0"/>
      <w:marRight w:val="0"/>
      <w:marTop w:val="0"/>
      <w:marBottom w:val="0"/>
      <w:divBdr>
        <w:top w:val="none" w:sz="0" w:space="0" w:color="auto"/>
        <w:left w:val="none" w:sz="0" w:space="0" w:color="auto"/>
        <w:bottom w:val="none" w:sz="0" w:space="0" w:color="auto"/>
        <w:right w:val="none" w:sz="0" w:space="0" w:color="auto"/>
      </w:divBdr>
    </w:div>
    <w:div w:id="18517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sc.ca/review-revue/2022/index-fra.html" TargetMode="External"/><Relationship Id="rId3" Type="http://schemas.openxmlformats.org/officeDocument/2006/relationships/settings" Target="settings.xml"/><Relationship Id="rId7" Type="http://schemas.openxmlformats.org/officeDocument/2006/relationships/hyperlink" Target="mailto:St&#233;phanie.Bachand@scc-cs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c-csc.ca/review-revue/2022/index-eng.html" TargetMode="External"/><Relationship Id="rId11" Type="http://schemas.openxmlformats.org/officeDocument/2006/relationships/fontTable" Target="fontTable.xml"/><Relationship Id="rId5" Type="http://schemas.openxmlformats.org/officeDocument/2006/relationships/hyperlink" Target="https://www.scc-csc.ca/review-revue/2022/index-eng.html" TargetMode="External"/><Relationship Id="rId10" Type="http://schemas.openxmlformats.org/officeDocument/2006/relationships/hyperlink" Target="mailto:St&#233;phanie.Bachand@scc-csc.ca" TargetMode="External"/><Relationship Id="rId4" Type="http://schemas.openxmlformats.org/officeDocument/2006/relationships/webSettings" Target="webSettings.xml"/><Relationship Id="rId9" Type="http://schemas.openxmlformats.org/officeDocument/2006/relationships/hyperlink" Target="https://www.scc-csc.ca/review-revue/2022/index-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CACA-FC89-42A1-A710-8A210363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14</cp:revision>
  <cp:lastPrinted>2019-04-03T18:11:00Z</cp:lastPrinted>
  <dcterms:created xsi:type="dcterms:W3CDTF">2023-03-21T22:52:00Z</dcterms:created>
  <dcterms:modified xsi:type="dcterms:W3CDTF">2023-03-23T15:04:00Z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c6c7aa2014972feab498dc89ebdd0e3ef1b4cf67a8547ca7da7feac243eaed76</vt:lpwstr>
  </property>
</Properties>
</file>