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2789D" w:rsidRDefault="002A192B" w:rsidP="00346405">
      <w:pPr>
        <w:pStyle w:val="Header"/>
        <w:jc w:val="center"/>
        <w:rPr>
          <w:b/>
          <w:sz w:val="32"/>
        </w:rPr>
      </w:pPr>
      <w:r w:rsidRPr="0062789D">
        <w:rPr>
          <w:b/>
          <w:sz w:val="32"/>
        </w:rPr>
        <w:t>Supreme Court of Canada / Cour suprême du Canada</w:t>
      </w:r>
    </w:p>
    <w:p w:rsidR="002A192B" w:rsidRPr="0062789D" w:rsidRDefault="002A192B" w:rsidP="00346405">
      <w:pPr>
        <w:widowControl w:val="0"/>
        <w:rPr>
          <w:i/>
        </w:rPr>
      </w:pPr>
    </w:p>
    <w:p w:rsidR="002A192B" w:rsidRPr="0062789D" w:rsidRDefault="002A192B" w:rsidP="00346405">
      <w:pPr>
        <w:widowControl w:val="0"/>
        <w:rPr>
          <w:i/>
        </w:rPr>
      </w:pPr>
    </w:p>
    <w:p w:rsidR="001C4415" w:rsidRPr="0062789D" w:rsidRDefault="001C4415" w:rsidP="00346405">
      <w:pPr>
        <w:widowControl w:val="0"/>
        <w:rPr>
          <w:i/>
          <w:sz w:val="20"/>
        </w:rPr>
      </w:pPr>
      <w:r w:rsidRPr="0062789D">
        <w:rPr>
          <w:i/>
          <w:sz w:val="20"/>
        </w:rPr>
        <w:t>(</w:t>
      </w:r>
      <w:r w:rsidR="003C50BF" w:rsidRPr="0062789D">
        <w:rPr>
          <w:i/>
          <w:sz w:val="20"/>
        </w:rPr>
        <w:t>Le</w:t>
      </w:r>
      <w:r w:rsidRPr="0062789D">
        <w:rPr>
          <w:i/>
          <w:sz w:val="20"/>
        </w:rPr>
        <w:t xml:space="preserve"> français suit)</w:t>
      </w:r>
    </w:p>
    <w:p w:rsidR="001C4415" w:rsidRPr="0062789D" w:rsidRDefault="001C4415" w:rsidP="00346405">
      <w:pPr>
        <w:widowControl w:val="0"/>
      </w:pPr>
    </w:p>
    <w:p w:rsidR="001C4415" w:rsidRPr="0062789D" w:rsidRDefault="000347C1" w:rsidP="00346405">
      <w:pPr>
        <w:widowControl w:val="0"/>
        <w:jc w:val="center"/>
        <w:rPr>
          <w:b/>
        </w:rPr>
      </w:pPr>
      <w:r w:rsidRPr="0062789D">
        <w:fldChar w:fldCharType="begin"/>
      </w:r>
      <w:r w:rsidR="00FA7412" w:rsidRPr="0062789D">
        <w:instrText xml:space="preserve"> SEQ CHAPTER \h \r 1</w:instrText>
      </w:r>
      <w:r w:rsidRPr="0062789D">
        <w:fldChar w:fldCharType="end"/>
      </w:r>
      <w:r w:rsidR="00455BB9" w:rsidRPr="0062789D">
        <w:rPr>
          <w:b/>
        </w:rPr>
        <w:t>JUDGMENT</w:t>
      </w:r>
      <w:r w:rsidR="00FA7412" w:rsidRPr="0062789D">
        <w:rPr>
          <w:b/>
        </w:rPr>
        <w:t xml:space="preserve"> TO BE RENDERED IN APPEA</w:t>
      </w:r>
      <w:r w:rsidR="00CC2799" w:rsidRPr="0062789D">
        <w:rPr>
          <w:b/>
        </w:rPr>
        <w:t>L</w:t>
      </w:r>
    </w:p>
    <w:p w:rsidR="005A7C1B" w:rsidRPr="0062789D" w:rsidRDefault="005A7C1B" w:rsidP="00346405">
      <w:pPr>
        <w:widowControl w:val="0"/>
      </w:pPr>
    </w:p>
    <w:p w:rsidR="00EC79B0" w:rsidRPr="0062789D" w:rsidRDefault="00753FA2" w:rsidP="00346405">
      <w:pPr>
        <w:widowControl w:val="0"/>
      </w:pPr>
      <w:r w:rsidRPr="0062789D">
        <w:rPr>
          <w:b/>
        </w:rPr>
        <w:t>April</w:t>
      </w:r>
      <w:r w:rsidR="00C86395" w:rsidRPr="0062789D">
        <w:rPr>
          <w:b/>
        </w:rPr>
        <w:t xml:space="preserve"> </w:t>
      </w:r>
      <w:r w:rsidR="007A4A4D">
        <w:rPr>
          <w:b/>
        </w:rPr>
        <w:t>5</w:t>
      </w:r>
      <w:r w:rsidR="00EC79B0" w:rsidRPr="0062789D">
        <w:rPr>
          <w:b/>
        </w:rPr>
        <w:t>, 2</w:t>
      </w:r>
      <w:r w:rsidR="00E6600C" w:rsidRPr="0062789D">
        <w:rPr>
          <w:b/>
        </w:rPr>
        <w:t>0</w:t>
      </w:r>
      <w:r w:rsidR="009544E9" w:rsidRPr="0062789D">
        <w:rPr>
          <w:b/>
        </w:rPr>
        <w:t>2</w:t>
      </w:r>
      <w:r w:rsidR="005C0628" w:rsidRPr="0062789D">
        <w:rPr>
          <w:b/>
        </w:rPr>
        <w:t>3</w:t>
      </w:r>
    </w:p>
    <w:p w:rsidR="00EC79B0" w:rsidRPr="0062789D" w:rsidRDefault="00EC79B0" w:rsidP="00346405">
      <w:pPr>
        <w:widowControl w:val="0"/>
        <w:rPr>
          <w:b/>
        </w:rPr>
      </w:pPr>
      <w:r w:rsidRPr="0062789D">
        <w:rPr>
          <w:b/>
        </w:rPr>
        <w:t>For immediate release</w:t>
      </w:r>
    </w:p>
    <w:p w:rsidR="00EC79B0" w:rsidRPr="0062789D" w:rsidRDefault="00EC79B0" w:rsidP="00346405">
      <w:pPr>
        <w:widowControl w:val="0"/>
      </w:pPr>
    </w:p>
    <w:p w:rsidR="00EC79B0" w:rsidRPr="0062789D" w:rsidRDefault="00EC79B0" w:rsidP="00346405">
      <w:pPr>
        <w:widowControl w:val="0"/>
        <w:rPr>
          <w:lang w:val="fr-CA"/>
        </w:rPr>
      </w:pPr>
      <w:r w:rsidRPr="0062789D">
        <w:rPr>
          <w:b/>
        </w:rPr>
        <w:t>OTTAWA</w:t>
      </w:r>
      <w:r w:rsidRPr="0062789D">
        <w:t xml:space="preserve"> – The Supreme Court of Canad</w:t>
      </w:r>
      <w:r w:rsidR="00455BB9" w:rsidRPr="0062789D">
        <w:t>a announced today that judgment</w:t>
      </w:r>
      <w:r w:rsidRPr="0062789D">
        <w:t xml:space="preserve"> in the following appeal will be delivered at 9:45 a.m. E</w:t>
      </w:r>
      <w:r w:rsidR="001D312F" w:rsidRPr="0062789D">
        <w:t>D</w:t>
      </w:r>
      <w:r w:rsidR="00DC6C1E" w:rsidRPr="0062789D">
        <w:t>T</w:t>
      </w:r>
      <w:r w:rsidR="00D74667" w:rsidRPr="0062789D">
        <w:t xml:space="preserve"> on</w:t>
      </w:r>
      <w:r w:rsidR="00DC6C1E" w:rsidRPr="0062789D">
        <w:t xml:space="preserve"> </w:t>
      </w:r>
      <w:r w:rsidR="00753FA2" w:rsidRPr="0062789D">
        <w:t>Friday</w:t>
      </w:r>
      <w:r w:rsidR="000A7900" w:rsidRPr="0062789D">
        <w:t xml:space="preserve">, </w:t>
      </w:r>
      <w:r w:rsidR="00753FA2" w:rsidRPr="0062789D">
        <w:t>April</w:t>
      </w:r>
      <w:r w:rsidR="004E605A" w:rsidRPr="0062789D">
        <w:t xml:space="preserve"> </w:t>
      </w:r>
      <w:r w:rsidR="00753FA2" w:rsidRPr="0062789D">
        <w:t>14</w:t>
      </w:r>
      <w:r w:rsidR="00E63199" w:rsidRPr="0062789D">
        <w:t>, 2</w:t>
      </w:r>
      <w:r w:rsidR="0086609D" w:rsidRPr="0062789D">
        <w:t>0</w:t>
      </w:r>
      <w:r w:rsidR="009544E9" w:rsidRPr="0062789D">
        <w:t>2</w:t>
      </w:r>
      <w:r w:rsidR="005C0628" w:rsidRPr="0062789D">
        <w:t>3</w:t>
      </w:r>
      <w:r w:rsidR="00455BB9" w:rsidRPr="0062789D">
        <w:t xml:space="preserve">. </w:t>
      </w:r>
      <w:r w:rsidR="00455BB9" w:rsidRPr="0062789D">
        <w:rPr>
          <w:lang w:val="fr-CA"/>
        </w:rPr>
        <w:t>This</w:t>
      </w:r>
      <w:r w:rsidRPr="0062789D">
        <w:rPr>
          <w:lang w:val="fr-CA"/>
        </w:rPr>
        <w:t xml:space="preserve"> list is subject to change.</w:t>
      </w:r>
    </w:p>
    <w:p w:rsidR="001F76DD" w:rsidRPr="0062789D" w:rsidRDefault="001F76DD" w:rsidP="00346405">
      <w:pPr>
        <w:widowControl w:val="0"/>
        <w:rPr>
          <w:szCs w:val="24"/>
          <w:lang w:val="fr-CA"/>
        </w:rPr>
      </w:pPr>
    </w:p>
    <w:p w:rsidR="001C4415" w:rsidRPr="0062789D" w:rsidRDefault="001C4415" w:rsidP="00346405">
      <w:pPr>
        <w:widowControl w:val="0"/>
        <w:rPr>
          <w:lang w:val="fr-CA"/>
        </w:rPr>
      </w:pPr>
    </w:p>
    <w:p w:rsidR="001335A1" w:rsidRPr="0062789D" w:rsidRDefault="001335A1" w:rsidP="00346405">
      <w:pPr>
        <w:widowControl w:val="0"/>
        <w:jc w:val="center"/>
        <w:rPr>
          <w:b/>
          <w:lang w:val="fr-CA"/>
        </w:rPr>
      </w:pPr>
      <w:r w:rsidRPr="0062789D">
        <w:rPr>
          <w:b/>
          <w:lang w:val="fr-CA"/>
        </w:rPr>
        <w:t>PROCHAIN JUGEMENT</w:t>
      </w:r>
      <w:r w:rsidR="00455BB9" w:rsidRPr="0062789D">
        <w:rPr>
          <w:b/>
          <w:lang w:val="fr-CA"/>
        </w:rPr>
        <w:t xml:space="preserve"> SUR APPEL</w:t>
      </w:r>
    </w:p>
    <w:p w:rsidR="001335A1" w:rsidRPr="0062789D" w:rsidRDefault="001335A1" w:rsidP="00346405">
      <w:pPr>
        <w:widowControl w:val="0"/>
        <w:rPr>
          <w:lang w:val="fr-CA"/>
        </w:rPr>
      </w:pPr>
    </w:p>
    <w:p w:rsidR="00EC79B0" w:rsidRPr="0062789D" w:rsidRDefault="00EC79B0" w:rsidP="00346405">
      <w:pPr>
        <w:widowControl w:val="0"/>
        <w:rPr>
          <w:lang w:val="fr-CA"/>
        </w:rPr>
      </w:pPr>
      <w:r w:rsidRPr="0062789D">
        <w:rPr>
          <w:b/>
          <w:lang w:val="fr-CA"/>
        </w:rPr>
        <w:t xml:space="preserve">Le </w:t>
      </w:r>
      <w:r w:rsidR="007A4A4D">
        <w:rPr>
          <w:b/>
          <w:lang w:val="fr-CA"/>
        </w:rPr>
        <w:t>5</w:t>
      </w:r>
      <w:bookmarkStart w:id="0" w:name="_GoBack"/>
      <w:bookmarkEnd w:id="0"/>
      <w:r w:rsidR="00FA5450" w:rsidRPr="0062789D">
        <w:rPr>
          <w:b/>
          <w:lang w:val="fr-CA"/>
        </w:rPr>
        <w:t xml:space="preserve"> </w:t>
      </w:r>
      <w:r w:rsidR="00DA73D5" w:rsidRPr="0062789D">
        <w:rPr>
          <w:b/>
          <w:lang w:val="fr-CA"/>
        </w:rPr>
        <w:t>a</w:t>
      </w:r>
      <w:r w:rsidR="00753FA2" w:rsidRPr="0062789D">
        <w:rPr>
          <w:b/>
          <w:lang w:val="fr-CA"/>
        </w:rPr>
        <w:t>v</w:t>
      </w:r>
      <w:r w:rsidR="00DA73D5" w:rsidRPr="0062789D">
        <w:rPr>
          <w:b/>
          <w:lang w:val="fr-CA"/>
        </w:rPr>
        <w:t>r</w:t>
      </w:r>
      <w:r w:rsidR="00753FA2" w:rsidRPr="0062789D">
        <w:rPr>
          <w:b/>
          <w:lang w:val="fr-CA"/>
        </w:rPr>
        <w:t>il</w:t>
      </w:r>
      <w:r w:rsidR="00C86395" w:rsidRPr="0062789D">
        <w:rPr>
          <w:b/>
          <w:lang w:val="fr-CA"/>
        </w:rPr>
        <w:t xml:space="preserve"> </w:t>
      </w:r>
      <w:r w:rsidR="0086609D" w:rsidRPr="0062789D">
        <w:rPr>
          <w:b/>
          <w:lang w:val="fr-CA"/>
        </w:rPr>
        <w:t>20</w:t>
      </w:r>
      <w:r w:rsidR="009544E9" w:rsidRPr="0062789D">
        <w:rPr>
          <w:b/>
          <w:lang w:val="fr-CA"/>
        </w:rPr>
        <w:t>2</w:t>
      </w:r>
      <w:r w:rsidR="005C0628" w:rsidRPr="0062789D">
        <w:rPr>
          <w:b/>
          <w:lang w:val="fr-CA"/>
        </w:rPr>
        <w:t>3</w:t>
      </w:r>
    </w:p>
    <w:p w:rsidR="00EC79B0" w:rsidRPr="0062789D" w:rsidRDefault="00EC79B0" w:rsidP="00346405">
      <w:pPr>
        <w:widowControl w:val="0"/>
        <w:rPr>
          <w:b/>
          <w:lang w:val="fr-CA"/>
        </w:rPr>
      </w:pPr>
      <w:r w:rsidRPr="0062789D">
        <w:rPr>
          <w:b/>
          <w:lang w:val="fr-CA"/>
        </w:rPr>
        <w:t>Pour diffusion immédiate</w:t>
      </w:r>
    </w:p>
    <w:p w:rsidR="00EC79B0" w:rsidRPr="0062789D" w:rsidRDefault="00EC79B0" w:rsidP="00346405">
      <w:pPr>
        <w:widowControl w:val="0"/>
        <w:rPr>
          <w:lang w:val="fr-CA"/>
        </w:rPr>
      </w:pPr>
    </w:p>
    <w:p w:rsidR="00EC79B0" w:rsidRPr="0062789D" w:rsidRDefault="00EC79B0" w:rsidP="00346405">
      <w:pPr>
        <w:widowControl w:val="0"/>
        <w:rPr>
          <w:lang w:val="fr-CA"/>
        </w:rPr>
      </w:pPr>
      <w:r w:rsidRPr="0062789D">
        <w:rPr>
          <w:b/>
          <w:lang w:val="fr-CA"/>
        </w:rPr>
        <w:t>OTTAWA</w:t>
      </w:r>
      <w:r w:rsidRPr="0062789D">
        <w:rPr>
          <w:lang w:val="fr-CA"/>
        </w:rPr>
        <w:t xml:space="preserve"> – La Cour suprême du Canada annonce que jugement ser</w:t>
      </w:r>
      <w:r w:rsidR="00204750" w:rsidRPr="0062789D">
        <w:rPr>
          <w:lang w:val="fr-CA"/>
        </w:rPr>
        <w:t>a</w:t>
      </w:r>
      <w:r w:rsidRPr="0062789D">
        <w:rPr>
          <w:lang w:val="fr-CA"/>
        </w:rPr>
        <w:t xml:space="preserve"> rendu dans </w:t>
      </w:r>
      <w:r w:rsidR="001F1643" w:rsidRPr="0062789D">
        <w:rPr>
          <w:lang w:val="fr-CA"/>
        </w:rPr>
        <w:t>l</w:t>
      </w:r>
      <w:r w:rsidR="00204750" w:rsidRPr="0062789D">
        <w:rPr>
          <w:lang w:val="fr-CA"/>
        </w:rPr>
        <w:t>’</w:t>
      </w:r>
      <w:r w:rsidR="001F1643" w:rsidRPr="0062789D">
        <w:rPr>
          <w:lang w:val="fr-CA"/>
        </w:rPr>
        <w:t xml:space="preserve">appel </w:t>
      </w:r>
      <w:r w:rsidRPr="0062789D">
        <w:rPr>
          <w:lang w:val="fr-CA"/>
        </w:rPr>
        <w:t xml:space="preserve">suivant le </w:t>
      </w:r>
      <w:r w:rsidR="00753FA2" w:rsidRPr="0062789D">
        <w:rPr>
          <w:lang w:val="fr-CA"/>
        </w:rPr>
        <w:t>vendredi</w:t>
      </w:r>
      <w:r w:rsidR="007C1648" w:rsidRPr="0062789D">
        <w:rPr>
          <w:lang w:val="fr-CA"/>
        </w:rPr>
        <w:t xml:space="preserve"> </w:t>
      </w:r>
      <w:r w:rsidR="00753FA2" w:rsidRPr="0062789D">
        <w:rPr>
          <w:lang w:val="fr-CA"/>
        </w:rPr>
        <w:t>14</w:t>
      </w:r>
      <w:r w:rsidR="00F62251" w:rsidRPr="0062789D">
        <w:rPr>
          <w:lang w:val="fr-CA"/>
        </w:rPr>
        <w:t xml:space="preserve"> </w:t>
      </w:r>
      <w:r w:rsidR="00DA73D5" w:rsidRPr="0062789D">
        <w:rPr>
          <w:lang w:val="fr-CA"/>
        </w:rPr>
        <w:t>a</w:t>
      </w:r>
      <w:r w:rsidR="00753FA2" w:rsidRPr="0062789D">
        <w:rPr>
          <w:lang w:val="fr-CA"/>
        </w:rPr>
        <w:t>v</w:t>
      </w:r>
      <w:r w:rsidR="00DA73D5" w:rsidRPr="0062789D">
        <w:rPr>
          <w:lang w:val="fr-CA"/>
        </w:rPr>
        <w:t>r</w:t>
      </w:r>
      <w:r w:rsidR="00753FA2" w:rsidRPr="0062789D">
        <w:rPr>
          <w:lang w:val="fr-CA"/>
        </w:rPr>
        <w:t>il</w:t>
      </w:r>
      <w:r w:rsidR="00282563" w:rsidRPr="0062789D">
        <w:rPr>
          <w:lang w:val="fr-CA"/>
        </w:rPr>
        <w:t xml:space="preserve"> </w:t>
      </w:r>
      <w:r w:rsidRPr="0062789D">
        <w:rPr>
          <w:lang w:val="fr-CA"/>
        </w:rPr>
        <w:t>20</w:t>
      </w:r>
      <w:r w:rsidR="009544E9" w:rsidRPr="0062789D">
        <w:rPr>
          <w:lang w:val="fr-CA"/>
        </w:rPr>
        <w:t>2</w:t>
      </w:r>
      <w:r w:rsidR="005C0628" w:rsidRPr="0062789D">
        <w:rPr>
          <w:lang w:val="fr-CA"/>
        </w:rPr>
        <w:t>3</w:t>
      </w:r>
      <w:r w:rsidRPr="0062789D">
        <w:rPr>
          <w:lang w:val="fr-CA"/>
        </w:rPr>
        <w:t>, à 9 h 45 H</w:t>
      </w:r>
      <w:r w:rsidR="001D312F" w:rsidRPr="0062789D">
        <w:rPr>
          <w:lang w:val="fr-CA"/>
        </w:rPr>
        <w:t>A</w:t>
      </w:r>
      <w:r w:rsidRPr="0062789D">
        <w:rPr>
          <w:lang w:val="fr-CA"/>
        </w:rPr>
        <w:t>E. Cette liste est sujette à modifications.</w:t>
      </w:r>
    </w:p>
    <w:p w:rsidR="001F76DD" w:rsidRPr="0062789D" w:rsidRDefault="001F76DD" w:rsidP="00346405">
      <w:pPr>
        <w:widowControl w:val="0"/>
        <w:jc w:val="both"/>
        <w:rPr>
          <w:szCs w:val="24"/>
          <w:lang w:val="fr-CA"/>
        </w:rPr>
      </w:pPr>
    </w:p>
    <w:p w:rsidR="00EF4622" w:rsidRPr="0062789D" w:rsidRDefault="007A4A4D" w:rsidP="00346405">
      <w:pPr>
        <w:widowControl w:val="0"/>
        <w:jc w:val="both"/>
        <w:rPr>
          <w:szCs w:val="24"/>
          <w:lang w:val="fr-CA"/>
        </w:rPr>
      </w:pPr>
      <w:r>
        <w:rPr>
          <w:sz w:val="20"/>
        </w:rPr>
        <w:pict>
          <v:rect id="_x0000_i1025" style="width:2in;height:1pt" o:hrpct="0" o:hralign="center" o:hrstd="t" o:hrnoshade="t" o:hr="t" fillcolor="black [3213]" stroked="f"/>
        </w:pict>
      </w:r>
    </w:p>
    <w:p w:rsidR="001335A1" w:rsidRPr="0062789D" w:rsidRDefault="001335A1" w:rsidP="00346405">
      <w:pPr>
        <w:widowControl w:val="0"/>
        <w:rPr>
          <w:szCs w:val="24"/>
          <w:lang w:val="fr-CA"/>
        </w:rPr>
      </w:pPr>
    </w:p>
    <w:p w:rsidR="00DA73D5" w:rsidRPr="0062789D" w:rsidRDefault="0062789D" w:rsidP="00DA73D5">
      <w:pPr>
        <w:jc w:val="both"/>
        <w:rPr>
          <w:szCs w:val="24"/>
          <w:lang w:val="fr-CA"/>
        </w:rPr>
      </w:pPr>
      <w:r w:rsidRPr="0062789D">
        <w:rPr>
          <w:i/>
          <w:szCs w:val="24"/>
          <w:lang w:val="fr-CA"/>
        </w:rPr>
        <w:t xml:space="preserve">Janick Murray-Hall c. Procureur général du Québec </w:t>
      </w:r>
      <w:r w:rsidR="00DA73D5" w:rsidRPr="0062789D">
        <w:rPr>
          <w:szCs w:val="24"/>
          <w:lang w:val="fr-CA"/>
        </w:rPr>
        <w:t>(</w:t>
      </w:r>
      <w:r w:rsidRPr="0062789D">
        <w:rPr>
          <w:szCs w:val="24"/>
          <w:lang w:val="fr-CA"/>
        </w:rPr>
        <w:t>Qc</w:t>
      </w:r>
      <w:r w:rsidR="00DA73D5" w:rsidRPr="0062789D">
        <w:rPr>
          <w:szCs w:val="24"/>
          <w:lang w:val="fr-CA"/>
        </w:rPr>
        <w:t>) (</w:t>
      </w:r>
      <w:hyperlink r:id="rId7" w:history="1">
        <w:r w:rsidR="001D312F" w:rsidRPr="0062789D">
          <w:rPr>
            <w:rStyle w:val="Hyperlink"/>
            <w:szCs w:val="24"/>
            <w:lang w:val="fr-CA"/>
          </w:rPr>
          <w:t>39</w:t>
        </w:r>
        <w:r w:rsidRPr="0062789D">
          <w:rPr>
            <w:rStyle w:val="Hyperlink"/>
            <w:szCs w:val="24"/>
            <w:lang w:val="fr-CA"/>
          </w:rPr>
          <w:t>90</w:t>
        </w:r>
        <w:r w:rsidR="001D312F" w:rsidRPr="0062789D">
          <w:rPr>
            <w:rStyle w:val="Hyperlink"/>
            <w:szCs w:val="24"/>
            <w:lang w:val="fr-CA"/>
          </w:rPr>
          <w:t>6</w:t>
        </w:r>
      </w:hyperlink>
      <w:r w:rsidR="00DA73D5" w:rsidRPr="0062789D">
        <w:rPr>
          <w:szCs w:val="24"/>
          <w:lang w:val="fr-CA"/>
        </w:rPr>
        <w:t>)</w:t>
      </w:r>
    </w:p>
    <w:p w:rsidR="000E38C2" w:rsidRPr="0062789D" w:rsidRDefault="000E38C2" w:rsidP="00346405">
      <w:pPr>
        <w:jc w:val="both"/>
        <w:rPr>
          <w:sz w:val="20"/>
          <w:lang w:val="fr-CA"/>
        </w:rPr>
      </w:pPr>
    </w:p>
    <w:p w:rsidR="00F401B9" w:rsidRPr="0062789D" w:rsidRDefault="00F401B9" w:rsidP="0062789D">
      <w:pPr>
        <w:jc w:val="both"/>
        <w:rPr>
          <w:sz w:val="20"/>
          <w:lang w:val="fr-CA"/>
        </w:rPr>
      </w:pPr>
    </w:p>
    <w:p w:rsidR="0062789D" w:rsidRPr="0062789D" w:rsidRDefault="0062789D" w:rsidP="0062789D">
      <w:pPr>
        <w:pStyle w:val="SCCLsocParty"/>
        <w:rPr>
          <w:b/>
          <w:sz w:val="20"/>
          <w:szCs w:val="20"/>
          <w:lang w:val="en-CA"/>
        </w:rPr>
      </w:pPr>
      <w:r w:rsidRPr="0062789D">
        <w:rPr>
          <w:rStyle w:val="SCCFileNumberChar"/>
          <w:i w:val="0"/>
          <w:sz w:val="20"/>
          <w:szCs w:val="20"/>
        </w:rPr>
        <w:t>39906</w:t>
      </w:r>
      <w:r w:rsidRPr="0062789D">
        <w:rPr>
          <w:rStyle w:val="SCCFileNumberChar"/>
          <w:i w:val="0"/>
          <w:sz w:val="20"/>
          <w:szCs w:val="20"/>
        </w:rPr>
        <w:tab/>
      </w:r>
      <w:r w:rsidRPr="0062789D">
        <w:rPr>
          <w:b/>
          <w:sz w:val="20"/>
          <w:szCs w:val="20"/>
          <w:lang w:val="en-CA"/>
        </w:rPr>
        <w:t>Janick Murray-Hall v. Attorney General of Quebec</w:t>
      </w:r>
    </w:p>
    <w:p w:rsidR="0062789D" w:rsidRPr="007A4A4D" w:rsidRDefault="0062789D" w:rsidP="0062789D">
      <w:pPr>
        <w:ind w:left="360" w:firstLine="360"/>
        <w:jc w:val="both"/>
        <w:rPr>
          <w:sz w:val="20"/>
        </w:rPr>
      </w:pPr>
      <w:r w:rsidRPr="0062789D">
        <w:rPr>
          <w:sz w:val="20"/>
          <w:lang w:val="en-CA"/>
        </w:rPr>
        <w:t>(Que.) (Civil) (By Leave)</w:t>
      </w:r>
    </w:p>
    <w:p w:rsidR="0062789D" w:rsidRPr="0062789D" w:rsidRDefault="0062789D" w:rsidP="0062789D">
      <w:pPr>
        <w:jc w:val="both"/>
        <w:rPr>
          <w:sz w:val="20"/>
          <w:lang w:val="en-CA"/>
        </w:rPr>
      </w:pPr>
    </w:p>
    <w:p w:rsidR="0062789D" w:rsidRPr="0062789D" w:rsidRDefault="0062789D" w:rsidP="0062789D">
      <w:pPr>
        <w:jc w:val="both"/>
        <w:rPr>
          <w:sz w:val="20"/>
        </w:rPr>
      </w:pPr>
      <w:r w:rsidRPr="0062789D">
        <w:rPr>
          <w:sz w:val="20"/>
          <w:lang w:val="en-CA"/>
        </w:rPr>
        <w:t xml:space="preserve">Constitutional law — Division of powers — Double aspect doctrine — Cooperative federalism — Doctrine of federal paramountcy — Constitutionality of Quebec statute prohibiting possession of cannabis plants and personal cultivation of cannabis for personal purposes — Whether Quebec Court of Appeal judges erred in law in finding ss. 5 and 10 of </w:t>
      </w:r>
      <w:r w:rsidRPr="0062789D">
        <w:rPr>
          <w:i/>
          <w:sz w:val="20"/>
          <w:lang w:val="en-CA"/>
        </w:rPr>
        <w:t>Cannabis Regulation Act</w:t>
      </w:r>
      <w:r w:rsidRPr="0062789D">
        <w:rPr>
          <w:sz w:val="20"/>
          <w:lang w:val="en-CA"/>
        </w:rPr>
        <w:t xml:space="preserve">, CQLR, c. C-5.3, constitutionally valid — Whether Court of Appeal’s judgment must therefore be reversed — </w:t>
      </w:r>
      <w:r w:rsidRPr="0062789D">
        <w:rPr>
          <w:i/>
          <w:sz w:val="20"/>
          <w:lang w:val="en-CA"/>
        </w:rPr>
        <w:t>Cannabis Regulation Act</w:t>
      </w:r>
      <w:r w:rsidRPr="0062789D">
        <w:rPr>
          <w:sz w:val="20"/>
          <w:lang w:val="en-CA"/>
        </w:rPr>
        <w:t>, CQLR, c. C-5.3, ss. 5, 10.</w:t>
      </w:r>
    </w:p>
    <w:p w:rsidR="0062789D" w:rsidRPr="0062789D" w:rsidRDefault="0062789D" w:rsidP="0062789D">
      <w:pPr>
        <w:jc w:val="both"/>
        <w:rPr>
          <w:sz w:val="20"/>
        </w:rPr>
      </w:pPr>
    </w:p>
    <w:p w:rsidR="0062789D" w:rsidRPr="0062789D" w:rsidRDefault="0062789D" w:rsidP="0062789D">
      <w:pPr>
        <w:jc w:val="both"/>
        <w:rPr>
          <w:sz w:val="20"/>
          <w:lang w:val="en-CA"/>
        </w:rPr>
      </w:pPr>
      <w:r w:rsidRPr="0062789D">
        <w:rPr>
          <w:sz w:val="20"/>
          <w:lang w:val="en-CA"/>
        </w:rPr>
        <w:t xml:space="preserve">Following the enactment in 2018 of the </w:t>
      </w:r>
      <w:r w:rsidRPr="0062789D">
        <w:rPr>
          <w:i/>
          <w:sz w:val="20"/>
          <w:lang w:val="en-CA"/>
        </w:rPr>
        <w:t>Cannabis Act</w:t>
      </w:r>
      <w:r w:rsidRPr="0062789D">
        <w:rPr>
          <w:sz w:val="20"/>
          <w:lang w:val="en-CA"/>
        </w:rPr>
        <w:t xml:space="preserve">, S.C. 2018, c. 5, by the federal government and the </w:t>
      </w:r>
      <w:r w:rsidRPr="0062789D">
        <w:rPr>
          <w:i/>
          <w:sz w:val="20"/>
          <w:lang w:val="en-CA"/>
        </w:rPr>
        <w:t>Cannabis Regulation Act</w:t>
      </w:r>
      <w:r w:rsidRPr="0062789D">
        <w:rPr>
          <w:sz w:val="20"/>
          <w:lang w:val="en-CA"/>
        </w:rPr>
        <w:t xml:space="preserve">, CQLR, c. C-5.3, by the province of Quebec, the appellant, Janick Murray-Hall, brought an action in the Quebec Superior Court challenging the constitutional validity of ss. 5 and 10 of the </w:t>
      </w:r>
      <w:r w:rsidRPr="0062789D">
        <w:rPr>
          <w:i/>
          <w:sz w:val="20"/>
          <w:lang w:val="en-CA"/>
        </w:rPr>
        <w:t>Cannabis Regulation Act</w:t>
      </w:r>
      <w:r w:rsidRPr="0062789D">
        <w:rPr>
          <w:sz w:val="20"/>
          <w:lang w:val="en-CA"/>
        </w:rPr>
        <w:t xml:space="preserve">, which completely prohibit the possession of cannabis plants and the cultivation of cannabis for personal purposes in Quebec. He sought a declaration that those provisions are </w:t>
      </w:r>
      <w:r w:rsidRPr="0062789D">
        <w:rPr>
          <w:i/>
          <w:sz w:val="20"/>
          <w:lang w:val="en-CA"/>
        </w:rPr>
        <w:t>ultra vires</w:t>
      </w:r>
      <w:r w:rsidRPr="0062789D">
        <w:rPr>
          <w:sz w:val="20"/>
          <w:lang w:val="en-CA"/>
        </w:rPr>
        <w:t xml:space="preserve"> the provincial legislature or, in the alternative, that they are of no force or effect because of the application of the doctrine of federal paramountcy.</w:t>
      </w:r>
    </w:p>
    <w:p w:rsidR="0062789D" w:rsidRPr="0062789D" w:rsidRDefault="0062789D" w:rsidP="0062789D">
      <w:pPr>
        <w:jc w:val="both"/>
        <w:rPr>
          <w:sz w:val="20"/>
          <w:lang w:val="en-CA"/>
        </w:rPr>
      </w:pPr>
    </w:p>
    <w:p w:rsidR="0062789D" w:rsidRPr="0062789D" w:rsidRDefault="0062789D" w:rsidP="0062789D">
      <w:pPr>
        <w:jc w:val="both"/>
        <w:rPr>
          <w:sz w:val="20"/>
        </w:rPr>
      </w:pPr>
      <w:r w:rsidRPr="0062789D">
        <w:rPr>
          <w:sz w:val="20"/>
          <w:lang w:val="en-CA"/>
        </w:rPr>
        <w:t xml:space="preserve">The Quebec Superior Court allowed the appellant’s application and declared that ss. 5 and 10 of the </w:t>
      </w:r>
      <w:r w:rsidRPr="0062789D">
        <w:rPr>
          <w:i/>
          <w:sz w:val="20"/>
          <w:lang w:val="en-CA"/>
        </w:rPr>
        <w:t>Cannabis Regulation Act</w:t>
      </w:r>
      <w:r w:rsidRPr="0062789D">
        <w:rPr>
          <w:sz w:val="20"/>
          <w:lang w:val="en-CA"/>
        </w:rPr>
        <w:t xml:space="preserve"> are constitutionally invalid. The Quebec Court of Appeal was of the view that the provisions are constitutionally valid and operative. It unanimously allowed the appeal of the Attorney General of Quebec and set aside the trial judgment.</w:t>
      </w:r>
    </w:p>
    <w:p w:rsidR="0062789D" w:rsidRPr="0062789D" w:rsidRDefault="0062789D" w:rsidP="0062789D">
      <w:pPr>
        <w:jc w:val="both"/>
        <w:rPr>
          <w:sz w:val="20"/>
        </w:rPr>
      </w:pPr>
    </w:p>
    <w:p w:rsidR="0062789D" w:rsidRPr="0062789D" w:rsidRDefault="007A4A4D" w:rsidP="0062789D">
      <w:pPr>
        <w:jc w:val="both"/>
        <w:rPr>
          <w:sz w:val="20"/>
        </w:rPr>
      </w:pPr>
      <w:r>
        <w:rPr>
          <w:sz w:val="20"/>
        </w:rPr>
        <w:pict>
          <v:rect id="_x0000_i1026" style="width:2in;height:1pt" o:hrpct="0" o:hralign="center" o:hrstd="t" o:hrnoshade="t" o:hr="t" fillcolor="black [3213]" stroked="f"/>
        </w:pict>
      </w:r>
    </w:p>
    <w:p w:rsidR="0062789D" w:rsidRPr="0062789D" w:rsidRDefault="0062789D" w:rsidP="0062789D">
      <w:pPr>
        <w:widowControl w:val="0"/>
        <w:jc w:val="both"/>
        <w:rPr>
          <w:sz w:val="20"/>
          <w:lang w:val="en-CA"/>
        </w:rPr>
      </w:pPr>
    </w:p>
    <w:p w:rsidR="0062789D" w:rsidRPr="0062789D" w:rsidRDefault="0062789D" w:rsidP="0062789D">
      <w:pPr>
        <w:pStyle w:val="SCCLsocParty"/>
        <w:rPr>
          <w:b/>
          <w:sz w:val="20"/>
          <w:szCs w:val="20"/>
        </w:rPr>
      </w:pPr>
      <w:r w:rsidRPr="0062789D">
        <w:rPr>
          <w:rStyle w:val="SCCFileNumberChar"/>
          <w:i w:val="0"/>
          <w:sz w:val="20"/>
          <w:szCs w:val="20"/>
          <w:lang w:val="fr-CA"/>
        </w:rPr>
        <w:t>39906</w:t>
      </w:r>
      <w:r w:rsidRPr="0062789D">
        <w:rPr>
          <w:rStyle w:val="SCCFileNumberChar"/>
          <w:i w:val="0"/>
          <w:sz w:val="20"/>
          <w:szCs w:val="20"/>
          <w:lang w:val="fr-CA"/>
        </w:rPr>
        <w:tab/>
      </w:r>
      <w:r w:rsidRPr="0062789D">
        <w:rPr>
          <w:b/>
          <w:sz w:val="20"/>
          <w:szCs w:val="20"/>
        </w:rPr>
        <w:t>Janick Murray-Hall c. Procureur général du Québec</w:t>
      </w:r>
    </w:p>
    <w:p w:rsidR="0062789D" w:rsidRPr="007A4A4D" w:rsidRDefault="0062789D" w:rsidP="0062789D">
      <w:pPr>
        <w:widowControl w:val="0"/>
        <w:ind w:left="360" w:firstLine="360"/>
        <w:jc w:val="both"/>
        <w:rPr>
          <w:sz w:val="20"/>
          <w:lang w:val="fr-CA"/>
        </w:rPr>
      </w:pPr>
      <w:r w:rsidRPr="007A4A4D">
        <w:rPr>
          <w:sz w:val="20"/>
          <w:lang w:val="fr-CA"/>
        </w:rPr>
        <w:t>(Qc) (Civile) (Autorisation)</w:t>
      </w:r>
    </w:p>
    <w:p w:rsidR="0062789D" w:rsidRPr="0062789D" w:rsidRDefault="0062789D" w:rsidP="0062789D">
      <w:pPr>
        <w:jc w:val="both"/>
        <w:rPr>
          <w:sz w:val="20"/>
          <w:lang w:val="fr-CA"/>
        </w:rPr>
      </w:pPr>
    </w:p>
    <w:p w:rsidR="0062789D" w:rsidRPr="0062789D" w:rsidRDefault="0062789D" w:rsidP="0062789D">
      <w:pPr>
        <w:widowControl w:val="0"/>
        <w:jc w:val="both"/>
        <w:rPr>
          <w:sz w:val="20"/>
          <w:lang w:val="fr-CA"/>
        </w:rPr>
      </w:pPr>
      <w:r w:rsidRPr="0062789D">
        <w:rPr>
          <w:sz w:val="20"/>
          <w:lang w:val="fr-CA"/>
        </w:rPr>
        <w:lastRenderedPageBreak/>
        <w:t xml:space="preserve">Droit constitutionnel — Partage des compétences — Théorie du double aspect — Fédéralisme coopératif — Doctrine de la prépondérance fédérale — Constitutionnalité d’une loi québécoise interdisant la possession de plantes et la culture personnelle de cannabis pour fins personnelles — Les juges de la Cour d’appel du Québec ont-ils erré en droit en concluant que les art. 5 et 10 de la </w:t>
      </w:r>
      <w:r w:rsidRPr="0062789D">
        <w:rPr>
          <w:i/>
          <w:sz w:val="20"/>
          <w:lang w:val="fr-CA"/>
        </w:rPr>
        <w:t>Loi encadrant le cannabis</w:t>
      </w:r>
      <w:r w:rsidRPr="0062789D">
        <w:rPr>
          <w:sz w:val="20"/>
          <w:lang w:val="fr-CA"/>
        </w:rPr>
        <w:t xml:space="preserve">, RLRQ, c. C-5.3, sont constitutionnellement valides? — Ce faisant, le jugement de la Cour d’appel doit-il être renversé? — </w:t>
      </w:r>
      <w:r w:rsidRPr="0062789D">
        <w:rPr>
          <w:i/>
          <w:sz w:val="20"/>
          <w:lang w:val="fr-CA"/>
        </w:rPr>
        <w:t>Loi encadrant le cannabis</w:t>
      </w:r>
      <w:r w:rsidRPr="0062789D">
        <w:rPr>
          <w:sz w:val="20"/>
          <w:lang w:val="fr-CA"/>
        </w:rPr>
        <w:t>, RLRQ, c. C-5.3, art. 5, 10.</w:t>
      </w:r>
    </w:p>
    <w:p w:rsidR="0062789D" w:rsidRPr="0062789D" w:rsidRDefault="0062789D" w:rsidP="0062789D">
      <w:pPr>
        <w:widowControl w:val="0"/>
        <w:jc w:val="both"/>
        <w:rPr>
          <w:sz w:val="20"/>
          <w:lang w:val="fr-CA"/>
        </w:rPr>
      </w:pPr>
    </w:p>
    <w:p w:rsidR="0062789D" w:rsidRPr="0062789D" w:rsidRDefault="0062789D" w:rsidP="0062789D">
      <w:pPr>
        <w:jc w:val="both"/>
        <w:rPr>
          <w:sz w:val="20"/>
          <w:lang w:val="fr-CA"/>
        </w:rPr>
      </w:pPr>
      <w:r w:rsidRPr="0062789D">
        <w:rPr>
          <w:sz w:val="20"/>
          <w:lang w:val="fr-CA"/>
        </w:rPr>
        <w:t xml:space="preserve">Suivant l’adoption en 2018 de la </w:t>
      </w:r>
      <w:r w:rsidRPr="0062789D">
        <w:rPr>
          <w:i/>
          <w:sz w:val="20"/>
          <w:lang w:val="fr-CA"/>
        </w:rPr>
        <w:t>Loi sur le cannabis</w:t>
      </w:r>
      <w:r w:rsidRPr="0062789D">
        <w:rPr>
          <w:sz w:val="20"/>
          <w:lang w:val="fr-CA"/>
        </w:rPr>
        <w:t xml:space="preserve">, L.C. 2018, c. 15, par le gouvernement fédéral, et de la </w:t>
      </w:r>
      <w:r w:rsidRPr="0062789D">
        <w:rPr>
          <w:i/>
          <w:sz w:val="20"/>
          <w:lang w:val="fr-CA"/>
        </w:rPr>
        <w:t>Loi encadrant le cannabis</w:t>
      </w:r>
      <w:r w:rsidRPr="0062789D">
        <w:rPr>
          <w:sz w:val="20"/>
          <w:lang w:val="fr-CA"/>
        </w:rPr>
        <w:t xml:space="preserve">, RLRQ, c. C-5.3, par la province du Québec, l’appelant, Janick Murray-Hall, intente une action devant la Cour supérieure du Québec. Il conteste la validité constitutionnelle </w:t>
      </w:r>
      <w:proofErr w:type="gramStart"/>
      <w:r w:rsidRPr="0062789D">
        <w:rPr>
          <w:sz w:val="20"/>
          <w:lang w:val="fr-CA"/>
        </w:rPr>
        <w:t>des art</w:t>
      </w:r>
      <w:proofErr w:type="gramEnd"/>
      <w:r w:rsidRPr="0062789D">
        <w:rPr>
          <w:sz w:val="20"/>
          <w:lang w:val="fr-CA"/>
        </w:rPr>
        <w:t xml:space="preserve">. 5 et 10 de la </w:t>
      </w:r>
      <w:r w:rsidRPr="0062789D">
        <w:rPr>
          <w:i/>
          <w:sz w:val="20"/>
          <w:lang w:val="fr-CA"/>
        </w:rPr>
        <w:t>Loi encadrant le cannabis</w:t>
      </w:r>
      <w:r w:rsidRPr="0062789D">
        <w:rPr>
          <w:sz w:val="20"/>
          <w:lang w:val="fr-CA"/>
        </w:rPr>
        <w:t xml:space="preserve"> qui prévoient des interdictions totales de possession de plantes et de culture de cannabis pour des fins personnelles au Québec, et il demande une déclaration à l’effet qu’ils sont </w:t>
      </w:r>
      <w:r w:rsidRPr="0062789D">
        <w:rPr>
          <w:i/>
          <w:sz w:val="20"/>
          <w:lang w:val="fr-CA"/>
        </w:rPr>
        <w:t>ultra vires</w:t>
      </w:r>
      <w:r w:rsidRPr="0062789D">
        <w:rPr>
          <w:sz w:val="20"/>
          <w:lang w:val="fr-CA"/>
        </w:rPr>
        <w:t xml:space="preserve"> de la législature provinciale. Subsidiairement, il recherche une déclaration selon laquelle ces dispositions sont inopérantes en raison de l’application de la doctrine de la prépondérance fédérale. </w:t>
      </w:r>
    </w:p>
    <w:p w:rsidR="0062789D" w:rsidRPr="0062789D" w:rsidRDefault="0062789D" w:rsidP="0062789D">
      <w:pPr>
        <w:jc w:val="both"/>
        <w:rPr>
          <w:sz w:val="20"/>
          <w:lang w:val="fr-CA"/>
        </w:rPr>
      </w:pPr>
    </w:p>
    <w:p w:rsidR="0062789D" w:rsidRPr="0062789D" w:rsidRDefault="0062789D" w:rsidP="0062789D">
      <w:pPr>
        <w:widowControl w:val="0"/>
        <w:jc w:val="both"/>
        <w:rPr>
          <w:sz w:val="20"/>
          <w:lang w:val="fr-CA"/>
        </w:rPr>
      </w:pPr>
      <w:r w:rsidRPr="0062789D">
        <w:rPr>
          <w:sz w:val="20"/>
          <w:lang w:val="fr-CA"/>
        </w:rPr>
        <w:t xml:space="preserve">La Cour supérieure du Québec accueille la demande de l’appelant et déclare </w:t>
      </w:r>
      <w:proofErr w:type="gramStart"/>
      <w:r w:rsidRPr="0062789D">
        <w:rPr>
          <w:sz w:val="20"/>
          <w:lang w:val="fr-CA"/>
        </w:rPr>
        <w:t>les art</w:t>
      </w:r>
      <w:proofErr w:type="gramEnd"/>
      <w:r w:rsidRPr="0062789D">
        <w:rPr>
          <w:sz w:val="20"/>
          <w:lang w:val="fr-CA"/>
        </w:rPr>
        <w:t xml:space="preserve">. 5 et 10 de la </w:t>
      </w:r>
      <w:r w:rsidRPr="0062789D">
        <w:rPr>
          <w:i/>
          <w:sz w:val="20"/>
          <w:lang w:val="fr-CA"/>
        </w:rPr>
        <w:t>Loi encadrant le cannabis</w:t>
      </w:r>
      <w:r w:rsidRPr="0062789D">
        <w:rPr>
          <w:sz w:val="20"/>
          <w:lang w:val="fr-CA"/>
        </w:rPr>
        <w:t xml:space="preserve"> constitutionnellement invalides. La Cour d’appel du Québec est d’avis que les dispositions sont constitutionnellement valides et opérantes. Elle accueille à l’unanimité l’appel du procureur général du Québec, et infirme le jugement de première instance.</w:t>
      </w:r>
    </w:p>
    <w:p w:rsidR="00DA73D5" w:rsidRPr="0062789D" w:rsidRDefault="00DA73D5" w:rsidP="00346405">
      <w:pPr>
        <w:jc w:val="both"/>
        <w:rPr>
          <w:sz w:val="20"/>
          <w:lang w:val="fr-CA"/>
        </w:rPr>
      </w:pPr>
    </w:p>
    <w:p w:rsidR="00DA73D5" w:rsidRPr="0062789D" w:rsidRDefault="007A4A4D" w:rsidP="00346405">
      <w:pPr>
        <w:jc w:val="both"/>
        <w:rPr>
          <w:sz w:val="20"/>
          <w:lang w:val="fr-CA"/>
        </w:rPr>
      </w:pPr>
      <w:r>
        <w:rPr>
          <w:sz w:val="20"/>
        </w:rPr>
        <w:pict>
          <v:rect id="_x0000_i1027" style="width:2in;height:1pt" o:hrpct="0" o:hralign="center" o:hrstd="t" o:hrnoshade="t" o:hr="t" fillcolor="black [3213]" stroked="f"/>
        </w:pict>
      </w:r>
    </w:p>
    <w:p w:rsidR="00E92006" w:rsidRPr="0062789D" w:rsidRDefault="00E92006" w:rsidP="00346405">
      <w:pPr>
        <w:jc w:val="both"/>
        <w:rPr>
          <w:sz w:val="20"/>
          <w:lang w:val="fr-CA"/>
        </w:rPr>
      </w:pPr>
    </w:p>
    <w:p w:rsidR="00F401B9" w:rsidRPr="0062789D" w:rsidRDefault="00F401B9" w:rsidP="00346405">
      <w:pPr>
        <w:jc w:val="both"/>
        <w:rPr>
          <w:sz w:val="20"/>
          <w:lang w:val="fr-CA"/>
        </w:rPr>
      </w:pPr>
    </w:p>
    <w:p w:rsidR="00072A63" w:rsidRPr="0062789D" w:rsidRDefault="00072A63" w:rsidP="00346405">
      <w:pPr>
        <w:jc w:val="both"/>
        <w:rPr>
          <w:sz w:val="20"/>
          <w:lang w:val="fr-CA"/>
        </w:rPr>
      </w:pPr>
    </w:p>
    <w:p w:rsidR="001C4415" w:rsidRPr="0062789D" w:rsidRDefault="001C4415" w:rsidP="00346405">
      <w:pPr>
        <w:widowControl w:val="0"/>
        <w:outlineLvl w:val="0"/>
      </w:pPr>
      <w:r w:rsidRPr="0062789D">
        <w:t xml:space="preserve">Supreme Court of Canada / Cour suprême du </w:t>
      </w:r>
      <w:proofErr w:type="gramStart"/>
      <w:r w:rsidRPr="0062789D">
        <w:t>Canada :</w:t>
      </w:r>
      <w:proofErr w:type="gramEnd"/>
      <w:r w:rsidRPr="0062789D">
        <w:t xml:space="preserve"> </w:t>
      </w:r>
    </w:p>
    <w:p w:rsidR="001C4415" w:rsidRPr="0062789D" w:rsidRDefault="007A4A4D" w:rsidP="00346405">
      <w:pPr>
        <w:widowControl w:val="0"/>
        <w:outlineLvl w:val="0"/>
      </w:pPr>
      <w:hyperlink r:id="rId8" w:history="1">
        <w:r w:rsidR="001C4415" w:rsidRPr="0062789D">
          <w:rPr>
            <w:rStyle w:val="Hyperlink"/>
          </w:rPr>
          <w:t>comments-commentaires@scc-csc.ca</w:t>
        </w:r>
      </w:hyperlink>
    </w:p>
    <w:p w:rsidR="001C4415" w:rsidRPr="0062789D" w:rsidRDefault="001C4415" w:rsidP="00346405">
      <w:pPr>
        <w:widowControl w:val="0"/>
        <w:outlineLvl w:val="0"/>
      </w:pPr>
      <w:r w:rsidRPr="0062789D">
        <w:t>(613) 995-4330</w:t>
      </w:r>
    </w:p>
    <w:p w:rsidR="001C4415" w:rsidRPr="0062789D" w:rsidRDefault="001C4415" w:rsidP="00346405">
      <w:pPr>
        <w:widowControl w:val="0"/>
        <w:rPr>
          <w:sz w:val="20"/>
        </w:rPr>
      </w:pPr>
    </w:p>
    <w:p w:rsidR="0036476C" w:rsidRPr="00A8502B" w:rsidRDefault="001C4415" w:rsidP="00346405">
      <w:pPr>
        <w:pStyle w:val="Footer"/>
        <w:jc w:val="center"/>
        <w:rPr>
          <w:lang w:val="fr-CA"/>
        </w:rPr>
      </w:pPr>
      <w:r w:rsidRPr="0062789D">
        <w:rPr>
          <w:lang w:val="fr-CA"/>
        </w:rPr>
        <w:t xml:space="preserve">- 30 </w:t>
      </w:r>
      <w:r w:rsidR="003C1B6E" w:rsidRPr="0062789D">
        <w:rPr>
          <w:lang w:val="fr-CA"/>
        </w:rPr>
        <w:t>-</w:t>
      </w:r>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2789D"/>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A2"/>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A4D"/>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90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2023-04-04T16:45:00Z</dcterms:modified>
</cp:coreProperties>
</file>