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747C5" w:rsidRDefault="003F43E6" w:rsidP="003F43E6">
      <w:pPr>
        <w:pStyle w:val="Header"/>
        <w:jc w:val="center"/>
        <w:rPr>
          <w:b/>
          <w:sz w:val="32"/>
        </w:rPr>
      </w:pPr>
      <w:r w:rsidRPr="000747C5">
        <w:rPr>
          <w:b/>
          <w:sz w:val="32"/>
        </w:rPr>
        <w:t>Supreme Court of Canada / Cour suprême du Canada</w:t>
      </w:r>
    </w:p>
    <w:p w:rsidR="003F43E6" w:rsidRPr="000747C5" w:rsidRDefault="003F43E6" w:rsidP="006F2579">
      <w:pPr>
        <w:widowControl w:val="0"/>
        <w:rPr>
          <w:i/>
        </w:rPr>
      </w:pPr>
    </w:p>
    <w:p w:rsidR="003F43E6" w:rsidRPr="000747C5" w:rsidRDefault="003F43E6" w:rsidP="006F2579">
      <w:pPr>
        <w:widowControl w:val="0"/>
        <w:rPr>
          <w:i/>
        </w:rPr>
      </w:pPr>
    </w:p>
    <w:p w:rsidR="006F2579" w:rsidRPr="000747C5" w:rsidRDefault="006F2579" w:rsidP="006F2579">
      <w:pPr>
        <w:widowControl w:val="0"/>
        <w:rPr>
          <w:i/>
          <w:sz w:val="20"/>
          <w:lang w:val="fr-CA"/>
        </w:rPr>
      </w:pPr>
      <w:r w:rsidRPr="000747C5">
        <w:rPr>
          <w:i/>
          <w:sz w:val="20"/>
          <w:lang w:val="fr-CA"/>
        </w:rPr>
        <w:t>(</w:t>
      </w:r>
      <w:r w:rsidR="008F3C5D" w:rsidRPr="000747C5">
        <w:rPr>
          <w:i/>
          <w:sz w:val="20"/>
          <w:lang w:val="fr-CA"/>
        </w:rPr>
        <w:t>L</w:t>
      </w:r>
      <w:r w:rsidRPr="000747C5">
        <w:rPr>
          <w:i/>
          <w:sz w:val="20"/>
          <w:lang w:val="fr-CA"/>
        </w:rPr>
        <w:t>e français suit)</w:t>
      </w:r>
    </w:p>
    <w:p w:rsidR="006F2579" w:rsidRPr="000747C5" w:rsidRDefault="006F2579" w:rsidP="006F2579">
      <w:pPr>
        <w:widowControl w:val="0"/>
        <w:rPr>
          <w:lang w:val="fr-CA"/>
        </w:rPr>
      </w:pPr>
    </w:p>
    <w:p w:rsidR="006F2579" w:rsidRPr="000747C5" w:rsidRDefault="00C007C3" w:rsidP="006F2579">
      <w:pPr>
        <w:widowControl w:val="0"/>
        <w:jc w:val="center"/>
        <w:rPr>
          <w:b/>
          <w:lang w:val="fr-CA"/>
        </w:rPr>
      </w:pPr>
      <w:r w:rsidRPr="000747C5">
        <w:fldChar w:fldCharType="begin"/>
      </w:r>
      <w:r w:rsidR="006F2579" w:rsidRPr="000747C5">
        <w:rPr>
          <w:lang w:val="fr-CA"/>
        </w:rPr>
        <w:instrText xml:space="preserve"> SEQ CHAPTER \h \r 1</w:instrText>
      </w:r>
      <w:r w:rsidRPr="000747C5">
        <w:fldChar w:fldCharType="end"/>
      </w:r>
      <w:r w:rsidR="002767DF" w:rsidRPr="000747C5">
        <w:rPr>
          <w:b/>
          <w:lang w:val="fr-CA"/>
        </w:rPr>
        <w:t xml:space="preserve">JUDGMENTS </w:t>
      </w:r>
      <w:r w:rsidR="00E72873" w:rsidRPr="000747C5">
        <w:rPr>
          <w:b/>
          <w:lang w:val="fr-CA"/>
        </w:rPr>
        <w:t>O</w:t>
      </w:r>
      <w:r w:rsidR="004C4C26" w:rsidRPr="000747C5">
        <w:rPr>
          <w:b/>
          <w:lang w:val="fr-CA"/>
        </w:rPr>
        <w:t>N LEAVE APPLICATION</w:t>
      </w:r>
      <w:r w:rsidR="002375D8" w:rsidRPr="000747C5">
        <w:rPr>
          <w:b/>
          <w:lang w:val="fr-CA"/>
        </w:rPr>
        <w:t>S</w:t>
      </w:r>
    </w:p>
    <w:p w:rsidR="006F2579" w:rsidRPr="000747C5" w:rsidRDefault="006F2579" w:rsidP="006F2579">
      <w:pPr>
        <w:widowControl w:val="0"/>
        <w:rPr>
          <w:lang w:val="fr-CA"/>
        </w:rPr>
      </w:pPr>
    </w:p>
    <w:p w:rsidR="006F2579" w:rsidRPr="000747C5" w:rsidRDefault="002848A1" w:rsidP="006F2579">
      <w:pPr>
        <w:widowControl w:val="0"/>
      </w:pPr>
      <w:r w:rsidRPr="000747C5">
        <w:rPr>
          <w:b/>
        </w:rPr>
        <w:t>February</w:t>
      </w:r>
      <w:r w:rsidR="00C9475D" w:rsidRPr="000747C5">
        <w:rPr>
          <w:b/>
        </w:rPr>
        <w:t xml:space="preserve"> </w:t>
      </w:r>
      <w:r w:rsidR="00C76753" w:rsidRPr="000747C5">
        <w:rPr>
          <w:b/>
        </w:rPr>
        <w:t>22</w:t>
      </w:r>
      <w:r w:rsidR="00170148" w:rsidRPr="000747C5">
        <w:rPr>
          <w:b/>
        </w:rPr>
        <w:t>,</w:t>
      </w:r>
      <w:r w:rsidR="008825DB" w:rsidRPr="000747C5">
        <w:rPr>
          <w:b/>
        </w:rPr>
        <w:t xml:space="preserve"> 20</w:t>
      </w:r>
      <w:r w:rsidR="00B44DF4" w:rsidRPr="000747C5">
        <w:rPr>
          <w:b/>
        </w:rPr>
        <w:t>2</w:t>
      </w:r>
      <w:r w:rsidR="00645EBD" w:rsidRPr="000747C5">
        <w:rPr>
          <w:b/>
        </w:rPr>
        <w:t>4</w:t>
      </w:r>
    </w:p>
    <w:p w:rsidR="006F2579" w:rsidRPr="000747C5" w:rsidRDefault="006F2579" w:rsidP="006F2579">
      <w:pPr>
        <w:widowControl w:val="0"/>
      </w:pPr>
    </w:p>
    <w:p w:rsidR="006F2579" w:rsidRPr="000747C5" w:rsidRDefault="002767DF" w:rsidP="006F2579">
      <w:pPr>
        <w:widowControl w:val="0"/>
      </w:pPr>
      <w:r w:rsidRPr="000747C5">
        <w:rPr>
          <w:b/>
        </w:rPr>
        <w:t>OTTAWA</w:t>
      </w:r>
      <w:r w:rsidRPr="000747C5">
        <w:t xml:space="preserve"> – </w:t>
      </w:r>
      <w:r w:rsidR="002E3D11" w:rsidRPr="000747C5">
        <w:t>The Supreme Court of Canada has decided the following leave applications.</w:t>
      </w:r>
    </w:p>
    <w:p w:rsidR="006F2579" w:rsidRPr="000747C5" w:rsidRDefault="006F2579" w:rsidP="006F2579">
      <w:pPr>
        <w:widowControl w:val="0"/>
      </w:pPr>
    </w:p>
    <w:p w:rsidR="000D368E" w:rsidRPr="000747C5" w:rsidRDefault="000D368E" w:rsidP="006F2579">
      <w:pPr>
        <w:widowControl w:val="0"/>
      </w:pPr>
    </w:p>
    <w:p w:rsidR="0045185C" w:rsidRPr="000747C5" w:rsidRDefault="0045185C" w:rsidP="0045185C">
      <w:pPr>
        <w:jc w:val="both"/>
        <w:rPr>
          <w:sz w:val="20"/>
          <w:lang w:val="fr-CA"/>
        </w:rPr>
      </w:pPr>
      <w:r w:rsidRPr="000747C5">
        <w:rPr>
          <w:b/>
          <w:sz w:val="22"/>
          <w:szCs w:val="22"/>
          <w:lang w:val="fr-CA"/>
        </w:rPr>
        <w:t>GRANTED</w:t>
      </w:r>
    </w:p>
    <w:p w:rsidR="0045185C" w:rsidRPr="000747C5" w:rsidRDefault="0045185C" w:rsidP="0045185C">
      <w:pPr>
        <w:jc w:val="both"/>
        <w:rPr>
          <w:sz w:val="20"/>
          <w:lang w:val="fr-CA"/>
        </w:rPr>
      </w:pPr>
    </w:p>
    <w:p w:rsidR="000747C5" w:rsidRPr="000747C5" w:rsidRDefault="000747C5" w:rsidP="000747C5">
      <w:pPr>
        <w:rPr>
          <w:i/>
          <w:sz w:val="22"/>
          <w:szCs w:val="22"/>
          <w:lang w:val="en-CA"/>
        </w:rPr>
      </w:pPr>
      <w:r w:rsidRPr="000747C5">
        <w:rPr>
          <w:i/>
          <w:sz w:val="22"/>
          <w:szCs w:val="22"/>
          <w:lang w:val="en-CA"/>
        </w:rPr>
        <w:t xml:space="preserve">His Majesty the King v. Paul Eric Wilson - and - John Howard Society of Saskatchewan </w:t>
      </w:r>
      <w:r w:rsidRPr="000747C5">
        <w:rPr>
          <w:sz w:val="22"/>
          <w:szCs w:val="22"/>
          <w:lang w:val="en-CA"/>
        </w:rPr>
        <w:t xml:space="preserve">(Sask.) (Criminal) (By Leave) </w:t>
      </w:r>
      <w:r w:rsidRPr="000747C5">
        <w:rPr>
          <w:sz w:val="22"/>
          <w:szCs w:val="22"/>
        </w:rPr>
        <w:t>(</w:t>
      </w:r>
      <w:hyperlink r:id="rId8" w:history="1">
        <w:r w:rsidRPr="000747C5">
          <w:rPr>
            <w:rStyle w:val="Hyperlink"/>
            <w:sz w:val="22"/>
            <w:szCs w:val="22"/>
          </w:rPr>
          <w:t>40990</w:t>
        </w:r>
      </w:hyperlink>
      <w:r w:rsidRPr="000747C5">
        <w:rPr>
          <w:sz w:val="22"/>
          <w:szCs w:val="22"/>
        </w:rPr>
        <w:t>)</w:t>
      </w:r>
    </w:p>
    <w:p w:rsidR="00C76753" w:rsidRPr="000747C5" w:rsidRDefault="00C76753" w:rsidP="0045185C">
      <w:pPr>
        <w:jc w:val="both"/>
        <w:rPr>
          <w:sz w:val="20"/>
          <w:lang w:val="fr-CA"/>
        </w:rPr>
      </w:pPr>
    </w:p>
    <w:p w:rsidR="000747C5" w:rsidRPr="000747C5" w:rsidRDefault="000747C5" w:rsidP="000747C5">
      <w:pPr>
        <w:jc w:val="both"/>
        <w:rPr>
          <w:sz w:val="20"/>
        </w:rPr>
      </w:pPr>
      <w:r w:rsidRPr="000747C5">
        <w:rPr>
          <w:sz w:val="20"/>
        </w:rPr>
        <w:t>The application for leave to appeal from the judgment of the Court of Appeal for Saskatchewan, Number CACR3540, 2023 SKCA 106, dated September 8, 2023, is granted.</w:t>
      </w:r>
    </w:p>
    <w:p w:rsidR="00C76753" w:rsidRPr="000747C5" w:rsidRDefault="00C76753" w:rsidP="0045185C">
      <w:pPr>
        <w:jc w:val="both"/>
        <w:rPr>
          <w:sz w:val="20"/>
          <w:lang w:val="fr-CA"/>
        </w:rPr>
      </w:pPr>
    </w:p>
    <w:p w:rsidR="003A6DCB" w:rsidRPr="000747C5" w:rsidRDefault="000B1B0E" w:rsidP="0045185C">
      <w:pPr>
        <w:jc w:val="both"/>
        <w:rPr>
          <w:sz w:val="20"/>
        </w:rPr>
      </w:pPr>
      <w:r>
        <w:rPr>
          <w:sz w:val="20"/>
        </w:rPr>
        <w:pict>
          <v:rect id="_x0000_i1025" style="width:2in;height:1pt" o:hrpct="0" o:hralign="center" o:hrstd="t" o:hrnoshade="t" o:hr="t" fillcolor="black [3213]" stroked="f"/>
        </w:pict>
      </w:r>
    </w:p>
    <w:p w:rsidR="003A6DCB" w:rsidRPr="000747C5" w:rsidRDefault="003A6DCB" w:rsidP="0045185C">
      <w:pPr>
        <w:jc w:val="both"/>
        <w:rPr>
          <w:sz w:val="20"/>
        </w:rPr>
      </w:pPr>
    </w:p>
    <w:p w:rsidR="0045185C" w:rsidRPr="000747C5" w:rsidRDefault="0045185C" w:rsidP="0045185C">
      <w:pPr>
        <w:jc w:val="both"/>
        <w:rPr>
          <w:b/>
          <w:sz w:val="22"/>
          <w:szCs w:val="22"/>
        </w:rPr>
      </w:pPr>
      <w:r w:rsidRPr="000747C5">
        <w:rPr>
          <w:b/>
          <w:sz w:val="22"/>
          <w:szCs w:val="22"/>
        </w:rPr>
        <w:t>DISMISSED</w:t>
      </w:r>
    </w:p>
    <w:p w:rsidR="0045185C" w:rsidRPr="000747C5" w:rsidRDefault="0045185C" w:rsidP="0045185C">
      <w:pPr>
        <w:jc w:val="both"/>
        <w:rPr>
          <w:sz w:val="20"/>
        </w:rPr>
      </w:pPr>
    </w:p>
    <w:p w:rsidR="00096C31" w:rsidRPr="000747C5" w:rsidRDefault="00096C31" w:rsidP="00096C31">
      <w:pPr>
        <w:rPr>
          <w:i/>
          <w:sz w:val="22"/>
          <w:szCs w:val="22"/>
        </w:rPr>
      </w:pPr>
      <w:r w:rsidRPr="000747C5">
        <w:rPr>
          <w:i/>
          <w:sz w:val="22"/>
          <w:szCs w:val="22"/>
        </w:rPr>
        <w:t xml:space="preserve">Canadian Imperial Bank of Commerce v. His Majesty the King </w:t>
      </w:r>
      <w:r w:rsidRPr="000747C5">
        <w:rPr>
          <w:sz w:val="22"/>
          <w:szCs w:val="22"/>
        </w:rPr>
        <w:t>(Fed.) (Civil) (By Leave) (</w:t>
      </w:r>
      <w:hyperlink r:id="rId9" w:history="1">
        <w:r w:rsidRPr="000747C5">
          <w:rPr>
            <w:rStyle w:val="Hyperlink"/>
            <w:sz w:val="22"/>
            <w:szCs w:val="22"/>
          </w:rPr>
          <w:t>40824</w:t>
        </w:r>
      </w:hyperlink>
      <w:r w:rsidRPr="000747C5">
        <w:rPr>
          <w:sz w:val="22"/>
          <w:szCs w:val="22"/>
        </w:rPr>
        <w:t>)</w:t>
      </w:r>
    </w:p>
    <w:p w:rsidR="0045185C" w:rsidRPr="000747C5" w:rsidRDefault="0045185C" w:rsidP="0045185C">
      <w:pPr>
        <w:widowControl w:val="0"/>
        <w:rPr>
          <w:sz w:val="20"/>
        </w:rPr>
      </w:pPr>
    </w:p>
    <w:p w:rsidR="0045185C" w:rsidRPr="000747C5" w:rsidRDefault="00096C31" w:rsidP="00C42261">
      <w:pPr>
        <w:jc w:val="both"/>
        <w:rPr>
          <w:sz w:val="20"/>
        </w:rPr>
      </w:pPr>
      <w:r w:rsidRPr="000747C5">
        <w:rPr>
          <w:sz w:val="20"/>
        </w:rPr>
        <w:t>The application for leave to appeal from the judgment of the</w:t>
      </w:r>
      <w:bookmarkStart w:id="0" w:name="BM_1_"/>
      <w:bookmarkEnd w:id="0"/>
      <w:r w:rsidRPr="000747C5">
        <w:rPr>
          <w:sz w:val="20"/>
        </w:rPr>
        <w:t xml:space="preserve"> Federal Court of Appeal, Number A-305-21, 2023 FCA 91, dated May 4, 2023, is dismissed with costs.</w:t>
      </w:r>
    </w:p>
    <w:p w:rsidR="00C42261" w:rsidRPr="000747C5" w:rsidRDefault="00C42261" w:rsidP="00C42261">
      <w:pPr>
        <w:jc w:val="both"/>
        <w:rPr>
          <w:sz w:val="20"/>
        </w:rPr>
      </w:pPr>
    </w:p>
    <w:p w:rsidR="0045185C" w:rsidRPr="000747C5" w:rsidRDefault="000B1B0E" w:rsidP="0045185C">
      <w:pPr>
        <w:contextualSpacing/>
        <w:jc w:val="both"/>
        <w:rPr>
          <w:sz w:val="20"/>
          <w:lang w:val="fr-CA"/>
        </w:rPr>
      </w:pPr>
      <w:r>
        <w:rPr>
          <w:sz w:val="20"/>
        </w:rPr>
        <w:pict>
          <v:rect id="_x0000_i1026" style="width:2in;height:1pt" o:hrpct="0" o:hralign="center" o:hrstd="t" o:hrnoshade="t" o:hr="t" fillcolor="black [3213]" stroked="f"/>
        </w:pict>
      </w:r>
    </w:p>
    <w:p w:rsidR="0045185C" w:rsidRPr="000747C5" w:rsidRDefault="0045185C" w:rsidP="0045185C">
      <w:pPr>
        <w:ind w:left="357" w:hanging="357"/>
        <w:rPr>
          <w:sz w:val="20"/>
        </w:rPr>
      </w:pPr>
    </w:p>
    <w:p w:rsidR="006A7AFB" w:rsidRPr="000747C5" w:rsidRDefault="006A7AFB" w:rsidP="006A7AFB">
      <w:pPr>
        <w:rPr>
          <w:i/>
          <w:sz w:val="22"/>
          <w:szCs w:val="22"/>
        </w:rPr>
      </w:pPr>
      <w:r w:rsidRPr="000747C5">
        <w:rPr>
          <w:i/>
          <w:sz w:val="22"/>
          <w:szCs w:val="22"/>
          <w:lang w:val="fr-CA"/>
        </w:rPr>
        <w:t xml:space="preserve">Kassem Mazraani v. </w:t>
      </w:r>
      <w:r w:rsidR="00B01014" w:rsidRPr="000747C5">
        <w:rPr>
          <w:i/>
          <w:sz w:val="22"/>
          <w:szCs w:val="22"/>
          <w:lang w:val="fr-CA"/>
        </w:rPr>
        <w:t>Minister of National Revenue, Industrielle Alliance, Assurance et services financiers inc.</w:t>
      </w:r>
      <w:r w:rsidRPr="000747C5">
        <w:rPr>
          <w:i/>
          <w:sz w:val="22"/>
          <w:szCs w:val="22"/>
          <w:lang w:val="fr-CA"/>
        </w:rPr>
        <w:t xml:space="preserve"> </w:t>
      </w:r>
      <w:r w:rsidRPr="000747C5">
        <w:rPr>
          <w:sz w:val="22"/>
          <w:szCs w:val="22"/>
          <w:lang w:val="fr-CA"/>
        </w:rPr>
        <w:t xml:space="preserve">(Fed.) </w:t>
      </w:r>
      <w:r w:rsidRPr="000747C5">
        <w:rPr>
          <w:sz w:val="22"/>
          <w:szCs w:val="22"/>
        </w:rPr>
        <w:t>(Civil) (By Leave)</w:t>
      </w:r>
      <w:r w:rsidRPr="000747C5">
        <w:rPr>
          <w:sz w:val="22"/>
          <w:szCs w:val="22"/>
          <w:lang w:val="fr-CA"/>
        </w:rPr>
        <w:t xml:space="preserve"> </w:t>
      </w:r>
      <w:r w:rsidRPr="000747C5">
        <w:rPr>
          <w:sz w:val="22"/>
          <w:szCs w:val="22"/>
        </w:rPr>
        <w:t>(</w:t>
      </w:r>
      <w:hyperlink r:id="rId10" w:history="1">
        <w:r w:rsidRPr="000747C5">
          <w:rPr>
            <w:rStyle w:val="Hyperlink"/>
            <w:sz w:val="22"/>
            <w:szCs w:val="22"/>
          </w:rPr>
          <w:t>40862</w:t>
        </w:r>
      </w:hyperlink>
      <w:r w:rsidRPr="000747C5">
        <w:rPr>
          <w:sz w:val="22"/>
          <w:szCs w:val="22"/>
        </w:rPr>
        <w:t>)</w:t>
      </w:r>
    </w:p>
    <w:p w:rsidR="006B089E" w:rsidRPr="000747C5" w:rsidRDefault="006B089E" w:rsidP="0045185C">
      <w:pPr>
        <w:ind w:left="357" w:hanging="357"/>
        <w:rPr>
          <w:sz w:val="20"/>
        </w:rPr>
      </w:pPr>
    </w:p>
    <w:p w:rsidR="00C76753" w:rsidRPr="000747C5" w:rsidRDefault="00B01014" w:rsidP="00B01014">
      <w:pPr>
        <w:jc w:val="both"/>
        <w:rPr>
          <w:sz w:val="20"/>
        </w:rPr>
      </w:pPr>
      <w:r w:rsidRPr="000747C5">
        <w:rPr>
          <w:sz w:val="20"/>
        </w:rPr>
        <w:t>The motion for a stay of execution is dismissed. The application for leave to appeal from the judgment of the Federal Court of Appeal, Number A-256-22, dated May 12, 2023, is dismissed with costs to the Minister of National Revenue.</w:t>
      </w:r>
    </w:p>
    <w:p w:rsidR="00C76753" w:rsidRPr="000747C5" w:rsidRDefault="00C76753" w:rsidP="0045185C">
      <w:pPr>
        <w:ind w:left="357" w:hanging="357"/>
        <w:rPr>
          <w:sz w:val="20"/>
        </w:rPr>
      </w:pPr>
    </w:p>
    <w:p w:rsidR="0045185C" w:rsidRPr="000747C5" w:rsidRDefault="000B1B0E" w:rsidP="0045185C">
      <w:pPr>
        <w:rPr>
          <w:sz w:val="20"/>
        </w:rPr>
      </w:pPr>
      <w:r>
        <w:rPr>
          <w:sz w:val="20"/>
        </w:rPr>
        <w:pict>
          <v:rect id="_x0000_i1027" style="width:2in;height:1pt" o:hrpct="0" o:hralign="center" o:hrstd="t" o:hrnoshade="t" o:hr="t" fillcolor="black [3213]" stroked="f"/>
        </w:pict>
      </w:r>
    </w:p>
    <w:p w:rsidR="0045185C" w:rsidRPr="000747C5" w:rsidRDefault="0045185C" w:rsidP="0045185C">
      <w:pPr>
        <w:ind w:left="357" w:hanging="357"/>
        <w:rPr>
          <w:sz w:val="20"/>
        </w:rPr>
      </w:pPr>
    </w:p>
    <w:p w:rsidR="004856B9" w:rsidRPr="000747C5" w:rsidRDefault="004856B9" w:rsidP="004856B9">
      <w:pPr>
        <w:rPr>
          <w:sz w:val="22"/>
          <w:szCs w:val="22"/>
        </w:rPr>
      </w:pPr>
      <w:r w:rsidRPr="000747C5">
        <w:rPr>
          <w:i/>
          <w:sz w:val="22"/>
          <w:szCs w:val="22"/>
        </w:rPr>
        <w:t>Ryanview Farms, James Theodore Smith and Velma Jean Smith v. Maple Leaf Food Inc.</w:t>
      </w:r>
      <w:r w:rsidRPr="000747C5">
        <w:rPr>
          <w:sz w:val="22"/>
          <w:szCs w:val="22"/>
        </w:rPr>
        <w:t xml:space="preserve"> (Ont.) (Civil) (By Leave) (</w:t>
      </w:r>
      <w:hyperlink r:id="rId11" w:history="1">
        <w:r w:rsidRPr="000747C5">
          <w:rPr>
            <w:rStyle w:val="Hyperlink"/>
            <w:sz w:val="22"/>
            <w:szCs w:val="22"/>
          </w:rPr>
          <w:t>40719</w:t>
        </w:r>
      </w:hyperlink>
      <w:r w:rsidRPr="000747C5">
        <w:rPr>
          <w:sz w:val="22"/>
          <w:szCs w:val="22"/>
        </w:rPr>
        <w:t>)</w:t>
      </w:r>
    </w:p>
    <w:p w:rsidR="006B089E" w:rsidRPr="000747C5" w:rsidRDefault="006B089E" w:rsidP="006B089E">
      <w:pPr>
        <w:ind w:left="357" w:hanging="357"/>
        <w:rPr>
          <w:sz w:val="20"/>
        </w:rPr>
      </w:pPr>
    </w:p>
    <w:p w:rsidR="00C76753" w:rsidRPr="000747C5" w:rsidRDefault="004856B9" w:rsidP="004856B9">
      <w:pPr>
        <w:jc w:val="both"/>
        <w:rPr>
          <w:sz w:val="20"/>
        </w:rPr>
      </w:pPr>
      <w:r w:rsidRPr="000747C5">
        <w:rPr>
          <w:sz w:val="20"/>
        </w:rPr>
        <w:t>The motion for an extension of time to serve and file the application for leave to appeal is granted. The application for leave to appeal from the judgment of the Court of Appeal for Ontario, Number C67938, 2022 ONCA 532, dated July 15, 2022, is dismissed with costs.</w:t>
      </w:r>
    </w:p>
    <w:p w:rsidR="00C76753" w:rsidRPr="000747C5" w:rsidRDefault="00C76753" w:rsidP="006B089E">
      <w:pPr>
        <w:ind w:left="357" w:hanging="357"/>
        <w:rPr>
          <w:sz w:val="20"/>
        </w:rPr>
      </w:pPr>
    </w:p>
    <w:p w:rsidR="006B089E" w:rsidRPr="000747C5" w:rsidRDefault="000B1B0E" w:rsidP="006B089E">
      <w:pPr>
        <w:rPr>
          <w:sz w:val="20"/>
        </w:rPr>
      </w:pPr>
      <w:r>
        <w:rPr>
          <w:sz w:val="20"/>
        </w:rPr>
        <w:pict>
          <v:rect id="_x0000_i1028" style="width:2in;height:1pt" o:hrpct="0" o:hralign="center" o:hrstd="t" o:hrnoshade="t" o:hr="t" fillcolor="black [3213]" stroked="f"/>
        </w:pict>
      </w:r>
    </w:p>
    <w:p w:rsidR="006B089E" w:rsidRPr="000747C5" w:rsidRDefault="006B089E" w:rsidP="006B089E">
      <w:pPr>
        <w:ind w:left="357" w:hanging="357"/>
        <w:rPr>
          <w:sz w:val="20"/>
        </w:rPr>
      </w:pPr>
    </w:p>
    <w:p w:rsidR="00034E9F" w:rsidRPr="000747C5" w:rsidRDefault="00034E9F" w:rsidP="00034E9F">
      <w:pPr>
        <w:rPr>
          <w:sz w:val="22"/>
          <w:szCs w:val="22"/>
        </w:rPr>
      </w:pPr>
      <w:r w:rsidRPr="000747C5">
        <w:rPr>
          <w:i/>
          <w:sz w:val="22"/>
          <w:szCs w:val="22"/>
        </w:rPr>
        <w:t xml:space="preserve">Grafton Developments Inc. v. Labourers International Union of North America, Local 615 and Nova Scotia Labour Board </w:t>
      </w:r>
      <w:r w:rsidRPr="000747C5">
        <w:rPr>
          <w:sz w:val="22"/>
          <w:szCs w:val="22"/>
        </w:rPr>
        <w:t>(N.S.) (Civil) (By Leave) (</w:t>
      </w:r>
      <w:hyperlink r:id="rId12" w:history="1">
        <w:r w:rsidRPr="000747C5">
          <w:rPr>
            <w:rStyle w:val="Hyperlink"/>
            <w:sz w:val="22"/>
            <w:szCs w:val="22"/>
          </w:rPr>
          <w:t>40771</w:t>
        </w:r>
      </w:hyperlink>
      <w:r w:rsidRPr="000747C5">
        <w:rPr>
          <w:sz w:val="22"/>
          <w:szCs w:val="22"/>
        </w:rPr>
        <w:t>)</w:t>
      </w:r>
    </w:p>
    <w:p w:rsidR="006B089E" w:rsidRPr="000747C5" w:rsidRDefault="006B089E" w:rsidP="006B089E">
      <w:pPr>
        <w:ind w:left="357" w:hanging="357"/>
        <w:rPr>
          <w:sz w:val="20"/>
        </w:rPr>
      </w:pPr>
    </w:p>
    <w:p w:rsidR="00C76753" w:rsidRPr="000747C5" w:rsidRDefault="00034E9F" w:rsidP="00034E9F">
      <w:pPr>
        <w:jc w:val="both"/>
        <w:rPr>
          <w:sz w:val="20"/>
        </w:rPr>
      </w:pPr>
      <w:r w:rsidRPr="000747C5">
        <w:rPr>
          <w:sz w:val="20"/>
        </w:rPr>
        <w:t>The application for leave to appeal from the judgment of the Nova Scotia Court of Appeal, Number CA 517217, 2023 NSCA 25, dated April 5, 2023, is dismissed with costs to the Labourers International Union of North America, Local 615.</w:t>
      </w:r>
    </w:p>
    <w:p w:rsidR="00C76753" w:rsidRPr="000747C5" w:rsidRDefault="00C76753" w:rsidP="006B089E">
      <w:pPr>
        <w:ind w:left="357" w:hanging="357"/>
        <w:rPr>
          <w:sz w:val="20"/>
        </w:rPr>
      </w:pPr>
    </w:p>
    <w:p w:rsidR="006B089E" w:rsidRPr="000747C5" w:rsidRDefault="000B1B0E" w:rsidP="006B089E">
      <w:pPr>
        <w:rPr>
          <w:sz w:val="20"/>
        </w:rPr>
      </w:pPr>
      <w:r>
        <w:rPr>
          <w:sz w:val="20"/>
        </w:rPr>
        <w:lastRenderedPageBreak/>
        <w:pict>
          <v:rect id="_x0000_i1029" style="width:2in;height:1pt" o:hrpct="0" o:hralign="center" o:hrstd="t" o:hrnoshade="t" o:hr="t" fillcolor="black [3213]" stroked="f"/>
        </w:pict>
      </w:r>
    </w:p>
    <w:p w:rsidR="006B089E" w:rsidRPr="000747C5" w:rsidRDefault="006B089E" w:rsidP="006B089E">
      <w:pPr>
        <w:ind w:left="357" w:hanging="357"/>
        <w:rPr>
          <w:sz w:val="20"/>
        </w:rPr>
      </w:pPr>
    </w:p>
    <w:p w:rsidR="004054B9" w:rsidRPr="000747C5" w:rsidRDefault="004054B9" w:rsidP="004054B9">
      <w:pPr>
        <w:rPr>
          <w:sz w:val="22"/>
          <w:szCs w:val="22"/>
        </w:rPr>
      </w:pPr>
      <w:r w:rsidRPr="000747C5">
        <w:rPr>
          <w:i/>
          <w:sz w:val="22"/>
          <w:szCs w:val="22"/>
        </w:rPr>
        <w:t>SECURE Energy Services Inc. v. Commissioner of Competition</w:t>
      </w:r>
      <w:r w:rsidRPr="000747C5">
        <w:rPr>
          <w:sz w:val="22"/>
          <w:szCs w:val="22"/>
        </w:rPr>
        <w:t xml:space="preserve"> (Fed.) (Civil) (By Leave) (</w:t>
      </w:r>
      <w:hyperlink r:id="rId13" w:history="1">
        <w:r w:rsidRPr="000747C5">
          <w:rPr>
            <w:rStyle w:val="Hyperlink"/>
            <w:sz w:val="22"/>
            <w:szCs w:val="22"/>
          </w:rPr>
          <w:t>40838</w:t>
        </w:r>
      </w:hyperlink>
      <w:r w:rsidRPr="000747C5">
        <w:rPr>
          <w:sz w:val="22"/>
          <w:szCs w:val="22"/>
        </w:rPr>
        <w:t>)</w:t>
      </w:r>
    </w:p>
    <w:p w:rsidR="006B089E" w:rsidRPr="000747C5" w:rsidRDefault="006B089E" w:rsidP="006B089E">
      <w:pPr>
        <w:ind w:left="357" w:hanging="357"/>
        <w:rPr>
          <w:sz w:val="20"/>
        </w:rPr>
      </w:pPr>
    </w:p>
    <w:p w:rsidR="00C76753" w:rsidRPr="000747C5" w:rsidRDefault="004054B9" w:rsidP="004054B9">
      <w:pPr>
        <w:jc w:val="both"/>
        <w:rPr>
          <w:sz w:val="20"/>
        </w:rPr>
      </w:pPr>
      <w:r w:rsidRPr="000747C5">
        <w:rPr>
          <w:sz w:val="20"/>
        </w:rPr>
        <w:t>The application for leave to appeal from the judgment of the Federal Court of Appeal, Number A-89-23, 2023 FCA 172, dated August 1, 2023, is dismissed with costs.</w:t>
      </w:r>
    </w:p>
    <w:p w:rsidR="00C76753" w:rsidRPr="000747C5" w:rsidRDefault="00C76753" w:rsidP="006B089E">
      <w:pPr>
        <w:ind w:left="357" w:hanging="357"/>
        <w:rPr>
          <w:sz w:val="20"/>
        </w:rPr>
      </w:pPr>
    </w:p>
    <w:p w:rsidR="006B089E" w:rsidRPr="000747C5" w:rsidRDefault="000B1B0E" w:rsidP="006B089E">
      <w:pPr>
        <w:rPr>
          <w:sz w:val="20"/>
        </w:rPr>
      </w:pPr>
      <w:r>
        <w:rPr>
          <w:sz w:val="20"/>
        </w:rPr>
        <w:pict>
          <v:rect id="_x0000_i1030" style="width:2in;height:1pt" o:hrpct="0" o:hralign="center" o:hrstd="t" o:hrnoshade="t" o:hr="t" fillcolor="black [3213]" stroked="f"/>
        </w:pict>
      </w:r>
    </w:p>
    <w:p w:rsidR="006B089E" w:rsidRPr="000747C5" w:rsidRDefault="006B089E" w:rsidP="006B089E">
      <w:pPr>
        <w:ind w:left="357" w:hanging="357"/>
        <w:rPr>
          <w:sz w:val="20"/>
        </w:rPr>
      </w:pPr>
    </w:p>
    <w:p w:rsidR="00552808" w:rsidRPr="000747C5" w:rsidRDefault="00552808" w:rsidP="00552808">
      <w:pPr>
        <w:rPr>
          <w:sz w:val="22"/>
          <w:szCs w:val="22"/>
        </w:rPr>
      </w:pPr>
      <w:r w:rsidRPr="000747C5">
        <w:rPr>
          <w:i/>
          <w:sz w:val="22"/>
          <w:szCs w:val="22"/>
        </w:rPr>
        <w:t>9383859 Canada Ltd v. Musab Saeed, Mian Imran Saeed, Nirmalarajah Gunarajah, Viveka Ramesh, Mohinder Sansoye and Ramesh Senthilnathan</w:t>
      </w:r>
      <w:r w:rsidRPr="000747C5">
        <w:rPr>
          <w:sz w:val="22"/>
          <w:szCs w:val="22"/>
        </w:rPr>
        <w:t xml:space="preserve"> (Ont.) (Civil) (By Leave) (</w:t>
      </w:r>
      <w:hyperlink r:id="rId14" w:history="1">
        <w:r w:rsidRPr="000747C5">
          <w:rPr>
            <w:rStyle w:val="Hyperlink"/>
            <w:sz w:val="22"/>
            <w:szCs w:val="22"/>
          </w:rPr>
          <w:t>40846</w:t>
        </w:r>
      </w:hyperlink>
      <w:r w:rsidRPr="000747C5">
        <w:rPr>
          <w:sz w:val="22"/>
          <w:szCs w:val="22"/>
        </w:rPr>
        <w:t>)</w:t>
      </w:r>
    </w:p>
    <w:p w:rsidR="00C76753" w:rsidRPr="000747C5" w:rsidRDefault="00C76753" w:rsidP="006B089E">
      <w:pPr>
        <w:ind w:left="357" w:hanging="357"/>
        <w:rPr>
          <w:sz w:val="20"/>
        </w:rPr>
      </w:pPr>
    </w:p>
    <w:p w:rsidR="006B089E" w:rsidRPr="000747C5" w:rsidRDefault="00552808" w:rsidP="00552808">
      <w:pPr>
        <w:jc w:val="both"/>
        <w:rPr>
          <w:sz w:val="20"/>
        </w:rPr>
      </w:pPr>
      <w:r w:rsidRPr="000747C5">
        <w:rPr>
          <w:sz w:val="20"/>
        </w:rPr>
        <w:t>The application for leave to appeal from the judgment of the Court of Appeal for Ontario, Number M54211 (COA-22-CV-0453), 2023 ONCA 484, dated July 12, 2023, is dismissed.</w:t>
      </w:r>
    </w:p>
    <w:p w:rsidR="00C76753" w:rsidRPr="000747C5" w:rsidRDefault="00C76753" w:rsidP="006B089E">
      <w:pPr>
        <w:ind w:left="357" w:hanging="357"/>
        <w:rPr>
          <w:sz w:val="20"/>
        </w:rPr>
      </w:pPr>
    </w:p>
    <w:p w:rsidR="006B089E" w:rsidRPr="000747C5" w:rsidRDefault="000B1B0E" w:rsidP="006B089E">
      <w:pPr>
        <w:rPr>
          <w:sz w:val="20"/>
        </w:rPr>
      </w:pPr>
      <w:r>
        <w:rPr>
          <w:sz w:val="20"/>
        </w:rPr>
        <w:pict>
          <v:rect id="_x0000_i1031" style="width:2in;height:1pt" o:hrpct="0" o:hralign="center" o:hrstd="t" o:hrnoshade="t" o:hr="t" fillcolor="black [3213]" stroked="f"/>
        </w:pict>
      </w:r>
    </w:p>
    <w:p w:rsidR="006B089E" w:rsidRPr="000747C5" w:rsidRDefault="006B089E" w:rsidP="006B089E">
      <w:pPr>
        <w:ind w:left="357" w:hanging="357"/>
        <w:rPr>
          <w:sz w:val="20"/>
        </w:rPr>
      </w:pPr>
    </w:p>
    <w:p w:rsidR="00B06412" w:rsidRPr="000747C5" w:rsidRDefault="00B06412" w:rsidP="00B06412">
      <w:pPr>
        <w:rPr>
          <w:sz w:val="22"/>
          <w:szCs w:val="22"/>
          <w:lang w:val="fr-CA"/>
        </w:rPr>
      </w:pPr>
      <w:r w:rsidRPr="000747C5">
        <w:rPr>
          <w:i/>
          <w:sz w:val="22"/>
          <w:szCs w:val="22"/>
          <w:lang w:val="fr-CA"/>
        </w:rPr>
        <w:t xml:space="preserve">Allianz Global Risks US Insurance Company v. Atkinsréalis Canada Inc. (formerly known as SNC-Lavalin Inc.) and Alain Blanchette - and - Mélissa Rioux, Constructions Marc Beaulieu Inc., Béton Laurentide inc., Carrière B&amp;B inc., Intact Compagnie d’Assurance, Northbridge General Insurance Corporation, Royal &amp; Sun Alliance Insurance Company of Canada, AIG Insurance Company of Canada, Lloyd’s Underwriters, Zurich Insurance Company LTD, Chubb Insurance Company of Canada and Swiss Re Corporate Solutions America Insurance Corporation (formerly known as Westport Insurance Corporation) </w:t>
      </w:r>
      <w:r w:rsidRPr="000747C5">
        <w:rPr>
          <w:sz w:val="22"/>
          <w:szCs w:val="22"/>
          <w:lang w:val="fr-CA"/>
        </w:rPr>
        <w:t xml:space="preserve">(Que.) (Civil) (By Leave) </w:t>
      </w:r>
      <w:r w:rsidRPr="000747C5">
        <w:rPr>
          <w:sz w:val="22"/>
          <w:szCs w:val="22"/>
        </w:rPr>
        <w:t>(</w:t>
      </w:r>
      <w:hyperlink r:id="rId15" w:history="1">
        <w:r w:rsidRPr="000747C5">
          <w:rPr>
            <w:rStyle w:val="Hyperlink"/>
            <w:sz w:val="22"/>
            <w:szCs w:val="22"/>
          </w:rPr>
          <w:t>40847</w:t>
        </w:r>
      </w:hyperlink>
      <w:r w:rsidRPr="000747C5">
        <w:rPr>
          <w:sz w:val="22"/>
          <w:szCs w:val="22"/>
        </w:rPr>
        <w:t>)</w:t>
      </w:r>
    </w:p>
    <w:p w:rsidR="006B089E" w:rsidRPr="000747C5" w:rsidRDefault="006B089E" w:rsidP="006B089E">
      <w:pPr>
        <w:widowControl w:val="0"/>
        <w:rPr>
          <w:sz w:val="20"/>
          <w:lang w:val="en-CA"/>
        </w:rPr>
      </w:pPr>
    </w:p>
    <w:p w:rsidR="00552808" w:rsidRPr="000747C5" w:rsidRDefault="00B06412" w:rsidP="00B06412">
      <w:pPr>
        <w:widowControl w:val="0"/>
        <w:jc w:val="both"/>
        <w:rPr>
          <w:sz w:val="20"/>
          <w:lang w:val="en-CA"/>
        </w:rPr>
      </w:pPr>
      <w:r w:rsidRPr="000747C5">
        <w:rPr>
          <w:sz w:val="20"/>
        </w:rPr>
        <w:t>The application for leave to appeal from the judgment of the Court of Appeal of Quebec (Québec), Number 200-09-010562-228, 2023 QCCA 666, dated May 18, 2023, is dismissed.</w:t>
      </w:r>
    </w:p>
    <w:p w:rsidR="00552808" w:rsidRPr="000747C5" w:rsidRDefault="00552808" w:rsidP="00552808">
      <w:pPr>
        <w:ind w:left="357" w:hanging="357"/>
        <w:rPr>
          <w:sz w:val="20"/>
        </w:rPr>
      </w:pPr>
    </w:p>
    <w:p w:rsidR="00552808" w:rsidRPr="000747C5" w:rsidRDefault="000B1B0E" w:rsidP="00552808">
      <w:pPr>
        <w:rPr>
          <w:sz w:val="20"/>
        </w:rPr>
      </w:pPr>
      <w:r>
        <w:rPr>
          <w:sz w:val="20"/>
        </w:rPr>
        <w:pict>
          <v:rect id="_x0000_i1032" style="width:2in;height:1pt" o:hrpct="0" o:hralign="center" o:hrstd="t" o:hrnoshade="t" o:hr="t" fillcolor="black [3213]" stroked="f"/>
        </w:pict>
      </w:r>
    </w:p>
    <w:p w:rsidR="00552808" w:rsidRPr="000747C5" w:rsidRDefault="00552808" w:rsidP="00552808">
      <w:pPr>
        <w:ind w:left="357" w:hanging="357"/>
        <w:rPr>
          <w:sz w:val="20"/>
        </w:rPr>
      </w:pPr>
    </w:p>
    <w:p w:rsidR="00E30A51" w:rsidRPr="000747C5" w:rsidRDefault="00E30A51" w:rsidP="00E30A51">
      <w:pPr>
        <w:rPr>
          <w:sz w:val="22"/>
          <w:szCs w:val="22"/>
        </w:rPr>
      </w:pPr>
      <w:r w:rsidRPr="000747C5">
        <w:rPr>
          <w:i/>
          <w:sz w:val="22"/>
          <w:szCs w:val="22"/>
        </w:rPr>
        <w:t>Kelsey Green v. Heidi Green</w:t>
      </w:r>
      <w:r w:rsidRPr="000747C5">
        <w:rPr>
          <w:sz w:val="22"/>
          <w:szCs w:val="22"/>
        </w:rPr>
        <w:t xml:space="preserve"> (N.S.) (Civil) (By Leave) (</w:t>
      </w:r>
      <w:hyperlink r:id="rId16" w:history="1">
        <w:r w:rsidRPr="000747C5">
          <w:rPr>
            <w:rStyle w:val="Hyperlink"/>
            <w:sz w:val="22"/>
            <w:szCs w:val="22"/>
          </w:rPr>
          <w:t>40850</w:t>
        </w:r>
      </w:hyperlink>
      <w:r w:rsidRPr="000747C5">
        <w:rPr>
          <w:sz w:val="22"/>
          <w:szCs w:val="22"/>
        </w:rPr>
        <w:t>)</w:t>
      </w:r>
    </w:p>
    <w:p w:rsidR="00552808" w:rsidRPr="000747C5" w:rsidRDefault="00552808" w:rsidP="00552808">
      <w:pPr>
        <w:widowControl w:val="0"/>
        <w:rPr>
          <w:sz w:val="20"/>
          <w:lang w:val="en-CA"/>
        </w:rPr>
      </w:pPr>
    </w:p>
    <w:p w:rsidR="00E30A51" w:rsidRPr="000747C5" w:rsidRDefault="00E30A51" w:rsidP="00E30A51">
      <w:pPr>
        <w:jc w:val="both"/>
        <w:rPr>
          <w:sz w:val="20"/>
        </w:rPr>
      </w:pPr>
      <w:r w:rsidRPr="000747C5">
        <w:rPr>
          <w:sz w:val="20"/>
        </w:rPr>
        <w:t>The application for leave to appeal from the judgment of the Nova Scotia Court of Appeal, Number CA 516672, 2023 NSCA 38, dated May 19, 2023, is dismissed.</w:t>
      </w:r>
    </w:p>
    <w:p w:rsidR="00552808" w:rsidRPr="000747C5" w:rsidRDefault="00552808" w:rsidP="00552808">
      <w:pPr>
        <w:ind w:left="357" w:hanging="357"/>
        <w:rPr>
          <w:sz w:val="20"/>
        </w:rPr>
      </w:pPr>
    </w:p>
    <w:p w:rsidR="00552808" w:rsidRPr="000747C5" w:rsidRDefault="000B1B0E" w:rsidP="00552808">
      <w:pPr>
        <w:rPr>
          <w:sz w:val="20"/>
        </w:rPr>
      </w:pPr>
      <w:r>
        <w:rPr>
          <w:sz w:val="20"/>
        </w:rPr>
        <w:pict>
          <v:rect id="_x0000_i1033" style="width:2in;height:1pt" o:hrpct="0" o:hralign="center" o:hrstd="t" o:hrnoshade="t" o:hr="t" fillcolor="black [3213]" stroked="f"/>
        </w:pict>
      </w:r>
    </w:p>
    <w:p w:rsidR="00552808" w:rsidRPr="000747C5" w:rsidRDefault="00552808" w:rsidP="00552808">
      <w:pPr>
        <w:ind w:left="357" w:hanging="357"/>
        <w:rPr>
          <w:sz w:val="20"/>
        </w:rPr>
      </w:pPr>
    </w:p>
    <w:p w:rsidR="008A6552" w:rsidRPr="000747C5" w:rsidRDefault="008A6552" w:rsidP="008A6552">
      <w:pPr>
        <w:rPr>
          <w:sz w:val="22"/>
          <w:szCs w:val="22"/>
        </w:rPr>
      </w:pPr>
      <w:r w:rsidRPr="000747C5">
        <w:rPr>
          <w:i/>
          <w:sz w:val="22"/>
          <w:szCs w:val="22"/>
        </w:rPr>
        <w:t>Susan Hume Smith v. Attorney General of Canada</w:t>
      </w:r>
      <w:r w:rsidRPr="000747C5">
        <w:rPr>
          <w:sz w:val="22"/>
          <w:szCs w:val="22"/>
        </w:rPr>
        <w:t xml:space="preserve"> (Fed.) (Civil) (By Leave) (</w:t>
      </w:r>
      <w:hyperlink r:id="rId17" w:history="1">
        <w:r w:rsidRPr="000747C5">
          <w:rPr>
            <w:rStyle w:val="Hyperlink"/>
            <w:sz w:val="22"/>
            <w:szCs w:val="22"/>
          </w:rPr>
          <w:t>40877</w:t>
        </w:r>
      </w:hyperlink>
      <w:r w:rsidRPr="000747C5">
        <w:rPr>
          <w:sz w:val="22"/>
          <w:szCs w:val="22"/>
        </w:rPr>
        <w:t>)</w:t>
      </w:r>
    </w:p>
    <w:p w:rsidR="00552808" w:rsidRPr="000747C5" w:rsidRDefault="00552808" w:rsidP="00552808">
      <w:pPr>
        <w:widowControl w:val="0"/>
        <w:rPr>
          <w:sz w:val="20"/>
          <w:lang w:val="en-CA"/>
        </w:rPr>
      </w:pPr>
    </w:p>
    <w:p w:rsidR="00552808" w:rsidRPr="000747C5" w:rsidRDefault="008A6552" w:rsidP="008A6552">
      <w:pPr>
        <w:widowControl w:val="0"/>
        <w:jc w:val="both"/>
        <w:rPr>
          <w:sz w:val="20"/>
          <w:lang w:val="en-CA"/>
        </w:rPr>
      </w:pPr>
      <w:r w:rsidRPr="000747C5">
        <w:rPr>
          <w:sz w:val="20"/>
        </w:rPr>
        <w:t>The application for leave to appeal from the judgment of the Federal Court of Appeal, Numbers A-238-21, A-87-21 and A-198-20, 2023 FCA 122, dated June 1, 2023, is dismissed with costs.</w:t>
      </w:r>
    </w:p>
    <w:p w:rsidR="00C76753" w:rsidRPr="000747C5" w:rsidRDefault="00C76753" w:rsidP="006F2579">
      <w:pPr>
        <w:widowControl w:val="0"/>
        <w:rPr>
          <w:lang w:val="en-CA"/>
        </w:rPr>
      </w:pPr>
    </w:p>
    <w:p w:rsidR="0045185C" w:rsidRPr="000747C5" w:rsidRDefault="0045185C" w:rsidP="006F2579">
      <w:pPr>
        <w:widowControl w:val="0"/>
      </w:pPr>
    </w:p>
    <w:p w:rsidR="0045185C" w:rsidRPr="000747C5" w:rsidRDefault="000B1B0E" w:rsidP="006F2579">
      <w:pPr>
        <w:widowControl w:val="0"/>
      </w:pPr>
      <w:r>
        <w:rPr>
          <w:sz w:val="18"/>
          <w:szCs w:val="18"/>
        </w:rPr>
        <w:pict>
          <v:rect id="_x0000_i1034" style="width:272.25pt;height:1.5pt" o:hrpct="0" o:hralign="center" o:hrstd="t" o:hrnoshade="t" o:hr="t" fillcolor="black [3213]" stroked="f"/>
        </w:pict>
      </w:r>
    </w:p>
    <w:p w:rsidR="0045185C" w:rsidRPr="000747C5" w:rsidRDefault="0045185C" w:rsidP="006F2579">
      <w:pPr>
        <w:widowControl w:val="0"/>
      </w:pPr>
    </w:p>
    <w:p w:rsidR="0045185C" w:rsidRPr="000747C5" w:rsidRDefault="0045185C" w:rsidP="006F2579">
      <w:pPr>
        <w:widowControl w:val="0"/>
      </w:pPr>
    </w:p>
    <w:p w:rsidR="002767DF" w:rsidRPr="000747C5" w:rsidRDefault="002767DF" w:rsidP="002767DF">
      <w:pPr>
        <w:widowControl w:val="0"/>
        <w:jc w:val="center"/>
        <w:rPr>
          <w:lang w:val="fr-CA"/>
        </w:rPr>
      </w:pPr>
      <w:r w:rsidRPr="000747C5">
        <w:rPr>
          <w:b/>
          <w:lang w:val="fr-CA"/>
        </w:rPr>
        <w:t>JUGEMENT</w:t>
      </w:r>
      <w:r w:rsidR="004C4C26" w:rsidRPr="000747C5">
        <w:rPr>
          <w:b/>
          <w:lang w:val="fr-CA"/>
        </w:rPr>
        <w:t>S SUR DEMANDE</w:t>
      </w:r>
      <w:r w:rsidR="00CC044F" w:rsidRPr="000747C5">
        <w:rPr>
          <w:b/>
          <w:lang w:val="fr-CA"/>
        </w:rPr>
        <w:t>S</w:t>
      </w:r>
      <w:r w:rsidRPr="000747C5">
        <w:rPr>
          <w:b/>
          <w:lang w:val="fr-CA"/>
        </w:rPr>
        <w:t xml:space="preserve"> D’AUTORISATION</w:t>
      </w:r>
    </w:p>
    <w:p w:rsidR="006F2579" w:rsidRPr="000747C5" w:rsidRDefault="006F2579" w:rsidP="006F2579">
      <w:pPr>
        <w:widowControl w:val="0"/>
        <w:rPr>
          <w:lang w:val="fr-CA"/>
        </w:rPr>
      </w:pPr>
    </w:p>
    <w:p w:rsidR="006F2579" w:rsidRPr="000747C5" w:rsidRDefault="006F2579" w:rsidP="006F2579">
      <w:pPr>
        <w:widowControl w:val="0"/>
        <w:rPr>
          <w:lang w:val="fr-CA"/>
        </w:rPr>
      </w:pPr>
      <w:r w:rsidRPr="000747C5">
        <w:rPr>
          <w:b/>
          <w:lang w:val="fr-CA"/>
        </w:rPr>
        <w:t>Le</w:t>
      </w:r>
      <w:r w:rsidR="008825DB" w:rsidRPr="000747C5">
        <w:rPr>
          <w:b/>
          <w:lang w:val="fr-CA"/>
        </w:rPr>
        <w:t xml:space="preserve"> </w:t>
      </w:r>
      <w:r w:rsidR="00C76753" w:rsidRPr="000747C5">
        <w:rPr>
          <w:b/>
          <w:lang w:val="fr-CA"/>
        </w:rPr>
        <w:t>22</w:t>
      </w:r>
      <w:r w:rsidR="00C9475D" w:rsidRPr="000747C5">
        <w:rPr>
          <w:b/>
          <w:lang w:val="fr-CA"/>
        </w:rPr>
        <w:t xml:space="preserve"> </w:t>
      </w:r>
      <w:r w:rsidR="002848A1" w:rsidRPr="000747C5">
        <w:rPr>
          <w:b/>
          <w:lang w:val="fr-CA"/>
        </w:rPr>
        <w:t>févr</w:t>
      </w:r>
      <w:r w:rsidR="00B44DF4" w:rsidRPr="000747C5">
        <w:rPr>
          <w:b/>
          <w:lang w:val="fr-CA"/>
        </w:rPr>
        <w:t>ier</w:t>
      </w:r>
      <w:r w:rsidR="004E4B02" w:rsidRPr="000747C5">
        <w:rPr>
          <w:b/>
          <w:lang w:val="fr-CA"/>
        </w:rPr>
        <w:t xml:space="preserve"> </w:t>
      </w:r>
      <w:r w:rsidR="008825DB" w:rsidRPr="000747C5">
        <w:rPr>
          <w:b/>
          <w:lang w:val="fr-CA"/>
        </w:rPr>
        <w:t>20</w:t>
      </w:r>
      <w:r w:rsidR="00B44DF4" w:rsidRPr="000747C5">
        <w:rPr>
          <w:b/>
          <w:lang w:val="fr-CA"/>
        </w:rPr>
        <w:t>2</w:t>
      </w:r>
      <w:r w:rsidR="00645EBD" w:rsidRPr="000747C5">
        <w:rPr>
          <w:b/>
          <w:lang w:val="fr-CA"/>
        </w:rPr>
        <w:t>4</w:t>
      </w:r>
    </w:p>
    <w:p w:rsidR="006F2579" w:rsidRPr="000747C5" w:rsidRDefault="006F2579" w:rsidP="006F2579">
      <w:pPr>
        <w:widowControl w:val="0"/>
        <w:rPr>
          <w:lang w:val="fr-CA"/>
        </w:rPr>
      </w:pPr>
    </w:p>
    <w:p w:rsidR="002767DF" w:rsidRPr="000747C5" w:rsidRDefault="002767DF" w:rsidP="002767DF">
      <w:pPr>
        <w:widowControl w:val="0"/>
        <w:rPr>
          <w:lang w:val="fr-CA"/>
        </w:rPr>
      </w:pPr>
      <w:r w:rsidRPr="000747C5">
        <w:rPr>
          <w:b/>
          <w:lang w:val="fr-CA"/>
        </w:rPr>
        <w:t>OTTAWA</w:t>
      </w:r>
      <w:r w:rsidRPr="000747C5">
        <w:rPr>
          <w:lang w:val="fr-CA"/>
        </w:rPr>
        <w:t xml:space="preserve"> – </w:t>
      </w:r>
      <w:r w:rsidR="002E3D11" w:rsidRPr="000747C5">
        <w:rPr>
          <w:lang w:val="fr-CA"/>
        </w:rPr>
        <w:t>La Cour suprême du Canada s’est prononcée sur les demandes d’autorisation suivantes.</w:t>
      </w:r>
    </w:p>
    <w:p w:rsidR="00694BDA" w:rsidRPr="000747C5" w:rsidRDefault="00694BDA" w:rsidP="000B5274">
      <w:pPr>
        <w:jc w:val="both"/>
        <w:rPr>
          <w:szCs w:val="24"/>
          <w:lang w:val="fr-CA"/>
        </w:rPr>
      </w:pPr>
    </w:p>
    <w:p w:rsidR="005976BA" w:rsidRPr="000747C5" w:rsidRDefault="005976BA" w:rsidP="000B5274">
      <w:pPr>
        <w:jc w:val="both"/>
        <w:rPr>
          <w:szCs w:val="24"/>
          <w:lang w:val="fr-CA"/>
        </w:rPr>
      </w:pPr>
    </w:p>
    <w:p w:rsidR="00645A91" w:rsidRPr="000747C5" w:rsidRDefault="00645A91" w:rsidP="00645A91">
      <w:pPr>
        <w:jc w:val="both"/>
        <w:rPr>
          <w:sz w:val="20"/>
          <w:lang w:val="fr-CA"/>
        </w:rPr>
      </w:pPr>
      <w:r w:rsidRPr="000747C5">
        <w:rPr>
          <w:b/>
          <w:sz w:val="22"/>
          <w:szCs w:val="22"/>
          <w:lang w:val="fr-CA"/>
        </w:rPr>
        <w:t>ACCORDÉE</w:t>
      </w:r>
    </w:p>
    <w:p w:rsidR="003C3024" w:rsidRPr="000747C5" w:rsidRDefault="003C3024" w:rsidP="003C3024">
      <w:pPr>
        <w:jc w:val="both"/>
        <w:rPr>
          <w:sz w:val="20"/>
          <w:lang w:val="fr-CA"/>
        </w:rPr>
      </w:pPr>
    </w:p>
    <w:p w:rsidR="000747C5" w:rsidRPr="000747C5" w:rsidRDefault="000747C5" w:rsidP="000747C5">
      <w:pPr>
        <w:rPr>
          <w:i/>
          <w:sz w:val="22"/>
          <w:szCs w:val="22"/>
          <w:lang w:val="en-CA"/>
        </w:rPr>
      </w:pPr>
      <w:r w:rsidRPr="000747C5">
        <w:rPr>
          <w:i/>
          <w:sz w:val="22"/>
          <w:szCs w:val="22"/>
          <w:lang w:val="en-CA"/>
        </w:rPr>
        <w:t xml:space="preserve">Sa Majesté le Roi c. Paul Eric Wilson - </w:t>
      </w:r>
      <w:proofErr w:type="gramStart"/>
      <w:r w:rsidRPr="000747C5">
        <w:rPr>
          <w:i/>
          <w:sz w:val="22"/>
          <w:szCs w:val="22"/>
          <w:lang w:val="en-CA"/>
        </w:rPr>
        <w:t>et</w:t>
      </w:r>
      <w:proofErr w:type="gramEnd"/>
      <w:r w:rsidRPr="000747C5">
        <w:rPr>
          <w:i/>
          <w:sz w:val="22"/>
          <w:szCs w:val="22"/>
          <w:lang w:val="en-CA"/>
        </w:rPr>
        <w:t xml:space="preserve"> - John Howard Society of Saskatchewan </w:t>
      </w:r>
      <w:r w:rsidRPr="000747C5">
        <w:rPr>
          <w:sz w:val="22"/>
          <w:szCs w:val="22"/>
          <w:lang w:val="en-CA"/>
        </w:rPr>
        <w:t xml:space="preserve">(Sask.) (Criminelle) (Autorisation) </w:t>
      </w:r>
      <w:r w:rsidRPr="000747C5">
        <w:rPr>
          <w:sz w:val="22"/>
          <w:szCs w:val="22"/>
        </w:rPr>
        <w:t>(</w:t>
      </w:r>
      <w:hyperlink r:id="rId18" w:history="1">
        <w:r w:rsidRPr="000747C5">
          <w:rPr>
            <w:rStyle w:val="Hyperlink"/>
            <w:sz w:val="22"/>
            <w:szCs w:val="22"/>
          </w:rPr>
          <w:t>40990</w:t>
        </w:r>
      </w:hyperlink>
      <w:r w:rsidRPr="000747C5">
        <w:rPr>
          <w:sz w:val="22"/>
          <w:szCs w:val="22"/>
        </w:rPr>
        <w:t>)</w:t>
      </w:r>
    </w:p>
    <w:p w:rsidR="00193E43" w:rsidRPr="000747C5" w:rsidRDefault="00193E43" w:rsidP="00645A91">
      <w:pPr>
        <w:jc w:val="both"/>
        <w:rPr>
          <w:sz w:val="20"/>
          <w:lang w:val="fr-CA"/>
        </w:rPr>
      </w:pPr>
    </w:p>
    <w:p w:rsidR="00C76753" w:rsidRPr="000747C5" w:rsidRDefault="000747C5" w:rsidP="00645A91">
      <w:pPr>
        <w:jc w:val="both"/>
        <w:rPr>
          <w:sz w:val="20"/>
          <w:lang w:val="fr-CA"/>
        </w:rPr>
      </w:pPr>
      <w:r w:rsidRPr="000747C5">
        <w:rPr>
          <w:sz w:val="20"/>
          <w:lang w:val="fr-CA"/>
        </w:rPr>
        <w:t>La demande d’autorisation d’appel de l’arrêt de la Cour d’appel de la Saskatchewan, numéro CACR3540, 2023 SKCA 106, daté du 8 septembre 2023, est accueillie.</w:t>
      </w:r>
    </w:p>
    <w:p w:rsidR="0059010B" w:rsidRPr="000747C5" w:rsidRDefault="0059010B" w:rsidP="00645A91">
      <w:pPr>
        <w:jc w:val="both"/>
        <w:rPr>
          <w:sz w:val="20"/>
          <w:lang w:val="fr-CA"/>
        </w:rPr>
      </w:pPr>
    </w:p>
    <w:p w:rsidR="00645A91" w:rsidRPr="000747C5" w:rsidRDefault="000B1B0E" w:rsidP="00645A91">
      <w:pPr>
        <w:jc w:val="both"/>
        <w:rPr>
          <w:sz w:val="22"/>
          <w:szCs w:val="22"/>
        </w:rPr>
      </w:pPr>
      <w:r>
        <w:rPr>
          <w:sz w:val="20"/>
        </w:rPr>
        <w:pict>
          <v:rect id="_x0000_i1035" style="width:2in;height:1pt" o:hrpct="0" o:hralign="center" o:hrstd="t" o:hrnoshade="t" o:hr="t" fillcolor="black [3213]" stroked="f"/>
        </w:pict>
      </w:r>
    </w:p>
    <w:p w:rsidR="00645A91" w:rsidRPr="000747C5" w:rsidRDefault="00645A91" w:rsidP="000B5274">
      <w:pPr>
        <w:jc w:val="both"/>
        <w:rPr>
          <w:sz w:val="20"/>
        </w:rPr>
      </w:pPr>
    </w:p>
    <w:p w:rsidR="00431DE2" w:rsidRPr="000747C5" w:rsidRDefault="00431DE2" w:rsidP="00431DE2">
      <w:pPr>
        <w:jc w:val="both"/>
        <w:rPr>
          <w:b/>
          <w:sz w:val="22"/>
          <w:szCs w:val="22"/>
          <w:lang w:val="fr-CA"/>
        </w:rPr>
      </w:pPr>
      <w:r w:rsidRPr="000747C5">
        <w:rPr>
          <w:b/>
          <w:sz w:val="22"/>
          <w:szCs w:val="22"/>
          <w:lang w:val="fr-CA"/>
        </w:rPr>
        <w:t>REJETÉE</w:t>
      </w:r>
      <w:r w:rsidR="001B1618" w:rsidRPr="000747C5">
        <w:rPr>
          <w:b/>
          <w:sz w:val="22"/>
          <w:szCs w:val="22"/>
          <w:lang w:val="fr-CA"/>
        </w:rPr>
        <w:t>S</w:t>
      </w:r>
    </w:p>
    <w:p w:rsidR="00431DE2" w:rsidRPr="000747C5" w:rsidRDefault="00431DE2" w:rsidP="000B5274">
      <w:pPr>
        <w:jc w:val="both"/>
        <w:rPr>
          <w:sz w:val="20"/>
          <w:lang w:val="fr-CA"/>
        </w:rPr>
      </w:pPr>
    </w:p>
    <w:p w:rsidR="00096C31" w:rsidRPr="000747C5" w:rsidRDefault="00096C31" w:rsidP="00096C31">
      <w:pPr>
        <w:rPr>
          <w:i/>
          <w:sz w:val="22"/>
          <w:szCs w:val="22"/>
        </w:rPr>
      </w:pPr>
      <w:r w:rsidRPr="000747C5">
        <w:rPr>
          <w:i/>
          <w:sz w:val="22"/>
          <w:szCs w:val="22"/>
        </w:rPr>
        <w:t xml:space="preserve">Banque Canadienne Impériale de Commerce c. Sa Majesté le Roi </w:t>
      </w:r>
      <w:r w:rsidRPr="000747C5">
        <w:rPr>
          <w:sz w:val="22"/>
          <w:szCs w:val="22"/>
        </w:rPr>
        <w:t>(Féd.) (Civile) (Autorisation) (</w:t>
      </w:r>
      <w:hyperlink r:id="rId19" w:history="1">
        <w:r w:rsidRPr="000747C5">
          <w:rPr>
            <w:rStyle w:val="Hyperlink"/>
            <w:sz w:val="22"/>
            <w:szCs w:val="22"/>
          </w:rPr>
          <w:t>40824</w:t>
        </w:r>
      </w:hyperlink>
      <w:r w:rsidRPr="000747C5">
        <w:rPr>
          <w:sz w:val="22"/>
          <w:szCs w:val="22"/>
        </w:rPr>
        <w:t>)</w:t>
      </w:r>
    </w:p>
    <w:p w:rsidR="00A30607" w:rsidRPr="000747C5" w:rsidRDefault="00A30607" w:rsidP="00A30607">
      <w:pPr>
        <w:widowControl w:val="0"/>
        <w:rPr>
          <w:sz w:val="20"/>
          <w:lang w:val="fr-CA"/>
        </w:rPr>
      </w:pPr>
    </w:p>
    <w:p w:rsidR="00C42261" w:rsidRPr="000747C5" w:rsidRDefault="00096C31" w:rsidP="00C42261">
      <w:pPr>
        <w:jc w:val="both"/>
        <w:rPr>
          <w:sz w:val="20"/>
        </w:rPr>
      </w:pPr>
      <w:r w:rsidRPr="000747C5">
        <w:rPr>
          <w:sz w:val="20"/>
        </w:rPr>
        <w:t>La demande d’autorisation d’appel de l’arrêt de la Cour d’appel fédérale, numéro A-305-21, 2023 FCA 91, daté du 4 mai 2023, est rejetée avec dépens.</w:t>
      </w:r>
    </w:p>
    <w:p w:rsidR="00A30607" w:rsidRPr="000747C5" w:rsidRDefault="00A30607" w:rsidP="00A30607">
      <w:pPr>
        <w:widowControl w:val="0"/>
        <w:rPr>
          <w:sz w:val="20"/>
          <w:lang w:val="fr-CA"/>
        </w:rPr>
      </w:pPr>
    </w:p>
    <w:p w:rsidR="00BF66C0" w:rsidRPr="000747C5" w:rsidRDefault="000B1B0E" w:rsidP="00A30607">
      <w:pPr>
        <w:widowControl w:val="0"/>
        <w:rPr>
          <w:sz w:val="20"/>
          <w:lang w:val="fr-CA"/>
        </w:rPr>
      </w:pPr>
      <w:r>
        <w:rPr>
          <w:sz w:val="20"/>
        </w:rPr>
        <w:pict>
          <v:rect id="_x0000_i1036" style="width:2in;height:1pt" o:hrpct="0" o:hralign="center" o:hrstd="t" o:hrnoshade="t" o:hr="t" fillcolor="black [3213]" stroked="f"/>
        </w:pict>
      </w:r>
    </w:p>
    <w:p w:rsidR="00C5363F" w:rsidRPr="000747C5" w:rsidRDefault="00C5363F" w:rsidP="00C5363F">
      <w:pPr>
        <w:ind w:left="357" w:hanging="357"/>
        <w:rPr>
          <w:sz w:val="20"/>
        </w:rPr>
      </w:pPr>
    </w:p>
    <w:p w:rsidR="006A7AFB" w:rsidRPr="000747C5" w:rsidRDefault="006A7AFB" w:rsidP="006A7AFB">
      <w:pPr>
        <w:rPr>
          <w:i/>
          <w:sz w:val="22"/>
          <w:szCs w:val="22"/>
        </w:rPr>
      </w:pPr>
      <w:r w:rsidRPr="000747C5">
        <w:rPr>
          <w:i/>
          <w:sz w:val="22"/>
          <w:szCs w:val="22"/>
          <w:lang w:val="fr-CA"/>
        </w:rPr>
        <w:t xml:space="preserve">Kassem Mazraani c. </w:t>
      </w:r>
      <w:r w:rsidR="00B01014" w:rsidRPr="000747C5">
        <w:rPr>
          <w:i/>
          <w:sz w:val="22"/>
          <w:szCs w:val="22"/>
          <w:lang w:val="fr-CA"/>
        </w:rPr>
        <w:t>Ministre du Revenu national, Industrielle Alliance, Assurance et services financiers inc.</w:t>
      </w:r>
      <w:r w:rsidRPr="000747C5">
        <w:rPr>
          <w:i/>
          <w:sz w:val="22"/>
          <w:szCs w:val="22"/>
          <w:lang w:val="fr-CA"/>
        </w:rPr>
        <w:t xml:space="preserve"> </w:t>
      </w:r>
      <w:r w:rsidRPr="000747C5">
        <w:rPr>
          <w:sz w:val="22"/>
          <w:szCs w:val="22"/>
          <w:lang w:val="fr-CA"/>
        </w:rPr>
        <w:t xml:space="preserve">(Féd.) </w:t>
      </w:r>
      <w:r w:rsidRPr="000747C5">
        <w:rPr>
          <w:sz w:val="22"/>
          <w:szCs w:val="22"/>
        </w:rPr>
        <w:t>(Civile) (Autorisation)</w:t>
      </w:r>
      <w:r w:rsidRPr="000747C5">
        <w:rPr>
          <w:sz w:val="22"/>
          <w:szCs w:val="22"/>
          <w:lang w:val="fr-CA"/>
        </w:rPr>
        <w:t xml:space="preserve"> </w:t>
      </w:r>
      <w:r w:rsidRPr="000747C5">
        <w:rPr>
          <w:sz w:val="22"/>
          <w:szCs w:val="22"/>
        </w:rPr>
        <w:t>(</w:t>
      </w:r>
      <w:hyperlink r:id="rId20" w:history="1">
        <w:r w:rsidRPr="000747C5">
          <w:rPr>
            <w:rStyle w:val="Hyperlink"/>
            <w:sz w:val="22"/>
            <w:szCs w:val="22"/>
          </w:rPr>
          <w:t>40862</w:t>
        </w:r>
      </w:hyperlink>
      <w:r w:rsidRPr="000747C5">
        <w:rPr>
          <w:sz w:val="22"/>
          <w:szCs w:val="22"/>
        </w:rPr>
        <w:t>)</w:t>
      </w:r>
    </w:p>
    <w:p w:rsidR="00C76753" w:rsidRPr="000747C5" w:rsidRDefault="00C76753" w:rsidP="00C76753">
      <w:pPr>
        <w:ind w:left="357" w:hanging="357"/>
        <w:rPr>
          <w:sz w:val="20"/>
        </w:rPr>
      </w:pPr>
    </w:p>
    <w:p w:rsidR="00C76753" w:rsidRPr="000747C5" w:rsidRDefault="00B01014" w:rsidP="00B01014">
      <w:pPr>
        <w:jc w:val="both"/>
        <w:rPr>
          <w:sz w:val="20"/>
        </w:rPr>
      </w:pPr>
      <w:r w:rsidRPr="000747C5">
        <w:rPr>
          <w:sz w:val="20"/>
          <w:lang w:val="fr-CA"/>
        </w:rPr>
        <w:t>La requête en sursis d’exécution est rejetée.  La demande d’autorisation d’appel de l’arrêt de la Cour d’appel fédérale, numéro A-256-22, daté du 12 mai 2023, est rejetée avec dépens en faveur de l’intimé Ministre du Revenu national.</w:t>
      </w:r>
    </w:p>
    <w:p w:rsidR="00C76753" w:rsidRPr="000747C5" w:rsidRDefault="00C76753" w:rsidP="00C76753">
      <w:pPr>
        <w:ind w:left="357" w:hanging="357"/>
        <w:rPr>
          <w:sz w:val="20"/>
        </w:rPr>
      </w:pPr>
    </w:p>
    <w:p w:rsidR="00C76753" w:rsidRPr="000747C5" w:rsidRDefault="000B1B0E" w:rsidP="00C76753">
      <w:pPr>
        <w:rPr>
          <w:sz w:val="20"/>
        </w:rPr>
      </w:pPr>
      <w:r>
        <w:rPr>
          <w:sz w:val="20"/>
        </w:rPr>
        <w:pict>
          <v:rect id="_x0000_i1037" style="width:2in;height:1pt" o:hrpct="0" o:hralign="center" o:hrstd="t" o:hrnoshade="t" o:hr="t" fillcolor="black [3213]" stroked="f"/>
        </w:pict>
      </w:r>
    </w:p>
    <w:p w:rsidR="00C76753" w:rsidRPr="000747C5" w:rsidRDefault="00C76753" w:rsidP="00C76753">
      <w:pPr>
        <w:ind w:left="357" w:hanging="357"/>
        <w:rPr>
          <w:sz w:val="20"/>
        </w:rPr>
      </w:pPr>
    </w:p>
    <w:p w:rsidR="004856B9" w:rsidRPr="000747C5" w:rsidRDefault="004856B9" w:rsidP="004856B9">
      <w:pPr>
        <w:rPr>
          <w:sz w:val="22"/>
          <w:szCs w:val="22"/>
        </w:rPr>
      </w:pPr>
      <w:r w:rsidRPr="000747C5">
        <w:rPr>
          <w:i/>
          <w:sz w:val="22"/>
          <w:szCs w:val="22"/>
        </w:rPr>
        <w:t xml:space="preserve">Ryanview Farms, James Theodore Smith </w:t>
      </w:r>
      <w:proofErr w:type="gramStart"/>
      <w:r w:rsidRPr="000747C5">
        <w:rPr>
          <w:i/>
          <w:sz w:val="22"/>
          <w:szCs w:val="22"/>
        </w:rPr>
        <w:t>et</w:t>
      </w:r>
      <w:proofErr w:type="gramEnd"/>
      <w:r w:rsidRPr="000747C5">
        <w:rPr>
          <w:i/>
          <w:sz w:val="22"/>
          <w:szCs w:val="22"/>
        </w:rPr>
        <w:t xml:space="preserve"> Velma Jean Smith c. Les aliments Maple Leafs Inc.</w:t>
      </w:r>
      <w:r w:rsidRPr="000747C5">
        <w:rPr>
          <w:sz w:val="22"/>
          <w:szCs w:val="22"/>
        </w:rPr>
        <w:t xml:space="preserve"> (Ont.) (Civile) (Autorisation) (</w:t>
      </w:r>
      <w:hyperlink r:id="rId21" w:history="1">
        <w:r w:rsidRPr="000747C5">
          <w:rPr>
            <w:rStyle w:val="Hyperlink"/>
            <w:sz w:val="22"/>
            <w:szCs w:val="22"/>
          </w:rPr>
          <w:t>40719</w:t>
        </w:r>
      </w:hyperlink>
      <w:r w:rsidRPr="000747C5">
        <w:rPr>
          <w:sz w:val="22"/>
          <w:szCs w:val="22"/>
        </w:rPr>
        <w:t>)</w:t>
      </w:r>
    </w:p>
    <w:p w:rsidR="00C76753" w:rsidRPr="000747C5" w:rsidRDefault="00C76753" w:rsidP="00C76753">
      <w:pPr>
        <w:ind w:left="357" w:hanging="357"/>
        <w:rPr>
          <w:sz w:val="20"/>
        </w:rPr>
      </w:pPr>
    </w:p>
    <w:p w:rsidR="00C76753" w:rsidRPr="000747C5" w:rsidRDefault="004856B9" w:rsidP="004856B9">
      <w:pPr>
        <w:jc w:val="both"/>
        <w:rPr>
          <w:sz w:val="20"/>
        </w:rPr>
      </w:pPr>
      <w:r w:rsidRPr="000747C5">
        <w:rPr>
          <w:sz w:val="20"/>
        </w:rPr>
        <w:t xml:space="preserve">La requête en prorogation du délai pour la signification </w:t>
      </w:r>
      <w:proofErr w:type="gramStart"/>
      <w:r w:rsidRPr="000747C5">
        <w:rPr>
          <w:sz w:val="20"/>
        </w:rPr>
        <w:t>et</w:t>
      </w:r>
      <w:proofErr w:type="gramEnd"/>
      <w:r w:rsidRPr="000747C5">
        <w:rPr>
          <w:sz w:val="20"/>
        </w:rPr>
        <w:t xml:space="preserve"> le dépôt de la demande d’autorisation d’appel est accueillie. La demande d’autorisation d’appel de l’arrêt de la Cour d’appel de l’Ontario, numéro C67938, 2022 ONCA 532, daté du 15 juillet 2022, est rejetée avec dépens.</w:t>
      </w:r>
    </w:p>
    <w:p w:rsidR="00C76753" w:rsidRPr="000747C5" w:rsidRDefault="00C76753" w:rsidP="00C76753">
      <w:pPr>
        <w:ind w:left="357" w:hanging="357"/>
        <w:rPr>
          <w:sz w:val="20"/>
        </w:rPr>
      </w:pPr>
    </w:p>
    <w:p w:rsidR="00C76753" w:rsidRPr="000747C5" w:rsidRDefault="000B1B0E" w:rsidP="00C76753">
      <w:pPr>
        <w:rPr>
          <w:sz w:val="20"/>
        </w:rPr>
      </w:pPr>
      <w:r>
        <w:rPr>
          <w:sz w:val="20"/>
        </w:rPr>
        <w:pict>
          <v:rect id="_x0000_i1038" style="width:2in;height:1pt" o:hrpct="0" o:hralign="center" o:hrstd="t" o:hrnoshade="t" o:hr="t" fillcolor="black [3213]" stroked="f"/>
        </w:pict>
      </w:r>
    </w:p>
    <w:p w:rsidR="00C76753" w:rsidRPr="000747C5" w:rsidRDefault="00C76753" w:rsidP="00C76753">
      <w:pPr>
        <w:ind w:left="357" w:hanging="357"/>
        <w:rPr>
          <w:sz w:val="20"/>
        </w:rPr>
      </w:pPr>
    </w:p>
    <w:p w:rsidR="00034E9F" w:rsidRPr="000747C5" w:rsidRDefault="00034E9F" w:rsidP="00034E9F">
      <w:pPr>
        <w:rPr>
          <w:sz w:val="22"/>
          <w:szCs w:val="22"/>
        </w:rPr>
      </w:pPr>
      <w:r w:rsidRPr="000747C5">
        <w:rPr>
          <w:i/>
          <w:sz w:val="22"/>
          <w:szCs w:val="22"/>
        </w:rPr>
        <w:t xml:space="preserve">Grafton Developments Inc. c. Labourers International Union of North America, Local 615 </w:t>
      </w:r>
      <w:proofErr w:type="gramStart"/>
      <w:r w:rsidRPr="000747C5">
        <w:rPr>
          <w:i/>
          <w:sz w:val="22"/>
          <w:szCs w:val="22"/>
        </w:rPr>
        <w:t>et</w:t>
      </w:r>
      <w:proofErr w:type="gramEnd"/>
      <w:r w:rsidRPr="000747C5">
        <w:rPr>
          <w:i/>
          <w:sz w:val="22"/>
          <w:szCs w:val="22"/>
        </w:rPr>
        <w:t xml:space="preserve"> Nova Scotia Labour Board</w:t>
      </w:r>
      <w:r w:rsidRPr="000747C5">
        <w:rPr>
          <w:sz w:val="22"/>
          <w:szCs w:val="22"/>
        </w:rPr>
        <w:t xml:space="preserve"> (N.-É.) (Civile) (Autorisation) (</w:t>
      </w:r>
      <w:hyperlink r:id="rId22" w:history="1">
        <w:r w:rsidRPr="000747C5">
          <w:rPr>
            <w:rStyle w:val="Hyperlink"/>
            <w:sz w:val="22"/>
            <w:szCs w:val="22"/>
          </w:rPr>
          <w:t>40771</w:t>
        </w:r>
      </w:hyperlink>
      <w:r w:rsidRPr="000747C5">
        <w:rPr>
          <w:sz w:val="22"/>
          <w:szCs w:val="22"/>
        </w:rPr>
        <w:t>)</w:t>
      </w:r>
    </w:p>
    <w:p w:rsidR="00C76753" w:rsidRPr="000747C5" w:rsidRDefault="00C76753" w:rsidP="00C76753">
      <w:pPr>
        <w:ind w:left="357" w:hanging="357"/>
        <w:rPr>
          <w:sz w:val="20"/>
        </w:rPr>
      </w:pPr>
    </w:p>
    <w:p w:rsidR="00C76753" w:rsidRPr="000747C5" w:rsidRDefault="00034E9F" w:rsidP="00034E9F">
      <w:pPr>
        <w:jc w:val="both"/>
        <w:rPr>
          <w:sz w:val="20"/>
        </w:rPr>
      </w:pPr>
      <w:r w:rsidRPr="000747C5">
        <w:rPr>
          <w:sz w:val="20"/>
          <w:lang w:val="fr-CA"/>
        </w:rPr>
        <w:t>La demande d’autorisation d’appel de l’arrêt de la Cour d’appel de la Nouvelle-Écosse, numéro CA 517217, 2023 NSCA 25, daté du 5 avril 2023, est rejetée avec dépens aux Labourers International Union of North America, Local 615.</w:t>
      </w:r>
    </w:p>
    <w:p w:rsidR="00C76753" w:rsidRPr="000747C5" w:rsidRDefault="00C76753" w:rsidP="00C76753">
      <w:pPr>
        <w:ind w:left="357" w:hanging="357"/>
        <w:rPr>
          <w:sz w:val="20"/>
        </w:rPr>
      </w:pPr>
    </w:p>
    <w:p w:rsidR="00C76753" w:rsidRPr="000747C5" w:rsidRDefault="000B1B0E" w:rsidP="00C76753">
      <w:pPr>
        <w:rPr>
          <w:sz w:val="20"/>
        </w:rPr>
      </w:pPr>
      <w:r>
        <w:rPr>
          <w:sz w:val="20"/>
        </w:rPr>
        <w:pict>
          <v:rect id="_x0000_i1039" style="width:2in;height:1pt" o:hrpct="0" o:hralign="center" o:hrstd="t" o:hrnoshade="t" o:hr="t" fillcolor="black [3213]" stroked="f"/>
        </w:pict>
      </w:r>
    </w:p>
    <w:p w:rsidR="00C76753" w:rsidRPr="000747C5" w:rsidRDefault="00C76753" w:rsidP="00C76753">
      <w:pPr>
        <w:ind w:left="357" w:hanging="357"/>
        <w:rPr>
          <w:sz w:val="20"/>
        </w:rPr>
      </w:pPr>
    </w:p>
    <w:p w:rsidR="00040D8A" w:rsidRPr="000747C5" w:rsidRDefault="00040D8A" w:rsidP="00040D8A">
      <w:pPr>
        <w:rPr>
          <w:sz w:val="22"/>
          <w:szCs w:val="22"/>
        </w:rPr>
      </w:pPr>
      <w:r w:rsidRPr="000747C5">
        <w:rPr>
          <w:i/>
          <w:sz w:val="22"/>
          <w:szCs w:val="22"/>
        </w:rPr>
        <w:t xml:space="preserve">SECURE Energy Services Inc. c. Commissaire de la concurrence </w:t>
      </w:r>
      <w:r w:rsidRPr="000747C5">
        <w:rPr>
          <w:sz w:val="22"/>
          <w:szCs w:val="22"/>
        </w:rPr>
        <w:t>(Féd.) (Civile) (Autorisation) (</w:t>
      </w:r>
      <w:hyperlink r:id="rId23" w:history="1">
        <w:r w:rsidRPr="000747C5">
          <w:rPr>
            <w:rStyle w:val="Hyperlink"/>
            <w:sz w:val="22"/>
            <w:szCs w:val="22"/>
          </w:rPr>
          <w:t>40838</w:t>
        </w:r>
      </w:hyperlink>
      <w:r w:rsidRPr="000747C5">
        <w:rPr>
          <w:sz w:val="22"/>
          <w:szCs w:val="22"/>
        </w:rPr>
        <w:t>)</w:t>
      </w:r>
    </w:p>
    <w:p w:rsidR="00C76753" w:rsidRPr="000747C5" w:rsidRDefault="00C76753" w:rsidP="00C76753">
      <w:pPr>
        <w:ind w:left="357" w:hanging="357"/>
        <w:rPr>
          <w:sz w:val="20"/>
        </w:rPr>
      </w:pPr>
    </w:p>
    <w:p w:rsidR="00C76753" w:rsidRPr="000747C5" w:rsidRDefault="00040D8A" w:rsidP="00040D8A">
      <w:pPr>
        <w:jc w:val="both"/>
        <w:rPr>
          <w:sz w:val="20"/>
        </w:rPr>
      </w:pPr>
      <w:r w:rsidRPr="000747C5">
        <w:rPr>
          <w:sz w:val="20"/>
          <w:lang w:val="fr-CA"/>
        </w:rPr>
        <w:t>La demande d’autorisation d’appel de l’arrêt de la Cour d’appel fédérale, numéro A-89-23, 2023 FCA 172, daté du 1 août 2023, est rejetée avec dépens.</w:t>
      </w:r>
    </w:p>
    <w:p w:rsidR="00C76753" w:rsidRPr="000747C5" w:rsidRDefault="00C76753" w:rsidP="00C76753">
      <w:pPr>
        <w:ind w:left="357" w:hanging="357"/>
        <w:rPr>
          <w:sz w:val="20"/>
        </w:rPr>
      </w:pPr>
    </w:p>
    <w:p w:rsidR="00C76753" w:rsidRPr="000747C5" w:rsidRDefault="000B1B0E" w:rsidP="00C76753">
      <w:pPr>
        <w:rPr>
          <w:sz w:val="20"/>
        </w:rPr>
      </w:pPr>
      <w:r>
        <w:rPr>
          <w:sz w:val="20"/>
        </w:rPr>
        <w:pict>
          <v:rect id="_x0000_i1040" style="width:2in;height:1pt" o:hrpct="0" o:hralign="center" o:hrstd="t" o:hrnoshade="t" o:hr="t" fillcolor="black [3213]" stroked="f"/>
        </w:pict>
      </w:r>
    </w:p>
    <w:p w:rsidR="00C76753" w:rsidRPr="000747C5" w:rsidRDefault="00C76753" w:rsidP="00C76753">
      <w:pPr>
        <w:ind w:left="357" w:hanging="357"/>
        <w:rPr>
          <w:sz w:val="20"/>
        </w:rPr>
      </w:pPr>
    </w:p>
    <w:p w:rsidR="00552808" w:rsidRPr="000747C5" w:rsidRDefault="00552808" w:rsidP="00552808">
      <w:pPr>
        <w:rPr>
          <w:sz w:val="22"/>
          <w:szCs w:val="22"/>
        </w:rPr>
      </w:pPr>
      <w:r w:rsidRPr="000747C5">
        <w:rPr>
          <w:i/>
          <w:sz w:val="22"/>
          <w:szCs w:val="22"/>
        </w:rPr>
        <w:t xml:space="preserve">9383859 Canada Ltd c. Musab Saeed, Mian Imran Saeed, Nirmalarajah Gunarajah, Viveka Ramesh, Mohinder Sansoye et Ramesh Senthilnathan </w:t>
      </w:r>
      <w:r w:rsidRPr="000747C5">
        <w:rPr>
          <w:sz w:val="22"/>
          <w:szCs w:val="22"/>
        </w:rPr>
        <w:t>(Ont.) (Civile) (Autorisation) (</w:t>
      </w:r>
      <w:hyperlink r:id="rId24" w:history="1">
        <w:r w:rsidRPr="000747C5">
          <w:rPr>
            <w:rStyle w:val="Hyperlink"/>
            <w:sz w:val="22"/>
            <w:szCs w:val="22"/>
          </w:rPr>
          <w:t>40846</w:t>
        </w:r>
      </w:hyperlink>
      <w:r w:rsidRPr="000747C5">
        <w:rPr>
          <w:sz w:val="22"/>
          <w:szCs w:val="22"/>
        </w:rPr>
        <w:t>)</w:t>
      </w:r>
    </w:p>
    <w:p w:rsidR="00C76753" w:rsidRPr="000747C5" w:rsidRDefault="00C76753" w:rsidP="00C76753">
      <w:pPr>
        <w:ind w:left="357" w:hanging="357"/>
        <w:rPr>
          <w:sz w:val="20"/>
        </w:rPr>
      </w:pPr>
    </w:p>
    <w:p w:rsidR="00C76753" w:rsidRPr="000747C5" w:rsidRDefault="00552808" w:rsidP="00552808">
      <w:pPr>
        <w:jc w:val="both"/>
        <w:rPr>
          <w:sz w:val="20"/>
        </w:rPr>
      </w:pPr>
      <w:r w:rsidRPr="000747C5">
        <w:rPr>
          <w:sz w:val="20"/>
          <w:lang w:val="fr-CA"/>
        </w:rPr>
        <w:t>La demande d’autorisation d’appel de l’arrêt de la Cour d’appel de l’Ontario, numéro M54211 (COA-22-CV-0453), 2023 ONCA 484, daté du 12 juillet 2023, est rejetée.</w:t>
      </w:r>
    </w:p>
    <w:p w:rsidR="00C76753" w:rsidRPr="000747C5" w:rsidRDefault="00C76753" w:rsidP="00C76753">
      <w:pPr>
        <w:ind w:left="357" w:hanging="357"/>
        <w:rPr>
          <w:sz w:val="20"/>
        </w:rPr>
      </w:pPr>
    </w:p>
    <w:p w:rsidR="00C76753" w:rsidRPr="000747C5" w:rsidRDefault="000B1B0E" w:rsidP="00C76753">
      <w:pPr>
        <w:rPr>
          <w:sz w:val="20"/>
        </w:rPr>
      </w:pPr>
      <w:r>
        <w:rPr>
          <w:sz w:val="20"/>
        </w:rPr>
        <w:pict>
          <v:rect id="_x0000_i1041" style="width:2in;height:1pt" o:hrpct="0" o:hralign="center" o:hrstd="t" o:hrnoshade="t" o:hr="t" fillcolor="black [3213]" stroked="f"/>
        </w:pict>
      </w:r>
    </w:p>
    <w:p w:rsidR="00C76753" w:rsidRPr="000747C5" w:rsidRDefault="00C76753" w:rsidP="00C76753">
      <w:pPr>
        <w:ind w:left="357" w:hanging="357"/>
        <w:rPr>
          <w:sz w:val="20"/>
        </w:rPr>
      </w:pPr>
    </w:p>
    <w:p w:rsidR="00B06412" w:rsidRPr="000747C5" w:rsidRDefault="00B06412" w:rsidP="00B06412">
      <w:pPr>
        <w:rPr>
          <w:sz w:val="22"/>
          <w:szCs w:val="22"/>
          <w:lang w:val="fr-CA"/>
        </w:rPr>
      </w:pPr>
      <w:r w:rsidRPr="000747C5">
        <w:rPr>
          <w:i/>
          <w:sz w:val="22"/>
          <w:szCs w:val="22"/>
          <w:lang w:val="fr-CA"/>
        </w:rPr>
        <w:t>Compagnie d’assurance Allianz Risques Mondiaux É.-U</w:t>
      </w:r>
      <w:r w:rsidR="000B1B0E">
        <w:rPr>
          <w:i/>
          <w:sz w:val="22"/>
          <w:szCs w:val="22"/>
          <w:lang w:val="fr-CA"/>
        </w:rPr>
        <w:t>.</w:t>
      </w:r>
      <w:bookmarkStart w:id="1" w:name="_GoBack"/>
      <w:bookmarkEnd w:id="1"/>
      <w:r w:rsidRPr="000747C5">
        <w:rPr>
          <w:i/>
          <w:sz w:val="22"/>
          <w:szCs w:val="22"/>
          <w:lang w:val="fr-CA"/>
        </w:rPr>
        <w:t xml:space="preserve"> c. Atkinsréalis Canada inc. (anciennement connue sous le nom de SNC-Lavalin inc.) et Alain Blanchette - et - Mélissa Rioux, Constructions Marc Beaulieu inc., Béton Laurentide inc., Carrière B&amp;B inc., Intact compagnie d’assurance, Northbridge General Insurance Corporation, Royal &amp; Sun Alliance Insurance Company of Canada, AIG Insurance Company of Canada, Souscripteurs du Lloyd’s, Zurich compagnie d’assurances SA, Chubb Insurance Company of Canada et Swiss Re Corporate Solutions America Insurance Corporation (anciennement connue sous le nom de Westport Insurance Corporation) </w:t>
      </w:r>
      <w:r w:rsidRPr="000747C5">
        <w:rPr>
          <w:sz w:val="22"/>
          <w:szCs w:val="22"/>
          <w:lang w:val="fr-CA"/>
        </w:rPr>
        <w:t xml:space="preserve">(Qc) (Civile) (Autorisation) </w:t>
      </w:r>
      <w:r w:rsidRPr="000747C5">
        <w:rPr>
          <w:sz w:val="22"/>
          <w:szCs w:val="22"/>
        </w:rPr>
        <w:t>(</w:t>
      </w:r>
      <w:hyperlink r:id="rId25" w:history="1">
        <w:r w:rsidRPr="000747C5">
          <w:rPr>
            <w:rStyle w:val="Hyperlink"/>
            <w:sz w:val="22"/>
            <w:szCs w:val="22"/>
          </w:rPr>
          <w:t>40847</w:t>
        </w:r>
      </w:hyperlink>
      <w:r w:rsidRPr="000747C5">
        <w:rPr>
          <w:sz w:val="22"/>
          <w:szCs w:val="22"/>
        </w:rPr>
        <w:t>)</w:t>
      </w:r>
    </w:p>
    <w:p w:rsidR="00C76753" w:rsidRPr="000747C5" w:rsidRDefault="00C76753" w:rsidP="00C76753">
      <w:pPr>
        <w:widowControl w:val="0"/>
        <w:rPr>
          <w:sz w:val="20"/>
          <w:lang w:val="en-CA"/>
        </w:rPr>
      </w:pPr>
    </w:p>
    <w:p w:rsidR="00C76753" w:rsidRPr="000747C5" w:rsidRDefault="00B06412" w:rsidP="00B06412">
      <w:pPr>
        <w:widowControl w:val="0"/>
        <w:jc w:val="both"/>
        <w:rPr>
          <w:sz w:val="20"/>
          <w:lang w:val="en-CA"/>
        </w:rPr>
      </w:pPr>
      <w:r w:rsidRPr="000747C5">
        <w:rPr>
          <w:sz w:val="20"/>
          <w:lang w:val="fr-CA"/>
        </w:rPr>
        <w:t>La demande d’autorisation d’appel de l’arrêt de la Cour d’appel du Québec (Québec), numéro 200-09-010562-228, 2023 QCCA 666, daté du 18 mai 2023, est rejetée.</w:t>
      </w:r>
    </w:p>
    <w:p w:rsidR="00C76753" w:rsidRPr="000747C5" w:rsidRDefault="00C76753" w:rsidP="00C76753">
      <w:pPr>
        <w:widowControl w:val="0"/>
        <w:rPr>
          <w:sz w:val="20"/>
          <w:lang w:val="en-CA"/>
        </w:rPr>
      </w:pPr>
    </w:p>
    <w:p w:rsidR="00C76753" w:rsidRPr="000747C5" w:rsidRDefault="000B1B0E" w:rsidP="00C76753">
      <w:pPr>
        <w:rPr>
          <w:sz w:val="20"/>
        </w:rPr>
      </w:pPr>
      <w:r>
        <w:rPr>
          <w:sz w:val="20"/>
        </w:rPr>
        <w:pict>
          <v:rect id="_x0000_i1042" style="width:2in;height:1pt" o:hrpct="0" o:hralign="center" o:hrstd="t" o:hrnoshade="t" o:hr="t" fillcolor="black [3213]" stroked="f"/>
        </w:pict>
      </w:r>
    </w:p>
    <w:p w:rsidR="00C76753" w:rsidRPr="000747C5" w:rsidRDefault="00C76753" w:rsidP="00C76753">
      <w:pPr>
        <w:ind w:left="357" w:hanging="357"/>
        <w:rPr>
          <w:sz w:val="20"/>
        </w:rPr>
      </w:pPr>
    </w:p>
    <w:p w:rsidR="00E30A51" w:rsidRPr="000747C5" w:rsidRDefault="00E30A51" w:rsidP="00E30A51">
      <w:pPr>
        <w:rPr>
          <w:sz w:val="22"/>
          <w:szCs w:val="22"/>
        </w:rPr>
      </w:pPr>
      <w:r w:rsidRPr="000747C5">
        <w:rPr>
          <w:i/>
          <w:sz w:val="22"/>
          <w:szCs w:val="22"/>
        </w:rPr>
        <w:t>Kelsey Green c. Heidi Green</w:t>
      </w:r>
      <w:r w:rsidRPr="000747C5">
        <w:rPr>
          <w:sz w:val="22"/>
          <w:szCs w:val="22"/>
        </w:rPr>
        <w:t xml:space="preserve"> (N.-É.) (Civile) (Autorisation) (</w:t>
      </w:r>
      <w:hyperlink r:id="rId26" w:history="1">
        <w:r w:rsidRPr="000747C5">
          <w:rPr>
            <w:rStyle w:val="Hyperlink"/>
            <w:sz w:val="22"/>
            <w:szCs w:val="22"/>
          </w:rPr>
          <w:t>40850</w:t>
        </w:r>
      </w:hyperlink>
      <w:r w:rsidRPr="000747C5">
        <w:rPr>
          <w:sz w:val="22"/>
          <w:szCs w:val="22"/>
        </w:rPr>
        <w:t>)</w:t>
      </w:r>
    </w:p>
    <w:p w:rsidR="00C76753" w:rsidRPr="000747C5" w:rsidRDefault="00C76753" w:rsidP="00C76753">
      <w:pPr>
        <w:ind w:left="357" w:hanging="357"/>
        <w:rPr>
          <w:sz w:val="20"/>
        </w:rPr>
      </w:pPr>
    </w:p>
    <w:p w:rsidR="00C76753" w:rsidRPr="000747C5" w:rsidRDefault="00E30A51" w:rsidP="00E30A51">
      <w:pPr>
        <w:jc w:val="both"/>
        <w:rPr>
          <w:sz w:val="20"/>
        </w:rPr>
      </w:pPr>
      <w:r w:rsidRPr="000747C5">
        <w:rPr>
          <w:sz w:val="20"/>
          <w:lang w:val="fr-CA"/>
        </w:rPr>
        <w:t>La demande d’autorisation d’appel de l’arrêt de la Cour d’appel de la Nouvelle-Écosse, numéro CA 516672, 2023 NSCA 38, daté du 19 mai 2023, est rejetée.</w:t>
      </w:r>
    </w:p>
    <w:p w:rsidR="006B089E" w:rsidRPr="000747C5" w:rsidRDefault="006B089E" w:rsidP="006B089E">
      <w:pPr>
        <w:ind w:left="357" w:hanging="357"/>
        <w:rPr>
          <w:sz w:val="20"/>
        </w:rPr>
      </w:pPr>
    </w:p>
    <w:p w:rsidR="006B089E" w:rsidRPr="000747C5" w:rsidRDefault="000B1B0E" w:rsidP="006B089E">
      <w:pPr>
        <w:rPr>
          <w:sz w:val="20"/>
        </w:rPr>
      </w:pPr>
      <w:r>
        <w:rPr>
          <w:sz w:val="20"/>
        </w:rPr>
        <w:pict>
          <v:rect id="_x0000_i1043" style="width:2in;height:1pt" o:hrpct="0" o:hralign="center" o:hrstd="t" o:hrnoshade="t" o:hr="t" fillcolor="black [3213]" stroked="f"/>
        </w:pict>
      </w:r>
    </w:p>
    <w:p w:rsidR="00C05B44" w:rsidRPr="000747C5" w:rsidRDefault="00C05B44" w:rsidP="00320F98">
      <w:pPr>
        <w:rPr>
          <w:sz w:val="20"/>
        </w:rPr>
      </w:pPr>
    </w:p>
    <w:p w:rsidR="008A6552" w:rsidRPr="000747C5" w:rsidRDefault="008A6552" w:rsidP="008A6552">
      <w:pPr>
        <w:rPr>
          <w:sz w:val="22"/>
          <w:szCs w:val="22"/>
        </w:rPr>
      </w:pPr>
      <w:r w:rsidRPr="000747C5">
        <w:rPr>
          <w:i/>
          <w:sz w:val="22"/>
          <w:szCs w:val="22"/>
        </w:rPr>
        <w:t>Susan Hume Smith c. Procureur Général du Canada</w:t>
      </w:r>
      <w:r w:rsidRPr="000747C5">
        <w:rPr>
          <w:sz w:val="22"/>
          <w:szCs w:val="22"/>
        </w:rPr>
        <w:t xml:space="preserve"> (Féd.) (Civile) (Autorisation) (</w:t>
      </w:r>
      <w:hyperlink r:id="rId27" w:history="1">
        <w:r w:rsidRPr="000747C5">
          <w:rPr>
            <w:rStyle w:val="Hyperlink"/>
            <w:sz w:val="22"/>
            <w:szCs w:val="22"/>
          </w:rPr>
          <w:t>40877</w:t>
        </w:r>
      </w:hyperlink>
      <w:r w:rsidRPr="000747C5">
        <w:rPr>
          <w:sz w:val="22"/>
          <w:szCs w:val="22"/>
        </w:rPr>
        <w:t>)</w:t>
      </w:r>
    </w:p>
    <w:p w:rsidR="003E1209" w:rsidRPr="000747C5" w:rsidRDefault="003E1209" w:rsidP="003E1209">
      <w:pPr>
        <w:ind w:left="357" w:hanging="357"/>
        <w:rPr>
          <w:sz w:val="20"/>
        </w:rPr>
      </w:pPr>
    </w:p>
    <w:p w:rsidR="00E30A51" w:rsidRPr="000747C5" w:rsidRDefault="008A6552" w:rsidP="008A6552">
      <w:pPr>
        <w:jc w:val="both"/>
        <w:rPr>
          <w:sz w:val="20"/>
        </w:rPr>
      </w:pPr>
      <w:r w:rsidRPr="000747C5">
        <w:rPr>
          <w:sz w:val="20"/>
          <w:lang w:val="fr-CA"/>
        </w:rPr>
        <w:t>La demande d’autorisation d’appel de l’arrêt de la Cour d’appel fédérale, numéros A-238-21, A-87-21 et A-198-20, 2023 FCA 122, daté du 1 juin 2023, est rejetée avec dépens.</w:t>
      </w:r>
    </w:p>
    <w:p w:rsidR="00E30A51" w:rsidRPr="000747C5" w:rsidRDefault="00E30A51" w:rsidP="00E30A51">
      <w:pPr>
        <w:ind w:left="357" w:hanging="357"/>
        <w:rPr>
          <w:sz w:val="20"/>
        </w:rPr>
      </w:pPr>
    </w:p>
    <w:p w:rsidR="00E30A51" w:rsidRPr="000747C5" w:rsidRDefault="000B1B0E" w:rsidP="00E30A51">
      <w:pPr>
        <w:rPr>
          <w:sz w:val="20"/>
        </w:rPr>
      </w:pPr>
      <w:r>
        <w:rPr>
          <w:sz w:val="20"/>
        </w:rPr>
        <w:pict>
          <v:rect id="_x0000_i1044" style="width:2in;height:1pt" o:hrpct="0" o:hralign="center" o:hrstd="t" o:hrnoshade="t" o:hr="t" fillcolor="black [3213]" stroked="f"/>
        </w:pict>
      </w:r>
    </w:p>
    <w:p w:rsidR="00C76753" w:rsidRPr="000747C5" w:rsidRDefault="00C76753" w:rsidP="00320F98">
      <w:pPr>
        <w:rPr>
          <w:sz w:val="20"/>
        </w:rPr>
      </w:pPr>
    </w:p>
    <w:p w:rsidR="007710A9" w:rsidRPr="000747C5" w:rsidRDefault="007710A9" w:rsidP="00D3228D">
      <w:pPr>
        <w:ind w:left="357" w:hanging="357"/>
        <w:jc w:val="both"/>
        <w:rPr>
          <w:sz w:val="20"/>
        </w:rPr>
      </w:pPr>
    </w:p>
    <w:p w:rsidR="007710A9" w:rsidRPr="000747C5" w:rsidRDefault="007710A9" w:rsidP="00D3228D">
      <w:pPr>
        <w:ind w:left="357" w:hanging="357"/>
        <w:jc w:val="both"/>
        <w:rPr>
          <w:sz w:val="20"/>
        </w:rPr>
      </w:pPr>
    </w:p>
    <w:p w:rsidR="00D3344A" w:rsidRPr="000747C5" w:rsidRDefault="00D3344A" w:rsidP="00D3344A">
      <w:pPr>
        <w:widowControl w:val="0"/>
        <w:outlineLvl w:val="0"/>
      </w:pPr>
      <w:r w:rsidRPr="000747C5">
        <w:t xml:space="preserve">Supreme Court of Canada / Cour suprême du </w:t>
      </w:r>
      <w:proofErr w:type="gramStart"/>
      <w:r w:rsidRPr="000747C5">
        <w:t>Canada :</w:t>
      </w:r>
      <w:proofErr w:type="gramEnd"/>
      <w:r w:rsidRPr="000747C5">
        <w:t xml:space="preserve"> </w:t>
      </w:r>
    </w:p>
    <w:p w:rsidR="00247630" w:rsidRPr="000747C5" w:rsidRDefault="000B1B0E" w:rsidP="00247630">
      <w:pPr>
        <w:widowControl w:val="0"/>
        <w:outlineLvl w:val="0"/>
      </w:pPr>
      <w:hyperlink r:id="rId28" w:history="1">
        <w:r w:rsidR="00247630" w:rsidRPr="000747C5">
          <w:rPr>
            <w:rStyle w:val="Hyperlink"/>
          </w:rPr>
          <w:t>Registry-greffe@scc-csc.ca</w:t>
        </w:r>
      </w:hyperlink>
    </w:p>
    <w:p w:rsidR="00497B5E" w:rsidRDefault="00247630" w:rsidP="00247630">
      <w:pPr>
        <w:widowControl w:val="0"/>
        <w:outlineLvl w:val="0"/>
      </w:pPr>
      <w:r w:rsidRPr="000747C5">
        <w:t>1-844-365-9662</w:t>
      </w:r>
    </w:p>
    <w:p w:rsidR="00645EBD" w:rsidRPr="00E76460" w:rsidRDefault="00645EBD" w:rsidP="00247630">
      <w:pPr>
        <w:widowControl w:val="0"/>
        <w:outlineLvl w:val="0"/>
        <w:rPr>
          <w:sz w:val="20"/>
        </w:rPr>
      </w:pPr>
    </w:p>
    <w:p w:rsidR="00645EBD" w:rsidRPr="00E76460" w:rsidRDefault="00645EBD" w:rsidP="00247630">
      <w:pPr>
        <w:widowControl w:val="0"/>
        <w:outlineLvl w:val="0"/>
        <w:rPr>
          <w:sz w:val="20"/>
        </w:rPr>
      </w:pPr>
    </w:p>
    <w:sectPr w:rsidR="00645EBD" w:rsidRPr="00E76460" w:rsidSect="007C3E99">
      <w:headerReference w:type="even" r:id="rId29"/>
      <w:headerReference w:type="default" r:id="rId30"/>
      <w:footerReference w:type="even" r:id="rId31"/>
      <w:footerReference w:type="default" r:id="rId32"/>
      <w:headerReference w:type="first" r:id="rId33"/>
      <w:footerReference w:type="first" r:id="rId3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345BD"/>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06911"/>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F2794"/>
    <w:multiLevelType w:val="hybridMultilevel"/>
    <w:tmpl w:val="D94AA4BE"/>
    <w:lvl w:ilvl="0" w:tplc="A118868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E228B7"/>
    <w:multiLevelType w:val="hybridMultilevel"/>
    <w:tmpl w:val="FC48F404"/>
    <w:lvl w:ilvl="0" w:tplc="C01C974A">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15"/>
  </w:num>
  <w:num w:numId="5">
    <w:abstractNumId w:val="13"/>
  </w:num>
  <w:num w:numId="6">
    <w:abstractNumId w:val="5"/>
  </w:num>
  <w:num w:numId="7">
    <w:abstractNumId w:val="10"/>
  </w:num>
  <w:num w:numId="8">
    <w:abstractNumId w:val="9"/>
  </w:num>
  <w:num w:numId="9">
    <w:abstractNumId w:val="0"/>
  </w:num>
  <w:num w:numId="10">
    <w:abstractNumId w:val="7"/>
  </w:num>
  <w:num w:numId="11">
    <w:abstractNumId w:val="14"/>
  </w:num>
  <w:num w:numId="12">
    <w:abstractNumId w:val="8"/>
  </w:num>
  <w:num w:numId="13">
    <w:abstractNumId w:val="4"/>
  </w:num>
  <w:num w:numId="14">
    <w:abstractNumId w:val="6"/>
  </w:num>
  <w:num w:numId="15">
    <w:abstractNumId w:val="16"/>
  </w:num>
  <w:num w:numId="16">
    <w:abstractNumId w:val="3"/>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8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4E9F"/>
    <w:rsid w:val="0003545E"/>
    <w:rsid w:val="00035790"/>
    <w:rsid w:val="00035954"/>
    <w:rsid w:val="00035D45"/>
    <w:rsid w:val="000374F1"/>
    <w:rsid w:val="0003786C"/>
    <w:rsid w:val="00040D8A"/>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051"/>
    <w:rsid w:val="00064C3D"/>
    <w:rsid w:val="00065F8F"/>
    <w:rsid w:val="000662BE"/>
    <w:rsid w:val="0006652D"/>
    <w:rsid w:val="00066B80"/>
    <w:rsid w:val="00067F50"/>
    <w:rsid w:val="00070569"/>
    <w:rsid w:val="00070830"/>
    <w:rsid w:val="00071724"/>
    <w:rsid w:val="00072C6E"/>
    <w:rsid w:val="000731E6"/>
    <w:rsid w:val="00073F37"/>
    <w:rsid w:val="000747C5"/>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6C31"/>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1B0E"/>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368E"/>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A1"/>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4A23"/>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1184"/>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67E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0F98"/>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01B"/>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DCB"/>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1209"/>
    <w:rsid w:val="003E2E9F"/>
    <w:rsid w:val="003E3957"/>
    <w:rsid w:val="003E3D48"/>
    <w:rsid w:val="003E4C7D"/>
    <w:rsid w:val="003E4DC6"/>
    <w:rsid w:val="003E4FA3"/>
    <w:rsid w:val="003E6493"/>
    <w:rsid w:val="003E745B"/>
    <w:rsid w:val="003F03F0"/>
    <w:rsid w:val="003F1029"/>
    <w:rsid w:val="003F1E6F"/>
    <w:rsid w:val="003F35F5"/>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54B9"/>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56B9"/>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82C"/>
    <w:rsid w:val="00546DAD"/>
    <w:rsid w:val="00546FE1"/>
    <w:rsid w:val="0054718B"/>
    <w:rsid w:val="0054798F"/>
    <w:rsid w:val="00547A85"/>
    <w:rsid w:val="00547C0E"/>
    <w:rsid w:val="00547DA0"/>
    <w:rsid w:val="005505C0"/>
    <w:rsid w:val="00550A35"/>
    <w:rsid w:val="0055117A"/>
    <w:rsid w:val="00551323"/>
    <w:rsid w:val="00551754"/>
    <w:rsid w:val="00551C62"/>
    <w:rsid w:val="00552808"/>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10B"/>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4E"/>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5EBD"/>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AFB"/>
    <w:rsid w:val="006A7FDE"/>
    <w:rsid w:val="006B089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5E80"/>
    <w:rsid w:val="00766069"/>
    <w:rsid w:val="00766432"/>
    <w:rsid w:val="00766983"/>
    <w:rsid w:val="0076734D"/>
    <w:rsid w:val="00770CAC"/>
    <w:rsid w:val="007710A9"/>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552"/>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4245"/>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014"/>
    <w:rsid w:val="00B01B4B"/>
    <w:rsid w:val="00B01BB4"/>
    <w:rsid w:val="00B028A1"/>
    <w:rsid w:val="00B02DE3"/>
    <w:rsid w:val="00B037AA"/>
    <w:rsid w:val="00B0463B"/>
    <w:rsid w:val="00B04B0F"/>
    <w:rsid w:val="00B04F44"/>
    <w:rsid w:val="00B0617D"/>
    <w:rsid w:val="00B06264"/>
    <w:rsid w:val="00B06412"/>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1A"/>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B44"/>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2261"/>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67FBA"/>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753"/>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0DA"/>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0A51"/>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460"/>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799"/>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990" TargetMode="External"/><Relationship Id="rId13" Type="http://schemas.openxmlformats.org/officeDocument/2006/relationships/hyperlink" Target="https://www.scc-csc.ca/case-dossier/info/sum-som-eng.aspx?cas=40838" TargetMode="External"/><Relationship Id="rId18" Type="http://schemas.openxmlformats.org/officeDocument/2006/relationships/hyperlink" Target="https://www.scc-csc.ca/case-dossier/info/sum-som-fra.aspx?cas=40990" TargetMode="External"/><Relationship Id="rId26" Type="http://schemas.openxmlformats.org/officeDocument/2006/relationships/hyperlink" Target="https://www.scc-csc.ca/case-dossier/info/sum-som-fra.aspx?cas=40850" TargetMode="External"/><Relationship Id="rId3" Type="http://schemas.openxmlformats.org/officeDocument/2006/relationships/styles" Target="styles.xml"/><Relationship Id="rId21" Type="http://schemas.openxmlformats.org/officeDocument/2006/relationships/hyperlink" Target="https://www.scc-csc.ca/case-dossier/info/sum-som-fra.aspx?cas=40719"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40771" TargetMode="External"/><Relationship Id="rId17" Type="http://schemas.openxmlformats.org/officeDocument/2006/relationships/hyperlink" Target="https://www.scc-csc.ca/case-dossier/info/sum-som-eng.aspx?cas=40877" TargetMode="External"/><Relationship Id="rId25" Type="http://schemas.openxmlformats.org/officeDocument/2006/relationships/hyperlink" Target="https://www.scc-csc.ca/case-dossier/info/sum-som-fra.aspx?cas=40847"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cc-csc.ca/case-dossier/info/sum-som-eng.aspx?cas=40850" TargetMode="External"/><Relationship Id="rId20" Type="http://schemas.openxmlformats.org/officeDocument/2006/relationships/hyperlink" Target="https://www.scc-csc.ca/case-dossier/info/sum-som-fra.aspx?cas=4086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719" TargetMode="External"/><Relationship Id="rId24" Type="http://schemas.openxmlformats.org/officeDocument/2006/relationships/hyperlink" Target="https://www.scc-csc.ca/case-dossier/info/sum-som-fra.aspx?cas=40846"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c-csc.ca/case-dossier/info/sum-som-eng.aspx?cas=40847" TargetMode="External"/><Relationship Id="rId23" Type="http://schemas.openxmlformats.org/officeDocument/2006/relationships/hyperlink" Target="https://www.scc-csc.ca/case-dossier/info/sum-som-fra.aspx?cas=40838" TargetMode="External"/><Relationship Id="rId28" Type="http://schemas.openxmlformats.org/officeDocument/2006/relationships/hyperlink" Target="mailto:Registry-greffe@scc-csc.ca" TargetMode="External"/><Relationship Id="rId36" Type="http://schemas.openxmlformats.org/officeDocument/2006/relationships/theme" Target="theme/theme1.xml"/><Relationship Id="rId10" Type="http://schemas.openxmlformats.org/officeDocument/2006/relationships/hyperlink" Target="https://www.scc-csc.ca/case-dossier/info/sum-som-eng.aspx?cas=40862" TargetMode="External"/><Relationship Id="rId19" Type="http://schemas.openxmlformats.org/officeDocument/2006/relationships/hyperlink" Target="https://www.scc-csc.ca/case-dossier/info/sum-som-fra.aspx?cas=4082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sc.ca/case-dossier/info/sum-som-eng.aspx?cas=40824" TargetMode="External"/><Relationship Id="rId14" Type="http://schemas.openxmlformats.org/officeDocument/2006/relationships/hyperlink" Target="https://www.scc-csc.ca/case-dossier/info/sum-som-eng.aspx?cas=40846" TargetMode="External"/><Relationship Id="rId22" Type="http://schemas.openxmlformats.org/officeDocument/2006/relationships/hyperlink" Target="https://www.scc-csc.ca/case-dossier/info/sum-som-fra.aspx?cas=40771" TargetMode="External"/><Relationship Id="rId27" Type="http://schemas.openxmlformats.org/officeDocument/2006/relationships/hyperlink" Target="https://www.scc-csc.ca/case-dossier/info/sum-som-fra.aspx?cas=40877"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3691C-E657-41DC-8C79-80F1005C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9491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2024-01-23T20:14:00Z</dcterms:created>
  <dcterms:modified xsi:type="dcterms:W3CDTF">2024-02-22T13:06:00Z</dcterms:modified>
</cp:coreProperties>
</file>