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EA1F89" w:rsidRDefault="000E391F" w:rsidP="000E391F">
      <w:pPr>
        <w:pStyle w:val="Header"/>
        <w:jc w:val="center"/>
        <w:rPr>
          <w:b/>
          <w:sz w:val="32"/>
        </w:rPr>
      </w:pPr>
      <w:r w:rsidRPr="00EA1F89">
        <w:rPr>
          <w:b/>
          <w:sz w:val="32"/>
        </w:rPr>
        <w:t>Supreme Court of Canada / Cour suprême du Canada</w:t>
      </w:r>
    </w:p>
    <w:p w:rsidR="000E391F" w:rsidRPr="00EA1F89" w:rsidRDefault="000E391F" w:rsidP="000E391F">
      <w:pPr>
        <w:widowControl w:val="0"/>
        <w:rPr>
          <w:i/>
        </w:rPr>
      </w:pPr>
    </w:p>
    <w:p w:rsidR="000E391F" w:rsidRPr="00EA1F89" w:rsidRDefault="000E391F" w:rsidP="000E391F">
      <w:pPr>
        <w:widowControl w:val="0"/>
        <w:rPr>
          <w:i/>
        </w:rPr>
      </w:pPr>
    </w:p>
    <w:p w:rsidR="006F2579" w:rsidRPr="00EA1F89" w:rsidRDefault="006F2579" w:rsidP="006F2579">
      <w:pPr>
        <w:widowControl w:val="0"/>
        <w:rPr>
          <w:i/>
          <w:sz w:val="20"/>
        </w:rPr>
      </w:pPr>
      <w:r w:rsidRPr="00EA1F89">
        <w:rPr>
          <w:i/>
          <w:sz w:val="20"/>
        </w:rPr>
        <w:t>(</w:t>
      </w:r>
      <w:r w:rsidR="003240B6" w:rsidRPr="00EA1F89">
        <w:rPr>
          <w:i/>
          <w:sz w:val="20"/>
        </w:rPr>
        <w:t>L</w:t>
      </w:r>
      <w:r w:rsidRPr="00EA1F89">
        <w:rPr>
          <w:i/>
          <w:sz w:val="20"/>
        </w:rPr>
        <w:t>e français suit)</w:t>
      </w:r>
    </w:p>
    <w:p w:rsidR="006F2579" w:rsidRPr="00EA1F89" w:rsidRDefault="006F2579" w:rsidP="006F2579">
      <w:pPr>
        <w:widowControl w:val="0"/>
      </w:pPr>
    </w:p>
    <w:p w:rsidR="006F2579" w:rsidRPr="00EA1F89" w:rsidRDefault="00B07908" w:rsidP="006F2579">
      <w:pPr>
        <w:widowControl w:val="0"/>
        <w:jc w:val="center"/>
        <w:rPr>
          <w:b/>
        </w:rPr>
      </w:pPr>
      <w:r w:rsidRPr="00EA1F89">
        <w:fldChar w:fldCharType="begin"/>
      </w:r>
      <w:r w:rsidR="006F2579" w:rsidRPr="00EA1F89">
        <w:instrText xml:space="preserve"> SEQ CHAPTER \h \r 1</w:instrText>
      </w:r>
      <w:r w:rsidRPr="00EA1F89">
        <w:fldChar w:fldCharType="end"/>
      </w:r>
      <w:r w:rsidR="006F2579" w:rsidRPr="00EA1F89">
        <w:rPr>
          <w:b/>
        </w:rPr>
        <w:t>JUDGMENT</w:t>
      </w:r>
      <w:r w:rsidR="00DA07D3" w:rsidRPr="00EA1F89">
        <w:rPr>
          <w:b/>
        </w:rPr>
        <w:t>S</w:t>
      </w:r>
      <w:r w:rsidR="006F2579" w:rsidRPr="00EA1F89">
        <w:rPr>
          <w:b/>
        </w:rPr>
        <w:t xml:space="preserve"> TO B</w:t>
      </w:r>
      <w:r w:rsidR="00001846" w:rsidRPr="00EA1F89">
        <w:rPr>
          <w:b/>
        </w:rPr>
        <w:t xml:space="preserve">E RENDERED </w:t>
      </w:r>
      <w:r w:rsidR="004472D9" w:rsidRPr="00EA1F89">
        <w:rPr>
          <w:b/>
        </w:rPr>
        <w:t>O</w:t>
      </w:r>
      <w:r w:rsidR="00001846" w:rsidRPr="00EA1F89">
        <w:rPr>
          <w:b/>
        </w:rPr>
        <w:t>N LE</w:t>
      </w:r>
      <w:r w:rsidR="00A0288A" w:rsidRPr="00EA1F89">
        <w:rPr>
          <w:b/>
        </w:rPr>
        <w:t>A</w:t>
      </w:r>
      <w:r w:rsidR="00001846" w:rsidRPr="00EA1F89">
        <w:rPr>
          <w:b/>
        </w:rPr>
        <w:t>VE APPLICATION</w:t>
      </w:r>
      <w:r w:rsidR="00E94FDF" w:rsidRPr="00EA1F89">
        <w:rPr>
          <w:b/>
        </w:rPr>
        <w:t>S</w:t>
      </w:r>
    </w:p>
    <w:p w:rsidR="006F2579" w:rsidRPr="00EA1F89" w:rsidRDefault="006F2579" w:rsidP="006F2579">
      <w:pPr>
        <w:widowControl w:val="0"/>
      </w:pPr>
    </w:p>
    <w:p w:rsidR="006F2579" w:rsidRPr="00EA1F89" w:rsidRDefault="009A380C" w:rsidP="006F2579">
      <w:pPr>
        <w:widowControl w:val="0"/>
      </w:pPr>
      <w:r w:rsidRPr="00EA1F89">
        <w:rPr>
          <w:b/>
        </w:rPr>
        <w:t>May</w:t>
      </w:r>
      <w:r w:rsidR="00A15B66" w:rsidRPr="00EA1F89">
        <w:rPr>
          <w:b/>
        </w:rPr>
        <w:t xml:space="preserve"> </w:t>
      </w:r>
      <w:r w:rsidR="0013181D" w:rsidRPr="00EA1F89">
        <w:rPr>
          <w:b/>
        </w:rPr>
        <w:t>13</w:t>
      </w:r>
      <w:r w:rsidR="004441C7" w:rsidRPr="00EA1F89">
        <w:rPr>
          <w:b/>
        </w:rPr>
        <w:t>,</w:t>
      </w:r>
      <w:r w:rsidR="006F2579" w:rsidRPr="00EA1F89">
        <w:rPr>
          <w:b/>
        </w:rPr>
        <w:t xml:space="preserve"> </w:t>
      </w:r>
      <w:r w:rsidR="0054689F" w:rsidRPr="00EA1F89">
        <w:rPr>
          <w:b/>
        </w:rPr>
        <w:t>20</w:t>
      </w:r>
      <w:r w:rsidR="00526754" w:rsidRPr="00EA1F89">
        <w:rPr>
          <w:b/>
        </w:rPr>
        <w:t>2</w:t>
      </w:r>
      <w:r w:rsidR="00ED252B" w:rsidRPr="00EA1F89">
        <w:rPr>
          <w:b/>
        </w:rPr>
        <w:t>4</w:t>
      </w:r>
    </w:p>
    <w:p w:rsidR="006F2579" w:rsidRPr="00EA1F89" w:rsidRDefault="006F2579" w:rsidP="006F2579">
      <w:pPr>
        <w:widowControl w:val="0"/>
      </w:pPr>
    </w:p>
    <w:p w:rsidR="00FF5AA4" w:rsidRPr="00EA1F89" w:rsidRDefault="006F2579" w:rsidP="006F2579">
      <w:pPr>
        <w:widowControl w:val="0"/>
      </w:pPr>
      <w:r w:rsidRPr="00EA1F89">
        <w:rPr>
          <w:b/>
        </w:rPr>
        <w:t>OTTAWA</w:t>
      </w:r>
      <w:r w:rsidRPr="00EA1F89">
        <w:t xml:space="preserve"> – </w:t>
      </w:r>
      <w:r w:rsidR="004E5780" w:rsidRPr="00EA1F89">
        <w:t xml:space="preserve">The Supreme Court of Canada will decide the following leave applications </w:t>
      </w:r>
      <w:r w:rsidR="001C3C2F" w:rsidRPr="00EA1F89">
        <w:t>at 9:45 </w:t>
      </w:r>
      <w:r w:rsidR="00C655F1" w:rsidRPr="00EA1F89">
        <w:t xml:space="preserve">a.m. ET on Thursday, </w:t>
      </w:r>
      <w:r w:rsidR="008B4B6F" w:rsidRPr="00EA1F89">
        <w:t>May</w:t>
      </w:r>
      <w:r w:rsidR="00C655F1" w:rsidRPr="00EA1F89">
        <w:t xml:space="preserve"> </w:t>
      </w:r>
      <w:r w:rsidR="0013181D" w:rsidRPr="00EA1F89">
        <w:t>16</w:t>
      </w:r>
      <w:r w:rsidR="004E5780" w:rsidRPr="00EA1F89">
        <w:t>, 202</w:t>
      </w:r>
      <w:r w:rsidR="00ED252B" w:rsidRPr="00EA1F89">
        <w:t>4</w:t>
      </w:r>
      <w:r w:rsidR="004E5780" w:rsidRPr="00EA1F89">
        <w:t>. This list might change.</w:t>
      </w:r>
    </w:p>
    <w:p w:rsidR="00B97537" w:rsidRPr="00EA1F89" w:rsidRDefault="00B97537" w:rsidP="00566864">
      <w:pPr>
        <w:widowControl w:val="0"/>
        <w:rPr>
          <w:sz w:val="20"/>
        </w:rPr>
      </w:pPr>
    </w:p>
    <w:p w:rsidR="00B333E3" w:rsidRPr="00EA1F89" w:rsidRDefault="00B333E3" w:rsidP="003A33D3">
      <w:pPr>
        <w:widowControl w:val="0"/>
        <w:rPr>
          <w:sz w:val="20"/>
        </w:rPr>
      </w:pPr>
    </w:p>
    <w:p w:rsidR="003A33D3" w:rsidRPr="00EA1F89" w:rsidRDefault="003A33D3" w:rsidP="001478DD">
      <w:pPr>
        <w:pStyle w:val="ListParagraph"/>
        <w:numPr>
          <w:ilvl w:val="0"/>
          <w:numId w:val="11"/>
        </w:numPr>
        <w:ind w:left="357" w:hanging="357"/>
        <w:contextualSpacing w:val="0"/>
        <w:mirrorIndents/>
        <w:rPr>
          <w:sz w:val="20"/>
          <w:szCs w:val="20"/>
        </w:rPr>
      </w:pPr>
      <w:r w:rsidRPr="00EA1F89">
        <w:rPr>
          <w:i/>
          <w:sz w:val="20"/>
          <w:szCs w:val="20"/>
        </w:rPr>
        <w:t xml:space="preserve">Amos Allen Shiner v. Hydro One Networks Inc. </w:t>
      </w:r>
      <w:r w:rsidRPr="00EA1F89">
        <w:rPr>
          <w:sz w:val="20"/>
          <w:szCs w:val="20"/>
        </w:rPr>
        <w:t>(Ont.) (Civil) (By Leave)</w:t>
      </w:r>
      <w:r w:rsidR="00A53184" w:rsidRPr="00EA1F89">
        <w:rPr>
          <w:sz w:val="20"/>
          <w:szCs w:val="20"/>
        </w:rPr>
        <w:t xml:space="preserve"> </w:t>
      </w:r>
      <w:r w:rsidR="00F83BC2" w:rsidRPr="00EA1F89">
        <w:rPr>
          <w:sz w:val="20"/>
        </w:rPr>
        <w:t>(</w:t>
      </w:r>
      <w:hyperlink r:id="rId8" w:history="1">
        <w:r w:rsidR="00F83BC2" w:rsidRPr="00EA1F89">
          <w:rPr>
            <w:rStyle w:val="Hyperlink"/>
            <w:sz w:val="20"/>
          </w:rPr>
          <w:t>40</w:t>
        </w:r>
        <w:r w:rsidR="003E1FF1" w:rsidRPr="00EA1F89">
          <w:rPr>
            <w:rStyle w:val="Hyperlink"/>
            <w:sz w:val="20"/>
          </w:rPr>
          <w:t>84</w:t>
        </w:r>
        <w:r w:rsidR="00F83BC2" w:rsidRPr="00EA1F89">
          <w:rPr>
            <w:rStyle w:val="Hyperlink"/>
            <w:sz w:val="20"/>
          </w:rPr>
          <w:t>2</w:t>
        </w:r>
      </w:hyperlink>
      <w:r w:rsidR="00F83BC2" w:rsidRPr="00EA1F89">
        <w:rPr>
          <w:sz w:val="20"/>
        </w:rPr>
        <w:t>)</w:t>
      </w:r>
    </w:p>
    <w:p w:rsidR="003A33D3" w:rsidRPr="00EA1F89" w:rsidRDefault="003A33D3" w:rsidP="001478DD">
      <w:pPr>
        <w:pStyle w:val="ListParagraph"/>
        <w:ind w:left="357" w:hanging="357"/>
        <w:contextualSpacing w:val="0"/>
        <w:mirrorIndents/>
        <w:rPr>
          <w:sz w:val="20"/>
          <w:szCs w:val="20"/>
        </w:rPr>
      </w:pPr>
    </w:p>
    <w:p w:rsidR="003A33D3" w:rsidRPr="00EA1F89" w:rsidRDefault="003A33D3" w:rsidP="001478DD">
      <w:pPr>
        <w:pStyle w:val="ListParagraph"/>
        <w:numPr>
          <w:ilvl w:val="0"/>
          <w:numId w:val="11"/>
        </w:numPr>
        <w:ind w:left="357" w:hanging="357"/>
        <w:contextualSpacing w:val="0"/>
        <w:mirrorIndents/>
        <w:rPr>
          <w:sz w:val="20"/>
          <w:szCs w:val="20"/>
        </w:rPr>
      </w:pPr>
      <w:r w:rsidRPr="00EA1F89">
        <w:rPr>
          <w:i/>
          <w:sz w:val="20"/>
          <w:szCs w:val="20"/>
        </w:rPr>
        <w:t xml:space="preserve">Amarjot Lamba and Whitehill Realty International Inc. v. Registrar, Real Estate and Business Brokers Act, 2002 </w:t>
      </w:r>
      <w:r w:rsidRPr="00EA1F89">
        <w:rPr>
          <w:sz w:val="20"/>
          <w:szCs w:val="20"/>
        </w:rPr>
        <w:t>(Ont.) (Civil) (By Leave</w:t>
      </w:r>
      <w:r w:rsidR="00120765" w:rsidRPr="00EA1F89">
        <w:rPr>
          <w:sz w:val="20"/>
          <w:szCs w:val="20"/>
        </w:rPr>
        <w:t>)</w:t>
      </w:r>
      <w:r w:rsidR="00A53184" w:rsidRPr="00EA1F89">
        <w:rPr>
          <w:sz w:val="20"/>
          <w:szCs w:val="20"/>
        </w:rPr>
        <w:t xml:space="preserve"> </w:t>
      </w:r>
      <w:r w:rsidR="00F83BC2" w:rsidRPr="00EA1F89">
        <w:rPr>
          <w:sz w:val="20"/>
        </w:rPr>
        <w:t>(</w:t>
      </w:r>
      <w:hyperlink r:id="rId9" w:history="1">
        <w:r w:rsidR="00F83BC2" w:rsidRPr="00EA1F89">
          <w:rPr>
            <w:rStyle w:val="Hyperlink"/>
            <w:sz w:val="20"/>
          </w:rPr>
          <w:t>409</w:t>
        </w:r>
        <w:r w:rsidR="003E1FF1" w:rsidRPr="00EA1F89">
          <w:rPr>
            <w:rStyle w:val="Hyperlink"/>
            <w:sz w:val="20"/>
          </w:rPr>
          <w:t>91</w:t>
        </w:r>
      </w:hyperlink>
      <w:r w:rsidR="00F83BC2" w:rsidRPr="00EA1F89">
        <w:rPr>
          <w:sz w:val="20"/>
        </w:rPr>
        <w:t>)</w:t>
      </w:r>
    </w:p>
    <w:p w:rsidR="003A33D3" w:rsidRPr="00EA1F89" w:rsidRDefault="003A33D3" w:rsidP="001478DD">
      <w:pPr>
        <w:pStyle w:val="ListParagraph"/>
        <w:ind w:left="357" w:hanging="357"/>
        <w:contextualSpacing w:val="0"/>
        <w:mirrorIndents/>
        <w:rPr>
          <w:sz w:val="20"/>
          <w:szCs w:val="20"/>
        </w:rPr>
      </w:pPr>
    </w:p>
    <w:p w:rsidR="003A33D3" w:rsidRPr="00EA1F89" w:rsidRDefault="003A33D3" w:rsidP="001478DD">
      <w:pPr>
        <w:pStyle w:val="ListParagraph"/>
        <w:numPr>
          <w:ilvl w:val="0"/>
          <w:numId w:val="11"/>
        </w:numPr>
        <w:ind w:left="357" w:hanging="357"/>
        <w:contextualSpacing w:val="0"/>
        <w:mirrorIndents/>
        <w:rPr>
          <w:sz w:val="20"/>
          <w:szCs w:val="20"/>
        </w:rPr>
      </w:pPr>
      <w:r w:rsidRPr="00EA1F89">
        <w:rPr>
          <w:i/>
          <w:sz w:val="20"/>
          <w:szCs w:val="20"/>
        </w:rPr>
        <w:t>Mario Oliveira</w:t>
      </w:r>
      <w:r w:rsidR="00E72BF2" w:rsidRPr="00EA1F89">
        <w:rPr>
          <w:i/>
          <w:sz w:val="20"/>
          <w:szCs w:val="20"/>
        </w:rPr>
        <w:t>, et al.</w:t>
      </w:r>
      <w:r w:rsidRPr="00EA1F89">
        <w:rPr>
          <w:i/>
          <w:sz w:val="20"/>
          <w:szCs w:val="20"/>
        </w:rPr>
        <w:t xml:space="preserve"> v. Jack Oliveira and Luis Camara on their own behalf and on behalf of all members of Labourers’ International Union of North America, Local 18</w:t>
      </w:r>
      <w:r w:rsidR="00E72BF2" w:rsidRPr="00EA1F89">
        <w:rPr>
          <w:i/>
          <w:sz w:val="20"/>
          <w:szCs w:val="20"/>
        </w:rPr>
        <w:t>, et al.</w:t>
      </w:r>
      <w:r w:rsidRPr="00EA1F89">
        <w:rPr>
          <w:sz w:val="20"/>
          <w:szCs w:val="20"/>
        </w:rPr>
        <w:t xml:space="preserve"> (Ont.) (Civil) (By Leave)</w:t>
      </w:r>
      <w:r w:rsidR="00A53184" w:rsidRPr="00EA1F89">
        <w:rPr>
          <w:sz w:val="20"/>
          <w:szCs w:val="20"/>
        </w:rPr>
        <w:t xml:space="preserve"> </w:t>
      </w:r>
      <w:r w:rsidR="00F83BC2" w:rsidRPr="00EA1F89">
        <w:rPr>
          <w:sz w:val="20"/>
        </w:rPr>
        <w:t>(</w:t>
      </w:r>
      <w:hyperlink r:id="rId10" w:history="1">
        <w:r w:rsidR="00F83BC2" w:rsidRPr="00EA1F89">
          <w:rPr>
            <w:rStyle w:val="Hyperlink"/>
            <w:sz w:val="20"/>
          </w:rPr>
          <w:t>409</w:t>
        </w:r>
        <w:r w:rsidR="003E1FF1" w:rsidRPr="00EA1F89">
          <w:rPr>
            <w:rStyle w:val="Hyperlink"/>
            <w:sz w:val="20"/>
          </w:rPr>
          <w:t>9</w:t>
        </w:r>
        <w:r w:rsidR="00F83BC2" w:rsidRPr="00EA1F89">
          <w:rPr>
            <w:rStyle w:val="Hyperlink"/>
            <w:sz w:val="20"/>
          </w:rPr>
          <w:t>6</w:t>
        </w:r>
      </w:hyperlink>
      <w:r w:rsidR="00F83BC2" w:rsidRPr="00EA1F89">
        <w:rPr>
          <w:sz w:val="20"/>
        </w:rPr>
        <w:t>)</w:t>
      </w:r>
    </w:p>
    <w:p w:rsidR="003A33D3" w:rsidRPr="00EA1F89" w:rsidRDefault="003A33D3" w:rsidP="001478DD">
      <w:pPr>
        <w:pStyle w:val="ListParagraph"/>
        <w:ind w:left="357" w:hanging="357"/>
        <w:contextualSpacing w:val="0"/>
        <w:mirrorIndents/>
        <w:rPr>
          <w:sz w:val="20"/>
          <w:szCs w:val="20"/>
        </w:rPr>
      </w:pPr>
    </w:p>
    <w:p w:rsidR="003A33D3" w:rsidRPr="00EA1F89" w:rsidRDefault="003A33D3" w:rsidP="001478DD">
      <w:pPr>
        <w:pStyle w:val="ListParagraph"/>
        <w:numPr>
          <w:ilvl w:val="0"/>
          <w:numId w:val="11"/>
        </w:numPr>
        <w:ind w:left="357" w:hanging="357"/>
        <w:contextualSpacing w:val="0"/>
        <w:mirrorIndents/>
        <w:rPr>
          <w:sz w:val="20"/>
          <w:szCs w:val="20"/>
        </w:rPr>
      </w:pPr>
      <w:r w:rsidRPr="00EA1F89">
        <w:rPr>
          <w:i/>
          <w:sz w:val="20"/>
          <w:szCs w:val="20"/>
        </w:rPr>
        <w:t xml:space="preserve">Leonid Elikovich Pekker v. Boris Aleksandrovich Agrest </w:t>
      </w:r>
      <w:r w:rsidRPr="00EA1F89">
        <w:rPr>
          <w:sz w:val="20"/>
          <w:szCs w:val="20"/>
        </w:rPr>
        <w:t>(Ont.) (Civil) (By Leave)</w:t>
      </w:r>
      <w:r w:rsidR="00A53184" w:rsidRPr="00EA1F89">
        <w:rPr>
          <w:sz w:val="20"/>
          <w:szCs w:val="20"/>
        </w:rPr>
        <w:t xml:space="preserve"> </w:t>
      </w:r>
      <w:r w:rsidR="00F83BC2" w:rsidRPr="00EA1F89">
        <w:rPr>
          <w:sz w:val="20"/>
        </w:rPr>
        <w:t>(</w:t>
      </w:r>
      <w:hyperlink r:id="rId11" w:history="1">
        <w:r w:rsidR="00F83BC2" w:rsidRPr="00EA1F89">
          <w:rPr>
            <w:rStyle w:val="Hyperlink"/>
            <w:sz w:val="20"/>
          </w:rPr>
          <w:t>4</w:t>
        </w:r>
        <w:r w:rsidR="003E1FF1" w:rsidRPr="00EA1F89">
          <w:rPr>
            <w:rStyle w:val="Hyperlink"/>
            <w:sz w:val="20"/>
          </w:rPr>
          <w:t>1</w:t>
        </w:r>
        <w:r w:rsidR="00F83BC2" w:rsidRPr="00EA1F89">
          <w:rPr>
            <w:rStyle w:val="Hyperlink"/>
            <w:sz w:val="20"/>
          </w:rPr>
          <w:t>0</w:t>
        </w:r>
        <w:r w:rsidR="003E1FF1" w:rsidRPr="00EA1F89">
          <w:rPr>
            <w:rStyle w:val="Hyperlink"/>
            <w:sz w:val="20"/>
          </w:rPr>
          <w:t>05</w:t>
        </w:r>
      </w:hyperlink>
      <w:r w:rsidR="00F83BC2" w:rsidRPr="00EA1F89">
        <w:rPr>
          <w:sz w:val="20"/>
        </w:rPr>
        <w:t>)</w:t>
      </w:r>
    </w:p>
    <w:p w:rsidR="003A33D3" w:rsidRPr="00EA1F89" w:rsidRDefault="003A33D3" w:rsidP="001478DD">
      <w:pPr>
        <w:pStyle w:val="ListParagraph"/>
        <w:ind w:left="357" w:hanging="357"/>
        <w:contextualSpacing w:val="0"/>
        <w:mirrorIndents/>
        <w:rPr>
          <w:sz w:val="20"/>
          <w:szCs w:val="20"/>
        </w:rPr>
      </w:pPr>
    </w:p>
    <w:p w:rsidR="003A33D3" w:rsidRPr="00EA1F89" w:rsidRDefault="003A33D3" w:rsidP="001478DD">
      <w:pPr>
        <w:pStyle w:val="ListParagraph"/>
        <w:numPr>
          <w:ilvl w:val="0"/>
          <w:numId w:val="11"/>
        </w:numPr>
        <w:ind w:left="357" w:hanging="357"/>
        <w:contextualSpacing w:val="0"/>
        <w:mirrorIndents/>
        <w:rPr>
          <w:i/>
          <w:sz w:val="20"/>
          <w:szCs w:val="20"/>
        </w:rPr>
      </w:pPr>
      <w:r w:rsidRPr="00EA1F89">
        <w:rPr>
          <w:i/>
          <w:sz w:val="20"/>
          <w:szCs w:val="20"/>
        </w:rPr>
        <w:t>Glen Carter v. Horizon Housing Society</w:t>
      </w:r>
      <w:r w:rsidRPr="00EA1F89">
        <w:rPr>
          <w:sz w:val="20"/>
          <w:szCs w:val="20"/>
        </w:rPr>
        <w:t xml:space="preserve"> (Alta.) (Civil) (By Leave)</w:t>
      </w:r>
      <w:r w:rsidR="00A53184" w:rsidRPr="00EA1F89">
        <w:rPr>
          <w:sz w:val="20"/>
          <w:szCs w:val="20"/>
        </w:rPr>
        <w:t xml:space="preserve"> </w:t>
      </w:r>
      <w:r w:rsidR="00F83BC2" w:rsidRPr="00EA1F89">
        <w:rPr>
          <w:sz w:val="20"/>
        </w:rPr>
        <w:t>(</w:t>
      </w:r>
      <w:hyperlink r:id="rId12" w:history="1">
        <w:r w:rsidR="00F83BC2" w:rsidRPr="00EA1F89">
          <w:rPr>
            <w:rStyle w:val="Hyperlink"/>
            <w:sz w:val="20"/>
          </w:rPr>
          <w:t>4</w:t>
        </w:r>
        <w:r w:rsidR="003E1FF1" w:rsidRPr="00EA1F89">
          <w:rPr>
            <w:rStyle w:val="Hyperlink"/>
            <w:sz w:val="20"/>
          </w:rPr>
          <w:t>1</w:t>
        </w:r>
        <w:r w:rsidR="00F83BC2" w:rsidRPr="00EA1F89">
          <w:rPr>
            <w:rStyle w:val="Hyperlink"/>
            <w:sz w:val="20"/>
          </w:rPr>
          <w:t>0</w:t>
        </w:r>
        <w:r w:rsidR="003E1FF1" w:rsidRPr="00EA1F89">
          <w:rPr>
            <w:rStyle w:val="Hyperlink"/>
            <w:sz w:val="20"/>
          </w:rPr>
          <w:t>51</w:t>
        </w:r>
      </w:hyperlink>
      <w:r w:rsidR="00F83BC2" w:rsidRPr="00EA1F89">
        <w:rPr>
          <w:sz w:val="20"/>
        </w:rPr>
        <w:t>)</w:t>
      </w:r>
    </w:p>
    <w:p w:rsidR="003A33D3" w:rsidRPr="00EA1F89" w:rsidRDefault="003A33D3" w:rsidP="001478DD">
      <w:pPr>
        <w:pStyle w:val="ListParagraph"/>
        <w:ind w:left="357" w:hanging="357"/>
        <w:contextualSpacing w:val="0"/>
        <w:mirrorIndents/>
        <w:rPr>
          <w:sz w:val="20"/>
          <w:szCs w:val="20"/>
        </w:rPr>
      </w:pPr>
    </w:p>
    <w:p w:rsidR="003A33D3" w:rsidRPr="00EA1F89" w:rsidRDefault="003A33D3" w:rsidP="001478DD">
      <w:pPr>
        <w:pStyle w:val="ListParagraph"/>
        <w:numPr>
          <w:ilvl w:val="0"/>
          <w:numId w:val="11"/>
        </w:numPr>
        <w:ind w:left="357" w:hanging="357"/>
        <w:contextualSpacing w:val="0"/>
        <w:mirrorIndents/>
        <w:rPr>
          <w:sz w:val="20"/>
          <w:szCs w:val="20"/>
        </w:rPr>
      </w:pPr>
      <w:r w:rsidRPr="00EA1F89">
        <w:rPr>
          <w:i/>
          <w:sz w:val="20"/>
          <w:szCs w:val="20"/>
        </w:rPr>
        <w:t xml:space="preserve">Deborah Carol Riddle v. Ivari </w:t>
      </w:r>
      <w:r w:rsidRPr="00EA1F89">
        <w:rPr>
          <w:sz w:val="20"/>
          <w:szCs w:val="20"/>
        </w:rPr>
        <w:t>(Que.) (Civil) (By Leave)</w:t>
      </w:r>
      <w:r w:rsidR="00A53184" w:rsidRPr="00EA1F89">
        <w:rPr>
          <w:sz w:val="20"/>
          <w:szCs w:val="20"/>
        </w:rPr>
        <w:t xml:space="preserve"> </w:t>
      </w:r>
      <w:r w:rsidR="00F83BC2" w:rsidRPr="00EA1F89">
        <w:rPr>
          <w:sz w:val="20"/>
        </w:rPr>
        <w:t>(</w:t>
      </w:r>
      <w:hyperlink r:id="rId13" w:history="1">
        <w:r w:rsidR="00F83BC2" w:rsidRPr="00EA1F89">
          <w:rPr>
            <w:rStyle w:val="Hyperlink"/>
            <w:sz w:val="20"/>
          </w:rPr>
          <w:t>409</w:t>
        </w:r>
        <w:r w:rsidR="003E1FF1" w:rsidRPr="00EA1F89">
          <w:rPr>
            <w:rStyle w:val="Hyperlink"/>
            <w:sz w:val="20"/>
          </w:rPr>
          <w:t>8</w:t>
        </w:r>
        <w:r w:rsidR="00F83BC2" w:rsidRPr="00EA1F89">
          <w:rPr>
            <w:rStyle w:val="Hyperlink"/>
            <w:sz w:val="20"/>
          </w:rPr>
          <w:t>6</w:t>
        </w:r>
      </w:hyperlink>
      <w:r w:rsidR="00F83BC2" w:rsidRPr="00EA1F89">
        <w:rPr>
          <w:sz w:val="20"/>
        </w:rPr>
        <w:t>)</w:t>
      </w:r>
    </w:p>
    <w:p w:rsidR="003A33D3" w:rsidRPr="00EA1F89" w:rsidRDefault="003A33D3" w:rsidP="001478DD">
      <w:pPr>
        <w:pStyle w:val="ListParagraph"/>
        <w:ind w:left="357" w:hanging="357"/>
        <w:contextualSpacing w:val="0"/>
        <w:mirrorIndents/>
        <w:rPr>
          <w:sz w:val="20"/>
          <w:szCs w:val="20"/>
        </w:rPr>
      </w:pPr>
    </w:p>
    <w:p w:rsidR="003A33D3" w:rsidRPr="00EA1F89" w:rsidRDefault="003A33D3" w:rsidP="001478DD">
      <w:pPr>
        <w:pStyle w:val="ListParagraph"/>
        <w:numPr>
          <w:ilvl w:val="0"/>
          <w:numId w:val="11"/>
        </w:numPr>
        <w:ind w:left="357" w:hanging="357"/>
        <w:contextualSpacing w:val="0"/>
        <w:mirrorIndents/>
        <w:rPr>
          <w:sz w:val="20"/>
          <w:szCs w:val="20"/>
        </w:rPr>
      </w:pPr>
      <w:r w:rsidRPr="00EA1F89">
        <w:rPr>
          <w:i/>
          <w:sz w:val="20"/>
          <w:szCs w:val="20"/>
        </w:rPr>
        <w:t>Canadian Imperial Bank of Commerce v. His Majesty the King</w:t>
      </w:r>
      <w:r w:rsidRPr="00EA1F89">
        <w:rPr>
          <w:sz w:val="20"/>
          <w:szCs w:val="20"/>
        </w:rPr>
        <w:t xml:space="preserve"> (Fed.) (Civil) (By Leave)</w:t>
      </w:r>
      <w:r w:rsidR="00A53184" w:rsidRPr="00EA1F89">
        <w:rPr>
          <w:sz w:val="20"/>
          <w:szCs w:val="20"/>
        </w:rPr>
        <w:t xml:space="preserve"> </w:t>
      </w:r>
      <w:r w:rsidR="00F83BC2" w:rsidRPr="00EA1F89">
        <w:rPr>
          <w:sz w:val="20"/>
        </w:rPr>
        <w:t>(</w:t>
      </w:r>
      <w:hyperlink r:id="rId14" w:history="1">
        <w:r w:rsidR="00F83BC2" w:rsidRPr="00EA1F89">
          <w:rPr>
            <w:rStyle w:val="Hyperlink"/>
            <w:sz w:val="20"/>
          </w:rPr>
          <w:t>4</w:t>
        </w:r>
        <w:r w:rsidR="003E1FF1" w:rsidRPr="00EA1F89">
          <w:rPr>
            <w:rStyle w:val="Hyperlink"/>
            <w:sz w:val="20"/>
          </w:rPr>
          <w:t>1</w:t>
        </w:r>
        <w:r w:rsidR="00F83BC2" w:rsidRPr="00EA1F89">
          <w:rPr>
            <w:rStyle w:val="Hyperlink"/>
            <w:sz w:val="20"/>
          </w:rPr>
          <w:t>0</w:t>
        </w:r>
        <w:r w:rsidR="003E1FF1" w:rsidRPr="00EA1F89">
          <w:rPr>
            <w:rStyle w:val="Hyperlink"/>
            <w:sz w:val="20"/>
          </w:rPr>
          <w:t>18</w:t>
        </w:r>
      </w:hyperlink>
      <w:r w:rsidR="00F83BC2" w:rsidRPr="00EA1F89">
        <w:rPr>
          <w:sz w:val="20"/>
        </w:rPr>
        <w:t>)</w:t>
      </w:r>
    </w:p>
    <w:p w:rsidR="003A33D3" w:rsidRPr="00EA1F89" w:rsidRDefault="003A33D3" w:rsidP="001478DD">
      <w:pPr>
        <w:pStyle w:val="ListParagraph"/>
        <w:ind w:left="357" w:hanging="357"/>
        <w:contextualSpacing w:val="0"/>
        <w:mirrorIndents/>
        <w:rPr>
          <w:sz w:val="20"/>
          <w:szCs w:val="20"/>
        </w:rPr>
      </w:pPr>
    </w:p>
    <w:p w:rsidR="003A33D3" w:rsidRPr="00EA1F89" w:rsidRDefault="003A33D3" w:rsidP="001478DD">
      <w:pPr>
        <w:pStyle w:val="ListParagraph"/>
        <w:numPr>
          <w:ilvl w:val="0"/>
          <w:numId w:val="11"/>
        </w:numPr>
        <w:ind w:left="357" w:hanging="357"/>
        <w:contextualSpacing w:val="0"/>
        <w:mirrorIndents/>
        <w:rPr>
          <w:sz w:val="20"/>
          <w:szCs w:val="20"/>
        </w:rPr>
      </w:pPr>
      <w:r w:rsidRPr="00EA1F89">
        <w:rPr>
          <w:i/>
          <w:sz w:val="20"/>
          <w:szCs w:val="20"/>
          <w:lang w:val="fr-CA"/>
        </w:rPr>
        <w:t xml:space="preserve">Quan Gong v. Yu Vi Zhang </w:t>
      </w:r>
      <w:r w:rsidRPr="00EA1F89">
        <w:rPr>
          <w:sz w:val="20"/>
          <w:szCs w:val="20"/>
        </w:rPr>
        <w:t>(B.C.) (Civil) (By Leave)</w:t>
      </w:r>
      <w:r w:rsidR="00A53184" w:rsidRPr="00EA1F89">
        <w:rPr>
          <w:sz w:val="20"/>
          <w:szCs w:val="20"/>
        </w:rPr>
        <w:t xml:space="preserve"> </w:t>
      </w:r>
      <w:r w:rsidR="00F83BC2" w:rsidRPr="00EA1F89">
        <w:rPr>
          <w:sz w:val="20"/>
        </w:rPr>
        <w:t>(</w:t>
      </w:r>
      <w:hyperlink r:id="rId15" w:history="1">
        <w:r w:rsidR="00F83BC2" w:rsidRPr="00EA1F89">
          <w:rPr>
            <w:rStyle w:val="Hyperlink"/>
            <w:sz w:val="20"/>
          </w:rPr>
          <w:t>4</w:t>
        </w:r>
        <w:r w:rsidR="003E1FF1" w:rsidRPr="00EA1F89">
          <w:rPr>
            <w:rStyle w:val="Hyperlink"/>
            <w:sz w:val="20"/>
          </w:rPr>
          <w:t>1</w:t>
        </w:r>
        <w:r w:rsidR="00F83BC2" w:rsidRPr="00EA1F89">
          <w:rPr>
            <w:rStyle w:val="Hyperlink"/>
            <w:sz w:val="20"/>
          </w:rPr>
          <w:t>0</w:t>
        </w:r>
        <w:r w:rsidR="003E1FF1" w:rsidRPr="00EA1F89">
          <w:rPr>
            <w:rStyle w:val="Hyperlink"/>
            <w:sz w:val="20"/>
          </w:rPr>
          <w:t>54</w:t>
        </w:r>
      </w:hyperlink>
      <w:r w:rsidR="00F83BC2" w:rsidRPr="00EA1F89">
        <w:rPr>
          <w:sz w:val="20"/>
        </w:rPr>
        <w:t>)</w:t>
      </w:r>
    </w:p>
    <w:p w:rsidR="003A33D3" w:rsidRPr="00EA1F89" w:rsidRDefault="003A33D3" w:rsidP="001478DD">
      <w:pPr>
        <w:ind w:left="357" w:hanging="357"/>
        <w:mirrorIndents/>
        <w:rPr>
          <w:sz w:val="20"/>
        </w:rPr>
      </w:pPr>
    </w:p>
    <w:p w:rsidR="003A33D3" w:rsidRPr="00EA1F89" w:rsidRDefault="003A33D3" w:rsidP="001478DD">
      <w:pPr>
        <w:pStyle w:val="ListParagraph"/>
        <w:numPr>
          <w:ilvl w:val="0"/>
          <w:numId w:val="11"/>
        </w:numPr>
        <w:ind w:left="357" w:hanging="357"/>
        <w:contextualSpacing w:val="0"/>
        <w:mirrorIndents/>
        <w:rPr>
          <w:sz w:val="20"/>
          <w:szCs w:val="20"/>
          <w:lang w:val="fr-CA"/>
        </w:rPr>
      </w:pPr>
      <w:r w:rsidRPr="00EA1F89">
        <w:rPr>
          <w:i/>
          <w:sz w:val="20"/>
          <w:szCs w:val="20"/>
          <w:lang w:val="fr-CA"/>
        </w:rPr>
        <w:t xml:space="preserve">Mounir Mikhail Daoud v. Ordre des ingénieurs du Québec </w:t>
      </w:r>
      <w:r w:rsidRPr="00EA1F89">
        <w:rPr>
          <w:sz w:val="20"/>
          <w:szCs w:val="20"/>
          <w:lang w:val="fr-CA"/>
        </w:rPr>
        <w:t>(Que.) (Criminal) (By Leave)</w:t>
      </w:r>
      <w:r w:rsidR="00A53184" w:rsidRPr="00EA1F89">
        <w:rPr>
          <w:sz w:val="20"/>
          <w:szCs w:val="20"/>
          <w:lang w:val="fr-CA"/>
        </w:rPr>
        <w:t xml:space="preserve"> </w:t>
      </w:r>
      <w:r w:rsidR="00F83BC2" w:rsidRPr="00EA1F89">
        <w:rPr>
          <w:sz w:val="20"/>
        </w:rPr>
        <w:t>(</w:t>
      </w:r>
      <w:hyperlink r:id="rId16" w:history="1">
        <w:r w:rsidR="00F83BC2" w:rsidRPr="00EA1F89">
          <w:rPr>
            <w:rStyle w:val="Hyperlink"/>
            <w:sz w:val="20"/>
          </w:rPr>
          <w:t>4</w:t>
        </w:r>
        <w:r w:rsidR="0016745C" w:rsidRPr="00EA1F89">
          <w:rPr>
            <w:rStyle w:val="Hyperlink"/>
            <w:sz w:val="20"/>
          </w:rPr>
          <w:t>1138</w:t>
        </w:r>
      </w:hyperlink>
      <w:r w:rsidR="00F83BC2" w:rsidRPr="00EA1F89">
        <w:rPr>
          <w:sz w:val="20"/>
        </w:rPr>
        <w:t>)</w:t>
      </w:r>
    </w:p>
    <w:p w:rsidR="003A33D3" w:rsidRPr="00EA1F89" w:rsidRDefault="003A33D3" w:rsidP="001478DD">
      <w:pPr>
        <w:pStyle w:val="ListParagraph"/>
        <w:ind w:left="357" w:hanging="357"/>
        <w:contextualSpacing w:val="0"/>
        <w:mirrorIndents/>
        <w:rPr>
          <w:sz w:val="20"/>
          <w:szCs w:val="20"/>
          <w:lang w:val="fr-CA"/>
        </w:rPr>
      </w:pPr>
    </w:p>
    <w:p w:rsidR="003A33D3" w:rsidRPr="00EA1F89" w:rsidRDefault="003A33D3" w:rsidP="001478DD">
      <w:pPr>
        <w:pStyle w:val="ListParagraph"/>
        <w:numPr>
          <w:ilvl w:val="0"/>
          <w:numId w:val="11"/>
        </w:numPr>
        <w:ind w:left="357" w:hanging="357"/>
        <w:contextualSpacing w:val="0"/>
        <w:mirrorIndents/>
        <w:rPr>
          <w:sz w:val="20"/>
          <w:szCs w:val="20"/>
          <w:lang w:val="fr-CA"/>
        </w:rPr>
      </w:pPr>
      <w:r w:rsidRPr="00EA1F89">
        <w:rPr>
          <w:i/>
          <w:sz w:val="20"/>
          <w:szCs w:val="20"/>
          <w:lang w:val="fr-CA"/>
        </w:rPr>
        <w:t xml:space="preserve">Guy Hamel, </w:t>
      </w:r>
      <w:r w:rsidR="005658F2" w:rsidRPr="00EA1F89">
        <w:rPr>
          <w:i/>
          <w:sz w:val="20"/>
          <w:szCs w:val="20"/>
          <w:lang w:val="fr-CA"/>
        </w:rPr>
        <w:t>et al.</w:t>
      </w:r>
      <w:r w:rsidRPr="00EA1F89">
        <w:rPr>
          <w:i/>
          <w:sz w:val="20"/>
          <w:szCs w:val="20"/>
          <w:lang w:val="fr-CA"/>
        </w:rPr>
        <w:t xml:space="preserve"> </w:t>
      </w:r>
      <w:r w:rsidR="008A1EF8" w:rsidRPr="00EA1F89">
        <w:rPr>
          <w:i/>
          <w:sz w:val="20"/>
          <w:szCs w:val="20"/>
          <w:lang w:val="fr-CA"/>
        </w:rPr>
        <w:t>v</w:t>
      </w:r>
      <w:r w:rsidRPr="00EA1F89">
        <w:rPr>
          <w:i/>
          <w:sz w:val="20"/>
          <w:szCs w:val="20"/>
          <w:lang w:val="fr-CA"/>
        </w:rPr>
        <w:t xml:space="preserve">. </w:t>
      </w:r>
      <w:r w:rsidR="005658F2" w:rsidRPr="00EA1F89">
        <w:rPr>
          <w:i/>
          <w:sz w:val="20"/>
          <w:szCs w:val="20"/>
          <w:lang w:val="fr-CA"/>
        </w:rPr>
        <w:t>Nordik Blades or U</w:t>
      </w:r>
      <w:r w:rsidRPr="00EA1F89">
        <w:rPr>
          <w:i/>
          <w:sz w:val="20"/>
          <w:szCs w:val="20"/>
          <w:lang w:val="fr-CA"/>
        </w:rPr>
        <w:t>sinage Pro-24</w:t>
      </w:r>
      <w:r w:rsidR="005658F2" w:rsidRPr="00EA1F89">
        <w:rPr>
          <w:i/>
          <w:sz w:val="20"/>
          <w:szCs w:val="20"/>
          <w:lang w:val="fr-CA"/>
        </w:rPr>
        <w:t>, et al.</w:t>
      </w:r>
      <w:r w:rsidRPr="00EA1F89">
        <w:rPr>
          <w:i/>
          <w:sz w:val="20"/>
          <w:szCs w:val="20"/>
          <w:lang w:val="fr-CA"/>
        </w:rPr>
        <w:t xml:space="preserve"> </w:t>
      </w:r>
      <w:r w:rsidRPr="00EA1F89">
        <w:rPr>
          <w:sz w:val="20"/>
          <w:szCs w:val="20"/>
          <w:lang w:val="fr-CA"/>
        </w:rPr>
        <w:t>(Q</w:t>
      </w:r>
      <w:r w:rsidR="008A1EF8" w:rsidRPr="00EA1F89">
        <w:rPr>
          <w:sz w:val="20"/>
          <w:szCs w:val="20"/>
          <w:lang w:val="fr-CA"/>
        </w:rPr>
        <w:t>ue.</w:t>
      </w:r>
      <w:r w:rsidRPr="00EA1F89">
        <w:rPr>
          <w:sz w:val="20"/>
          <w:szCs w:val="20"/>
          <w:lang w:val="fr-CA"/>
        </w:rPr>
        <w:t>) (Civil) (</w:t>
      </w:r>
      <w:r w:rsidR="008A1EF8" w:rsidRPr="00EA1F89">
        <w:rPr>
          <w:sz w:val="20"/>
          <w:szCs w:val="20"/>
          <w:lang w:val="fr-CA"/>
        </w:rPr>
        <w:t>By Leave</w:t>
      </w:r>
      <w:r w:rsidRPr="00EA1F89">
        <w:rPr>
          <w:sz w:val="20"/>
          <w:szCs w:val="20"/>
          <w:lang w:val="fr-CA"/>
        </w:rPr>
        <w:t>)</w:t>
      </w:r>
      <w:r w:rsidR="00A53184" w:rsidRPr="00EA1F89">
        <w:rPr>
          <w:sz w:val="20"/>
          <w:szCs w:val="20"/>
          <w:lang w:val="fr-CA"/>
        </w:rPr>
        <w:t xml:space="preserve"> </w:t>
      </w:r>
      <w:r w:rsidR="00F83BC2" w:rsidRPr="00EA1F89">
        <w:rPr>
          <w:sz w:val="20"/>
        </w:rPr>
        <w:t>(</w:t>
      </w:r>
      <w:hyperlink r:id="rId17" w:history="1">
        <w:r w:rsidR="00F83BC2" w:rsidRPr="00EA1F89">
          <w:rPr>
            <w:rStyle w:val="Hyperlink"/>
            <w:sz w:val="20"/>
          </w:rPr>
          <w:t>409</w:t>
        </w:r>
        <w:r w:rsidR="0016745C" w:rsidRPr="00EA1F89">
          <w:rPr>
            <w:rStyle w:val="Hyperlink"/>
            <w:sz w:val="20"/>
          </w:rPr>
          <w:t>29</w:t>
        </w:r>
      </w:hyperlink>
      <w:r w:rsidR="00F83BC2" w:rsidRPr="00EA1F89">
        <w:rPr>
          <w:sz w:val="20"/>
        </w:rPr>
        <w:t>)</w:t>
      </w:r>
    </w:p>
    <w:p w:rsidR="003A33D3" w:rsidRPr="00EA1F89" w:rsidRDefault="003A33D3" w:rsidP="001478DD">
      <w:pPr>
        <w:pStyle w:val="ListParagraph"/>
        <w:ind w:left="357" w:hanging="357"/>
        <w:contextualSpacing w:val="0"/>
        <w:mirrorIndents/>
        <w:rPr>
          <w:sz w:val="20"/>
          <w:szCs w:val="20"/>
          <w:lang w:val="fr-CA"/>
        </w:rPr>
      </w:pPr>
    </w:p>
    <w:p w:rsidR="003A33D3" w:rsidRPr="00EA1F89" w:rsidRDefault="003A33D3" w:rsidP="001478DD">
      <w:pPr>
        <w:pStyle w:val="ListParagraph"/>
        <w:numPr>
          <w:ilvl w:val="0"/>
          <w:numId w:val="11"/>
        </w:numPr>
        <w:ind w:left="357" w:hanging="357"/>
        <w:contextualSpacing w:val="0"/>
        <w:mirrorIndents/>
        <w:rPr>
          <w:sz w:val="20"/>
          <w:szCs w:val="20"/>
        </w:rPr>
      </w:pPr>
      <w:r w:rsidRPr="00EA1F89">
        <w:rPr>
          <w:i/>
          <w:sz w:val="20"/>
          <w:szCs w:val="20"/>
        </w:rPr>
        <w:t xml:space="preserve">Kuldeep Kaur Ahluwalia v. Amrit Pal Singh Ahluwalia </w:t>
      </w:r>
      <w:r w:rsidRPr="00EA1F89">
        <w:rPr>
          <w:sz w:val="20"/>
          <w:szCs w:val="20"/>
        </w:rPr>
        <w:t>(Ont.) (Civil) (By Leave)</w:t>
      </w:r>
      <w:r w:rsidR="00A53184" w:rsidRPr="00EA1F89">
        <w:rPr>
          <w:sz w:val="20"/>
          <w:szCs w:val="20"/>
        </w:rPr>
        <w:t xml:space="preserve"> </w:t>
      </w:r>
      <w:r w:rsidR="00F83BC2" w:rsidRPr="00EA1F89">
        <w:rPr>
          <w:sz w:val="20"/>
        </w:rPr>
        <w:t>(</w:t>
      </w:r>
      <w:hyperlink r:id="rId18" w:history="1">
        <w:r w:rsidR="00F83BC2" w:rsidRPr="00EA1F89">
          <w:rPr>
            <w:rStyle w:val="Hyperlink"/>
            <w:sz w:val="20"/>
          </w:rPr>
          <w:t>4</w:t>
        </w:r>
        <w:r w:rsidR="0016745C" w:rsidRPr="00EA1F89">
          <w:rPr>
            <w:rStyle w:val="Hyperlink"/>
            <w:sz w:val="20"/>
          </w:rPr>
          <w:t>1</w:t>
        </w:r>
        <w:r w:rsidR="00F83BC2" w:rsidRPr="00EA1F89">
          <w:rPr>
            <w:rStyle w:val="Hyperlink"/>
            <w:sz w:val="20"/>
          </w:rPr>
          <w:t>06</w:t>
        </w:r>
        <w:r w:rsidR="0016745C" w:rsidRPr="00EA1F89">
          <w:rPr>
            <w:rStyle w:val="Hyperlink"/>
            <w:sz w:val="20"/>
          </w:rPr>
          <w:t>1</w:t>
        </w:r>
      </w:hyperlink>
      <w:r w:rsidR="00F83BC2" w:rsidRPr="00EA1F89">
        <w:rPr>
          <w:sz w:val="20"/>
        </w:rPr>
        <w:t>)</w:t>
      </w:r>
    </w:p>
    <w:p w:rsidR="009A380C" w:rsidRPr="00EA1F89" w:rsidRDefault="009A380C" w:rsidP="001478DD">
      <w:pPr>
        <w:widowControl w:val="0"/>
        <w:ind w:left="357" w:hanging="357"/>
        <w:mirrorIndents/>
        <w:rPr>
          <w:sz w:val="20"/>
        </w:rPr>
      </w:pPr>
    </w:p>
    <w:p w:rsidR="00E06E4E" w:rsidRPr="00EA1F89" w:rsidRDefault="00E06E4E" w:rsidP="001478DD">
      <w:pPr>
        <w:pStyle w:val="ListParagraph"/>
        <w:numPr>
          <w:ilvl w:val="0"/>
          <w:numId w:val="11"/>
        </w:numPr>
        <w:tabs>
          <w:tab w:val="left" w:pos="360"/>
        </w:tabs>
        <w:ind w:left="357" w:hanging="357"/>
        <w:contextualSpacing w:val="0"/>
        <w:mirrorIndents/>
        <w:rPr>
          <w:sz w:val="20"/>
          <w:lang w:val="en-CA" w:eastAsia="en-CA"/>
        </w:rPr>
      </w:pPr>
      <w:r w:rsidRPr="00EA1F89">
        <w:rPr>
          <w:i/>
          <w:sz w:val="20"/>
          <w:lang w:val="en-CA" w:eastAsia="en-CA"/>
        </w:rPr>
        <w:t xml:space="preserve">Stephanie Difederico, </w:t>
      </w:r>
      <w:r w:rsidR="000E2D29" w:rsidRPr="00EA1F89">
        <w:rPr>
          <w:i/>
          <w:sz w:val="20"/>
          <w:lang w:val="en-CA" w:eastAsia="en-CA"/>
        </w:rPr>
        <w:t>et al.</w:t>
      </w:r>
      <w:r w:rsidRPr="00EA1F89">
        <w:rPr>
          <w:i/>
          <w:sz w:val="20"/>
          <w:lang w:val="en-CA" w:eastAsia="en-CA"/>
        </w:rPr>
        <w:t xml:space="preserve"> v. Amazon.com, Inc., </w:t>
      </w:r>
      <w:r w:rsidR="000E2D29" w:rsidRPr="00EA1F89">
        <w:rPr>
          <w:i/>
          <w:sz w:val="20"/>
          <w:lang w:val="en-CA" w:eastAsia="en-CA"/>
        </w:rPr>
        <w:t>et al.</w:t>
      </w:r>
      <w:r w:rsidRPr="00EA1F89">
        <w:rPr>
          <w:sz w:val="20"/>
          <w:lang w:val="en-CA" w:eastAsia="en-CA"/>
        </w:rPr>
        <w:t xml:space="preserve"> (Fed.) (Civil) (By Leave)</w:t>
      </w:r>
      <w:r w:rsidR="003764E5" w:rsidRPr="00EA1F89">
        <w:rPr>
          <w:sz w:val="20"/>
          <w:lang w:val="en-CA" w:eastAsia="en-CA"/>
        </w:rPr>
        <w:t xml:space="preserve"> </w:t>
      </w:r>
      <w:r w:rsidR="00F83BC2" w:rsidRPr="00EA1F89">
        <w:rPr>
          <w:sz w:val="20"/>
        </w:rPr>
        <w:t>(</w:t>
      </w:r>
      <w:hyperlink r:id="rId19" w:history="1">
        <w:r w:rsidR="00F83BC2" w:rsidRPr="00EA1F89">
          <w:rPr>
            <w:rStyle w:val="Hyperlink"/>
            <w:sz w:val="20"/>
          </w:rPr>
          <w:t>409</w:t>
        </w:r>
        <w:r w:rsidR="009B1207" w:rsidRPr="00EA1F89">
          <w:rPr>
            <w:rStyle w:val="Hyperlink"/>
            <w:sz w:val="20"/>
          </w:rPr>
          <w:t>27</w:t>
        </w:r>
      </w:hyperlink>
      <w:r w:rsidR="00F83BC2" w:rsidRPr="00EA1F89">
        <w:rPr>
          <w:sz w:val="20"/>
        </w:rPr>
        <w:t>)</w:t>
      </w:r>
    </w:p>
    <w:p w:rsidR="00E06E4E" w:rsidRPr="00EA1F89" w:rsidRDefault="00E06E4E" w:rsidP="001478DD">
      <w:pPr>
        <w:tabs>
          <w:tab w:val="left" w:pos="360"/>
        </w:tabs>
        <w:ind w:left="357" w:hanging="357"/>
        <w:mirrorIndents/>
        <w:rPr>
          <w:sz w:val="20"/>
          <w:lang w:val="en-CA" w:eastAsia="en-CA"/>
        </w:rPr>
      </w:pPr>
    </w:p>
    <w:p w:rsidR="00E06E4E" w:rsidRPr="00EA1F89" w:rsidRDefault="00E06E4E" w:rsidP="001478DD">
      <w:pPr>
        <w:pStyle w:val="ListParagraph"/>
        <w:numPr>
          <w:ilvl w:val="0"/>
          <w:numId w:val="11"/>
        </w:numPr>
        <w:tabs>
          <w:tab w:val="left" w:pos="360"/>
        </w:tabs>
        <w:ind w:left="357" w:hanging="357"/>
        <w:contextualSpacing w:val="0"/>
        <w:mirrorIndents/>
        <w:rPr>
          <w:sz w:val="20"/>
          <w:lang w:val="en-CA" w:eastAsia="en-CA"/>
        </w:rPr>
      </w:pPr>
      <w:r w:rsidRPr="00EA1F89">
        <w:rPr>
          <w:i/>
          <w:sz w:val="20"/>
          <w:lang w:val="en-CA" w:eastAsia="en-CA"/>
        </w:rPr>
        <w:t xml:space="preserve">Sharise Petty, </w:t>
      </w:r>
      <w:r w:rsidR="0005360B" w:rsidRPr="00EA1F89">
        <w:rPr>
          <w:i/>
          <w:sz w:val="20"/>
          <w:lang w:val="en-CA" w:eastAsia="en-CA"/>
        </w:rPr>
        <w:t>et al.</w:t>
      </w:r>
      <w:r w:rsidRPr="00EA1F89">
        <w:rPr>
          <w:i/>
          <w:sz w:val="20"/>
          <w:lang w:val="en-CA" w:eastAsia="en-CA"/>
        </w:rPr>
        <w:t xml:space="preserve"> v. Niantic Inc., </w:t>
      </w:r>
      <w:r w:rsidR="0005360B" w:rsidRPr="00EA1F89">
        <w:rPr>
          <w:i/>
          <w:sz w:val="20"/>
          <w:lang w:val="en-CA" w:eastAsia="en-CA"/>
        </w:rPr>
        <w:t>et al.</w:t>
      </w:r>
      <w:r w:rsidRPr="00EA1F89">
        <w:rPr>
          <w:sz w:val="20"/>
          <w:lang w:val="en-CA" w:eastAsia="en-CA"/>
        </w:rPr>
        <w:t xml:space="preserve"> (B.C.) (Civil) (By Leave)</w:t>
      </w:r>
      <w:r w:rsidR="003764E5" w:rsidRPr="00EA1F89">
        <w:rPr>
          <w:sz w:val="20"/>
          <w:lang w:val="en-CA" w:eastAsia="en-CA"/>
        </w:rPr>
        <w:t xml:space="preserve"> </w:t>
      </w:r>
      <w:r w:rsidR="00F83BC2" w:rsidRPr="00EA1F89">
        <w:rPr>
          <w:sz w:val="20"/>
        </w:rPr>
        <w:t>(</w:t>
      </w:r>
      <w:hyperlink r:id="rId20" w:history="1">
        <w:r w:rsidR="00F83BC2" w:rsidRPr="00EA1F89">
          <w:rPr>
            <w:rStyle w:val="Hyperlink"/>
            <w:sz w:val="20"/>
          </w:rPr>
          <w:t>409</w:t>
        </w:r>
        <w:r w:rsidR="00230FF0" w:rsidRPr="00EA1F89">
          <w:rPr>
            <w:rStyle w:val="Hyperlink"/>
            <w:sz w:val="20"/>
          </w:rPr>
          <w:t>3</w:t>
        </w:r>
        <w:r w:rsidR="00F83BC2" w:rsidRPr="00EA1F89">
          <w:rPr>
            <w:rStyle w:val="Hyperlink"/>
            <w:sz w:val="20"/>
          </w:rPr>
          <w:t>2</w:t>
        </w:r>
      </w:hyperlink>
      <w:r w:rsidR="00F83BC2" w:rsidRPr="00EA1F89">
        <w:rPr>
          <w:sz w:val="20"/>
        </w:rPr>
        <w:t>)</w:t>
      </w:r>
    </w:p>
    <w:p w:rsidR="00E06E4E" w:rsidRPr="00EA1F89" w:rsidRDefault="00E06E4E" w:rsidP="001478DD">
      <w:pPr>
        <w:tabs>
          <w:tab w:val="left" w:pos="360"/>
        </w:tabs>
        <w:ind w:left="357" w:hanging="357"/>
        <w:mirrorIndents/>
        <w:rPr>
          <w:sz w:val="20"/>
          <w:lang w:val="en-CA" w:eastAsia="en-CA"/>
        </w:rPr>
      </w:pPr>
    </w:p>
    <w:p w:rsidR="00E06E4E" w:rsidRPr="00EA1F89" w:rsidRDefault="00E06E4E" w:rsidP="001478DD">
      <w:pPr>
        <w:pStyle w:val="ListParagraph"/>
        <w:numPr>
          <w:ilvl w:val="0"/>
          <w:numId w:val="11"/>
        </w:numPr>
        <w:tabs>
          <w:tab w:val="left" w:pos="360"/>
        </w:tabs>
        <w:ind w:left="357" w:hanging="357"/>
        <w:contextualSpacing w:val="0"/>
        <w:mirrorIndents/>
        <w:rPr>
          <w:sz w:val="20"/>
          <w:lang w:val="en-CA" w:eastAsia="en-CA"/>
        </w:rPr>
      </w:pPr>
      <w:r w:rsidRPr="00EA1F89">
        <w:rPr>
          <w:i/>
          <w:sz w:val="20"/>
          <w:lang w:val="en-CA" w:eastAsia="en-CA"/>
        </w:rPr>
        <w:t>John Williams v. Amazon.com, Inc., Amazon Services International, Inc., and Amazon.com.ca, Inc.</w:t>
      </w:r>
      <w:r w:rsidRPr="00EA1F89">
        <w:rPr>
          <w:sz w:val="20"/>
          <w:lang w:val="en-CA" w:eastAsia="en-CA"/>
        </w:rPr>
        <w:t xml:space="preserve"> (B.C.) (Civil) (By Leave)</w:t>
      </w:r>
      <w:r w:rsidR="003764E5" w:rsidRPr="00EA1F89">
        <w:rPr>
          <w:sz w:val="20"/>
          <w:lang w:val="en-CA" w:eastAsia="en-CA"/>
        </w:rPr>
        <w:t xml:space="preserve"> </w:t>
      </w:r>
      <w:r w:rsidR="00F83BC2" w:rsidRPr="00EA1F89">
        <w:rPr>
          <w:sz w:val="20"/>
        </w:rPr>
        <w:t>(</w:t>
      </w:r>
      <w:hyperlink r:id="rId21" w:history="1">
        <w:r w:rsidR="00F83BC2" w:rsidRPr="00EA1F89">
          <w:rPr>
            <w:rStyle w:val="Hyperlink"/>
            <w:sz w:val="20"/>
          </w:rPr>
          <w:t>409</w:t>
        </w:r>
        <w:r w:rsidR="00230FF0" w:rsidRPr="00EA1F89">
          <w:rPr>
            <w:rStyle w:val="Hyperlink"/>
            <w:sz w:val="20"/>
          </w:rPr>
          <w:t>35</w:t>
        </w:r>
      </w:hyperlink>
      <w:r w:rsidR="00F83BC2" w:rsidRPr="00EA1F89">
        <w:rPr>
          <w:sz w:val="20"/>
        </w:rPr>
        <w:t>)</w:t>
      </w:r>
    </w:p>
    <w:p w:rsidR="00E06E4E" w:rsidRPr="00EA1F89" w:rsidRDefault="00E06E4E" w:rsidP="001478DD">
      <w:pPr>
        <w:tabs>
          <w:tab w:val="left" w:pos="360"/>
        </w:tabs>
        <w:ind w:left="357" w:hanging="357"/>
        <w:mirrorIndents/>
        <w:rPr>
          <w:sz w:val="20"/>
          <w:lang w:val="en-CA" w:eastAsia="en-CA"/>
        </w:rPr>
      </w:pPr>
    </w:p>
    <w:p w:rsidR="00E06E4E" w:rsidRPr="00EA1F89" w:rsidRDefault="00E06E4E" w:rsidP="001478DD">
      <w:pPr>
        <w:pStyle w:val="ListParagraph"/>
        <w:numPr>
          <w:ilvl w:val="0"/>
          <w:numId w:val="11"/>
        </w:numPr>
        <w:tabs>
          <w:tab w:val="left" w:pos="360"/>
        </w:tabs>
        <w:ind w:left="357" w:hanging="357"/>
        <w:contextualSpacing w:val="0"/>
        <w:mirrorIndents/>
        <w:rPr>
          <w:sz w:val="20"/>
          <w:lang w:val="en-CA" w:eastAsia="en-CA"/>
        </w:rPr>
      </w:pPr>
      <w:r w:rsidRPr="00EA1F89">
        <w:rPr>
          <w:i/>
          <w:sz w:val="20"/>
          <w:lang w:val="en-CA" w:eastAsia="en-CA"/>
        </w:rPr>
        <w:t xml:space="preserve">Nader Ghermezian, </w:t>
      </w:r>
      <w:r w:rsidR="001F70C5" w:rsidRPr="00EA1F89">
        <w:rPr>
          <w:i/>
          <w:sz w:val="20"/>
          <w:lang w:val="en-CA" w:eastAsia="en-CA"/>
        </w:rPr>
        <w:t>et al.</w:t>
      </w:r>
      <w:r w:rsidRPr="00EA1F89">
        <w:rPr>
          <w:i/>
          <w:sz w:val="20"/>
          <w:lang w:val="en-CA" w:eastAsia="en-CA"/>
        </w:rPr>
        <w:t xml:space="preserve"> v. Minister of National Revenue</w:t>
      </w:r>
      <w:r w:rsidRPr="00EA1F89">
        <w:rPr>
          <w:sz w:val="20"/>
          <w:lang w:val="en-CA" w:eastAsia="en-CA"/>
        </w:rPr>
        <w:t xml:space="preserve"> (Fed.) (Civil) (By Leave)</w:t>
      </w:r>
      <w:r w:rsidR="003764E5" w:rsidRPr="00EA1F89">
        <w:rPr>
          <w:sz w:val="20"/>
          <w:lang w:val="en-CA" w:eastAsia="en-CA"/>
        </w:rPr>
        <w:t xml:space="preserve"> </w:t>
      </w:r>
      <w:r w:rsidR="00F83BC2" w:rsidRPr="00EA1F89">
        <w:rPr>
          <w:sz w:val="20"/>
        </w:rPr>
        <w:t>(</w:t>
      </w:r>
      <w:hyperlink r:id="rId22" w:history="1">
        <w:r w:rsidR="00F83BC2" w:rsidRPr="00EA1F89">
          <w:rPr>
            <w:rStyle w:val="Hyperlink"/>
            <w:sz w:val="20"/>
          </w:rPr>
          <w:t>409</w:t>
        </w:r>
        <w:r w:rsidR="00576EE5" w:rsidRPr="00EA1F89">
          <w:rPr>
            <w:rStyle w:val="Hyperlink"/>
            <w:sz w:val="20"/>
          </w:rPr>
          <w:t>87</w:t>
        </w:r>
      </w:hyperlink>
      <w:r w:rsidR="00F83BC2" w:rsidRPr="00EA1F89">
        <w:rPr>
          <w:sz w:val="20"/>
        </w:rPr>
        <w:t>)</w:t>
      </w:r>
    </w:p>
    <w:p w:rsidR="00E06E4E" w:rsidRPr="00EA1F89" w:rsidRDefault="00E06E4E" w:rsidP="001478DD">
      <w:pPr>
        <w:tabs>
          <w:tab w:val="left" w:pos="360"/>
        </w:tabs>
        <w:ind w:left="357" w:hanging="357"/>
        <w:mirrorIndents/>
        <w:rPr>
          <w:sz w:val="20"/>
          <w:lang w:val="en-CA" w:eastAsia="en-CA"/>
        </w:rPr>
      </w:pPr>
    </w:p>
    <w:p w:rsidR="00E06E4E" w:rsidRPr="00EA1F89" w:rsidRDefault="00E06E4E" w:rsidP="001478DD">
      <w:pPr>
        <w:pStyle w:val="ListParagraph"/>
        <w:numPr>
          <w:ilvl w:val="0"/>
          <w:numId w:val="11"/>
        </w:numPr>
        <w:tabs>
          <w:tab w:val="left" w:pos="360"/>
        </w:tabs>
        <w:ind w:left="357" w:hanging="357"/>
        <w:contextualSpacing w:val="0"/>
        <w:mirrorIndents/>
        <w:rPr>
          <w:sz w:val="20"/>
          <w:lang w:val="en-CA" w:eastAsia="en-CA"/>
        </w:rPr>
      </w:pPr>
      <w:r w:rsidRPr="00EA1F89">
        <w:rPr>
          <w:i/>
          <w:sz w:val="20"/>
          <w:szCs w:val="20"/>
          <w:lang w:val="en-CA" w:eastAsia="en-CA"/>
        </w:rPr>
        <w:t>Affan Ashraf v. Jazz Aviation LP</w:t>
      </w:r>
      <w:r w:rsidRPr="00EA1F89">
        <w:rPr>
          <w:sz w:val="20"/>
          <w:szCs w:val="20"/>
          <w:lang w:val="en-CA" w:eastAsia="en-CA"/>
        </w:rPr>
        <w:t xml:space="preserve"> (Fed.) (Civil) (By Leave)</w:t>
      </w:r>
      <w:r w:rsidR="003764E5" w:rsidRPr="00EA1F89">
        <w:rPr>
          <w:sz w:val="20"/>
          <w:lang w:val="en-CA" w:eastAsia="en-CA"/>
        </w:rPr>
        <w:t xml:space="preserve"> </w:t>
      </w:r>
      <w:r w:rsidR="00F83BC2" w:rsidRPr="00EA1F89">
        <w:rPr>
          <w:sz w:val="20"/>
        </w:rPr>
        <w:t>(</w:t>
      </w:r>
      <w:hyperlink r:id="rId23" w:history="1">
        <w:r w:rsidR="00F83BC2" w:rsidRPr="00EA1F89">
          <w:rPr>
            <w:rStyle w:val="Hyperlink"/>
            <w:sz w:val="20"/>
          </w:rPr>
          <w:t>409</w:t>
        </w:r>
        <w:r w:rsidR="00576EE5" w:rsidRPr="00EA1F89">
          <w:rPr>
            <w:rStyle w:val="Hyperlink"/>
            <w:sz w:val="20"/>
          </w:rPr>
          <w:t>89</w:t>
        </w:r>
      </w:hyperlink>
      <w:r w:rsidR="00F83BC2" w:rsidRPr="00EA1F89">
        <w:rPr>
          <w:sz w:val="20"/>
        </w:rPr>
        <w:t>)</w:t>
      </w:r>
    </w:p>
    <w:p w:rsidR="00E06E4E" w:rsidRPr="00EA1F89" w:rsidRDefault="00E06E4E" w:rsidP="001478DD">
      <w:pPr>
        <w:tabs>
          <w:tab w:val="left" w:pos="360"/>
        </w:tabs>
        <w:ind w:left="357" w:hanging="357"/>
        <w:mirrorIndents/>
        <w:rPr>
          <w:sz w:val="20"/>
          <w:lang w:val="en-CA" w:eastAsia="en-CA"/>
        </w:rPr>
      </w:pPr>
    </w:p>
    <w:p w:rsidR="00E06E4E" w:rsidRPr="00EA1F89" w:rsidRDefault="00E06E4E" w:rsidP="001478DD">
      <w:pPr>
        <w:pStyle w:val="ListParagraph"/>
        <w:numPr>
          <w:ilvl w:val="0"/>
          <w:numId w:val="11"/>
        </w:numPr>
        <w:tabs>
          <w:tab w:val="left" w:pos="360"/>
        </w:tabs>
        <w:ind w:left="357" w:hanging="357"/>
        <w:contextualSpacing w:val="0"/>
        <w:mirrorIndents/>
        <w:rPr>
          <w:sz w:val="20"/>
          <w:lang w:val="en-CA" w:eastAsia="en-CA"/>
        </w:rPr>
      </w:pPr>
      <w:r w:rsidRPr="00EA1F89">
        <w:rPr>
          <w:i/>
          <w:sz w:val="20"/>
          <w:lang w:val="en-CA" w:eastAsia="en-CA"/>
        </w:rPr>
        <w:t>City of Saint John, a body corporate by Royal Charter, confirmed and amended by Acts of the Legislative Assembly of the Province of New Brunswick v. Robert Hayes on behalf of himself and other class members</w:t>
      </w:r>
      <w:r w:rsidRPr="00EA1F89">
        <w:rPr>
          <w:sz w:val="20"/>
          <w:lang w:val="en-CA" w:eastAsia="en-CA"/>
        </w:rPr>
        <w:t xml:space="preserve"> (N.B.) (Civil) (By Leave)</w:t>
      </w:r>
      <w:r w:rsidR="003764E5" w:rsidRPr="00EA1F89">
        <w:rPr>
          <w:sz w:val="20"/>
          <w:lang w:val="en-CA" w:eastAsia="en-CA"/>
        </w:rPr>
        <w:t xml:space="preserve"> </w:t>
      </w:r>
      <w:r w:rsidR="00F83BC2" w:rsidRPr="00EA1F89">
        <w:rPr>
          <w:sz w:val="20"/>
        </w:rPr>
        <w:t>(</w:t>
      </w:r>
      <w:hyperlink r:id="rId24" w:history="1">
        <w:r w:rsidR="00F83BC2" w:rsidRPr="00EA1F89">
          <w:rPr>
            <w:rStyle w:val="Hyperlink"/>
            <w:sz w:val="20"/>
          </w:rPr>
          <w:t>409</w:t>
        </w:r>
        <w:r w:rsidR="002E64A4" w:rsidRPr="00EA1F89">
          <w:rPr>
            <w:rStyle w:val="Hyperlink"/>
            <w:sz w:val="20"/>
          </w:rPr>
          <w:t>97</w:t>
        </w:r>
      </w:hyperlink>
      <w:r w:rsidR="00F83BC2" w:rsidRPr="00EA1F89">
        <w:rPr>
          <w:sz w:val="20"/>
        </w:rPr>
        <w:t>)</w:t>
      </w:r>
    </w:p>
    <w:p w:rsidR="00E06E4E" w:rsidRPr="00EA1F89" w:rsidRDefault="00E06E4E" w:rsidP="001478DD">
      <w:pPr>
        <w:tabs>
          <w:tab w:val="left" w:pos="360"/>
        </w:tabs>
        <w:ind w:left="357" w:hanging="357"/>
        <w:mirrorIndents/>
        <w:rPr>
          <w:sz w:val="20"/>
          <w:lang w:val="en-CA" w:eastAsia="en-CA"/>
        </w:rPr>
      </w:pPr>
    </w:p>
    <w:p w:rsidR="00E06E4E" w:rsidRPr="00EA1F89" w:rsidRDefault="00E06E4E" w:rsidP="001478DD">
      <w:pPr>
        <w:pStyle w:val="ListParagraph"/>
        <w:numPr>
          <w:ilvl w:val="0"/>
          <w:numId w:val="11"/>
        </w:numPr>
        <w:ind w:left="357" w:hanging="357"/>
        <w:contextualSpacing w:val="0"/>
        <w:mirrorIndents/>
        <w:rPr>
          <w:sz w:val="20"/>
        </w:rPr>
      </w:pPr>
      <w:r w:rsidRPr="00EA1F89">
        <w:rPr>
          <w:i/>
          <w:sz w:val="20"/>
        </w:rPr>
        <w:t xml:space="preserve">Maya Mitalipova, </w:t>
      </w:r>
      <w:r w:rsidR="00A10EF8" w:rsidRPr="00EA1F89">
        <w:rPr>
          <w:i/>
          <w:sz w:val="20"/>
        </w:rPr>
        <w:t>et al.</w:t>
      </w:r>
      <w:r w:rsidRPr="00EA1F89">
        <w:rPr>
          <w:i/>
          <w:sz w:val="20"/>
        </w:rPr>
        <w:t xml:space="preserve"> v. Attorney General of Canada, </w:t>
      </w:r>
      <w:r w:rsidR="00A10EF8" w:rsidRPr="00EA1F89">
        <w:rPr>
          <w:i/>
          <w:sz w:val="20"/>
        </w:rPr>
        <w:t>et al.</w:t>
      </w:r>
      <w:r w:rsidRPr="00EA1F89">
        <w:rPr>
          <w:sz w:val="20"/>
        </w:rPr>
        <w:t xml:space="preserve"> (Fed.) (Civil) (By Leave)</w:t>
      </w:r>
      <w:r w:rsidR="003764E5" w:rsidRPr="00EA1F89">
        <w:rPr>
          <w:sz w:val="20"/>
        </w:rPr>
        <w:t xml:space="preserve"> </w:t>
      </w:r>
      <w:r w:rsidR="00F83BC2" w:rsidRPr="00EA1F89">
        <w:rPr>
          <w:sz w:val="20"/>
        </w:rPr>
        <w:t>(</w:t>
      </w:r>
      <w:hyperlink r:id="rId25" w:history="1">
        <w:r w:rsidR="00F83BC2" w:rsidRPr="00EA1F89">
          <w:rPr>
            <w:rStyle w:val="Hyperlink"/>
            <w:sz w:val="20"/>
          </w:rPr>
          <w:t>409</w:t>
        </w:r>
        <w:r w:rsidR="002E64A4" w:rsidRPr="00EA1F89">
          <w:rPr>
            <w:rStyle w:val="Hyperlink"/>
            <w:sz w:val="20"/>
          </w:rPr>
          <w:t>98</w:t>
        </w:r>
      </w:hyperlink>
      <w:r w:rsidR="00F83BC2" w:rsidRPr="00EA1F89">
        <w:rPr>
          <w:sz w:val="20"/>
        </w:rPr>
        <w:t>)</w:t>
      </w:r>
    </w:p>
    <w:p w:rsidR="00E06E4E" w:rsidRPr="00EA1F89" w:rsidRDefault="00E06E4E" w:rsidP="001478DD">
      <w:pPr>
        <w:ind w:left="357" w:hanging="357"/>
        <w:mirrorIndents/>
        <w:rPr>
          <w:sz w:val="20"/>
        </w:rPr>
      </w:pPr>
    </w:p>
    <w:p w:rsidR="00E06E4E" w:rsidRPr="00EA1F89" w:rsidRDefault="00E06E4E" w:rsidP="001478DD">
      <w:pPr>
        <w:pStyle w:val="ListParagraph"/>
        <w:numPr>
          <w:ilvl w:val="0"/>
          <w:numId w:val="11"/>
        </w:numPr>
        <w:ind w:left="357" w:hanging="357"/>
        <w:contextualSpacing w:val="0"/>
        <w:mirrorIndents/>
        <w:rPr>
          <w:sz w:val="20"/>
        </w:rPr>
      </w:pPr>
      <w:r w:rsidRPr="00EA1F89">
        <w:rPr>
          <w:i/>
          <w:sz w:val="20"/>
        </w:rPr>
        <w:t>Intellectual Property Institute of Canada v. Attorney General of Canada</w:t>
      </w:r>
      <w:r w:rsidRPr="00EA1F89">
        <w:rPr>
          <w:sz w:val="20"/>
        </w:rPr>
        <w:t xml:space="preserve"> (Fed.) (Civil) (By Leave)</w:t>
      </w:r>
      <w:r w:rsidR="003764E5" w:rsidRPr="00EA1F89">
        <w:rPr>
          <w:sz w:val="20"/>
        </w:rPr>
        <w:t xml:space="preserve"> </w:t>
      </w:r>
      <w:r w:rsidR="00F83BC2" w:rsidRPr="00EA1F89">
        <w:rPr>
          <w:sz w:val="20"/>
        </w:rPr>
        <w:t>(</w:t>
      </w:r>
      <w:hyperlink r:id="rId26" w:history="1">
        <w:r w:rsidR="00F83BC2" w:rsidRPr="00EA1F89">
          <w:rPr>
            <w:rStyle w:val="Hyperlink"/>
            <w:sz w:val="20"/>
          </w:rPr>
          <w:t>4</w:t>
        </w:r>
        <w:r w:rsidR="001D682F" w:rsidRPr="00EA1F89">
          <w:rPr>
            <w:rStyle w:val="Hyperlink"/>
            <w:sz w:val="20"/>
          </w:rPr>
          <w:t>10</w:t>
        </w:r>
        <w:r w:rsidR="00F83BC2" w:rsidRPr="00EA1F89">
          <w:rPr>
            <w:rStyle w:val="Hyperlink"/>
            <w:sz w:val="20"/>
          </w:rPr>
          <w:t>0</w:t>
        </w:r>
        <w:r w:rsidR="001D682F" w:rsidRPr="00EA1F89">
          <w:rPr>
            <w:rStyle w:val="Hyperlink"/>
            <w:sz w:val="20"/>
          </w:rPr>
          <w:t>4</w:t>
        </w:r>
      </w:hyperlink>
      <w:r w:rsidR="00F83BC2" w:rsidRPr="00EA1F89">
        <w:rPr>
          <w:sz w:val="20"/>
        </w:rPr>
        <w:t>)</w:t>
      </w:r>
    </w:p>
    <w:p w:rsidR="00E06E4E" w:rsidRPr="00EA1F89" w:rsidRDefault="00E06E4E" w:rsidP="001478DD">
      <w:pPr>
        <w:ind w:left="357" w:hanging="357"/>
        <w:mirrorIndents/>
        <w:rPr>
          <w:sz w:val="20"/>
        </w:rPr>
      </w:pPr>
    </w:p>
    <w:p w:rsidR="00E06E4E" w:rsidRPr="00EA1F89" w:rsidRDefault="00E06E4E" w:rsidP="001478DD">
      <w:pPr>
        <w:pStyle w:val="ListParagraph"/>
        <w:numPr>
          <w:ilvl w:val="0"/>
          <w:numId w:val="11"/>
        </w:numPr>
        <w:ind w:left="357" w:hanging="357"/>
        <w:contextualSpacing w:val="0"/>
        <w:mirrorIndents/>
        <w:rPr>
          <w:sz w:val="20"/>
        </w:rPr>
      </w:pPr>
      <w:r w:rsidRPr="00EA1F89">
        <w:rPr>
          <w:i/>
          <w:sz w:val="20"/>
        </w:rPr>
        <w:lastRenderedPageBreak/>
        <w:t>Carleton Condominium Corporation No. 255 and 6669981 Canada Inc., c.o.b. as Exact Post Ottawa Inc. v. Wael Musa</w:t>
      </w:r>
      <w:r w:rsidRPr="00EA1F89">
        <w:rPr>
          <w:sz w:val="20"/>
        </w:rPr>
        <w:t xml:space="preserve"> (Ont.) (Civil) (By Leave)</w:t>
      </w:r>
      <w:r w:rsidR="003764E5" w:rsidRPr="00EA1F89">
        <w:rPr>
          <w:sz w:val="20"/>
        </w:rPr>
        <w:t xml:space="preserve"> </w:t>
      </w:r>
      <w:r w:rsidR="00F83BC2" w:rsidRPr="00EA1F89">
        <w:rPr>
          <w:sz w:val="20"/>
        </w:rPr>
        <w:t>(</w:t>
      </w:r>
      <w:hyperlink r:id="rId27" w:history="1">
        <w:r w:rsidR="00F83BC2" w:rsidRPr="00EA1F89">
          <w:rPr>
            <w:rStyle w:val="Hyperlink"/>
            <w:sz w:val="20"/>
          </w:rPr>
          <w:t>4</w:t>
        </w:r>
        <w:r w:rsidR="003474A3" w:rsidRPr="00EA1F89">
          <w:rPr>
            <w:rStyle w:val="Hyperlink"/>
            <w:sz w:val="20"/>
          </w:rPr>
          <w:t>1</w:t>
        </w:r>
        <w:r w:rsidR="00F83BC2" w:rsidRPr="00EA1F89">
          <w:rPr>
            <w:rStyle w:val="Hyperlink"/>
            <w:sz w:val="20"/>
          </w:rPr>
          <w:t>0</w:t>
        </w:r>
        <w:r w:rsidR="003474A3" w:rsidRPr="00EA1F89">
          <w:rPr>
            <w:rStyle w:val="Hyperlink"/>
            <w:sz w:val="20"/>
          </w:rPr>
          <w:t>08</w:t>
        </w:r>
      </w:hyperlink>
      <w:r w:rsidR="00F83BC2" w:rsidRPr="00EA1F89">
        <w:rPr>
          <w:sz w:val="20"/>
        </w:rPr>
        <w:t>)</w:t>
      </w:r>
    </w:p>
    <w:p w:rsidR="00E06E4E" w:rsidRPr="00EA1F89" w:rsidRDefault="00E06E4E" w:rsidP="001478DD">
      <w:pPr>
        <w:ind w:left="357" w:hanging="357"/>
        <w:mirrorIndents/>
        <w:rPr>
          <w:sz w:val="20"/>
        </w:rPr>
      </w:pPr>
    </w:p>
    <w:p w:rsidR="00E06E4E" w:rsidRPr="00EA1F89" w:rsidRDefault="00E06E4E" w:rsidP="001478DD">
      <w:pPr>
        <w:pStyle w:val="ListParagraph"/>
        <w:numPr>
          <w:ilvl w:val="0"/>
          <w:numId w:val="11"/>
        </w:numPr>
        <w:ind w:left="357" w:hanging="357"/>
        <w:contextualSpacing w:val="0"/>
        <w:mirrorIndents/>
        <w:rPr>
          <w:sz w:val="20"/>
        </w:rPr>
      </w:pPr>
      <w:r w:rsidRPr="00EA1F89">
        <w:rPr>
          <w:i/>
          <w:sz w:val="20"/>
        </w:rPr>
        <w:t xml:space="preserve">Nuha Salloum, CICC College of Immigration and Citizenship Consultants Corp. v. Paul Smith c.o.b.a. Smiths IP, Paul Raymond Smith d.b.a. Smiths IP, Barristers and Solicitors, Patent and Trademark Agents, </w:t>
      </w:r>
      <w:r w:rsidR="0023087E" w:rsidRPr="00EA1F89">
        <w:rPr>
          <w:i/>
          <w:sz w:val="20"/>
        </w:rPr>
        <w:t>et al.</w:t>
      </w:r>
      <w:r w:rsidRPr="00EA1F89">
        <w:rPr>
          <w:i/>
          <w:sz w:val="20"/>
        </w:rPr>
        <w:t xml:space="preserve"> </w:t>
      </w:r>
      <w:r w:rsidRPr="00EA1F89">
        <w:rPr>
          <w:sz w:val="20"/>
        </w:rPr>
        <w:t>(B.C.) (Civil) (By Leave)</w:t>
      </w:r>
      <w:r w:rsidR="003764E5" w:rsidRPr="00EA1F89">
        <w:rPr>
          <w:sz w:val="20"/>
        </w:rPr>
        <w:t xml:space="preserve"> </w:t>
      </w:r>
      <w:r w:rsidR="00F83BC2" w:rsidRPr="00EA1F89">
        <w:rPr>
          <w:sz w:val="20"/>
        </w:rPr>
        <w:t>(</w:t>
      </w:r>
      <w:hyperlink r:id="rId28" w:history="1">
        <w:r w:rsidR="00F83BC2" w:rsidRPr="00EA1F89">
          <w:rPr>
            <w:rStyle w:val="Hyperlink"/>
            <w:sz w:val="20"/>
          </w:rPr>
          <w:t>4</w:t>
        </w:r>
        <w:r w:rsidR="003474A3" w:rsidRPr="00EA1F89">
          <w:rPr>
            <w:rStyle w:val="Hyperlink"/>
            <w:sz w:val="20"/>
          </w:rPr>
          <w:t>1</w:t>
        </w:r>
        <w:r w:rsidR="00F83BC2" w:rsidRPr="00EA1F89">
          <w:rPr>
            <w:rStyle w:val="Hyperlink"/>
            <w:sz w:val="20"/>
          </w:rPr>
          <w:t>0</w:t>
        </w:r>
        <w:r w:rsidR="003474A3" w:rsidRPr="00EA1F89">
          <w:rPr>
            <w:rStyle w:val="Hyperlink"/>
            <w:sz w:val="20"/>
          </w:rPr>
          <w:t>44</w:t>
        </w:r>
      </w:hyperlink>
      <w:r w:rsidR="00F83BC2" w:rsidRPr="00EA1F89">
        <w:rPr>
          <w:sz w:val="20"/>
        </w:rPr>
        <w:t>)</w:t>
      </w:r>
    </w:p>
    <w:p w:rsidR="00E06E4E" w:rsidRPr="00EA1F89" w:rsidRDefault="00E06E4E" w:rsidP="001478DD">
      <w:pPr>
        <w:ind w:left="357" w:hanging="357"/>
        <w:mirrorIndents/>
        <w:rPr>
          <w:sz w:val="20"/>
        </w:rPr>
      </w:pPr>
    </w:p>
    <w:p w:rsidR="00E06E4E" w:rsidRPr="00EA1F89" w:rsidRDefault="00E06E4E" w:rsidP="001478DD">
      <w:pPr>
        <w:pStyle w:val="ListParagraph"/>
        <w:numPr>
          <w:ilvl w:val="0"/>
          <w:numId w:val="11"/>
        </w:numPr>
        <w:ind w:left="357" w:hanging="357"/>
        <w:contextualSpacing w:val="0"/>
        <w:mirrorIndents/>
        <w:rPr>
          <w:sz w:val="20"/>
          <w:szCs w:val="20"/>
        </w:rPr>
      </w:pPr>
      <w:r w:rsidRPr="00EA1F89">
        <w:rPr>
          <w:i/>
          <w:sz w:val="20"/>
          <w:szCs w:val="20"/>
        </w:rPr>
        <w:t>Lyne Brassard v. Attorney General of Canada</w:t>
      </w:r>
      <w:r w:rsidRPr="00EA1F89">
        <w:rPr>
          <w:sz w:val="20"/>
          <w:szCs w:val="20"/>
        </w:rPr>
        <w:t xml:space="preserve"> (Fed.) (Civil) (By Leave)</w:t>
      </w:r>
      <w:r w:rsidR="003764E5" w:rsidRPr="00EA1F89">
        <w:rPr>
          <w:sz w:val="20"/>
        </w:rPr>
        <w:t xml:space="preserve"> </w:t>
      </w:r>
      <w:r w:rsidR="00F83BC2" w:rsidRPr="00EA1F89">
        <w:rPr>
          <w:sz w:val="20"/>
        </w:rPr>
        <w:t>(</w:t>
      </w:r>
      <w:hyperlink r:id="rId29" w:history="1">
        <w:r w:rsidR="00F83BC2" w:rsidRPr="00EA1F89">
          <w:rPr>
            <w:rStyle w:val="Hyperlink"/>
            <w:sz w:val="20"/>
          </w:rPr>
          <w:t>4</w:t>
        </w:r>
        <w:r w:rsidR="000A2545" w:rsidRPr="00EA1F89">
          <w:rPr>
            <w:rStyle w:val="Hyperlink"/>
            <w:sz w:val="20"/>
          </w:rPr>
          <w:t>1</w:t>
        </w:r>
        <w:r w:rsidR="00F83BC2" w:rsidRPr="00EA1F89">
          <w:rPr>
            <w:rStyle w:val="Hyperlink"/>
            <w:sz w:val="20"/>
          </w:rPr>
          <w:t>0</w:t>
        </w:r>
        <w:r w:rsidR="000A2545" w:rsidRPr="00EA1F89">
          <w:rPr>
            <w:rStyle w:val="Hyperlink"/>
            <w:sz w:val="20"/>
          </w:rPr>
          <w:t>48</w:t>
        </w:r>
      </w:hyperlink>
      <w:r w:rsidR="00F83BC2" w:rsidRPr="00EA1F89">
        <w:rPr>
          <w:sz w:val="20"/>
        </w:rPr>
        <w:t>)</w:t>
      </w:r>
    </w:p>
    <w:p w:rsidR="00E06E4E" w:rsidRPr="00EA1F89" w:rsidRDefault="00E06E4E" w:rsidP="001478DD">
      <w:pPr>
        <w:ind w:left="357" w:hanging="357"/>
        <w:mirrorIndents/>
        <w:rPr>
          <w:sz w:val="20"/>
        </w:rPr>
      </w:pPr>
    </w:p>
    <w:p w:rsidR="00E06E4E" w:rsidRPr="00EA1F89" w:rsidRDefault="00E06E4E" w:rsidP="001478DD">
      <w:pPr>
        <w:pStyle w:val="ListParagraph"/>
        <w:numPr>
          <w:ilvl w:val="0"/>
          <w:numId w:val="11"/>
        </w:numPr>
        <w:ind w:left="357" w:hanging="357"/>
        <w:contextualSpacing w:val="0"/>
        <w:mirrorIndents/>
        <w:rPr>
          <w:sz w:val="20"/>
        </w:rPr>
      </w:pPr>
      <w:r w:rsidRPr="00EA1F89">
        <w:rPr>
          <w:i/>
          <w:sz w:val="20"/>
        </w:rPr>
        <w:t xml:space="preserve">Gabriella Lengyel v. Licence Appeal Tribunal, </w:t>
      </w:r>
      <w:r w:rsidR="00D15A8A" w:rsidRPr="00EA1F89">
        <w:rPr>
          <w:i/>
          <w:sz w:val="20"/>
        </w:rPr>
        <w:t>et al.</w:t>
      </w:r>
      <w:r w:rsidRPr="00EA1F89">
        <w:rPr>
          <w:sz w:val="20"/>
        </w:rPr>
        <w:t xml:space="preserve"> (Ont.) (Civil) (By Leave)</w:t>
      </w:r>
      <w:r w:rsidR="003764E5" w:rsidRPr="00EA1F89">
        <w:rPr>
          <w:sz w:val="20"/>
        </w:rPr>
        <w:t xml:space="preserve"> </w:t>
      </w:r>
      <w:r w:rsidR="00F83BC2" w:rsidRPr="00EA1F89">
        <w:rPr>
          <w:sz w:val="20"/>
        </w:rPr>
        <w:t>(</w:t>
      </w:r>
      <w:hyperlink r:id="rId30" w:history="1">
        <w:r w:rsidR="00F83BC2" w:rsidRPr="00EA1F89">
          <w:rPr>
            <w:rStyle w:val="Hyperlink"/>
            <w:sz w:val="20"/>
          </w:rPr>
          <w:t>4</w:t>
        </w:r>
        <w:r w:rsidR="000A2545" w:rsidRPr="00EA1F89">
          <w:rPr>
            <w:rStyle w:val="Hyperlink"/>
            <w:sz w:val="20"/>
          </w:rPr>
          <w:t>1</w:t>
        </w:r>
        <w:r w:rsidR="00F83BC2" w:rsidRPr="00EA1F89">
          <w:rPr>
            <w:rStyle w:val="Hyperlink"/>
            <w:sz w:val="20"/>
          </w:rPr>
          <w:t>0</w:t>
        </w:r>
        <w:r w:rsidR="000A2545" w:rsidRPr="00EA1F89">
          <w:rPr>
            <w:rStyle w:val="Hyperlink"/>
            <w:sz w:val="20"/>
          </w:rPr>
          <w:t>5</w:t>
        </w:r>
        <w:r w:rsidR="00F83BC2" w:rsidRPr="00EA1F89">
          <w:rPr>
            <w:rStyle w:val="Hyperlink"/>
            <w:sz w:val="20"/>
          </w:rPr>
          <w:t>2</w:t>
        </w:r>
      </w:hyperlink>
      <w:r w:rsidR="00F83BC2" w:rsidRPr="00EA1F89">
        <w:rPr>
          <w:sz w:val="20"/>
        </w:rPr>
        <w:t>)</w:t>
      </w:r>
    </w:p>
    <w:p w:rsidR="00E06E4E" w:rsidRPr="00EA1F89" w:rsidRDefault="00E06E4E" w:rsidP="001478DD">
      <w:pPr>
        <w:ind w:left="357" w:hanging="357"/>
        <w:mirrorIndents/>
        <w:rPr>
          <w:sz w:val="20"/>
        </w:rPr>
      </w:pPr>
    </w:p>
    <w:p w:rsidR="00E06E4E" w:rsidRPr="00EA1F89" w:rsidRDefault="00E06E4E" w:rsidP="001478DD">
      <w:pPr>
        <w:pStyle w:val="ListParagraph"/>
        <w:numPr>
          <w:ilvl w:val="0"/>
          <w:numId w:val="11"/>
        </w:numPr>
        <w:ind w:left="357" w:hanging="357"/>
        <w:contextualSpacing w:val="0"/>
        <w:mirrorIndents/>
        <w:rPr>
          <w:sz w:val="20"/>
          <w:szCs w:val="20"/>
        </w:rPr>
      </w:pPr>
      <w:r w:rsidRPr="00EA1F89">
        <w:rPr>
          <w:i/>
          <w:sz w:val="20"/>
          <w:szCs w:val="20"/>
        </w:rPr>
        <w:t>Gabriella Lengyel v. TD Home and Auto Insurance</w:t>
      </w:r>
      <w:r w:rsidR="00D1600D" w:rsidRPr="00EA1F89">
        <w:rPr>
          <w:i/>
          <w:sz w:val="20"/>
          <w:szCs w:val="20"/>
        </w:rPr>
        <w:t>, et al.</w:t>
      </w:r>
      <w:r w:rsidRPr="00EA1F89">
        <w:rPr>
          <w:sz w:val="20"/>
          <w:szCs w:val="20"/>
        </w:rPr>
        <w:t xml:space="preserve"> (Ont.) (Civil) (By Leave)</w:t>
      </w:r>
      <w:r w:rsidR="003764E5" w:rsidRPr="00EA1F89">
        <w:rPr>
          <w:sz w:val="20"/>
        </w:rPr>
        <w:t xml:space="preserve"> </w:t>
      </w:r>
      <w:r w:rsidR="00F83BC2" w:rsidRPr="00EA1F89">
        <w:rPr>
          <w:sz w:val="20"/>
        </w:rPr>
        <w:t>(</w:t>
      </w:r>
      <w:hyperlink r:id="rId31" w:history="1">
        <w:r w:rsidR="00F83BC2" w:rsidRPr="00EA1F89">
          <w:rPr>
            <w:rStyle w:val="Hyperlink"/>
            <w:sz w:val="20"/>
          </w:rPr>
          <w:t>4</w:t>
        </w:r>
        <w:r w:rsidR="000A2545" w:rsidRPr="00EA1F89">
          <w:rPr>
            <w:rStyle w:val="Hyperlink"/>
            <w:sz w:val="20"/>
          </w:rPr>
          <w:t>1</w:t>
        </w:r>
        <w:r w:rsidR="00F83BC2" w:rsidRPr="00EA1F89">
          <w:rPr>
            <w:rStyle w:val="Hyperlink"/>
            <w:sz w:val="20"/>
          </w:rPr>
          <w:t>0</w:t>
        </w:r>
        <w:r w:rsidR="000A2545" w:rsidRPr="00EA1F89">
          <w:rPr>
            <w:rStyle w:val="Hyperlink"/>
            <w:sz w:val="20"/>
          </w:rPr>
          <w:t>5</w:t>
        </w:r>
        <w:r w:rsidR="00F83BC2" w:rsidRPr="00EA1F89">
          <w:rPr>
            <w:rStyle w:val="Hyperlink"/>
            <w:sz w:val="20"/>
          </w:rPr>
          <w:t>9</w:t>
        </w:r>
      </w:hyperlink>
      <w:r w:rsidR="00F83BC2" w:rsidRPr="00EA1F89">
        <w:rPr>
          <w:sz w:val="20"/>
        </w:rPr>
        <w:t>)</w:t>
      </w:r>
    </w:p>
    <w:p w:rsidR="00E06E4E" w:rsidRPr="00EA1F89" w:rsidRDefault="00E06E4E" w:rsidP="001478DD">
      <w:pPr>
        <w:ind w:left="357" w:hanging="357"/>
        <w:mirrorIndents/>
        <w:rPr>
          <w:sz w:val="20"/>
        </w:rPr>
      </w:pPr>
    </w:p>
    <w:p w:rsidR="00E06E4E" w:rsidRPr="00EA1F89" w:rsidRDefault="00E06E4E" w:rsidP="001478DD">
      <w:pPr>
        <w:pStyle w:val="ListParagraph"/>
        <w:numPr>
          <w:ilvl w:val="0"/>
          <w:numId w:val="11"/>
        </w:numPr>
        <w:ind w:left="357" w:hanging="357"/>
        <w:contextualSpacing w:val="0"/>
        <w:mirrorIndents/>
        <w:rPr>
          <w:sz w:val="20"/>
          <w:szCs w:val="20"/>
        </w:rPr>
      </w:pPr>
      <w:r w:rsidRPr="00EA1F89">
        <w:rPr>
          <w:i/>
          <w:sz w:val="20"/>
          <w:szCs w:val="20"/>
        </w:rPr>
        <w:t>Robin Francis v. Canada (Attorney General)</w:t>
      </w:r>
      <w:r w:rsidRPr="00EA1F89">
        <w:rPr>
          <w:sz w:val="20"/>
          <w:szCs w:val="20"/>
        </w:rPr>
        <w:t xml:space="preserve"> (Fed.) (Civil) (By Leave)</w:t>
      </w:r>
      <w:r w:rsidR="003764E5" w:rsidRPr="00EA1F89">
        <w:rPr>
          <w:sz w:val="20"/>
        </w:rPr>
        <w:t xml:space="preserve"> </w:t>
      </w:r>
      <w:r w:rsidR="00F83BC2" w:rsidRPr="00EA1F89">
        <w:rPr>
          <w:sz w:val="20"/>
        </w:rPr>
        <w:t>(</w:t>
      </w:r>
      <w:hyperlink r:id="rId32" w:history="1">
        <w:r w:rsidR="00F83BC2" w:rsidRPr="00EA1F89">
          <w:rPr>
            <w:rStyle w:val="Hyperlink"/>
            <w:sz w:val="20"/>
          </w:rPr>
          <w:t>4</w:t>
        </w:r>
        <w:r w:rsidR="000A2545" w:rsidRPr="00EA1F89">
          <w:rPr>
            <w:rStyle w:val="Hyperlink"/>
            <w:sz w:val="20"/>
          </w:rPr>
          <w:t>1</w:t>
        </w:r>
        <w:r w:rsidR="00F83BC2" w:rsidRPr="00EA1F89">
          <w:rPr>
            <w:rStyle w:val="Hyperlink"/>
            <w:sz w:val="20"/>
          </w:rPr>
          <w:t>06</w:t>
        </w:r>
        <w:r w:rsidR="000A2545" w:rsidRPr="00EA1F89">
          <w:rPr>
            <w:rStyle w:val="Hyperlink"/>
            <w:sz w:val="20"/>
          </w:rPr>
          <w:t>4</w:t>
        </w:r>
      </w:hyperlink>
      <w:r w:rsidR="00F83BC2" w:rsidRPr="00EA1F89">
        <w:rPr>
          <w:sz w:val="20"/>
        </w:rPr>
        <w:t>)</w:t>
      </w:r>
    </w:p>
    <w:p w:rsidR="00FD3783" w:rsidRPr="00EA1F89" w:rsidRDefault="00FD3783" w:rsidP="006F2579">
      <w:pPr>
        <w:widowControl w:val="0"/>
        <w:rPr>
          <w:szCs w:val="24"/>
        </w:rPr>
      </w:pPr>
    </w:p>
    <w:p w:rsidR="009A380C" w:rsidRPr="00EA1F89" w:rsidRDefault="009A380C" w:rsidP="006F2579">
      <w:pPr>
        <w:widowControl w:val="0"/>
        <w:rPr>
          <w:szCs w:val="24"/>
        </w:rPr>
      </w:pPr>
    </w:p>
    <w:p w:rsidR="00B97537" w:rsidRPr="00EA1F89" w:rsidRDefault="00763BBB" w:rsidP="006F2579">
      <w:pPr>
        <w:widowControl w:val="0"/>
        <w:rPr>
          <w:szCs w:val="24"/>
          <w:lang w:val="fr-CA"/>
        </w:rPr>
      </w:pPr>
      <w:r>
        <w:rPr>
          <w:szCs w:val="24"/>
        </w:rPr>
        <w:pict>
          <v:rect id="_x0000_i1025" style="width:272.25pt;height:1.5pt" o:hrpct="0" o:hralign="center" o:hrstd="t" o:hrnoshade="t" o:hr="t" fillcolor="black [3213]" stroked="f"/>
        </w:pict>
      </w:r>
    </w:p>
    <w:p w:rsidR="00B43418" w:rsidRPr="00EA1F89" w:rsidRDefault="00B43418" w:rsidP="006F2579">
      <w:pPr>
        <w:widowControl w:val="0"/>
        <w:rPr>
          <w:szCs w:val="24"/>
          <w:lang w:val="fr-CA"/>
        </w:rPr>
      </w:pPr>
    </w:p>
    <w:p w:rsidR="008361E5" w:rsidRPr="00EA1F89" w:rsidRDefault="008361E5" w:rsidP="006F2579">
      <w:pPr>
        <w:widowControl w:val="0"/>
        <w:rPr>
          <w:szCs w:val="24"/>
          <w:lang w:val="fr-CA"/>
        </w:rPr>
      </w:pPr>
    </w:p>
    <w:p w:rsidR="006F2579" w:rsidRPr="00EA1F89" w:rsidRDefault="006F2579" w:rsidP="006F2579">
      <w:pPr>
        <w:widowControl w:val="0"/>
        <w:jc w:val="center"/>
        <w:rPr>
          <w:lang w:val="fr-CA"/>
        </w:rPr>
      </w:pPr>
      <w:r w:rsidRPr="00EA1F89">
        <w:rPr>
          <w:b/>
          <w:lang w:val="fr-CA"/>
        </w:rPr>
        <w:t>PROCHAIN</w:t>
      </w:r>
      <w:r w:rsidR="00B17AAC" w:rsidRPr="00EA1F89">
        <w:rPr>
          <w:b/>
          <w:lang w:val="fr-CA"/>
        </w:rPr>
        <w:t>S</w:t>
      </w:r>
      <w:r w:rsidRPr="00EA1F89">
        <w:rPr>
          <w:b/>
          <w:lang w:val="fr-CA"/>
        </w:rPr>
        <w:t xml:space="preserve"> JUGEMENT</w:t>
      </w:r>
      <w:r w:rsidR="00B17AAC" w:rsidRPr="00EA1F89">
        <w:rPr>
          <w:b/>
          <w:lang w:val="fr-CA"/>
        </w:rPr>
        <w:t>S</w:t>
      </w:r>
      <w:r w:rsidR="00001846" w:rsidRPr="00EA1F89">
        <w:rPr>
          <w:b/>
          <w:lang w:val="fr-CA"/>
        </w:rPr>
        <w:t xml:space="preserve"> SUR DEMANDE</w:t>
      </w:r>
      <w:r w:rsidR="00B17AAC" w:rsidRPr="00EA1F89">
        <w:rPr>
          <w:b/>
          <w:lang w:val="fr-CA"/>
        </w:rPr>
        <w:t>S</w:t>
      </w:r>
      <w:r w:rsidRPr="00EA1F89">
        <w:rPr>
          <w:b/>
          <w:lang w:val="fr-CA"/>
        </w:rPr>
        <w:t xml:space="preserve"> D’AUTORISATION</w:t>
      </w:r>
    </w:p>
    <w:p w:rsidR="006F2579" w:rsidRPr="00EA1F89" w:rsidRDefault="006F2579" w:rsidP="006F2579">
      <w:pPr>
        <w:widowControl w:val="0"/>
        <w:rPr>
          <w:lang w:val="fr-CA"/>
        </w:rPr>
      </w:pPr>
    </w:p>
    <w:p w:rsidR="006F2579" w:rsidRPr="00EA1F89" w:rsidRDefault="006F2579" w:rsidP="006F2579">
      <w:pPr>
        <w:widowControl w:val="0"/>
        <w:rPr>
          <w:lang w:val="fr-CA"/>
        </w:rPr>
      </w:pPr>
      <w:r w:rsidRPr="00EA1F89">
        <w:rPr>
          <w:b/>
          <w:lang w:val="fr-CA"/>
        </w:rPr>
        <w:t>Le</w:t>
      </w:r>
      <w:r w:rsidR="00957A76" w:rsidRPr="00EA1F89">
        <w:rPr>
          <w:b/>
          <w:lang w:val="fr-CA"/>
        </w:rPr>
        <w:t xml:space="preserve"> </w:t>
      </w:r>
      <w:r w:rsidR="0013181D" w:rsidRPr="00EA1F89">
        <w:rPr>
          <w:b/>
          <w:lang w:val="fr-CA"/>
        </w:rPr>
        <w:t>13</w:t>
      </w:r>
      <w:r w:rsidR="00A15B66" w:rsidRPr="00EA1F89">
        <w:rPr>
          <w:b/>
          <w:lang w:val="fr-CA"/>
        </w:rPr>
        <w:t xml:space="preserve"> </w:t>
      </w:r>
      <w:r w:rsidR="009A380C" w:rsidRPr="00EA1F89">
        <w:rPr>
          <w:b/>
          <w:lang w:val="fr-CA"/>
        </w:rPr>
        <w:t>mai</w:t>
      </w:r>
      <w:r w:rsidR="00A151D1" w:rsidRPr="00EA1F89">
        <w:rPr>
          <w:b/>
          <w:lang w:val="fr-CA"/>
        </w:rPr>
        <w:t xml:space="preserve"> 20</w:t>
      </w:r>
      <w:r w:rsidR="00526754" w:rsidRPr="00EA1F89">
        <w:rPr>
          <w:b/>
          <w:lang w:val="fr-CA"/>
        </w:rPr>
        <w:t>2</w:t>
      </w:r>
      <w:r w:rsidR="00ED252B" w:rsidRPr="00EA1F89">
        <w:rPr>
          <w:b/>
          <w:lang w:val="fr-CA"/>
        </w:rPr>
        <w:t>4</w:t>
      </w:r>
    </w:p>
    <w:p w:rsidR="006F2579" w:rsidRPr="00EA1F89" w:rsidRDefault="006F2579" w:rsidP="006F2579">
      <w:pPr>
        <w:widowControl w:val="0"/>
        <w:rPr>
          <w:lang w:val="fr-CA"/>
        </w:rPr>
      </w:pPr>
    </w:p>
    <w:p w:rsidR="00091C56" w:rsidRPr="00EA1F89" w:rsidRDefault="006F2579" w:rsidP="006F2579">
      <w:pPr>
        <w:widowControl w:val="0"/>
        <w:rPr>
          <w:szCs w:val="24"/>
          <w:lang w:val="fr-CA"/>
        </w:rPr>
      </w:pPr>
      <w:r w:rsidRPr="00EA1F89">
        <w:rPr>
          <w:b/>
          <w:lang w:val="fr-CA"/>
        </w:rPr>
        <w:t>OTTAWA</w:t>
      </w:r>
      <w:r w:rsidRPr="00EA1F89">
        <w:rPr>
          <w:lang w:val="fr-CA"/>
        </w:rPr>
        <w:t xml:space="preserve"> – </w:t>
      </w:r>
      <w:r w:rsidR="004E5780" w:rsidRPr="00EA1F89">
        <w:rPr>
          <w:lang w:val="fr-CA"/>
        </w:rPr>
        <w:t>La Cour suprême du Canada se prononcera sur les demandes d’a</w:t>
      </w:r>
      <w:r w:rsidR="00C655F1" w:rsidRPr="00EA1F89">
        <w:rPr>
          <w:lang w:val="fr-CA"/>
        </w:rPr>
        <w:t xml:space="preserve">utorisation suivantes le jeudi </w:t>
      </w:r>
      <w:r w:rsidR="0013181D" w:rsidRPr="00EA1F89">
        <w:rPr>
          <w:lang w:val="fr-CA"/>
        </w:rPr>
        <w:t>16</w:t>
      </w:r>
      <w:r w:rsidR="003A610C" w:rsidRPr="00EA1F89">
        <w:rPr>
          <w:lang w:val="fr-CA"/>
        </w:rPr>
        <w:t xml:space="preserve"> </w:t>
      </w:r>
      <w:r w:rsidR="008B4B6F" w:rsidRPr="00EA1F89">
        <w:rPr>
          <w:lang w:val="fr-CA"/>
        </w:rPr>
        <w:t>mai</w:t>
      </w:r>
      <w:r w:rsidR="004E5780" w:rsidRPr="00EA1F89">
        <w:rPr>
          <w:lang w:val="fr-CA"/>
        </w:rPr>
        <w:t xml:space="preserve"> 202</w:t>
      </w:r>
      <w:r w:rsidR="00ED252B" w:rsidRPr="00EA1F89">
        <w:rPr>
          <w:lang w:val="fr-CA"/>
        </w:rPr>
        <w:t>4</w:t>
      </w:r>
      <w:r w:rsidR="004E5780" w:rsidRPr="00EA1F89">
        <w:rPr>
          <w:lang w:val="fr-CA"/>
        </w:rPr>
        <w:t>, à 9 h 45 HE. Cette liste pourrait changer.</w:t>
      </w:r>
    </w:p>
    <w:p w:rsidR="00705A3E" w:rsidRPr="00EA1F89" w:rsidRDefault="00705A3E" w:rsidP="00705A3E">
      <w:pPr>
        <w:widowControl w:val="0"/>
        <w:rPr>
          <w:sz w:val="20"/>
        </w:rPr>
      </w:pPr>
    </w:p>
    <w:p w:rsidR="009A380C" w:rsidRPr="00EA1F89" w:rsidRDefault="009A380C" w:rsidP="00705A3E">
      <w:pPr>
        <w:widowControl w:val="0"/>
        <w:rPr>
          <w:sz w:val="20"/>
        </w:rPr>
      </w:pPr>
    </w:p>
    <w:p w:rsidR="00152A6A" w:rsidRPr="00EA1F89" w:rsidRDefault="00152A6A" w:rsidP="00751915">
      <w:pPr>
        <w:pStyle w:val="ListParagraph"/>
        <w:numPr>
          <w:ilvl w:val="0"/>
          <w:numId w:val="12"/>
        </w:numPr>
        <w:ind w:left="357" w:hanging="357"/>
        <w:contextualSpacing w:val="0"/>
        <w:mirrorIndents/>
        <w:rPr>
          <w:sz w:val="20"/>
          <w:szCs w:val="20"/>
        </w:rPr>
      </w:pPr>
      <w:r w:rsidRPr="00EA1F89">
        <w:rPr>
          <w:i/>
          <w:sz w:val="20"/>
          <w:szCs w:val="20"/>
        </w:rPr>
        <w:t xml:space="preserve">Amos Allen Shiner </w:t>
      </w:r>
      <w:r w:rsidR="00120765" w:rsidRPr="00EA1F89">
        <w:rPr>
          <w:i/>
          <w:sz w:val="20"/>
          <w:szCs w:val="20"/>
        </w:rPr>
        <w:t>c</w:t>
      </w:r>
      <w:r w:rsidRPr="00EA1F89">
        <w:rPr>
          <w:i/>
          <w:sz w:val="20"/>
          <w:szCs w:val="20"/>
        </w:rPr>
        <w:t xml:space="preserve">. Hydro One Networks Inc. </w:t>
      </w:r>
      <w:r w:rsidRPr="00EA1F89">
        <w:rPr>
          <w:sz w:val="20"/>
          <w:szCs w:val="20"/>
        </w:rPr>
        <w:t>(Ont.) (Civil</w:t>
      </w:r>
      <w:r w:rsidR="00120765" w:rsidRPr="00EA1F89">
        <w:rPr>
          <w:sz w:val="20"/>
          <w:szCs w:val="20"/>
        </w:rPr>
        <w:t>e</w:t>
      </w:r>
      <w:r w:rsidRPr="00EA1F89">
        <w:rPr>
          <w:sz w:val="20"/>
          <w:szCs w:val="20"/>
        </w:rPr>
        <w:t>) (</w:t>
      </w:r>
      <w:r w:rsidR="00120765" w:rsidRPr="00EA1F89">
        <w:rPr>
          <w:sz w:val="20"/>
          <w:szCs w:val="20"/>
        </w:rPr>
        <w:t>Autorisation</w:t>
      </w:r>
      <w:r w:rsidRPr="00EA1F89">
        <w:rPr>
          <w:sz w:val="20"/>
          <w:szCs w:val="20"/>
        </w:rPr>
        <w:t xml:space="preserve">) </w:t>
      </w:r>
      <w:r w:rsidRPr="00EA1F89">
        <w:rPr>
          <w:sz w:val="20"/>
        </w:rPr>
        <w:t>(</w:t>
      </w:r>
      <w:hyperlink r:id="rId33" w:history="1">
        <w:r w:rsidRPr="00EA1F89">
          <w:rPr>
            <w:rStyle w:val="Hyperlink"/>
            <w:sz w:val="20"/>
          </w:rPr>
          <w:t>40842</w:t>
        </w:r>
      </w:hyperlink>
      <w:r w:rsidRPr="00EA1F89">
        <w:rPr>
          <w:sz w:val="20"/>
        </w:rPr>
        <w:t>)</w:t>
      </w:r>
    </w:p>
    <w:p w:rsidR="00152A6A" w:rsidRPr="00EA1F89" w:rsidRDefault="00152A6A" w:rsidP="00152A6A">
      <w:pPr>
        <w:pStyle w:val="ListParagraph"/>
        <w:ind w:left="357" w:hanging="357"/>
        <w:contextualSpacing w:val="0"/>
        <w:mirrorIndents/>
        <w:rPr>
          <w:sz w:val="20"/>
          <w:szCs w:val="20"/>
        </w:rPr>
      </w:pPr>
    </w:p>
    <w:p w:rsidR="00152A6A" w:rsidRPr="00EA1F89" w:rsidRDefault="00152A6A" w:rsidP="00152A6A">
      <w:pPr>
        <w:pStyle w:val="ListParagraph"/>
        <w:numPr>
          <w:ilvl w:val="0"/>
          <w:numId w:val="12"/>
        </w:numPr>
        <w:ind w:left="357" w:hanging="357"/>
        <w:contextualSpacing w:val="0"/>
        <w:mirrorIndents/>
        <w:rPr>
          <w:sz w:val="20"/>
          <w:szCs w:val="20"/>
        </w:rPr>
      </w:pPr>
      <w:r w:rsidRPr="00EA1F89">
        <w:rPr>
          <w:i/>
          <w:sz w:val="20"/>
          <w:szCs w:val="20"/>
        </w:rPr>
        <w:t xml:space="preserve">Amarjot Lamba and Whitehill Realty International Inc. </w:t>
      </w:r>
      <w:r w:rsidR="00120765" w:rsidRPr="00EA1F89">
        <w:rPr>
          <w:i/>
          <w:sz w:val="20"/>
          <w:szCs w:val="20"/>
        </w:rPr>
        <w:t>c</w:t>
      </w:r>
      <w:r w:rsidRPr="00EA1F89">
        <w:rPr>
          <w:i/>
          <w:sz w:val="20"/>
          <w:szCs w:val="20"/>
        </w:rPr>
        <w:t xml:space="preserve">. Registrar, Real Estate and Business Brokers Act, 2002 </w:t>
      </w:r>
      <w:r w:rsidRPr="00EA1F89">
        <w:rPr>
          <w:sz w:val="20"/>
          <w:szCs w:val="20"/>
        </w:rPr>
        <w:t>(Ont.) (Civil</w:t>
      </w:r>
      <w:r w:rsidR="00120765" w:rsidRPr="00EA1F89">
        <w:rPr>
          <w:sz w:val="20"/>
          <w:szCs w:val="20"/>
        </w:rPr>
        <w:t>e</w:t>
      </w:r>
      <w:r w:rsidRPr="00EA1F89">
        <w:rPr>
          <w:sz w:val="20"/>
          <w:szCs w:val="20"/>
        </w:rPr>
        <w:t>) (</w:t>
      </w:r>
      <w:r w:rsidR="00120765" w:rsidRPr="00EA1F89">
        <w:rPr>
          <w:sz w:val="20"/>
          <w:szCs w:val="20"/>
        </w:rPr>
        <w:t>Autorisation)</w:t>
      </w:r>
      <w:r w:rsidRPr="00EA1F89">
        <w:rPr>
          <w:sz w:val="20"/>
          <w:szCs w:val="20"/>
        </w:rPr>
        <w:t xml:space="preserve"> </w:t>
      </w:r>
      <w:r w:rsidRPr="00EA1F89">
        <w:rPr>
          <w:sz w:val="20"/>
        </w:rPr>
        <w:t>(</w:t>
      </w:r>
      <w:hyperlink r:id="rId34" w:history="1">
        <w:r w:rsidRPr="00EA1F89">
          <w:rPr>
            <w:rStyle w:val="Hyperlink"/>
            <w:sz w:val="20"/>
          </w:rPr>
          <w:t>40991</w:t>
        </w:r>
      </w:hyperlink>
      <w:r w:rsidRPr="00EA1F89">
        <w:rPr>
          <w:sz w:val="20"/>
        </w:rPr>
        <w:t>)</w:t>
      </w:r>
    </w:p>
    <w:p w:rsidR="00152A6A" w:rsidRPr="00EA1F89" w:rsidRDefault="00152A6A" w:rsidP="00152A6A">
      <w:pPr>
        <w:pStyle w:val="ListParagraph"/>
        <w:ind w:left="357" w:hanging="357"/>
        <w:contextualSpacing w:val="0"/>
        <w:mirrorIndents/>
        <w:rPr>
          <w:sz w:val="20"/>
          <w:szCs w:val="20"/>
        </w:rPr>
      </w:pPr>
    </w:p>
    <w:p w:rsidR="00152A6A" w:rsidRPr="00EA1F89" w:rsidRDefault="00152A6A" w:rsidP="00152A6A">
      <w:pPr>
        <w:pStyle w:val="ListParagraph"/>
        <w:numPr>
          <w:ilvl w:val="0"/>
          <w:numId w:val="12"/>
        </w:numPr>
        <w:ind w:left="357" w:hanging="357"/>
        <w:contextualSpacing w:val="0"/>
        <w:mirrorIndents/>
        <w:rPr>
          <w:sz w:val="20"/>
          <w:szCs w:val="20"/>
        </w:rPr>
      </w:pPr>
      <w:r w:rsidRPr="00EA1F89">
        <w:rPr>
          <w:i/>
          <w:sz w:val="20"/>
          <w:szCs w:val="20"/>
        </w:rPr>
        <w:t xml:space="preserve">Mario Oliveira, et al. </w:t>
      </w:r>
      <w:r w:rsidR="00120765" w:rsidRPr="00EA1F89">
        <w:rPr>
          <w:i/>
          <w:sz w:val="20"/>
          <w:szCs w:val="20"/>
        </w:rPr>
        <w:t>c</w:t>
      </w:r>
      <w:r w:rsidRPr="00EA1F89">
        <w:rPr>
          <w:i/>
          <w:sz w:val="20"/>
          <w:szCs w:val="20"/>
        </w:rPr>
        <w:t>. Jack Oliveira and Luis Camara on their own behalf and on behalf of all members of Labourers’ International Union of North America, Local 18, et al.</w:t>
      </w:r>
      <w:r w:rsidRPr="00EA1F89">
        <w:rPr>
          <w:sz w:val="20"/>
          <w:szCs w:val="20"/>
        </w:rPr>
        <w:t xml:space="preserve"> (Ont.) (Civil</w:t>
      </w:r>
      <w:r w:rsidR="00120765" w:rsidRPr="00EA1F89">
        <w:rPr>
          <w:sz w:val="20"/>
          <w:szCs w:val="20"/>
        </w:rPr>
        <w:t>e</w:t>
      </w:r>
      <w:r w:rsidRPr="00EA1F89">
        <w:rPr>
          <w:sz w:val="20"/>
          <w:szCs w:val="20"/>
        </w:rPr>
        <w:t>) (</w:t>
      </w:r>
      <w:r w:rsidR="00120765" w:rsidRPr="00EA1F89">
        <w:rPr>
          <w:sz w:val="20"/>
          <w:szCs w:val="20"/>
        </w:rPr>
        <w:t>Autorisation</w:t>
      </w:r>
      <w:r w:rsidRPr="00EA1F89">
        <w:rPr>
          <w:sz w:val="20"/>
          <w:szCs w:val="20"/>
        </w:rPr>
        <w:t xml:space="preserve">) </w:t>
      </w:r>
      <w:r w:rsidRPr="00EA1F89">
        <w:rPr>
          <w:sz w:val="20"/>
        </w:rPr>
        <w:t>(</w:t>
      </w:r>
      <w:hyperlink r:id="rId35" w:history="1">
        <w:r w:rsidRPr="00EA1F89">
          <w:rPr>
            <w:rStyle w:val="Hyperlink"/>
            <w:sz w:val="20"/>
          </w:rPr>
          <w:t>40996</w:t>
        </w:r>
      </w:hyperlink>
      <w:r w:rsidRPr="00EA1F89">
        <w:rPr>
          <w:sz w:val="20"/>
        </w:rPr>
        <w:t>)</w:t>
      </w:r>
    </w:p>
    <w:p w:rsidR="00152A6A" w:rsidRPr="00EA1F89" w:rsidRDefault="00152A6A" w:rsidP="00152A6A">
      <w:pPr>
        <w:pStyle w:val="ListParagraph"/>
        <w:ind w:left="357" w:hanging="357"/>
        <w:contextualSpacing w:val="0"/>
        <w:mirrorIndents/>
        <w:rPr>
          <w:sz w:val="20"/>
          <w:szCs w:val="20"/>
        </w:rPr>
      </w:pPr>
    </w:p>
    <w:p w:rsidR="00152A6A" w:rsidRPr="00EA1F89" w:rsidRDefault="00152A6A" w:rsidP="00152A6A">
      <w:pPr>
        <w:pStyle w:val="ListParagraph"/>
        <w:numPr>
          <w:ilvl w:val="0"/>
          <w:numId w:val="12"/>
        </w:numPr>
        <w:ind w:left="357" w:hanging="357"/>
        <w:contextualSpacing w:val="0"/>
        <w:mirrorIndents/>
        <w:rPr>
          <w:sz w:val="20"/>
          <w:szCs w:val="20"/>
        </w:rPr>
      </w:pPr>
      <w:r w:rsidRPr="00EA1F89">
        <w:rPr>
          <w:i/>
          <w:sz w:val="20"/>
          <w:szCs w:val="20"/>
        </w:rPr>
        <w:t xml:space="preserve">Leonid Elikovich Pekker </w:t>
      </w:r>
      <w:r w:rsidR="00120765" w:rsidRPr="00EA1F89">
        <w:rPr>
          <w:i/>
          <w:sz w:val="20"/>
          <w:szCs w:val="20"/>
        </w:rPr>
        <w:t>c</w:t>
      </w:r>
      <w:r w:rsidRPr="00EA1F89">
        <w:rPr>
          <w:i/>
          <w:sz w:val="20"/>
          <w:szCs w:val="20"/>
        </w:rPr>
        <w:t xml:space="preserve">. Boris Aleksandrovich Agrest </w:t>
      </w:r>
      <w:r w:rsidRPr="00EA1F89">
        <w:rPr>
          <w:sz w:val="20"/>
          <w:szCs w:val="20"/>
        </w:rPr>
        <w:t>(Ont.) (Civil</w:t>
      </w:r>
      <w:r w:rsidR="00120765" w:rsidRPr="00EA1F89">
        <w:rPr>
          <w:sz w:val="20"/>
          <w:szCs w:val="20"/>
        </w:rPr>
        <w:t>e</w:t>
      </w:r>
      <w:r w:rsidRPr="00EA1F89">
        <w:rPr>
          <w:sz w:val="20"/>
          <w:szCs w:val="20"/>
        </w:rPr>
        <w:t>) (</w:t>
      </w:r>
      <w:r w:rsidR="00120765" w:rsidRPr="00EA1F89">
        <w:rPr>
          <w:sz w:val="20"/>
          <w:szCs w:val="20"/>
        </w:rPr>
        <w:t>Autorisation</w:t>
      </w:r>
      <w:r w:rsidRPr="00EA1F89">
        <w:rPr>
          <w:sz w:val="20"/>
          <w:szCs w:val="20"/>
        </w:rPr>
        <w:t xml:space="preserve">) </w:t>
      </w:r>
      <w:r w:rsidRPr="00EA1F89">
        <w:rPr>
          <w:sz w:val="20"/>
        </w:rPr>
        <w:t>(</w:t>
      </w:r>
      <w:hyperlink r:id="rId36" w:history="1">
        <w:r w:rsidRPr="00EA1F89">
          <w:rPr>
            <w:rStyle w:val="Hyperlink"/>
            <w:sz w:val="20"/>
          </w:rPr>
          <w:t>41005</w:t>
        </w:r>
      </w:hyperlink>
      <w:r w:rsidRPr="00EA1F89">
        <w:rPr>
          <w:sz w:val="20"/>
        </w:rPr>
        <w:t>)</w:t>
      </w:r>
    </w:p>
    <w:p w:rsidR="00152A6A" w:rsidRPr="00EA1F89" w:rsidRDefault="00152A6A" w:rsidP="00152A6A">
      <w:pPr>
        <w:pStyle w:val="ListParagraph"/>
        <w:ind w:left="357" w:hanging="357"/>
        <w:contextualSpacing w:val="0"/>
        <w:mirrorIndents/>
        <w:rPr>
          <w:sz w:val="20"/>
          <w:szCs w:val="20"/>
        </w:rPr>
      </w:pPr>
    </w:p>
    <w:p w:rsidR="00152A6A" w:rsidRPr="00EA1F89" w:rsidRDefault="00152A6A" w:rsidP="00152A6A">
      <w:pPr>
        <w:pStyle w:val="ListParagraph"/>
        <w:numPr>
          <w:ilvl w:val="0"/>
          <w:numId w:val="12"/>
        </w:numPr>
        <w:ind w:left="357" w:hanging="357"/>
        <w:contextualSpacing w:val="0"/>
        <w:mirrorIndents/>
        <w:rPr>
          <w:i/>
          <w:sz w:val="20"/>
          <w:szCs w:val="20"/>
        </w:rPr>
      </w:pPr>
      <w:r w:rsidRPr="00EA1F89">
        <w:rPr>
          <w:i/>
          <w:sz w:val="20"/>
          <w:szCs w:val="20"/>
        </w:rPr>
        <w:t xml:space="preserve">Glen Carter </w:t>
      </w:r>
      <w:r w:rsidR="00120765" w:rsidRPr="00EA1F89">
        <w:rPr>
          <w:i/>
          <w:sz w:val="20"/>
          <w:szCs w:val="20"/>
        </w:rPr>
        <w:t>c</w:t>
      </w:r>
      <w:r w:rsidRPr="00EA1F89">
        <w:rPr>
          <w:i/>
          <w:sz w:val="20"/>
          <w:szCs w:val="20"/>
        </w:rPr>
        <w:t>. Horizon Housing Society</w:t>
      </w:r>
      <w:r w:rsidRPr="00EA1F89">
        <w:rPr>
          <w:sz w:val="20"/>
          <w:szCs w:val="20"/>
        </w:rPr>
        <w:t xml:space="preserve"> (Al</w:t>
      </w:r>
      <w:r w:rsidR="00120765" w:rsidRPr="00EA1F89">
        <w:rPr>
          <w:sz w:val="20"/>
          <w:szCs w:val="20"/>
        </w:rPr>
        <w:t>b</w:t>
      </w:r>
      <w:r w:rsidRPr="00EA1F89">
        <w:rPr>
          <w:sz w:val="20"/>
          <w:szCs w:val="20"/>
        </w:rPr>
        <w:t>.) (Civil</w:t>
      </w:r>
      <w:r w:rsidR="00120765" w:rsidRPr="00EA1F89">
        <w:rPr>
          <w:sz w:val="20"/>
          <w:szCs w:val="20"/>
        </w:rPr>
        <w:t>e</w:t>
      </w:r>
      <w:r w:rsidRPr="00EA1F89">
        <w:rPr>
          <w:sz w:val="20"/>
          <w:szCs w:val="20"/>
        </w:rPr>
        <w:t>) (</w:t>
      </w:r>
      <w:r w:rsidR="00120765" w:rsidRPr="00EA1F89">
        <w:rPr>
          <w:sz w:val="20"/>
          <w:szCs w:val="20"/>
        </w:rPr>
        <w:t>Autorisation</w:t>
      </w:r>
      <w:r w:rsidRPr="00EA1F89">
        <w:rPr>
          <w:sz w:val="20"/>
          <w:szCs w:val="20"/>
        </w:rPr>
        <w:t xml:space="preserve">) </w:t>
      </w:r>
      <w:r w:rsidRPr="00EA1F89">
        <w:rPr>
          <w:sz w:val="20"/>
        </w:rPr>
        <w:t>(</w:t>
      </w:r>
      <w:hyperlink r:id="rId37" w:history="1">
        <w:r w:rsidRPr="00EA1F89">
          <w:rPr>
            <w:rStyle w:val="Hyperlink"/>
            <w:sz w:val="20"/>
          </w:rPr>
          <w:t>41051</w:t>
        </w:r>
      </w:hyperlink>
      <w:r w:rsidRPr="00EA1F89">
        <w:rPr>
          <w:sz w:val="20"/>
        </w:rPr>
        <w:t>)</w:t>
      </w:r>
    </w:p>
    <w:p w:rsidR="00152A6A" w:rsidRPr="00EA1F89" w:rsidRDefault="00152A6A" w:rsidP="00152A6A">
      <w:pPr>
        <w:pStyle w:val="ListParagraph"/>
        <w:ind w:left="357" w:hanging="357"/>
        <w:contextualSpacing w:val="0"/>
        <w:mirrorIndents/>
        <w:rPr>
          <w:sz w:val="20"/>
          <w:szCs w:val="20"/>
        </w:rPr>
      </w:pPr>
    </w:p>
    <w:p w:rsidR="00152A6A" w:rsidRPr="00EA1F89" w:rsidRDefault="00152A6A" w:rsidP="00152A6A">
      <w:pPr>
        <w:pStyle w:val="ListParagraph"/>
        <w:numPr>
          <w:ilvl w:val="0"/>
          <w:numId w:val="12"/>
        </w:numPr>
        <w:ind w:left="357" w:hanging="357"/>
        <w:contextualSpacing w:val="0"/>
        <w:mirrorIndents/>
        <w:rPr>
          <w:sz w:val="20"/>
          <w:szCs w:val="20"/>
        </w:rPr>
      </w:pPr>
      <w:r w:rsidRPr="00EA1F89">
        <w:rPr>
          <w:i/>
          <w:sz w:val="20"/>
          <w:szCs w:val="20"/>
        </w:rPr>
        <w:t xml:space="preserve">Deborah Carol Riddle </w:t>
      </w:r>
      <w:r w:rsidR="00120765" w:rsidRPr="00EA1F89">
        <w:rPr>
          <w:i/>
          <w:sz w:val="20"/>
          <w:szCs w:val="20"/>
        </w:rPr>
        <w:t>c</w:t>
      </w:r>
      <w:r w:rsidRPr="00EA1F89">
        <w:rPr>
          <w:i/>
          <w:sz w:val="20"/>
          <w:szCs w:val="20"/>
        </w:rPr>
        <w:t xml:space="preserve">. Ivari </w:t>
      </w:r>
      <w:r w:rsidRPr="00EA1F89">
        <w:rPr>
          <w:sz w:val="20"/>
          <w:szCs w:val="20"/>
        </w:rPr>
        <w:t>(Q</w:t>
      </w:r>
      <w:r w:rsidR="00120765" w:rsidRPr="00EA1F89">
        <w:rPr>
          <w:sz w:val="20"/>
          <w:szCs w:val="20"/>
        </w:rPr>
        <w:t>c</w:t>
      </w:r>
      <w:r w:rsidRPr="00EA1F89">
        <w:rPr>
          <w:sz w:val="20"/>
          <w:szCs w:val="20"/>
        </w:rPr>
        <w:t>) (Civil</w:t>
      </w:r>
      <w:r w:rsidR="00120765" w:rsidRPr="00EA1F89">
        <w:rPr>
          <w:sz w:val="20"/>
          <w:szCs w:val="20"/>
        </w:rPr>
        <w:t>e</w:t>
      </w:r>
      <w:r w:rsidRPr="00EA1F89">
        <w:rPr>
          <w:sz w:val="20"/>
          <w:szCs w:val="20"/>
        </w:rPr>
        <w:t>) (</w:t>
      </w:r>
      <w:r w:rsidR="00120765" w:rsidRPr="00EA1F89">
        <w:rPr>
          <w:sz w:val="20"/>
          <w:szCs w:val="20"/>
        </w:rPr>
        <w:t>Autorisation</w:t>
      </w:r>
      <w:r w:rsidRPr="00EA1F89">
        <w:rPr>
          <w:sz w:val="20"/>
          <w:szCs w:val="20"/>
        </w:rPr>
        <w:t xml:space="preserve">) </w:t>
      </w:r>
      <w:r w:rsidRPr="00EA1F89">
        <w:rPr>
          <w:sz w:val="20"/>
        </w:rPr>
        <w:t>(</w:t>
      </w:r>
      <w:hyperlink r:id="rId38" w:history="1">
        <w:r w:rsidRPr="00EA1F89">
          <w:rPr>
            <w:rStyle w:val="Hyperlink"/>
            <w:sz w:val="20"/>
          </w:rPr>
          <w:t>40986</w:t>
        </w:r>
      </w:hyperlink>
      <w:r w:rsidRPr="00EA1F89">
        <w:rPr>
          <w:sz w:val="20"/>
        </w:rPr>
        <w:t>)</w:t>
      </w:r>
    </w:p>
    <w:p w:rsidR="00152A6A" w:rsidRPr="00EA1F89" w:rsidRDefault="00152A6A" w:rsidP="00152A6A">
      <w:pPr>
        <w:pStyle w:val="ListParagraph"/>
        <w:ind w:left="357" w:hanging="357"/>
        <w:contextualSpacing w:val="0"/>
        <w:mirrorIndents/>
        <w:rPr>
          <w:sz w:val="20"/>
          <w:szCs w:val="20"/>
        </w:rPr>
      </w:pPr>
    </w:p>
    <w:p w:rsidR="00152A6A" w:rsidRPr="00EA1F89" w:rsidRDefault="00152A6A" w:rsidP="00152A6A">
      <w:pPr>
        <w:pStyle w:val="ListParagraph"/>
        <w:numPr>
          <w:ilvl w:val="0"/>
          <w:numId w:val="12"/>
        </w:numPr>
        <w:ind w:left="357" w:hanging="357"/>
        <w:contextualSpacing w:val="0"/>
        <w:mirrorIndents/>
        <w:rPr>
          <w:sz w:val="20"/>
          <w:szCs w:val="20"/>
        </w:rPr>
      </w:pPr>
      <w:r w:rsidRPr="00EA1F89">
        <w:rPr>
          <w:i/>
          <w:sz w:val="20"/>
          <w:szCs w:val="20"/>
        </w:rPr>
        <w:t xml:space="preserve">Canadian Imperial Bank of Commerce </w:t>
      </w:r>
      <w:r w:rsidR="00120765" w:rsidRPr="00EA1F89">
        <w:rPr>
          <w:i/>
          <w:sz w:val="20"/>
          <w:szCs w:val="20"/>
        </w:rPr>
        <w:t>c</w:t>
      </w:r>
      <w:r w:rsidRPr="00EA1F89">
        <w:rPr>
          <w:i/>
          <w:sz w:val="20"/>
          <w:szCs w:val="20"/>
        </w:rPr>
        <w:t xml:space="preserve">. </w:t>
      </w:r>
      <w:r w:rsidR="00120765" w:rsidRPr="00EA1F89">
        <w:rPr>
          <w:i/>
          <w:sz w:val="20"/>
          <w:szCs w:val="20"/>
        </w:rPr>
        <w:t>Sa</w:t>
      </w:r>
      <w:r w:rsidRPr="00EA1F89">
        <w:rPr>
          <w:i/>
          <w:sz w:val="20"/>
          <w:szCs w:val="20"/>
        </w:rPr>
        <w:t xml:space="preserve"> Majest</w:t>
      </w:r>
      <w:r w:rsidR="00120765" w:rsidRPr="00EA1F89">
        <w:rPr>
          <w:i/>
          <w:sz w:val="20"/>
          <w:szCs w:val="20"/>
        </w:rPr>
        <w:t>é</w:t>
      </w:r>
      <w:r w:rsidRPr="00EA1F89">
        <w:rPr>
          <w:i/>
          <w:sz w:val="20"/>
          <w:szCs w:val="20"/>
        </w:rPr>
        <w:t xml:space="preserve"> </w:t>
      </w:r>
      <w:r w:rsidR="00120765" w:rsidRPr="00EA1F89">
        <w:rPr>
          <w:i/>
          <w:sz w:val="20"/>
          <w:szCs w:val="20"/>
        </w:rPr>
        <w:t>le</w:t>
      </w:r>
      <w:r w:rsidRPr="00EA1F89">
        <w:rPr>
          <w:i/>
          <w:sz w:val="20"/>
          <w:szCs w:val="20"/>
        </w:rPr>
        <w:t xml:space="preserve"> </w:t>
      </w:r>
      <w:r w:rsidR="00120765" w:rsidRPr="00EA1F89">
        <w:rPr>
          <w:i/>
          <w:sz w:val="20"/>
          <w:szCs w:val="20"/>
        </w:rPr>
        <w:t>Roi</w:t>
      </w:r>
      <w:r w:rsidRPr="00EA1F89">
        <w:rPr>
          <w:sz w:val="20"/>
          <w:szCs w:val="20"/>
        </w:rPr>
        <w:t xml:space="preserve"> (F</w:t>
      </w:r>
      <w:r w:rsidR="00120765" w:rsidRPr="00EA1F89">
        <w:rPr>
          <w:sz w:val="20"/>
          <w:szCs w:val="20"/>
        </w:rPr>
        <w:t>é</w:t>
      </w:r>
      <w:r w:rsidRPr="00EA1F89">
        <w:rPr>
          <w:sz w:val="20"/>
          <w:szCs w:val="20"/>
        </w:rPr>
        <w:t>d.) (Civil</w:t>
      </w:r>
      <w:r w:rsidR="00120765" w:rsidRPr="00EA1F89">
        <w:rPr>
          <w:sz w:val="20"/>
          <w:szCs w:val="20"/>
        </w:rPr>
        <w:t>e</w:t>
      </w:r>
      <w:r w:rsidRPr="00EA1F89">
        <w:rPr>
          <w:sz w:val="20"/>
          <w:szCs w:val="20"/>
        </w:rPr>
        <w:t>) (</w:t>
      </w:r>
      <w:r w:rsidR="00120765" w:rsidRPr="00EA1F89">
        <w:rPr>
          <w:sz w:val="20"/>
          <w:szCs w:val="20"/>
        </w:rPr>
        <w:t>Autorisation</w:t>
      </w:r>
      <w:r w:rsidRPr="00EA1F89">
        <w:rPr>
          <w:sz w:val="20"/>
          <w:szCs w:val="20"/>
        </w:rPr>
        <w:t xml:space="preserve">) </w:t>
      </w:r>
      <w:r w:rsidRPr="00EA1F89">
        <w:rPr>
          <w:sz w:val="20"/>
        </w:rPr>
        <w:t>(</w:t>
      </w:r>
      <w:hyperlink r:id="rId39" w:history="1">
        <w:r w:rsidRPr="00EA1F89">
          <w:rPr>
            <w:rStyle w:val="Hyperlink"/>
            <w:sz w:val="20"/>
          </w:rPr>
          <w:t>41018</w:t>
        </w:r>
      </w:hyperlink>
      <w:r w:rsidRPr="00EA1F89">
        <w:rPr>
          <w:sz w:val="20"/>
        </w:rPr>
        <w:t>)</w:t>
      </w:r>
    </w:p>
    <w:p w:rsidR="00152A6A" w:rsidRPr="00EA1F89" w:rsidRDefault="00152A6A" w:rsidP="00152A6A">
      <w:pPr>
        <w:pStyle w:val="ListParagraph"/>
        <w:ind w:left="357" w:hanging="357"/>
        <w:contextualSpacing w:val="0"/>
        <w:mirrorIndents/>
        <w:rPr>
          <w:sz w:val="20"/>
          <w:szCs w:val="20"/>
        </w:rPr>
      </w:pPr>
    </w:p>
    <w:p w:rsidR="00152A6A" w:rsidRPr="00EA1F89" w:rsidRDefault="00152A6A" w:rsidP="00152A6A">
      <w:pPr>
        <w:pStyle w:val="ListParagraph"/>
        <w:numPr>
          <w:ilvl w:val="0"/>
          <w:numId w:val="12"/>
        </w:numPr>
        <w:ind w:left="357" w:hanging="357"/>
        <w:contextualSpacing w:val="0"/>
        <w:mirrorIndents/>
        <w:rPr>
          <w:sz w:val="20"/>
          <w:szCs w:val="20"/>
        </w:rPr>
      </w:pPr>
      <w:r w:rsidRPr="00EA1F89">
        <w:rPr>
          <w:i/>
          <w:sz w:val="20"/>
          <w:szCs w:val="20"/>
          <w:lang w:val="fr-CA"/>
        </w:rPr>
        <w:t xml:space="preserve">Quan Gong </w:t>
      </w:r>
      <w:r w:rsidR="00120765" w:rsidRPr="00EA1F89">
        <w:rPr>
          <w:i/>
          <w:sz w:val="20"/>
          <w:szCs w:val="20"/>
          <w:lang w:val="fr-CA"/>
        </w:rPr>
        <w:t>c</w:t>
      </w:r>
      <w:r w:rsidRPr="00EA1F89">
        <w:rPr>
          <w:i/>
          <w:sz w:val="20"/>
          <w:szCs w:val="20"/>
          <w:lang w:val="fr-CA"/>
        </w:rPr>
        <w:t xml:space="preserve">. Yu Vi Zhang </w:t>
      </w:r>
      <w:r w:rsidRPr="00EA1F89">
        <w:rPr>
          <w:sz w:val="20"/>
          <w:szCs w:val="20"/>
        </w:rPr>
        <w:t>(</w:t>
      </w:r>
      <w:r w:rsidR="00120765" w:rsidRPr="00EA1F89">
        <w:rPr>
          <w:sz w:val="20"/>
          <w:szCs w:val="20"/>
        </w:rPr>
        <w:t>C</w:t>
      </w:r>
      <w:r w:rsidRPr="00EA1F89">
        <w:rPr>
          <w:sz w:val="20"/>
          <w:szCs w:val="20"/>
        </w:rPr>
        <w:t>.</w:t>
      </w:r>
      <w:r w:rsidR="00120765" w:rsidRPr="00EA1F89">
        <w:rPr>
          <w:sz w:val="20"/>
          <w:szCs w:val="20"/>
        </w:rPr>
        <w:t>-B</w:t>
      </w:r>
      <w:r w:rsidRPr="00EA1F89">
        <w:rPr>
          <w:sz w:val="20"/>
          <w:szCs w:val="20"/>
        </w:rPr>
        <w:t>.) (Civil</w:t>
      </w:r>
      <w:r w:rsidR="00120765" w:rsidRPr="00EA1F89">
        <w:rPr>
          <w:sz w:val="20"/>
          <w:szCs w:val="20"/>
        </w:rPr>
        <w:t>e</w:t>
      </w:r>
      <w:r w:rsidRPr="00EA1F89">
        <w:rPr>
          <w:sz w:val="20"/>
          <w:szCs w:val="20"/>
        </w:rPr>
        <w:t>) (</w:t>
      </w:r>
      <w:r w:rsidR="00120765" w:rsidRPr="00EA1F89">
        <w:rPr>
          <w:sz w:val="20"/>
          <w:szCs w:val="20"/>
        </w:rPr>
        <w:t>Autorisation</w:t>
      </w:r>
      <w:r w:rsidRPr="00EA1F89">
        <w:rPr>
          <w:sz w:val="20"/>
          <w:szCs w:val="20"/>
        </w:rPr>
        <w:t xml:space="preserve">) </w:t>
      </w:r>
      <w:r w:rsidRPr="00EA1F89">
        <w:rPr>
          <w:sz w:val="20"/>
        </w:rPr>
        <w:t>(</w:t>
      </w:r>
      <w:hyperlink r:id="rId40" w:history="1">
        <w:r w:rsidRPr="00EA1F89">
          <w:rPr>
            <w:rStyle w:val="Hyperlink"/>
            <w:sz w:val="20"/>
          </w:rPr>
          <w:t>41054</w:t>
        </w:r>
      </w:hyperlink>
      <w:r w:rsidRPr="00EA1F89">
        <w:rPr>
          <w:sz w:val="20"/>
        </w:rPr>
        <w:t>)</w:t>
      </w:r>
    </w:p>
    <w:p w:rsidR="00152A6A" w:rsidRPr="00EA1F89" w:rsidRDefault="00152A6A" w:rsidP="00152A6A">
      <w:pPr>
        <w:ind w:left="357" w:hanging="357"/>
        <w:mirrorIndents/>
        <w:rPr>
          <w:sz w:val="20"/>
        </w:rPr>
      </w:pPr>
    </w:p>
    <w:p w:rsidR="00152A6A" w:rsidRPr="00EA1F89" w:rsidRDefault="00152A6A" w:rsidP="00152A6A">
      <w:pPr>
        <w:pStyle w:val="ListParagraph"/>
        <w:numPr>
          <w:ilvl w:val="0"/>
          <w:numId w:val="12"/>
        </w:numPr>
        <w:ind w:left="357" w:hanging="357"/>
        <w:contextualSpacing w:val="0"/>
        <w:mirrorIndents/>
        <w:rPr>
          <w:sz w:val="20"/>
          <w:szCs w:val="20"/>
          <w:lang w:val="fr-CA"/>
        </w:rPr>
      </w:pPr>
      <w:r w:rsidRPr="00EA1F89">
        <w:rPr>
          <w:i/>
          <w:sz w:val="20"/>
          <w:szCs w:val="20"/>
          <w:lang w:val="fr-CA"/>
        </w:rPr>
        <w:t xml:space="preserve">Mounir Mikhail Daoud </w:t>
      </w:r>
      <w:r w:rsidR="00120765" w:rsidRPr="00EA1F89">
        <w:rPr>
          <w:i/>
          <w:sz w:val="20"/>
          <w:szCs w:val="20"/>
          <w:lang w:val="fr-CA"/>
        </w:rPr>
        <w:t>c</w:t>
      </w:r>
      <w:r w:rsidRPr="00EA1F89">
        <w:rPr>
          <w:i/>
          <w:sz w:val="20"/>
          <w:szCs w:val="20"/>
          <w:lang w:val="fr-CA"/>
        </w:rPr>
        <w:t xml:space="preserve">. Ordre des ingénieurs du Québec </w:t>
      </w:r>
      <w:r w:rsidRPr="00EA1F89">
        <w:rPr>
          <w:sz w:val="20"/>
          <w:szCs w:val="20"/>
          <w:lang w:val="fr-CA"/>
        </w:rPr>
        <w:t>(Q</w:t>
      </w:r>
      <w:r w:rsidR="00120765" w:rsidRPr="00EA1F89">
        <w:rPr>
          <w:sz w:val="20"/>
          <w:szCs w:val="20"/>
          <w:lang w:val="fr-CA"/>
        </w:rPr>
        <w:t>c</w:t>
      </w:r>
      <w:r w:rsidRPr="00EA1F89">
        <w:rPr>
          <w:sz w:val="20"/>
          <w:szCs w:val="20"/>
          <w:lang w:val="fr-CA"/>
        </w:rPr>
        <w:t>) (Crimin</w:t>
      </w:r>
      <w:r w:rsidR="00120765" w:rsidRPr="00EA1F89">
        <w:rPr>
          <w:sz w:val="20"/>
          <w:szCs w:val="20"/>
          <w:lang w:val="fr-CA"/>
        </w:rPr>
        <w:t>elle</w:t>
      </w:r>
      <w:r w:rsidRPr="00EA1F89">
        <w:rPr>
          <w:sz w:val="20"/>
          <w:szCs w:val="20"/>
          <w:lang w:val="fr-CA"/>
        </w:rPr>
        <w:t>) (</w:t>
      </w:r>
      <w:r w:rsidR="00120765" w:rsidRPr="00EA1F89">
        <w:rPr>
          <w:sz w:val="20"/>
          <w:szCs w:val="20"/>
          <w:lang w:val="fr-CA"/>
        </w:rPr>
        <w:t>Autorisation</w:t>
      </w:r>
      <w:r w:rsidRPr="00EA1F89">
        <w:rPr>
          <w:sz w:val="20"/>
          <w:szCs w:val="20"/>
          <w:lang w:val="fr-CA"/>
        </w:rPr>
        <w:t xml:space="preserve">) </w:t>
      </w:r>
      <w:r w:rsidRPr="00EA1F89">
        <w:rPr>
          <w:sz w:val="20"/>
        </w:rPr>
        <w:t>(</w:t>
      </w:r>
      <w:hyperlink r:id="rId41" w:history="1">
        <w:r w:rsidRPr="00EA1F89">
          <w:rPr>
            <w:rStyle w:val="Hyperlink"/>
            <w:sz w:val="20"/>
          </w:rPr>
          <w:t>41138</w:t>
        </w:r>
      </w:hyperlink>
      <w:r w:rsidRPr="00EA1F89">
        <w:rPr>
          <w:sz w:val="20"/>
        </w:rPr>
        <w:t>)</w:t>
      </w:r>
    </w:p>
    <w:p w:rsidR="00152A6A" w:rsidRPr="00EA1F89" w:rsidRDefault="00152A6A" w:rsidP="00152A6A">
      <w:pPr>
        <w:pStyle w:val="ListParagraph"/>
        <w:ind w:left="357" w:hanging="357"/>
        <w:contextualSpacing w:val="0"/>
        <w:mirrorIndents/>
        <w:rPr>
          <w:sz w:val="20"/>
          <w:szCs w:val="20"/>
          <w:lang w:val="fr-CA"/>
        </w:rPr>
      </w:pPr>
    </w:p>
    <w:p w:rsidR="00152A6A" w:rsidRPr="00EA1F89" w:rsidRDefault="00152A6A" w:rsidP="00152A6A">
      <w:pPr>
        <w:pStyle w:val="ListParagraph"/>
        <w:numPr>
          <w:ilvl w:val="0"/>
          <w:numId w:val="12"/>
        </w:numPr>
        <w:ind w:left="357" w:hanging="357"/>
        <w:contextualSpacing w:val="0"/>
        <w:mirrorIndents/>
        <w:rPr>
          <w:sz w:val="20"/>
          <w:szCs w:val="20"/>
          <w:lang w:val="fr-CA"/>
        </w:rPr>
      </w:pPr>
      <w:r w:rsidRPr="00EA1F89">
        <w:rPr>
          <w:i/>
          <w:sz w:val="20"/>
          <w:szCs w:val="20"/>
          <w:lang w:val="fr-CA"/>
        </w:rPr>
        <w:t xml:space="preserve">Guy Hamel, et al. </w:t>
      </w:r>
      <w:r w:rsidR="00120765" w:rsidRPr="00EA1F89">
        <w:rPr>
          <w:i/>
          <w:sz w:val="20"/>
          <w:szCs w:val="20"/>
          <w:lang w:val="fr-CA"/>
        </w:rPr>
        <w:t>c</w:t>
      </w:r>
      <w:r w:rsidRPr="00EA1F89">
        <w:rPr>
          <w:i/>
          <w:sz w:val="20"/>
          <w:szCs w:val="20"/>
          <w:lang w:val="fr-CA"/>
        </w:rPr>
        <w:t xml:space="preserve">. </w:t>
      </w:r>
      <w:r w:rsidR="0093557A" w:rsidRPr="00EA1F89">
        <w:rPr>
          <w:i/>
          <w:sz w:val="20"/>
          <w:szCs w:val="20"/>
          <w:lang w:val="fr-CA"/>
        </w:rPr>
        <w:t xml:space="preserve">Les Lames </w:t>
      </w:r>
      <w:r w:rsidRPr="00EA1F89">
        <w:rPr>
          <w:i/>
          <w:sz w:val="20"/>
          <w:szCs w:val="20"/>
          <w:lang w:val="fr-CA"/>
        </w:rPr>
        <w:t xml:space="preserve">Nordik </w:t>
      </w:r>
      <w:r w:rsidR="0093557A" w:rsidRPr="00EA1F89">
        <w:rPr>
          <w:i/>
          <w:sz w:val="20"/>
          <w:szCs w:val="20"/>
          <w:lang w:val="fr-CA"/>
        </w:rPr>
        <w:t>ou</w:t>
      </w:r>
      <w:r w:rsidRPr="00EA1F89">
        <w:rPr>
          <w:i/>
          <w:sz w:val="20"/>
          <w:szCs w:val="20"/>
          <w:lang w:val="fr-CA"/>
        </w:rPr>
        <w:t xml:space="preserve"> Usinage Pro-24, et al. </w:t>
      </w:r>
      <w:r w:rsidRPr="00EA1F89">
        <w:rPr>
          <w:sz w:val="20"/>
          <w:szCs w:val="20"/>
          <w:lang w:val="fr-CA"/>
        </w:rPr>
        <w:t>(Q</w:t>
      </w:r>
      <w:r w:rsidR="00120765" w:rsidRPr="00EA1F89">
        <w:rPr>
          <w:sz w:val="20"/>
          <w:szCs w:val="20"/>
          <w:lang w:val="fr-CA"/>
        </w:rPr>
        <w:t>c</w:t>
      </w:r>
      <w:r w:rsidRPr="00EA1F89">
        <w:rPr>
          <w:sz w:val="20"/>
          <w:szCs w:val="20"/>
          <w:lang w:val="fr-CA"/>
        </w:rPr>
        <w:t>) (Civil</w:t>
      </w:r>
      <w:r w:rsidR="00120765" w:rsidRPr="00EA1F89">
        <w:rPr>
          <w:sz w:val="20"/>
          <w:szCs w:val="20"/>
          <w:lang w:val="fr-CA"/>
        </w:rPr>
        <w:t>e</w:t>
      </w:r>
      <w:r w:rsidRPr="00EA1F89">
        <w:rPr>
          <w:sz w:val="20"/>
          <w:szCs w:val="20"/>
          <w:lang w:val="fr-CA"/>
        </w:rPr>
        <w:t>) (</w:t>
      </w:r>
      <w:r w:rsidR="00120765" w:rsidRPr="00EA1F89">
        <w:rPr>
          <w:sz w:val="20"/>
          <w:szCs w:val="20"/>
          <w:lang w:val="fr-CA"/>
        </w:rPr>
        <w:t>Autorisation</w:t>
      </w:r>
      <w:r w:rsidRPr="00EA1F89">
        <w:rPr>
          <w:sz w:val="20"/>
          <w:szCs w:val="20"/>
          <w:lang w:val="fr-CA"/>
        </w:rPr>
        <w:t xml:space="preserve">) </w:t>
      </w:r>
      <w:r w:rsidRPr="00EA1F89">
        <w:rPr>
          <w:sz w:val="20"/>
        </w:rPr>
        <w:t>(</w:t>
      </w:r>
      <w:hyperlink r:id="rId42" w:history="1">
        <w:r w:rsidRPr="00EA1F89">
          <w:rPr>
            <w:rStyle w:val="Hyperlink"/>
            <w:sz w:val="20"/>
          </w:rPr>
          <w:t>40929</w:t>
        </w:r>
      </w:hyperlink>
      <w:r w:rsidRPr="00EA1F89">
        <w:rPr>
          <w:sz w:val="20"/>
        </w:rPr>
        <w:t>)</w:t>
      </w:r>
    </w:p>
    <w:p w:rsidR="00152A6A" w:rsidRPr="00EA1F89" w:rsidRDefault="00152A6A" w:rsidP="00152A6A">
      <w:pPr>
        <w:pStyle w:val="ListParagraph"/>
        <w:ind w:left="357" w:hanging="357"/>
        <w:contextualSpacing w:val="0"/>
        <w:mirrorIndents/>
        <w:rPr>
          <w:sz w:val="20"/>
          <w:szCs w:val="20"/>
          <w:lang w:val="fr-CA"/>
        </w:rPr>
      </w:pPr>
    </w:p>
    <w:p w:rsidR="00152A6A" w:rsidRPr="00EA1F89" w:rsidRDefault="00152A6A" w:rsidP="00152A6A">
      <w:pPr>
        <w:pStyle w:val="ListParagraph"/>
        <w:numPr>
          <w:ilvl w:val="0"/>
          <w:numId w:val="12"/>
        </w:numPr>
        <w:ind w:left="357" w:hanging="357"/>
        <w:contextualSpacing w:val="0"/>
        <w:mirrorIndents/>
        <w:rPr>
          <w:sz w:val="20"/>
          <w:szCs w:val="20"/>
        </w:rPr>
      </w:pPr>
      <w:r w:rsidRPr="00EA1F89">
        <w:rPr>
          <w:i/>
          <w:sz w:val="20"/>
          <w:szCs w:val="20"/>
        </w:rPr>
        <w:t xml:space="preserve">Kuldeep Kaur Ahluwalia </w:t>
      </w:r>
      <w:r w:rsidR="00120765" w:rsidRPr="00EA1F89">
        <w:rPr>
          <w:i/>
          <w:sz w:val="20"/>
          <w:szCs w:val="20"/>
        </w:rPr>
        <w:t>c</w:t>
      </w:r>
      <w:r w:rsidRPr="00EA1F89">
        <w:rPr>
          <w:i/>
          <w:sz w:val="20"/>
          <w:szCs w:val="20"/>
        </w:rPr>
        <w:t xml:space="preserve">. Amrit Pal Singh Ahluwalia </w:t>
      </w:r>
      <w:r w:rsidRPr="00EA1F89">
        <w:rPr>
          <w:sz w:val="20"/>
          <w:szCs w:val="20"/>
        </w:rPr>
        <w:t>(Ont.) (Civil</w:t>
      </w:r>
      <w:r w:rsidR="00120765" w:rsidRPr="00EA1F89">
        <w:rPr>
          <w:sz w:val="20"/>
          <w:szCs w:val="20"/>
        </w:rPr>
        <w:t>e</w:t>
      </w:r>
      <w:r w:rsidRPr="00EA1F89">
        <w:rPr>
          <w:sz w:val="20"/>
          <w:szCs w:val="20"/>
        </w:rPr>
        <w:t>) (</w:t>
      </w:r>
      <w:r w:rsidR="00120765" w:rsidRPr="00EA1F89">
        <w:rPr>
          <w:sz w:val="20"/>
          <w:szCs w:val="20"/>
        </w:rPr>
        <w:t>Autorisation</w:t>
      </w:r>
      <w:r w:rsidRPr="00EA1F89">
        <w:rPr>
          <w:sz w:val="20"/>
          <w:szCs w:val="20"/>
        </w:rPr>
        <w:t xml:space="preserve">) </w:t>
      </w:r>
      <w:r w:rsidRPr="00EA1F89">
        <w:rPr>
          <w:sz w:val="20"/>
        </w:rPr>
        <w:t>(</w:t>
      </w:r>
      <w:hyperlink r:id="rId43" w:history="1">
        <w:r w:rsidRPr="00EA1F89">
          <w:rPr>
            <w:rStyle w:val="Hyperlink"/>
            <w:sz w:val="20"/>
          </w:rPr>
          <w:t>41061</w:t>
        </w:r>
      </w:hyperlink>
      <w:r w:rsidRPr="00EA1F89">
        <w:rPr>
          <w:sz w:val="20"/>
        </w:rPr>
        <w:t>)</w:t>
      </w:r>
    </w:p>
    <w:p w:rsidR="00152A6A" w:rsidRPr="00EA1F89" w:rsidRDefault="00152A6A" w:rsidP="00152A6A">
      <w:pPr>
        <w:widowControl w:val="0"/>
        <w:ind w:left="357" w:hanging="357"/>
        <w:mirrorIndents/>
        <w:rPr>
          <w:sz w:val="20"/>
        </w:rPr>
      </w:pPr>
    </w:p>
    <w:p w:rsidR="00152A6A" w:rsidRPr="00EA1F89" w:rsidRDefault="00152A6A" w:rsidP="00152A6A">
      <w:pPr>
        <w:pStyle w:val="ListParagraph"/>
        <w:numPr>
          <w:ilvl w:val="0"/>
          <w:numId w:val="12"/>
        </w:numPr>
        <w:tabs>
          <w:tab w:val="left" w:pos="360"/>
        </w:tabs>
        <w:ind w:left="357" w:hanging="357"/>
        <w:contextualSpacing w:val="0"/>
        <w:mirrorIndents/>
        <w:rPr>
          <w:sz w:val="20"/>
          <w:lang w:val="en-CA" w:eastAsia="en-CA"/>
        </w:rPr>
      </w:pPr>
      <w:r w:rsidRPr="00EA1F89">
        <w:rPr>
          <w:i/>
          <w:sz w:val="20"/>
          <w:lang w:val="en-CA" w:eastAsia="en-CA"/>
        </w:rPr>
        <w:t xml:space="preserve">Stephanie Difederico, et al. </w:t>
      </w:r>
      <w:r w:rsidR="008D1E7B" w:rsidRPr="00EA1F89">
        <w:rPr>
          <w:i/>
          <w:sz w:val="20"/>
          <w:lang w:val="en-CA" w:eastAsia="en-CA"/>
        </w:rPr>
        <w:t>c</w:t>
      </w:r>
      <w:r w:rsidRPr="00EA1F89">
        <w:rPr>
          <w:i/>
          <w:sz w:val="20"/>
          <w:lang w:val="en-CA" w:eastAsia="en-CA"/>
        </w:rPr>
        <w:t>. Amazon.com, Inc., et al.</w:t>
      </w:r>
      <w:r w:rsidRPr="00EA1F89">
        <w:rPr>
          <w:sz w:val="20"/>
          <w:lang w:val="en-CA" w:eastAsia="en-CA"/>
        </w:rPr>
        <w:t xml:space="preserve"> (F</w:t>
      </w:r>
      <w:r w:rsidR="008D1E7B" w:rsidRPr="00EA1F89">
        <w:rPr>
          <w:sz w:val="20"/>
          <w:lang w:val="en-CA" w:eastAsia="en-CA"/>
        </w:rPr>
        <w:t>é</w:t>
      </w:r>
      <w:r w:rsidRPr="00EA1F89">
        <w:rPr>
          <w:sz w:val="20"/>
          <w:lang w:val="en-CA" w:eastAsia="en-CA"/>
        </w:rPr>
        <w:t>d.) (Civil</w:t>
      </w:r>
      <w:r w:rsidR="008D1E7B" w:rsidRPr="00EA1F89">
        <w:rPr>
          <w:sz w:val="20"/>
          <w:lang w:val="en-CA" w:eastAsia="en-CA"/>
        </w:rPr>
        <w:t>e</w:t>
      </w:r>
      <w:r w:rsidRPr="00EA1F89">
        <w:rPr>
          <w:sz w:val="20"/>
          <w:lang w:val="en-CA" w:eastAsia="en-CA"/>
        </w:rPr>
        <w:t>) (</w:t>
      </w:r>
      <w:r w:rsidR="008D1E7B" w:rsidRPr="00EA1F89">
        <w:rPr>
          <w:sz w:val="20"/>
          <w:lang w:val="en-CA" w:eastAsia="en-CA"/>
        </w:rPr>
        <w:t>Autorisation</w:t>
      </w:r>
      <w:r w:rsidRPr="00EA1F89">
        <w:rPr>
          <w:sz w:val="20"/>
          <w:lang w:val="en-CA" w:eastAsia="en-CA"/>
        </w:rPr>
        <w:t xml:space="preserve">) </w:t>
      </w:r>
      <w:r w:rsidRPr="00EA1F89">
        <w:rPr>
          <w:sz w:val="20"/>
        </w:rPr>
        <w:t>(</w:t>
      </w:r>
      <w:hyperlink r:id="rId44" w:history="1">
        <w:r w:rsidRPr="00EA1F89">
          <w:rPr>
            <w:rStyle w:val="Hyperlink"/>
            <w:sz w:val="20"/>
          </w:rPr>
          <w:t>40927</w:t>
        </w:r>
      </w:hyperlink>
      <w:r w:rsidRPr="00EA1F89">
        <w:rPr>
          <w:sz w:val="20"/>
        </w:rPr>
        <w:t>)</w:t>
      </w:r>
    </w:p>
    <w:p w:rsidR="00152A6A" w:rsidRPr="00EA1F89" w:rsidRDefault="00152A6A" w:rsidP="00152A6A">
      <w:pPr>
        <w:tabs>
          <w:tab w:val="left" w:pos="360"/>
        </w:tabs>
        <w:ind w:left="357" w:hanging="357"/>
        <w:mirrorIndents/>
        <w:rPr>
          <w:sz w:val="20"/>
          <w:lang w:val="en-CA" w:eastAsia="en-CA"/>
        </w:rPr>
      </w:pPr>
    </w:p>
    <w:p w:rsidR="00152A6A" w:rsidRPr="00EA1F89" w:rsidRDefault="00152A6A" w:rsidP="00152A6A">
      <w:pPr>
        <w:pStyle w:val="ListParagraph"/>
        <w:numPr>
          <w:ilvl w:val="0"/>
          <w:numId w:val="12"/>
        </w:numPr>
        <w:tabs>
          <w:tab w:val="left" w:pos="360"/>
        </w:tabs>
        <w:ind w:left="357" w:hanging="357"/>
        <w:contextualSpacing w:val="0"/>
        <w:mirrorIndents/>
        <w:rPr>
          <w:sz w:val="20"/>
          <w:lang w:val="en-CA" w:eastAsia="en-CA"/>
        </w:rPr>
      </w:pPr>
      <w:r w:rsidRPr="00EA1F89">
        <w:rPr>
          <w:i/>
          <w:sz w:val="20"/>
          <w:lang w:val="en-CA" w:eastAsia="en-CA"/>
        </w:rPr>
        <w:t xml:space="preserve">Sharise Petty, et al. </w:t>
      </w:r>
      <w:r w:rsidR="007E2CED" w:rsidRPr="00EA1F89">
        <w:rPr>
          <w:i/>
          <w:sz w:val="20"/>
          <w:lang w:val="en-CA" w:eastAsia="en-CA"/>
        </w:rPr>
        <w:t>c</w:t>
      </w:r>
      <w:r w:rsidRPr="00EA1F89">
        <w:rPr>
          <w:i/>
          <w:sz w:val="20"/>
          <w:lang w:val="en-CA" w:eastAsia="en-CA"/>
        </w:rPr>
        <w:t>. Niantic Inc., et al.</w:t>
      </w:r>
      <w:r w:rsidRPr="00EA1F89">
        <w:rPr>
          <w:sz w:val="20"/>
          <w:lang w:val="en-CA" w:eastAsia="en-CA"/>
        </w:rPr>
        <w:t xml:space="preserve"> (</w:t>
      </w:r>
      <w:r w:rsidR="007E2CED" w:rsidRPr="00EA1F89">
        <w:rPr>
          <w:sz w:val="20"/>
          <w:lang w:val="en-CA" w:eastAsia="en-CA"/>
        </w:rPr>
        <w:t>C</w:t>
      </w:r>
      <w:r w:rsidRPr="00EA1F89">
        <w:rPr>
          <w:sz w:val="20"/>
          <w:lang w:val="en-CA" w:eastAsia="en-CA"/>
        </w:rPr>
        <w:t>.</w:t>
      </w:r>
      <w:r w:rsidR="007E2CED" w:rsidRPr="00EA1F89">
        <w:rPr>
          <w:sz w:val="20"/>
          <w:lang w:val="en-CA" w:eastAsia="en-CA"/>
        </w:rPr>
        <w:t>-B</w:t>
      </w:r>
      <w:r w:rsidRPr="00EA1F89">
        <w:rPr>
          <w:sz w:val="20"/>
          <w:lang w:val="en-CA" w:eastAsia="en-CA"/>
        </w:rPr>
        <w:t>.) (Civil</w:t>
      </w:r>
      <w:r w:rsidR="007E2CED" w:rsidRPr="00EA1F89">
        <w:rPr>
          <w:sz w:val="20"/>
          <w:lang w:val="en-CA" w:eastAsia="en-CA"/>
        </w:rPr>
        <w:t>e</w:t>
      </w:r>
      <w:r w:rsidRPr="00EA1F89">
        <w:rPr>
          <w:sz w:val="20"/>
          <w:lang w:val="en-CA" w:eastAsia="en-CA"/>
        </w:rPr>
        <w:t>) (</w:t>
      </w:r>
      <w:r w:rsidR="007E2CED" w:rsidRPr="00EA1F89">
        <w:rPr>
          <w:sz w:val="20"/>
          <w:lang w:val="en-CA" w:eastAsia="en-CA"/>
        </w:rPr>
        <w:t>Autorisation</w:t>
      </w:r>
      <w:r w:rsidRPr="00EA1F89">
        <w:rPr>
          <w:sz w:val="20"/>
          <w:lang w:val="en-CA" w:eastAsia="en-CA"/>
        </w:rPr>
        <w:t xml:space="preserve">) </w:t>
      </w:r>
      <w:r w:rsidRPr="00EA1F89">
        <w:rPr>
          <w:sz w:val="20"/>
        </w:rPr>
        <w:t>(</w:t>
      </w:r>
      <w:hyperlink r:id="rId45" w:history="1">
        <w:r w:rsidRPr="00EA1F89">
          <w:rPr>
            <w:rStyle w:val="Hyperlink"/>
            <w:sz w:val="20"/>
          </w:rPr>
          <w:t>40932</w:t>
        </w:r>
      </w:hyperlink>
      <w:r w:rsidRPr="00EA1F89">
        <w:rPr>
          <w:sz w:val="20"/>
        </w:rPr>
        <w:t>)</w:t>
      </w:r>
    </w:p>
    <w:p w:rsidR="00152A6A" w:rsidRPr="00EA1F89" w:rsidRDefault="00152A6A" w:rsidP="00152A6A">
      <w:pPr>
        <w:tabs>
          <w:tab w:val="left" w:pos="360"/>
        </w:tabs>
        <w:ind w:left="357" w:hanging="357"/>
        <w:mirrorIndents/>
        <w:rPr>
          <w:sz w:val="20"/>
          <w:lang w:val="en-CA" w:eastAsia="en-CA"/>
        </w:rPr>
      </w:pPr>
    </w:p>
    <w:p w:rsidR="00152A6A" w:rsidRPr="00EA1F89" w:rsidRDefault="00152A6A" w:rsidP="00152A6A">
      <w:pPr>
        <w:pStyle w:val="ListParagraph"/>
        <w:numPr>
          <w:ilvl w:val="0"/>
          <w:numId w:val="12"/>
        </w:numPr>
        <w:tabs>
          <w:tab w:val="left" w:pos="360"/>
        </w:tabs>
        <w:ind w:left="357" w:hanging="357"/>
        <w:contextualSpacing w:val="0"/>
        <w:mirrorIndents/>
        <w:rPr>
          <w:sz w:val="20"/>
          <w:lang w:val="en-CA" w:eastAsia="en-CA"/>
        </w:rPr>
      </w:pPr>
      <w:r w:rsidRPr="00EA1F89">
        <w:rPr>
          <w:i/>
          <w:sz w:val="20"/>
          <w:lang w:val="en-CA" w:eastAsia="en-CA"/>
        </w:rPr>
        <w:t xml:space="preserve">John Williams </w:t>
      </w:r>
      <w:r w:rsidR="007E2CED" w:rsidRPr="00EA1F89">
        <w:rPr>
          <w:i/>
          <w:sz w:val="20"/>
          <w:lang w:val="en-CA" w:eastAsia="en-CA"/>
        </w:rPr>
        <w:t>c</w:t>
      </w:r>
      <w:r w:rsidRPr="00EA1F89">
        <w:rPr>
          <w:i/>
          <w:sz w:val="20"/>
          <w:lang w:val="en-CA" w:eastAsia="en-CA"/>
        </w:rPr>
        <w:t>. Amazon.com, Inc., Amazon Services International, Inc., and Amazon.com.ca, Inc.</w:t>
      </w:r>
      <w:r w:rsidRPr="00EA1F89">
        <w:rPr>
          <w:sz w:val="20"/>
          <w:lang w:val="en-CA" w:eastAsia="en-CA"/>
        </w:rPr>
        <w:t xml:space="preserve"> (</w:t>
      </w:r>
      <w:r w:rsidR="007E2CED" w:rsidRPr="00EA1F89">
        <w:rPr>
          <w:sz w:val="20"/>
          <w:lang w:val="en-CA" w:eastAsia="en-CA"/>
        </w:rPr>
        <w:t>C</w:t>
      </w:r>
      <w:r w:rsidRPr="00EA1F89">
        <w:rPr>
          <w:sz w:val="20"/>
          <w:lang w:val="en-CA" w:eastAsia="en-CA"/>
        </w:rPr>
        <w:t>.</w:t>
      </w:r>
      <w:r w:rsidR="007E2CED" w:rsidRPr="00EA1F89">
        <w:rPr>
          <w:sz w:val="20"/>
          <w:lang w:val="en-CA" w:eastAsia="en-CA"/>
        </w:rPr>
        <w:t>-B</w:t>
      </w:r>
      <w:r w:rsidRPr="00EA1F89">
        <w:rPr>
          <w:sz w:val="20"/>
          <w:lang w:val="en-CA" w:eastAsia="en-CA"/>
        </w:rPr>
        <w:t xml:space="preserve">.) </w:t>
      </w:r>
      <w:r w:rsidRPr="00EA1F89">
        <w:rPr>
          <w:sz w:val="20"/>
          <w:lang w:val="en-CA" w:eastAsia="en-CA"/>
        </w:rPr>
        <w:lastRenderedPageBreak/>
        <w:t>(Civil</w:t>
      </w:r>
      <w:r w:rsidR="007E2CED" w:rsidRPr="00EA1F89">
        <w:rPr>
          <w:sz w:val="20"/>
          <w:lang w:val="en-CA" w:eastAsia="en-CA"/>
        </w:rPr>
        <w:t>e</w:t>
      </w:r>
      <w:r w:rsidRPr="00EA1F89">
        <w:rPr>
          <w:sz w:val="20"/>
          <w:lang w:val="en-CA" w:eastAsia="en-CA"/>
        </w:rPr>
        <w:t>) (</w:t>
      </w:r>
      <w:r w:rsidR="007E2CED" w:rsidRPr="00EA1F89">
        <w:rPr>
          <w:sz w:val="20"/>
          <w:lang w:val="en-CA" w:eastAsia="en-CA"/>
        </w:rPr>
        <w:t>Autorisation</w:t>
      </w:r>
      <w:r w:rsidRPr="00EA1F89">
        <w:rPr>
          <w:sz w:val="20"/>
          <w:lang w:val="en-CA" w:eastAsia="en-CA"/>
        </w:rPr>
        <w:t xml:space="preserve">) </w:t>
      </w:r>
      <w:r w:rsidRPr="00EA1F89">
        <w:rPr>
          <w:sz w:val="20"/>
        </w:rPr>
        <w:t>(</w:t>
      </w:r>
      <w:hyperlink r:id="rId46" w:history="1">
        <w:r w:rsidRPr="00EA1F89">
          <w:rPr>
            <w:rStyle w:val="Hyperlink"/>
            <w:sz w:val="20"/>
          </w:rPr>
          <w:t>40935</w:t>
        </w:r>
      </w:hyperlink>
      <w:r w:rsidRPr="00EA1F89">
        <w:rPr>
          <w:sz w:val="20"/>
        </w:rPr>
        <w:t>)</w:t>
      </w:r>
    </w:p>
    <w:p w:rsidR="00152A6A" w:rsidRPr="00EA1F89" w:rsidRDefault="00152A6A" w:rsidP="00152A6A">
      <w:pPr>
        <w:tabs>
          <w:tab w:val="left" w:pos="360"/>
        </w:tabs>
        <w:ind w:left="357" w:hanging="357"/>
        <w:mirrorIndents/>
        <w:rPr>
          <w:sz w:val="20"/>
          <w:lang w:val="en-CA" w:eastAsia="en-CA"/>
        </w:rPr>
      </w:pPr>
    </w:p>
    <w:p w:rsidR="00152A6A" w:rsidRPr="00EA1F89" w:rsidRDefault="00152A6A" w:rsidP="00152A6A">
      <w:pPr>
        <w:pStyle w:val="ListParagraph"/>
        <w:numPr>
          <w:ilvl w:val="0"/>
          <w:numId w:val="12"/>
        </w:numPr>
        <w:tabs>
          <w:tab w:val="left" w:pos="360"/>
        </w:tabs>
        <w:ind w:left="357" w:hanging="357"/>
        <w:contextualSpacing w:val="0"/>
        <w:mirrorIndents/>
        <w:rPr>
          <w:sz w:val="20"/>
          <w:lang w:val="en-CA" w:eastAsia="en-CA"/>
        </w:rPr>
      </w:pPr>
      <w:r w:rsidRPr="00EA1F89">
        <w:rPr>
          <w:i/>
          <w:sz w:val="20"/>
          <w:lang w:val="en-CA" w:eastAsia="en-CA"/>
        </w:rPr>
        <w:t xml:space="preserve">Nader Ghermezian, et al. </w:t>
      </w:r>
      <w:r w:rsidR="008532FC" w:rsidRPr="00EA1F89">
        <w:rPr>
          <w:i/>
          <w:sz w:val="20"/>
          <w:lang w:val="en-CA" w:eastAsia="en-CA"/>
        </w:rPr>
        <w:t>c</w:t>
      </w:r>
      <w:r w:rsidRPr="00EA1F89">
        <w:rPr>
          <w:i/>
          <w:sz w:val="20"/>
          <w:lang w:val="en-CA" w:eastAsia="en-CA"/>
        </w:rPr>
        <w:t>. Minist</w:t>
      </w:r>
      <w:r w:rsidR="009E5396" w:rsidRPr="00EA1F89">
        <w:rPr>
          <w:i/>
          <w:sz w:val="20"/>
          <w:lang w:val="en-CA" w:eastAsia="en-CA"/>
        </w:rPr>
        <w:t>r</w:t>
      </w:r>
      <w:r w:rsidRPr="00EA1F89">
        <w:rPr>
          <w:i/>
          <w:sz w:val="20"/>
          <w:lang w:val="en-CA" w:eastAsia="en-CA"/>
        </w:rPr>
        <w:t xml:space="preserve">e </w:t>
      </w:r>
      <w:r w:rsidR="009E5396" w:rsidRPr="00EA1F89">
        <w:rPr>
          <w:i/>
          <w:sz w:val="20"/>
          <w:lang w:val="en-CA" w:eastAsia="en-CA"/>
        </w:rPr>
        <w:t>du</w:t>
      </w:r>
      <w:r w:rsidRPr="00EA1F89">
        <w:rPr>
          <w:i/>
          <w:sz w:val="20"/>
          <w:lang w:val="en-CA" w:eastAsia="en-CA"/>
        </w:rPr>
        <w:t xml:space="preserve"> Revenu</w:t>
      </w:r>
      <w:r w:rsidR="009E5396" w:rsidRPr="00EA1F89">
        <w:rPr>
          <w:i/>
          <w:sz w:val="20"/>
          <w:lang w:val="en-CA" w:eastAsia="en-CA"/>
        </w:rPr>
        <w:t xml:space="preserve"> national</w:t>
      </w:r>
      <w:r w:rsidRPr="00EA1F89">
        <w:rPr>
          <w:sz w:val="20"/>
          <w:lang w:val="en-CA" w:eastAsia="en-CA"/>
        </w:rPr>
        <w:t xml:space="preserve"> (F</w:t>
      </w:r>
      <w:r w:rsidR="008532FC" w:rsidRPr="00EA1F89">
        <w:rPr>
          <w:sz w:val="20"/>
          <w:lang w:val="en-CA" w:eastAsia="en-CA"/>
        </w:rPr>
        <w:t>é</w:t>
      </w:r>
      <w:r w:rsidRPr="00EA1F89">
        <w:rPr>
          <w:sz w:val="20"/>
          <w:lang w:val="en-CA" w:eastAsia="en-CA"/>
        </w:rPr>
        <w:t>d.) (Civil</w:t>
      </w:r>
      <w:r w:rsidR="008532FC" w:rsidRPr="00EA1F89">
        <w:rPr>
          <w:sz w:val="20"/>
          <w:lang w:val="en-CA" w:eastAsia="en-CA"/>
        </w:rPr>
        <w:t>e</w:t>
      </w:r>
      <w:r w:rsidRPr="00EA1F89">
        <w:rPr>
          <w:sz w:val="20"/>
          <w:lang w:val="en-CA" w:eastAsia="en-CA"/>
        </w:rPr>
        <w:t>) (</w:t>
      </w:r>
      <w:r w:rsidR="008532FC" w:rsidRPr="00EA1F89">
        <w:rPr>
          <w:sz w:val="20"/>
          <w:lang w:val="en-CA" w:eastAsia="en-CA"/>
        </w:rPr>
        <w:t>Autorisation</w:t>
      </w:r>
      <w:r w:rsidRPr="00EA1F89">
        <w:rPr>
          <w:sz w:val="20"/>
          <w:lang w:val="en-CA" w:eastAsia="en-CA"/>
        </w:rPr>
        <w:t xml:space="preserve">) </w:t>
      </w:r>
      <w:r w:rsidRPr="00EA1F89">
        <w:rPr>
          <w:sz w:val="20"/>
        </w:rPr>
        <w:t>(</w:t>
      </w:r>
      <w:hyperlink r:id="rId47" w:history="1">
        <w:r w:rsidRPr="00EA1F89">
          <w:rPr>
            <w:rStyle w:val="Hyperlink"/>
            <w:sz w:val="20"/>
          </w:rPr>
          <w:t>40987</w:t>
        </w:r>
      </w:hyperlink>
      <w:r w:rsidRPr="00EA1F89">
        <w:rPr>
          <w:sz w:val="20"/>
        </w:rPr>
        <w:t>)</w:t>
      </w:r>
    </w:p>
    <w:p w:rsidR="00152A6A" w:rsidRPr="00EA1F89" w:rsidRDefault="00152A6A" w:rsidP="00152A6A">
      <w:pPr>
        <w:tabs>
          <w:tab w:val="left" w:pos="360"/>
        </w:tabs>
        <w:ind w:left="357" w:hanging="357"/>
        <w:mirrorIndents/>
        <w:rPr>
          <w:sz w:val="20"/>
          <w:lang w:val="en-CA" w:eastAsia="en-CA"/>
        </w:rPr>
      </w:pPr>
    </w:p>
    <w:p w:rsidR="00152A6A" w:rsidRPr="00EA1F89" w:rsidRDefault="00152A6A" w:rsidP="00152A6A">
      <w:pPr>
        <w:pStyle w:val="ListParagraph"/>
        <w:numPr>
          <w:ilvl w:val="0"/>
          <w:numId w:val="12"/>
        </w:numPr>
        <w:tabs>
          <w:tab w:val="left" w:pos="360"/>
        </w:tabs>
        <w:ind w:left="357" w:hanging="357"/>
        <w:contextualSpacing w:val="0"/>
        <w:mirrorIndents/>
        <w:rPr>
          <w:sz w:val="20"/>
          <w:lang w:val="en-CA" w:eastAsia="en-CA"/>
        </w:rPr>
      </w:pPr>
      <w:r w:rsidRPr="00EA1F89">
        <w:rPr>
          <w:i/>
          <w:sz w:val="20"/>
          <w:szCs w:val="20"/>
          <w:lang w:val="en-CA" w:eastAsia="en-CA"/>
        </w:rPr>
        <w:t xml:space="preserve">Affan Ashraf </w:t>
      </w:r>
      <w:r w:rsidR="008532FC" w:rsidRPr="00EA1F89">
        <w:rPr>
          <w:i/>
          <w:sz w:val="20"/>
          <w:szCs w:val="20"/>
          <w:lang w:val="en-CA" w:eastAsia="en-CA"/>
        </w:rPr>
        <w:t>c</w:t>
      </w:r>
      <w:r w:rsidRPr="00EA1F89">
        <w:rPr>
          <w:i/>
          <w:sz w:val="20"/>
          <w:szCs w:val="20"/>
          <w:lang w:val="en-CA" w:eastAsia="en-CA"/>
        </w:rPr>
        <w:t>. Jazz Aviation LP</w:t>
      </w:r>
      <w:r w:rsidRPr="00EA1F89">
        <w:rPr>
          <w:sz w:val="20"/>
          <w:szCs w:val="20"/>
          <w:lang w:val="en-CA" w:eastAsia="en-CA"/>
        </w:rPr>
        <w:t xml:space="preserve"> (F</w:t>
      </w:r>
      <w:r w:rsidR="008532FC" w:rsidRPr="00EA1F89">
        <w:rPr>
          <w:sz w:val="20"/>
          <w:szCs w:val="20"/>
          <w:lang w:val="en-CA" w:eastAsia="en-CA"/>
        </w:rPr>
        <w:t>é</w:t>
      </w:r>
      <w:r w:rsidRPr="00EA1F89">
        <w:rPr>
          <w:sz w:val="20"/>
          <w:szCs w:val="20"/>
          <w:lang w:val="en-CA" w:eastAsia="en-CA"/>
        </w:rPr>
        <w:t>d.) (Civil</w:t>
      </w:r>
      <w:r w:rsidR="008532FC" w:rsidRPr="00EA1F89">
        <w:rPr>
          <w:sz w:val="20"/>
          <w:szCs w:val="20"/>
          <w:lang w:val="en-CA" w:eastAsia="en-CA"/>
        </w:rPr>
        <w:t>e</w:t>
      </w:r>
      <w:r w:rsidRPr="00EA1F89">
        <w:rPr>
          <w:sz w:val="20"/>
          <w:szCs w:val="20"/>
          <w:lang w:val="en-CA" w:eastAsia="en-CA"/>
        </w:rPr>
        <w:t>) (</w:t>
      </w:r>
      <w:r w:rsidR="008532FC" w:rsidRPr="00EA1F89">
        <w:rPr>
          <w:sz w:val="20"/>
          <w:szCs w:val="20"/>
          <w:lang w:val="en-CA" w:eastAsia="en-CA"/>
        </w:rPr>
        <w:t>Autorisation</w:t>
      </w:r>
      <w:r w:rsidRPr="00EA1F89">
        <w:rPr>
          <w:sz w:val="20"/>
          <w:szCs w:val="20"/>
          <w:lang w:val="en-CA" w:eastAsia="en-CA"/>
        </w:rPr>
        <w:t>)</w:t>
      </w:r>
      <w:r w:rsidRPr="00EA1F89">
        <w:rPr>
          <w:sz w:val="20"/>
          <w:lang w:val="en-CA" w:eastAsia="en-CA"/>
        </w:rPr>
        <w:t xml:space="preserve"> </w:t>
      </w:r>
      <w:r w:rsidRPr="00EA1F89">
        <w:rPr>
          <w:sz w:val="20"/>
        </w:rPr>
        <w:t>(</w:t>
      </w:r>
      <w:hyperlink r:id="rId48" w:history="1">
        <w:r w:rsidRPr="00EA1F89">
          <w:rPr>
            <w:rStyle w:val="Hyperlink"/>
            <w:sz w:val="20"/>
          </w:rPr>
          <w:t>40989</w:t>
        </w:r>
      </w:hyperlink>
      <w:r w:rsidRPr="00EA1F89">
        <w:rPr>
          <w:sz w:val="20"/>
        </w:rPr>
        <w:t>)</w:t>
      </w:r>
    </w:p>
    <w:p w:rsidR="00152A6A" w:rsidRPr="00EA1F89" w:rsidRDefault="00152A6A" w:rsidP="00152A6A">
      <w:pPr>
        <w:tabs>
          <w:tab w:val="left" w:pos="360"/>
        </w:tabs>
        <w:ind w:left="357" w:hanging="357"/>
        <w:mirrorIndents/>
        <w:rPr>
          <w:sz w:val="20"/>
          <w:lang w:val="en-CA" w:eastAsia="en-CA"/>
        </w:rPr>
      </w:pPr>
    </w:p>
    <w:p w:rsidR="00152A6A" w:rsidRPr="00EA1F89" w:rsidRDefault="003F57EA" w:rsidP="003D4737">
      <w:pPr>
        <w:pStyle w:val="ListParagraph"/>
        <w:numPr>
          <w:ilvl w:val="0"/>
          <w:numId w:val="12"/>
        </w:numPr>
        <w:tabs>
          <w:tab w:val="left" w:pos="360"/>
        </w:tabs>
        <w:ind w:left="357" w:hanging="357"/>
        <w:contextualSpacing w:val="0"/>
        <w:rPr>
          <w:sz w:val="20"/>
          <w:lang w:val="en-CA" w:eastAsia="en-CA"/>
        </w:rPr>
      </w:pPr>
      <w:r w:rsidRPr="00EA1F89">
        <w:rPr>
          <w:i/>
          <w:sz w:val="20"/>
          <w:lang w:val="en-CA" w:eastAsia="en-CA"/>
        </w:rPr>
        <w:t xml:space="preserve">Ville de Saint John, une entité juridique une entité juridique en vertu d'une charte royale, confirmée </w:t>
      </w:r>
      <w:proofErr w:type="gramStart"/>
      <w:r w:rsidRPr="00EA1F89">
        <w:rPr>
          <w:i/>
          <w:sz w:val="20"/>
          <w:lang w:val="en-CA" w:eastAsia="en-CA"/>
        </w:rPr>
        <w:t>et</w:t>
      </w:r>
      <w:proofErr w:type="gramEnd"/>
      <w:r w:rsidRPr="00EA1F89">
        <w:rPr>
          <w:i/>
          <w:sz w:val="20"/>
          <w:lang w:val="en-CA" w:eastAsia="en-CA"/>
        </w:rPr>
        <w:t xml:space="preserve"> modifiée par des lois de l'Assemblée législative de la province du Nouveau-Brunswick </w:t>
      </w:r>
      <w:r w:rsidR="008532FC" w:rsidRPr="00EA1F89">
        <w:rPr>
          <w:i/>
          <w:sz w:val="20"/>
          <w:lang w:val="en-CA" w:eastAsia="en-CA"/>
        </w:rPr>
        <w:t>c</w:t>
      </w:r>
      <w:r w:rsidR="00152A6A" w:rsidRPr="00EA1F89">
        <w:rPr>
          <w:i/>
          <w:sz w:val="20"/>
          <w:lang w:val="en-CA" w:eastAsia="en-CA"/>
        </w:rPr>
        <w:t>. Robert Hayes on behalf of himself and other class members</w:t>
      </w:r>
      <w:r w:rsidR="00152A6A" w:rsidRPr="00EA1F89">
        <w:rPr>
          <w:sz w:val="20"/>
          <w:lang w:val="en-CA" w:eastAsia="en-CA"/>
        </w:rPr>
        <w:t xml:space="preserve"> (N.</w:t>
      </w:r>
      <w:r w:rsidR="008532FC" w:rsidRPr="00EA1F89">
        <w:rPr>
          <w:sz w:val="20"/>
          <w:lang w:val="en-CA" w:eastAsia="en-CA"/>
        </w:rPr>
        <w:t>-</w:t>
      </w:r>
      <w:r w:rsidR="00763BBB">
        <w:rPr>
          <w:sz w:val="20"/>
          <w:lang w:val="en-CA" w:eastAsia="en-CA"/>
        </w:rPr>
        <w:t>B</w:t>
      </w:r>
      <w:bookmarkStart w:id="0" w:name="_GoBack"/>
      <w:bookmarkEnd w:id="0"/>
      <w:r w:rsidR="00152A6A" w:rsidRPr="00EA1F89">
        <w:rPr>
          <w:sz w:val="20"/>
          <w:lang w:val="en-CA" w:eastAsia="en-CA"/>
        </w:rPr>
        <w:t>.) (Civil</w:t>
      </w:r>
      <w:r w:rsidR="008532FC" w:rsidRPr="00EA1F89">
        <w:rPr>
          <w:sz w:val="20"/>
          <w:lang w:val="en-CA" w:eastAsia="en-CA"/>
        </w:rPr>
        <w:t>e</w:t>
      </w:r>
      <w:r w:rsidR="00152A6A" w:rsidRPr="00EA1F89">
        <w:rPr>
          <w:sz w:val="20"/>
          <w:lang w:val="en-CA" w:eastAsia="en-CA"/>
        </w:rPr>
        <w:t>) (</w:t>
      </w:r>
      <w:r w:rsidR="008532FC" w:rsidRPr="00EA1F89">
        <w:rPr>
          <w:sz w:val="20"/>
          <w:lang w:val="en-CA" w:eastAsia="en-CA"/>
        </w:rPr>
        <w:t>Autorisation</w:t>
      </w:r>
      <w:r w:rsidR="00152A6A" w:rsidRPr="00EA1F89">
        <w:rPr>
          <w:sz w:val="20"/>
          <w:lang w:val="en-CA" w:eastAsia="en-CA"/>
        </w:rPr>
        <w:t xml:space="preserve">) </w:t>
      </w:r>
      <w:r w:rsidR="00152A6A" w:rsidRPr="00EA1F89">
        <w:rPr>
          <w:sz w:val="20"/>
        </w:rPr>
        <w:t>(</w:t>
      </w:r>
      <w:hyperlink r:id="rId49" w:history="1">
        <w:r w:rsidR="00152A6A" w:rsidRPr="00EA1F89">
          <w:rPr>
            <w:rStyle w:val="Hyperlink"/>
            <w:sz w:val="20"/>
          </w:rPr>
          <w:t>40997</w:t>
        </w:r>
      </w:hyperlink>
      <w:r w:rsidR="00152A6A" w:rsidRPr="00EA1F89">
        <w:rPr>
          <w:sz w:val="20"/>
        </w:rPr>
        <w:t>)</w:t>
      </w:r>
    </w:p>
    <w:p w:rsidR="00152A6A" w:rsidRPr="00EA1F89" w:rsidRDefault="00152A6A" w:rsidP="00152A6A">
      <w:pPr>
        <w:tabs>
          <w:tab w:val="left" w:pos="360"/>
        </w:tabs>
        <w:ind w:left="357" w:hanging="357"/>
        <w:mirrorIndents/>
        <w:rPr>
          <w:sz w:val="20"/>
          <w:lang w:val="en-CA" w:eastAsia="en-CA"/>
        </w:rPr>
      </w:pPr>
    </w:p>
    <w:p w:rsidR="00152A6A" w:rsidRPr="00EA1F89" w:rsidRDefault="00152A6A" w:rsidP="00152A6A">
      <w:pPr>
        <w:pStyle w:val="ListParagraph"/>
        <w:numPr>
          <w:ilvl w:val="0"/>
          <w:numId w:val="12"/>
        </w:numPr>
        <w:ind w:left="357" w:hanging="357"/>
        <w:contextualSpacing w:val="0"/>
        <w:mirrorIndents/>
        <w:rPr>
          <w:sz w:val="20"/>
        </w:rPr>
      </w:pPr>
      <w:r w:rsidRPr="00EA1F89">
        <w:rPr>
          <w:i/>
          <w:sz w:val="20"/>
        </w:rPr>
        <w:t xml:space="preserve">Maya Mitalipova, et al. </w:t>
      </w:r>
      <w:r w:rsidR="00DF672F" w:rsidRPr="00EA1F89">
        <w:rPr>
          <w:i/>
          <w:sz w:val="20"/>
        </w:rPr>
        <w:t>c</w:t>
      </w:r>
      <w:r w:rsidRPr="00EA1F89">
        <w:rPr>
          <w:i/>
          <w:sz w:val="20"/>
        </w:rPr>
        <w:t xml:space="preserve">. </w:t>
      </w:r>
      <w:r w:rsidR="00FA4437" w:rsidRPr="00EA1F89">
        <w:rPr>
          <w:i/>
          <w:sz w:val="20"/>
        </w:rPr>
        <w:t>Procureur</w:t>
      </w:r>
      <w:r w:rsidRPr="00EA1F89">
        <w:rPr>
          <w:i/>
          <w:sz w:val="20"/>
        </w:rPr>
        <w:t xml:space="preserve"> </w:t>
      </w:r>
      <w:r w:rsidR="00FA4437" w:rsidRPr="00EA1F89">
        <w:rPr>
          <w:i/>
          <w:sz w:val="20"/>
        </w:rPr>
        <w:t>gé</w:t>
      </w:r>
      <w:r w:rsidRPr="00EA1F89">
        <w:rPr>
          <w:i/>
          <w:sz w:val="20"/>
        </w:rPr>
        <w:t>n</w:t>
      </w:r>
      <w:r w:rsidR="00FA4437" w:rsidRPr="00EA1F89">
        <w:rPr>
          <w:i/>
          <w:sz w:val="20"/>
        </w:rPr>
        <w:t>é</w:t>
      </w:r>
      <w:r w:rsidRPr="00EA1F89">
        <w:rPr>
          <w:i/>
          <w:sz w:val="20"/>
        </w:rPr>
        <w:t xml:space="preserve">ral </w:t>
      </w:r>
      <w:r w:rsidR="00FA4437" w:rsidRPr="00EA1F89">
        <w:rPr>
          <w:i/>
          <w:sz w:val="20"/>
        </w:rPr>
        <w:t>du</w:t>
      </w:r>
      <w:r w:rsidRPr="00EA1F89">
        <w:rPr>
          <w:i/>
          <w:sz w:val="20"/>
        </w:rPr>
        <w:t xml:space="preserve"> Canada, et al.</w:t>
      </w:r>
      <w:r w:rsidRPr="00EA1F89">
        <w:rPr>
          <w:sz w:val="20"/>
        </w:rPr>
        <w:t xml:space="preserve"> (F</w:t>
      </w:r>
      <w:r w:rsidR="00DF672F" w:rsidRPr="00EA1F89">
        <w:rPr>
          <w:sz w:val="20"/>
        </w:rPr>
        <w:t>é</w:t>
      </w:r>
      <w:r w:rsidRPr="00EA1F89">
        <w:rPr>
          <w:sz w:val="20"/>
        </w:rPr>
        <w:t>d.) (Civil</w:t>
      </w:r>
      <w:r w:rsidR="00DF672F" w:rsidRPr="00EA1F89">
        <w:rPr>
          <w:sz w:val="20"/>
        </w:rPr>
        <w:t>e</w:t>
      </w:r>
      <w:r w:rsidRPr="00EA1F89">
        <w:rPr>
          <w:sz w:val="20"/>
        </w:rPr>
        <w:t>) (</w:t>
      </w:r>
      <w:r w:rsidR="00DF672F" w:rsidRPr="00EA1F89">
        <w:rPr>
          <w:sz w:val="20"/>
        </w:rPr>
        <w:t>Autorisation</w:t>
      </w:r>
      <w:r w:rsidRPr="00EA1F89">
        <w:rPr>
          <w:sz w:val="20"/>
        </w:rPr>
        <w:t>) (</w:t>
      </w:r>
      <w:hyperlink r:id="rId50" w:history="1">
        <w:r w:rsidRPr="00EA1F89">
          <w:rPr>
            <w:rStyle w:val="Hyperlink"/>
            <w:sz w:val="20"/>
          </w:rPr>
          <w:t>40998</w:t>
        </w:r>
      </w:hyperlink>
      <w:r w:rsidRPr="00EA1F89">
        <w:rPr>
          <w:sz w:val="20"/>
        </w:rPr>
        <w:t>)</w:t>
      </w:r>
    </w:p>
    <w:p w:rsidR="00152A6A" w:rsidRPr="00EA1F89" w:rsidRDefault="00152A6A" w:rsidP="00152A6A">
      <w:pPr>
        <w:ind w:left="357" w:hanging="357"/>
        <w:mirrorIndents/>
        <w:rPr>
          <w:sz w:val="20"/>
        </w:rPr>
      </w:pPr>
    </w:p>
    <w:p w:rsidR="00152A6A" w:rsidRPr="00EA1F89" w:rsidRDefault="00152A6A" w:rsidP="00152A6A">
      <w:pPr>
        <w:pStyle w:val="ListParagraph"/>
        <w:numPr>
          <w:ilvl w:val="0"/>
          <w:numId w:val="12"/>
        </w:numPr>
        <w:ind w:left="357" w:hanging="357"/>
        <w:contextualSpacing w:val="0"/>
        <w:mirrorIndents/>
        <w:rPr>
          <w:sz w:val="20"/>
        </w:rPr>
      </w:pPr>
      <w:r w:rsidRPr="00EA1F89">
        <w:rPr>
          <w:i/>
          <w:sz w:val="20"/>
        </w:rPr>
        <w:t>In</w:t>
      </w:r>
      <w:r w:rsidR="00DF70CF" w:rsidRPr="00EA1F89">
        <w:rPr>
          <w:i/>
          <w:sz w:val="20"/>
        </w:rPr>
        <w:t>stitut de la</w:t>
      </w:r>
      <w:r w:rsidRPr="00EA1F89">
        <w:rPr>
          <w:i/>
          <w:sz w:val="20"/>
        </w:rPr>
        <w:t xml:space="preserve"> </w:t>
      </w:r>
      <w:r w:rsidR="00DF70CF" w:rsidRPr="00EA1F89">
        <w:rPr>
          <w:i/>
          <w:sz w:val="20"/>
        </w:rPr>
        <w:t>p</w:t>
      </w:r>
      <w:r w:rsidRPr="00EA1F89">
        <w:rPr>
          <w:i/>
          <w:sz w:val="20"/>
        </w:rPr>
        <w:t>ropr</w:t>
      </w:r>
      <w:r w:rsidR="00DF70CF" w:rsidRPr="00EA1F89">
        <w:rPr>
          <w:i/>
          <w:sz w:val="20"/>
        </w:rPr>
        <w:t>ié</w:t>
      </w:r>
      <w:r w:rsidRPr="00EA1F89">
        <w:rPr>
          <w:i/>
          <w:sz w:val="20"/>
        </w:rPr>
        <w:t>t</w:t>
      </w:r>
      <w:r w:rsidR="00DF70CF" w:rsidRPr="00EA1F89">
        <w:rPr>
          <w:i/>
          <w:sz w:val="20"/>
        </w:rPr>
        <w:t>é</w:t>
      </w:r>
      <w:r w:rsidRPr="00EA1F89">
        <w:rPr>
          <w:i/>
          <w:sz w:val="20"/>
        </w:rPr>
        <w:t xml:space="preserve"> </w:t>
      </w:r>
      <w:r w:rsidR="00DF70CF" w:rsidRPr="00EA1F89">
        <w:rPr>
          <w:i/>
          <w:sz w:val="20"/>
        </w:rPr>
        <w:t>intellectuelle du</w:t>
      </w:r>
      <w:r w:rsidRPr="00EA1F89">
        <w:rPr>
          <w:i/>
          <w:sz w:val="20"/>
        </w:rPr>
        <w:t xml:space="preserve"> Canada </w:t>
      </w:r>
      <w:r w:rsidR="00DF672F" w:rsidRPr="00EA1F89">
        <w:rPr>
          <w:i/>
          <w:sz w:val="20"/>
        </w:rPr>
        <w:t>c</w:t>
      </w:r>
      <w:r w:rsidRPr="00EA1F89">
        <w:rPr>
          <w:i/>
          <w:sz w:val="20"/>
        </w:rPr>
        <w:t xml:space="preserve">. </w:t>
      </w:r>
      <w:r w:rsidR="00DF70CF" w:rsidRPr="00EA1F89">
        <w:rPr>
          <w:i/>
          <w:sz w:val="20"/>
        </w:rPr>
        <w:t>Procureur</w:t>
      </w:r>
      <w:r w:rsidRPr="00EA1F89">
        <w:rPr>
          <w:i/>
          <w:sz w:val="20"/>
        </w:rPr>
        <w:t xml:space="preserve"> </w:t>
      </w:r>
      <w:r w:rsidR="00DF70CF" w:rsidRPr="00EA1F89">
        <w:rPr>
          <w:i/>
          <w:sz w:val="20"/>
        </w:rPr>
        <w:t>gé</w:t>
      </w:r>
      <w:r w:rsidRPr="00EA1F89">
        <w:rPr>
          <w:i/>
          <w:sz w:val="20"/>
        </w:rPr>
        <w:t>n</w:t>
      </w:r>
      <w:r w:rsidR="00DF70CF" w:rsidRPr="00EA1F89">
        <w:rPr>
          <w:i/>
          <w:sz w:val="20"/>
        </w:rPr>
        <w:t>é</w:t>
      </w:r>
      <w:r w:rsidRPr="00EA1F89">
        <w:rPr>
          <w:i/>
          <w:sz w:val="20"/>
        </w:rPr>
        <w:t xml:space="preserve">ral </w:t>
      </w:r>
      <w:r w:rsidR="00DF70CF" w:rsidRPr="00EA1F89">
        <w:rPr>
          <w:i/>
          <w:sz w:val="20"/>
        </w:rPr>
        <w:t>du</w:t>
      </w:r>
      <w:r w:rsidRPr="00EA1F89">
        <w:rPr>
          <w:i/>
          <w:sz w:val="20"/>
        </w:rPr>
        <w:t xml:space="preserve"> Canada</w:t>
      </w:r>
      <w:r w:rsidRPr="00EA1F89">
        <w:rPr>
          <w:sz w:val="20"/>
        </w:rPr>
        <w:t xml:space="preserve"> (F</w:t>
      </w:r>
      <w:r w:rsidR="00DF672F" w:rsidRPr="00EA1F89">
        <w:rPr>
          <w:sz w:val="20"/>
        </w:rPr>
        <w:t>é</w:t>
      </w:r>
      <w:r w:rsidRPr="00EA1F89">
        <w:rPr>
          <w:sz w:val="20"/>
        </w:rPr>
        <w:t>d.) (Civil</w:t>
      </w:r>
      <w:r w:rsidR="00DF672F" w:rsidRPr="00EA1F89">
        <w:rPr>
          <w:sz w:val="20"/>
        </w:rPr>
        <w:t>e</w:t>
      </w:r>
      <w:r w:rsidRPr="00EA1F89">
        <w:rPr>
          <w:sz w:val="20"/>
        </w:rPr>
        <w:t>) (</w:t>
      </w:r>
      <w:r w:rsidR="00DF672F" w:rsidRPr="00EA1F89">
        <w:rPr>
          <w:sz w:val="20"/>
        </w:rPr>
        <w:t>Autorisation</w:t>
      </w:r>
      <w:r w:rsidRPr="00EA1F89">
        <w:rPr>
          <w:sz w:val="20"/>
        </w:rPr>
        <w:t>) (</w:t>
      </w:r>
      <w:hyperlink r:id="rId51" w:history="1">
        <w:r w:rsidRPr="00EA1F89">
          <w:rPr>
            <w:rStyle w:val="Hyperlink"/>
            <w:sz w:val="20"/>
          </w:rPr>
          <w:t>41004</w:t>
        </w:r>
      </w:hyperlink>
      <w:r w:rsidRPr="00EA1F89">
        <w:rPr>
          <w:sz w:val="20"/>
        </w:rPr>
        <w:t>)</w:t>
      </w:r>
    </w:p>
    <w:p w:rsidR="00152A6A" w:rsidRPr="00EA1F89" w:rsidRDefault="00152A6A" w:rsidP="00152A6A">
      <w:pPr>
        <w:ind w:left="357" w:hanging="357"/>
        <w:mirrorIndents/>
        <w:rPr>
          <w:sz w:val="20"/>
        </w:rPr>
      </w:pPr>
    </w:p>
    <w:p w:rsidR="00152A6A" w:rsidRPr="00EA1F89" w:rsidRDefault="00152A6A" w:rsidP="00152A6A">
      <w:pPr>
        <w:pStyle w:val="ListParagraph"/>
        <w:numPr>
          <w:ilvl w:val="0"/>
          <w:numId w:val="12"/>
        </w:numPr>
        <w:ind w:left="357" w:hanging="357"/>
        <w:contextualSpacing w:val="0"/>
        <w:mirrorIndents/>
        <w:rPr>
          <w:sz w:val="20"/>
        </w:rPr>
      </w:pPr>
      <w:r w:rsidRPr="00EA1F89">
        <w:rPr>
          <w:i/>
          <w:sz w:val="20"/>
        </w:rPr>
        <w:t xml:space="preserve">Carleton Condominium Corporation No. 255 and 6669981 Canada Inc., c.o.b. as Exact Post Ottawa Inc. </w:t>
      </w:r>
      <w:r w:rsidR="00DF672F" w:rsidRPr="00EA1F89">
        <w:rPr>
          <w:i/>
          <w:sz w:val="20"/>
        </w:rPr>
        <w:t>c</w:t>
      </w:r>
      <w:r w:rsidRPr="00EA1F89">
        <w:rPr>
          <w:i/>
          <w:sz w:val="20"/>
        </w:rPr>
        <w:t>. Wael Musa</w:t>
      </w:r>
      <w:r w:rsidRPr="00EA1F89">
        <w:rPr>
          <w:sz w:val="20"/>
        </w:rPr>
        <w:t xml:space="preserve"> (Ont.) (Civil</w:t>
      </w:r>
      <w:r w:rsidR="00DF672F" w:rsidRPr="00EA1F89">
        <w:rPr>
          <w:sz w:val="20"/>
        </w:rPr>
        <w:t>e</w:t>
      </w:r>
      <w:r w:rsidRPr="00EA1F89">
        <w:rPr>
          <w:sz w:val="20"/>
        </w:rPr>
        <w:t>) (</w:t>
      </w:r>
      <w:r w:rsidR="00DF672F" w:rsidRPr="00EA1F89">
        <w:rPr>
          <w:sz w:val="20"/>
        </w:rPr>
        <w:t>Autorisation</w:t>
      </w:r>
      <w:r w:rsidRPr="00EA1F89">
        <w:rPr>
          <w:sz w:val="20"/>
        </w:rPr>
        <w:t>) (</w:t>
      </w:r>
      <w:hyperlink r:id="rId52" w:history="1">
        <w:r w:rsidRPr="00EA1F89">
          <w:rPr>
            <w:rStyle w:val="Hyperlink"/>
            <w:sz w:val="20"/>
          </w:rPr>
          <w:t>41008</w:t>
        </w:r>
      </w:hyperlink>
      <w:r w:rsidRPr="00EA1F89">
        <w:rPr>
          <w:sz w:val="20"/>
        </w:rPr>
        <w:t>)</w:t>
      </w:r>
    </w:p>
    <w:p w:rsidR="00152A6A" w:rsidRPr="00EA1F89" w:rsidRDefault="00152A6A" w:rsidP="00152A6A">
      <w:pPr>
        <w:ind w:left="357" w:hanging="357"/>
        <w:mirrorIndents/>
        <w:rPr>
          <w:sz w:val="20"/>
        </w:rPr>
      </w:pPr>
    </w:p>
    <w:p w:rsidR="00152A6A" w:rsidRPr="00EA1F89" w:rsidRDefault="00152A6A" w:rsidP="00152A6A">
      <w:pPr>
        <w:pStyle w:val="ListParagraph"/>
        <w:numPr>
          <w:ilvl w:val="0"/>
          <w:numId w:val="12"/>
        </w:numPr>
        <w:ind w:left="357" w:hanging="357"/>
        <w:contextualSpacing w:val="0"/>
        <w:mirrorIndents/>
        <w:rPr>
          <w:sz w:val="20"/>
        </w:rPr>
      </w:pPr>
      <w:r w:rsidRPr="00EA1F89">
        <w:rPr>
          <w:i/>
          <w:sz w:val="20"/>
        </w:rPr>
        <w:t xml:space="preserve">Nuha Salloum, CICC College of Immigration and Citizenship Consultants Corp. </w:t>
      </w:r>
      <w:r w:rsidR="008213A6" w:rsidRPr="00EA1F89">
        <w:rPr>
          <w:i/>
          <w:sz w:val="20"/>
        </w:rPr>
        <w:t>c</w:t>
      </w:r>
      <w:r w:rsidRPr="00EA1F89">
        <w:rPr>
          <w:i/>
          <w:sz w:val="20"/>
        </w:rPr>
        <w:t xml:space="preserve">. Paul Smith c.o.b.a. Smiths IP, Paul Raymond Smith d.b.a. Smiths IP, Barristers and Solicitors, Patent and Trademark Agents, et al. </w:t>
      </w:r>
      <w:r w:rsidRPr="00EA1F89">
        <w:rPr>
          <w:sz w:val="20"/>
        </w:rPr>
        <w:t>(</w:t>
      </w:r>
      <w:r w:rsidR="008213A6" w:rsidRPr="00EA1F89">
        <w:rPr>
          <w:sz w:val="20"/>
        </w:rPr>
        <w:t>C</w:t>
      </w:r>
      <w:r w:rsidRPr="00EA1F89">
        <w:rPr>
          <w:sz w:val="20"/>
        </w:rPr>
        <w:t>.</w:t>
      </w:r>
      <w:r w:rsidR="008213A6" w:rsidRPr="00EA1F89">
        <w:rPr>
          <w:sz w:val="20"/>
        </w:rPr>
        <w:t>-B</w:t>
      </w:r>
      <w:r w:rsidRPr="00EA1F89">
        <w:rPr>
          <w:sz w:val="20"/>
        </w:rPr>
        <w:t>.) (Civil</w:t>
      </w:r>
      <w:r w:rsidR="008213A6" w:rsidRPr="00EA1F89">
        <w:rPr>
          <w:sz w:val="20"/>
        </w:rPr>
        <w:t>e</w:t>
      </w:r>
      <w:r w:rsidRPr="00EA1F89">
        <w:rPr>
          <w:sz w:val="20"/>
        </w:rPr>
        <w:t>) (</w:t>
      </w:r>
      <w:r w:rsidR="008213A6" w:rsidRPr="00EA1F89">
        <w:rPr>
          <w:sz w:val="20"/>
        </w:rPr>
        <w:t>Autorisation</w:t>
      </w:r>
      <w:r w:rsidRPr="00EA1F89">
        <w:rPr>
          <w:sz w:val="20"/>
        </w:rPr>
        <w:t>) (</w:t>
      </w:r>
      <w:hyperlink r:id="rId53" w:history="1">
        <w:r w:rsidRPr="00EA1F89">
          <w:rPr>
            <w:rStyle w:val="Hyperlink"/>
            <w:sz w:val="20"/>
          </w:rPr>
          <w:t>41044</w:t>
        </w:r>
      </w:hyperlink>
      <w:r w:rsidRPr="00EA1F89">
        <w:rPr>
          <w:sz w:val="20"/>
        </w:rPr>
        <w:t>)</w:t>
      </w:r>
    </w:p>
    <w:p w:rsidR="00152A6A" w:rsidRPr="00EA1F89" w:rsidRDefault="00152A6A" w:rsidP="00152A6A">
      <w:pPr>
        <w:ind w:left="357" w:hanging="357"/>
        <w:mirrorIndents/>
        <w:rPr>
          <w:sz w:val="20"/>
        </w:rPr>
      </w:pPr>
    </w:p>
    <w:p w:rsidR="00152A6A" w:rsidRPr="00EA1F89" w:rsidRDefault="00152A6A" w:rsidP="00152A6A">
      <w:pPr>
        <w:pStyle w:val="ListParagraph"/>
        <w:numPr>
          <w:ilvl w:val="0"/>
          <w:numId w:val="12"/>
        </w:numPr>
        <w:ind w:left="357" w:hanging="357"/>
        <w:contextualSpacing w:val="0"/>
        <w:mirrorIndents/>
        <w:rPr>
          <w:sz w:val="20"/>
          <w:szCs w:val="20"/>
        </w:rPr>
      </w:pPr>
      <w:r w:rsidRPr="00EA1F89">
        <w:rPr>
          <w:i/>
          <w:sz w:val="20"/>
          <w:szCs w:val="20"/>
        </w:rPr>
        <w:t xml:space="preserve">Lyne Brassard </w:t>
      </w:r>
      <w:r w:rsidR="008213A6" w:rsidRPr="00EA1F89">
        <w:rPr>
          <w:i/>
          <w:sz w:val="20"/>
          <w:szCs w:val="20"/>
        </w:rPr>
        <w:t>c</w:t>
      </w:r>
      <w:r w:rsidRPr="00EA1F89">
        <w:rPr>
          <w:i/>
          <w:sz w:val="20"/>
          <w:szCs w:val="20"/>
        </w:rPr>
        <w:t xml:space="preserve">. </w:t>
      </w:r>
      <w:r w:rsidR="005B78D4" w:rsidRPr="00EA1F89">
        <w:rPr>
          <w:i/>
          <w:sz w:val="20"/>
          <w:szCs w:val="20"/>
        </w:rPr>
        <w:t>Procureur</w:t>
      </w:r>
      <w:r w:rsidRPr="00EA1F89">
        <w:rPr>
          <w:i/>
          <w:sz w:val="20"/>
          <w:szCs w:val="20"/>
        </w:rPr>
        <w:t xml:space="preserve"> </w:t>
      </w:r>
      <w:r w:rsidR="005B78D4" w:rsidRPr="00EA1F89">
        <w:rPr>
          <w:i/>
          <w:sz w:val="20"/>
          <w:szCs w:val="20"/>
        </w:rPr>
        <w:t>gé</w:t>
      </w:r>
      <w:r w:rsidRPr="00EA1F89">
        <w:rPr>
          <w:i/>
          <w:sz w:val="20"/>
          <w:szCs w:val="20"/>
        </w:rPr>
        <w:t>n</w:t>
      </w:r>
      <w:r w:rsidR="005B78D4" w:rsidRPr="00EA1F89">
        <w:rPr>
          <w:i/>
          <w:sz w:val="20"/>
          <w:szCs w:val="20"/>
        </w:rPr>
        <w:t>é</w:t>
      </w:r>
      <w:r w:rsidRPr="00EA1F89">
        <w:rPr>
          <w:i/>
          <w:sz w:val="20"/>
          <w:szCs w:val="20"/>
        </w:rPr>
        <w:t xml:space="preserve">ral </w:t>
      </w:r>
      <w:r w:rsidR="005B78D4" w:rsidRPr="00EA1F89">
        <w:rPr>
          <w:i/>
          <w:sz w:val="20"/>
          <w:szCs w:val="20"/>
        </w:rPr>
        <w:t>du</w:t>
      </w:r>
      <w:r w:rsidRPr="00EA1F89">
        <w:rPr>
          <w:i/>
          <w:sz w:val="20"/>
          <w:szCs w:val="20"/>
        </w:rPr>
        <w:t xml:space="preserve"> Canada</w:t>
      </w:r>
      <w:r w:rsidRPr="00EA1F89">
        <w:rPr>
          <w:sz w:val="20"/>
          <w:szCs w:val="20"/>
        </w:rPr>
        <w:t xml:space="preserve"> (F</w:t>
      </w:r>
      <w:r w:rsidR="008213A6" w:rsidRPr="00EA1F89">
        <w:rPr>
          <w:sz w:val="20"/>
          <w:szCs w:val="20"/>
        </w:rPr>
        <w:t>é</w:t>
      </w:r>
      <w:r w:rsidRPr="00EA1F89">
        <w:rPr>
          <w:sz w:val="20"/>
          <w:szCs w:val="20"/>
        </w:rPr>
        <w:t>d.) (Civil</w:t>
      </w:r>
      <w:r w:rsidR="008213A6" w:rsidRPr="00EA1F89">
        <w:rPr>
          <w:sz w:val="20"/>
          <w:szCs w:val="20"/>
        </w:rPr>
        <w:t>e</w:t>
      </w:r>
      <w:r w:rsidRPr="00EA1F89">
        <w:rPr>
          <w:sz w:val="20"/>
          <w:szCs w:val="20"/>
        </w:rPr>
        <w:t>) (</w:t>
      </w:r>
      <w:r w:rsidR="008213A6" w:rsidRPr="00EA1F89">
        <w:rPr>
          <w:sz w:val="20"/>
          <w:szCs w:val="20"/>
        </w:rPr>
        <w:t>Autorisation</w:t>
      </w:r>
      <w:r w:rsidRPr="00EA1F89">
        <w:rPr>
          <w:sz w:val="20"/>
          <w:szCs w:val="20"/>
        </w:rPr>
        <w:t>)</w:t>
      </w:r>
      <w:r w:rsidRPr="00EA1F89">
        <w:rPr>
          <w:sz w:val="20"/>
        </w:rPr>
        <w:t xml:space="preserve"> (</w:t>
      </w:r>
      <w:hyperlink r:id="rId54" w:history="1">
        <w:r w:rsidRPr="00EA1F89">
          <w:rPr>
            <w:rStyle w:val="Hyperlink"/>
            <w:sz w:val="20"/>
          </w:rPr>
          <w:t>41048</w:t>
        </w:r>
      </w:hyperlink>
      <w:r w:rsidRPr="00EA1F89">
        <w:rPr>
          <w:sz w:val="20"/>
        </w:rPr>
        <w:t>)</w:t>
      </w:r>
    </w:p>
    <w:p w:rsidR="00152A6A" w:rsidRPr="00EA1F89" w:rsidRDefault="00152A6A" w:rsidP="00152A6A">
      <w:pPr>
        <w:ind w:left="357" w:hanging="357"/>
        <w:mirrorIndents/>
        <w:rPr>
          <w:sz w:val="20"/>
        </w:rPr>
      </w:pPr>
    </w:p>
    <w:p w:rsidR="00152A6A" w:rsidRPr="00EA1F89" w:rsidRDefault="00152A6A" w:rsidP="00152A6A">
      <w:pPr>
        <w:pStyle w:val="ListParagraph"/>
        <w:numPr>
          <w:ilvl w:val="0"/>
          <w:numId w:val="12"/>
        </w:numPr>
        <w:ind w:left="357" w:hanging="357"/>
        <w:contextualSpacing w:val="0"/>
        <w:mirrorIndents/>
        <w:rPr>
          <w:sz w:val="20"/>
        </w:rPr>
      </w:pPr>
      <w:r w:rsidRPr="00EA1F89">
        <w:rPr>
          <w:i/>
          <w:sz w:val="20"/>
        </w:rPr>
        <w:t xml:space="preserve">Gabriella Lengyel </w:t>
      </w:r>
      <w:r w:rsidR="008213A6" w:rsidRPr="00EA1F89">
        <w:rPr>
          <w:i/>
          <w:sz w:val="20"/>
        </w:rPr>
        <w:t>c</w:t>
      </w:r>
      <w:r w:rsidRPr="00EA1F89">
        <w:rPr>
          <w:i/>
          <w:sz w:val="20"/>
        </w:rPr>
        <w:t>. Licence Appeal Tribunal, et al.</w:t>
      </w:r>
      <w:r w:rsidRPr="00EA1F89">
        <w:rPr>
          <w:sz w:val="20"/>
        </w:rPr>
        <w:t xml:space="preserve"> (Ont.) (Civil</w:t>
      </w:r>
      <w:r w:rsidR="008213A6" w:rsidRPr="00EA1F89">
        <w:rPr>
          <w:sz w:val="20"/>
        </w:rPr>
        <w:t>e</w:t>
      </w:r>
      <w:r w:rsidRPr="00EA1F89">
        <w:rPr>
          <w:sz w:val="20"/>
        </w:rPr>
        <w:t>) (</w:t>
      </w:r>
      <w:r w:rsidR="008213A6" w:rsidRPr="00EA1F89">
        <w:rPr>
          <w:sz w:val="20"/>
        </w:rPr>
        <w:t>Autorisation</w:t>
      </w:r>
      <w:r w:rsidRPr="00EA1F89">
        <w:rPr>
          <w:sz w:val="20"/>
        </w:rPr>
        <w:t>) (</w:t>
      </w:r>
      <w:hyperlink r:id="rId55" w:history="1">
        <w:r w:rsidRPr="00EA1F89">
          <w:rPr>
            <w:rStyle w:val="Hyperlink"/>
            <w:sz w:val="20"/>
          </w:rPr>
          <w:t>41052</w:t>
        </w:r>
      </w:hyperlink>
      <w:r w:rsidRPr="00EA1F89">
        <w:rPr>
          <w:sz w:val="20"/>
        </w:rPr>
        <w:t>)</w:t>
      </w:r>
    </w:p>
    <w:p w:rsidR="00152A6A" w:rsidRPr="00EA1F89" w:rsidRDefault="00152A6A" w:rsidP="00152A6A">
      <w:pPr>
        <w:ind w:left="357" w:hanging="357"/>
        <w:mirrorIndents/>
        <w:rPr>
          <w:sz w:val="20"/>
        </w:rPr>
      </w:pPr>
    </w:p>
    <w:p w:rsidR="00152A6A" w:rsidRPr="00EA1F89" w:rsidRDefault="00152A6A" w:rsidP="00152A6A">
      <w:pPr>
        <w:pStyle w:val="ListParagraph"/>
        <w:numPr>
          <w:ilvl w:val="0"/>
          <w:numId w:val="12"/>
        </w:numPr>
        <w:ind w:left="357" w:hanging="357"/>
        <w:contextualSpacing w:val="0"/>
        <w:mirrorIndents/>
        <w:rPr>
          <w:sz w:val="20"/>
          <w:szCs w:val="20"/>
        </w:rPr>
      </w:pPr>
      <w:r w:rsidRPr="00EA1F89">
        <w:rPr>
          <w:i/>
          <w:sz w:val="20"/>
          <w:szCs w:val="20"/>
        </w:rPr>
        <w:t xml:space="preserve">Gabriella Lengyel </w:t>
      </w:r>
      <w:r w:rsidR="008213A6" w:rsidRPr="00EA1F89">
        <w:rPr>
          <w:i/>
          <w:sz w:val="20"/>
          <w:szCs w:val="20"/>
        </w:rPr>
        <w:t>c</w:t>
      </w:r>
      <w:r w:rsidRPr="00EA1F89">
        <w:rPr>
          <w:i/>
          <w:sz w:val="20"/>
          <w:szCs w:val="20"/>
        </w:rPr>
        <w:t>. TD Home and Auto Insurance, et al.</w:t>
      </w:r>
      <w:r w:rsidRPr="00EA1F89">
        <w:rPr>
          <w:sz w:val="20"/>
          <w:szCs w:val="20"/>
        </w:rPr>
        <w:t xml:space="preserve"> (Ont.) (Civil</w:t>
      </w:r>
      <w:r w:rsidR="008213A6" w:rsidRPr="00EA1F89">
        <w:rPr>
          <w:sz w:val="20"/>
          <w:szCs w:val="20"/>
        </w:rPr>
        <w:t>e</w:t>
      </w:r>
      <w:r w:rsidRPr="00EA1F89">
        <w:rPr>
          <w:sz w:val="20"/>
          <w:szCs w:val="20"/>
        </w:rPr>
        <w:t>) (</w:t>
      </w:r>
      <w:r w:rsidR="008213A6" w:rsidRPr="00EA1F89">
        <w:rPr>
          <w:sz w:val="20"/>
          <w:szCs w:val="20"/>
        </w:rPr>
        <w:t>Autorisation</w:t>
      </w:r>
      <w:r w:rsidRPr="00EA1F89">
        <w:rPr>
          <w:sz w:val="20"/>
          <w:szCs w:val="20"/>
        </w:rPr>
        <w:t>)</w:t>
      </w:r>
      <w:r w:rsidRPr="00EA1F89">
        <w:rPr>
          <w:sz w:val="20"/>
        </w:rPr>
        <w:t xml:space="preserve"> (</w:t>
      </w:r>
      <w:hyperlink r:id="rId56" w:history="1">
        <w:r w:rsidRPr="00EA1F89">
          <w:rPr>
            <w:rStyle w:val="Hyperlink"/>
            <w:sz w:val="20"/>
          </w:rPr>
          <w:t>41059</w:t>
        </w:r>
      </w:hyperlink>
      <w:r w:rsidRPr="00EA1F89">
        <w:rPr>
          <w:sz w:val="20"/>
        </w:rPr>
        <w:t>)</w:t>
      </w:r>
    </w:p>
    <w:p w:rsidR="00152A6A" w:rsidRPr="00EA1F89" w:rsidRDefault="00152A6A" w:rsidP="00152A6A">
      <w:pPr>
        <w:ind w:left="357" w:hanging="357"/>
        <w:mirrorIndents/>
        <w:rPr>
          <w:sz w:val="20"/>
        </w:rPr>
      </w:pPr>
    </w:p>
    <w:p w:rsidR="00152A6A" w:rsidRPr="00EA1F89" w:rsidRDefault="00152A6A" w:rsidP="00152A6A">
      <w:pPr>
        <w:pStyle w:val="ListParagraph"/>
        <w:numPr>
          <w:ilvl w:val="0"/>
          <w:numId w:val="12"/>
        </w:numPr>
        <w:ind w:left="357" w:hanging="357"/>
        <w:contextualSpacing w:val="0"/>
        <w:mirrorIndents/>
        <w:rPr>
          <w:sz w:val="20"/>
          <w:szCs w:val="20"/>
        </w:rPr>
      </w:pPr>
      <w:r w:rsidRPr="00EA1F89">
        <w:rPr>
          <w:i/>
          <w:sz w:val="20"/>
          <w:szCs w:val="20"/>
        </w:rPr>
        <w:t xml:space="preserve">Robin Francis </w:t>
      </w:r>
      <w:r w:rsidR="008213A6" w:rsidRPr="00EA1F89">
        <w:rPr>
          <w:i/>
          <w:sz w:val="20"/>
          <w:szCs w:val="20"/>
        </w:rPr>
        <w:t>c</w:t>
      </w:r>
      <w:r w:rsidRPr="00EA1F89">
        <w:rPr>
          <w:i/>
          <w:sz w:val="20"/>
          <w:szCs w:val="20"/>
        </w:rPr>
        <w:t>. Canada (</w:t>
      </w:r>
      <w:r w:rsidR="008213A6" w:rsidRPr="00EA1F89">
        <w:rPr>
          <w:i/>
          <w:sz w:val="20"/>
          <w:szCs w:val="20"/>
        </w:rPr>
        <w:t>Procureur</w:t>
      </w:r>
      <w:r w:rsidRPr="00EA1F89">
        <w:rPr>
          <w:i/>
          <w:sz w:val="20"/>
          <w:szCs w:val="20"/>
        </w:rPr>
        <w:t xml:space="preserve"> </w:t>
      </w:r>
      <w:r w:rsidR="008213A6" w:rsidRPr="00EA1F89">
        <w:rPr>
          <w:i/>
          <w:sz w:val="20"/>
          <w:szCs w:val="20"/>
        </w:rPr>
        <w:t>gé</w:t>
      </w:r>
      <w:r w:rsidRPr="00EA1F89">
        <w:rPr>
          <w:i/>
          <w:sz w:val="20"/>
          <w:szCs w:val="20"/>
        </w:rPr>
        <w:t>n</w:t>
      </w:r>
      <w:r w:rsidR="008213A6" w:rsidRPr="00EA1F89">
        <w:rPr>
          <w:i/>
          <w:sz w:val="20"/>
          <w:szCs w:val="20"/>
        </w:rPr>
        <w:t>é</w:t>
      </w:r>
      <w:r w:rsidRPr="00EA1F89">
        <w:rPr>
          <w:i/>
          <w:sz w:val="20"/>
          <w:szCs w:val="20"/>
        </w:rPr>
        <w:t>ral)</w:t>
      </w:r>
      <w:r w:rsidRPr="00EA1F89">
        <w:rPr>
          <w:sz w:val="20"/>
          <w:szCs w:val="20"/>
        </w:rPr>
        <w:t xml:space="preserve"> (F</w:t>
      </w:r>
      <w:r w:rsidR="008213A6" w:rsidRPr="00EA1F89">
        <w:rPr>
          <w:sz w:val="20"/>
          <w:szCs w:val="20"/>
        </w:rPr>
        <w:t>é</w:t>
      </w:r>
      <w:r w:rsidRPr="00EA1F89">
        <w:rPr>
          <w:sz w:val="20"/>
          <w:szCs w:val="20"/>
        </w:rPr>
        <w:t>d.) (Civil</w:t>
      </w:r>
      <w:r w:rsidR="008213A6" w:rsidRPr="00EA1F89">
        <w:rPr>
          <w:sz w:val="20"/>
          <w:szCs w:val="20"/>
        </w:rPr>
        <w:t>e</w:t>
      </w:r>
      <w:r w:rsidRPr="00EA1F89">
        <w:rPr>
          <w:sz w:val="20"/>
          <w:szCs w:val="20"/>
        </w:rPr>
        <w:t>) (</w:t>
      </w:r>
      <w:r w:rsidR="008213A6" w:rsidRPr="00EA1F89">
        <w:rPr>
          <w:sz w:val="20"/>
          <w:szCs w:val="20"/>
        </w:rPr>
        <w:t>Autorisation</w:t>
      </w:r>
      <w:r w:rsidRPr="00EA1F89">
        <w:rPr>
          <w:sz w:val="20"/>
          <w:szCs w:val="20"/>
        </w:rPr>
        <w:t>)</w:t>
      </w:r>
      <w:r w:rsidRPr="00EA1F89">
        <w:rPr>
          <w:sz w:val="20"/>
        </w:rPr>
        <w:t xml:space="preserve"> (</w:t>
      </w:r>
      <w:hyperlink r:id="rId57" w:history="1">
        <w:r w:rsidRPr="00EA1F89">
          <w:rPr>
            <w:rStyle w:val="Hyperlink"/>
            <w:sz w:val="20"/>
          </w:rPr>
          <w:t>41064</w:t>
        </w:r>
      </w:hyperlink>
      <w:r w:rsidRPr="00EA1F89">
        <w:rPr>
          <w:sz w:val="20"/>
        </w:rPr>
        <w:t>)</w:t>
      </w:r>
    </w:p>
    <w:p w:rsidR="00A4182C" w:rsidRPr="00EA1F89" w:rsidRDefault="00A4182C" w:rsidP="00555EF1">
      <w:pPr>
        <w:widowControl w:val="0"/>
        <w:rPr>
          <w:sz w:val="20"/>
        </w:rPr>
      </w:pPr>
    </w:p>
    <w:p w:rsidR="007F0348" w:rsidRPr="00EA1F89" w:rsidRDefault="00763BBB" w:rsidP="006A22CA">
      <w:pPr>
        <w:ind w:left="142" w:hanging="142"/>
        <w:jc w:val="both"/>
        <w:rPr>
          <w:sz w:val="20"/>
        </w:rPr>
      </w:pPr>
      <w:r>
        <w:rPr>
          <w:sz w:val="20"/>
        </w:rPr>
        <w:pict>
          <v:rect id="_x0000_i1026" style="width:2in;height:1pt" o:hrpct="0" o:hralign="center" o:hrstd="t" o:hrnoshade="t" o:hr="t" fillcolor="black [3213]" stroked="f"/>
        </w:pict>
      </w:r>
    </w:p>
    <w:p w:rsidR="005C7161" w:rsidRPr="00EA1F89" w:rsidRDefault="005C7161" w:rsidP="006A22CA">
      <w:pPr>
        <w:ind w:left="142" w:hanging="142"/>
        <w:jc w:val="both"/>
        <w:rPr>
          <w:sz w:val="20"/>
        </w:rPr>
      </w:pPr>
    </w:p>
    <w:p w:rsidR="008361E5" w:rsidRPr="00EA1F89" w:rsidRDefault="008361E5" w:rsidP="006A22CA">
      <w:pPr>
        <w:ind w:left="142" w:hanging="142"/>
        <w:jc w:val="both"/>
        <w:rPr>
          <w:sz w:val="20"/>
        </w:rPr>
      </w:pPr>
    </w:p>
    <w:p w:rsidR="007216F1" w:rsidRPr="00EA1F89" w:rsidRDefault="007216F1" w:rsidP="006A22CA">
      <w:pPr>
        <w:ind w:left="142" w:hanging="142"/>
        <w:jc w:val="both"/>
        <w:rPr>
          <w:sz w:val="20"/>
        </w:rPr>
      </w:pPr>
    </w:p>
    <w:p w:rsidR="008361E5" w:rsidRPr="00EA1F89" w:rsidRDefault="008361E5" w:rsidP="008361E5">
      <w:pPr>
        <w:widowControl w:val="0"/>
        <w:outlineLvl w:val="0"/>
      </w:pPr>
      <w:r w:rsidRPr="00EA1F89">
        <w:t xml:space="preserve">Supreme Court of Canada / Cour suprême du </w:t>
      </w:r>
      <w:proofErr w:type="gramStart"/>
      <w:r w:rsidRPr="00EA1F89">
        <w:t>Canada :</w:t>
      </w:r>
      <w:proofErr w:type="gramEnd"/>
    </w:p>
    <w:p w:rsidR="006436AA" w:rsidRPr="00EA1F89" w:rsidRDefault="00763BBB" w:rsidP="006436AA">
      <w:pPr>
        <w:widowControl w:val="0"/>
        <w:outlineLvl w:val="0"/>
      </w:pPr>
      <w:hyperlink r:id="rId58" w:history="1">
        <w:r w:rsidR="006436AA" w:rsidRPr="00EA1F89">
          <w:rPr>
            <w:rStyle w:val="Hyperlink"/>
          </w:rPr>
          <w:t>Registry-greffe@scc-csc.ca</w:t>
        </w:r>
      </w:hyperlink>
    </w:p>
    <w:p w:rsidR="008361E5" w:rsidRDefault="006436AA" w:rsidP="008361E5">
      <w:pPr>
        <w:widowControl w:val="0"/>
        <w:outlineLvl w:val="0"/>
      </w:pPr>
      <w:r w:rsidRPr="00EA1F89">
        <w:t>1-844-365-9662</w:t>
      </w:r>
    </w:p>
    <w:p w:rsidR="00ED252B" w:rsidRDefault="00ED252B" w:rsidP="008361E5">
      <w:pPr>
        <w:widowControl w:val="0"/>
        <w:outlineLvl w:val="0"/>
      </w:pPr>
    </w:p>
    <w:p w:rsidR="00ED252B" w:rsidRPr="00CE4C2E" w:rsidRDefault="00ED252B" w:rsidP="008361E5">
      <w:pPr>
        <w:widowControl w:val="0"/>
        <w:outlineLvl w:val="0"/>
      </w:pPr>
    </w:p>
    <w:sectPr w:rsidR="00ED252B" w:rsidRPr="00CE4C2E" w:rsidSect="006313B9">
      <w:headerReference w:type="even" r:id="rId59"/>
      <w:headerReference w:type="default" r:id="rId60"/>
      <w:footerReference w:type="even" r:id="rId61"/>
      <w:footerReference w:type="default" r:id="rId62"/>
      <w:headerReference w:type="first" r:id="rId63"/>
      <w:footerReference w:type="first" r:id="rId64"/>
      <w:pgSz w:w="12240" w:h="15840"/>
      <w:pgMar w:top="851" w:right="1440" w:bottom="1440"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0CF" w:rsidRDefault="00DF70CF" w:rsidP="0034178A">
      <w:r>
        <w:separator/>
      </w:r>
    </w:p>
  </w:endnote>
  <w:endnote w:type="continuationSeparator" w:id="0">
    <w:p w:rsidR="00DF70CF" w:rsidRDefault="00DF70CF"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0CF" w:rsidRDefault="00DF70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0CF" w:rsidRPr="009F77F0" w:rsidRDefault="00DF70CF"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0CF" w:rsidRDefault="00DF7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0CF" w:rsidRDefault="00DF70CF" w:rsidP="0034178A">
      <w:r>
        <w:separator/>
      </w:r>
    </w:p>
  </w:footnote>
  <w:footnote w:type="continuationSeparator" w:id="0">
    <w:p w:rsidR="00DF70CF" w:rsidRDefault="00DF70CF"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0CF" w:rsidRDefault="00DF70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0CF" w:rsidRDefault="00DF70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0CF" w:rsidRDefault="00DF70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CD3"/>
    <w:multiLevelType w:val="hybridMultilevel"/>
    <w:tmpl w:val="D8F0ED24"/>
    <w:lvl w:ilvl="0" w:tplc="2F3EDFA8">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0E5F67"/>
    <w:multiLevelType w:val="hybridMultilevel"/>
    <w:tmpl w:val="471A2928"/>
    <w:lvl w:ilvl="0" w:tplc="387C630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F2874"/>
    <w:multiLevelType w:val="hybridMultilevel"/>
    <w:tmpl w:val="2910A3FC"/>
    <w:lvl w:ilvl="0" w:tplc="80A6DEEA">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8F7E7F"/>
    <w:multiLevelType w:val="hybridMultilevel"/>
    <w:tmpl w:val="8D7666E4"/>
    <w:lvl w:ilvl="0" w:tplc="9B80FA2A">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04F6E"/>
    <w:multiLevelType w:val="hybridMultilevel"/>
    <w:tmpl w:val="D38E9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C2CCB"/>
    <w:multiLevelType w:val="hybridMultilevel"/>
    <w:tmpl w:val="0D503AF0"/>
    <w:lvl w:ilvl="0" w:tplc="99A84466">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BC71A71"/>
    <w:multiLevelType w:val="hybridMultilevel"/>
    <w:tmpl w:val="B19C4398"/>
    <w:lvl w:ilvl="0" w:tplc="716808E8">
      <w:start w:val="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5F5357"/>
    <w:multiLevelType w:val="hybridMultilevel"/>
    <w:tmpl w:val="2910A3FC"/>
    <w:lvl w:ilvl="0" w:tplc="80A6DEEA">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DC74038"/>
    <w:multiLevelType w:val="hybridMultilevel"/>
    <w:tmpl w:val="E446EF36"/>
    <w:lvl w:ilvl="0" w:tplc="A07A028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CDA5524"/>
    <w:multiLevelType w:val="hybridMultilevel"/>
    <w:tmpl w:val="D8F0ED24"/>
    <w:lvl w:ilvl="0" w:tplc="2F3EDFA8">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5A04555"/>
    <w:multiLevelType w:val="hybridMultilevel"/>
    <w:tmpl w:val="E446EF36"/>
    <w:lvl w:ilvl="0" w:tplc="A07A028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D0E4E2E"/>
    <w:multiLevelType w:val="hybridMultilevel"/>
    <w:tmpl w:val="917CC622"/>
    <w:lvl w:ilvl="0" w:tplc="91ACDE2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3"/>
  </w:num>
  <w:num w:numId="5">
    <w:abstractNumId w:val="6"/>
  </w:num>
  <w:num w:numId="6">
    <w:abstractNumId w:val="9"/>
  </w:num>
  <w:num w:numId="7">
    <w:abstractNumId w:val="0"/>
  </w:num>
  <w:num w:numId="8">
    <w:abstractNumId w:val="4"/>
  </w:num>
  <w:num w:numId="9">
    <w:abstractNumId w:val="1"/>
  </w:num>
  <w:num w:numId="10">
    <w:abstractNumId w:val="11"/>
  </w:num>
  <w:num w:numId="11">
    <w:abstractNumId w:val="2"/>
  </w:num>
  <w:num w:numId="1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186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1DA6"/>
    <w:rsid w:val="000023A0"/>
    <w:rsid w:val="000026D6"/>
    <w:rsid w:val="00003072"/>
    <w:rsid w:val="00003A2D"/>
    <w:rsid w:val="00003D1C"/>
    <w:rsid w:val="00003FFB"/>
    <w:rsid w:val="000043C3"/>
    <w:rsid w:val="00006057"/>
    <w:rsid w:val="000063A2"/>
    <w:rsid w:val="00006648"/>
    <w:rsid w:val="00006868"/>
    <w:rsid w:val="0000743E"/>
    <w:rsid w:val="000076E7"/>
    <w:rsid w:val="00010A38"/>
    <w:rsid w:val="00011616"/>
    <w:rsid w:val="000128A2"/>
    <w:rsid w:val="000136CC"/>
    <w:rsid w:val="0001374A"/>
    <w:rsid w:val="00014002"/>
    <w:rsid w:val="00014C19"/>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50B7"/>
    <w:rsid w:val="00025F42"/>
    <w:rsid w:val="00027443"/>
    <w:rsid w:val="000276EE"/>
    <w:rsid w:val="00027781"/>
    <w:rsid w:val="000277E1"/>
    <w:rsid w:val="00030233"/>
    <w:rsid w:val="00030382"/>
    <w:rsid w:val="00032189"/>
    <w:rsid w:val="00032BD3"/>
    <w:rsid w:val="00032CDB"/>
    <w:rsid w:val="00032E02"/>
    <w:rsid w:val="00033257"/>
    <w:rsid w:val="00033935"/>
    <w:rsid w:val="00033D1E"/>
    <w:rsid w:val="00033D28"/>
    <w:rsid w:val="00034387"/>
    <w:rsid w:val="000343B3"/>
    <w:rsid w:val="00034701"/>
    <w:rsid w:val="0003496D"/>
    <w:rsid w:val="00034A7F"/>
    <w:rsid w:val="000352F8"/>
    <w:rsid w:val="00035790"/>
    <w:rsid w:val="000368C3"/>
    <w:rsid w:val="00036DC6"/>
    <w:rsid w:val="0003725B"/>
    <w:rsid w:val="000374DA"/>
    <w:rsid w:val="00040247"/>
    <w:rsid w:val="00040C48"/>
    <w:rsid w:val="00041302"/>
    <w:rsid w:val="000414EB"/>
    <w:rsid w:val="0004159F"/>
    <w:rsid w:val="00041650"/>
    <w:rsid w:val="00041AF3"/>
    <w:rsid w:val="00041B58"/>
    <w:rsid w:val="00042069"/>
    <w:rsid w:val="00042390"/>
    <w:rsid w:val="0004298B"/>
    <w:rsid w:val="000437B4"/>
    <w:rsid w:val="00043D20"/>
    <w:rsid w:val="00043FDE"/>
    <w:rsid w:val="000467DE"/>
    <w:rsid w:val="00046CB2"/>
    <w:rsid w:val="00046DF1"/>
    <w:rsid w:val="00047188"/>
    <w:rsid w:val="00047941"/>
    <w:rsid w:val="00047CD6"/>
    <w:rsid w:val="00051DE6"/>
    <w:rsid w:val="0005360B"/>
    <w:rsid w:val="00053B2B"/>
    <w:rsid w:val="00053BAF"/>
    <w:rsid w:val="00054353"/>
    <w:rsid w:val="00054511"/>
    <w:rsid w:val="0005486A"/>
    <w:rsid w:val="00054A01"/>
    <w:rsid w:val="00054F8E"/>
    <w:rsid w:val="000558F1"/>
    <w:rsid w:val="00055DB2"/>
    <w:rsid w:val="0005719F"/>
    <w:rsid w:val="000577D9"/>
    <w:rsid w:val="000579A0"/>
    <w:rsid w:val="00060753"/>
    <w:rsid w:val="00060981"/>
    <w:rsid w:val="00060B62"/>
    <w:rsid w:val="00061283"/>
    <w:rsid w:val="000619A4"/>
    <w:rsid w:val="00062012"/>
    <w:rsid w:val="0006231F"/>
    <w:rsid w:val="000627A2"/>
    <w:rsid w:val="000629D7"/>
    <w:rsid w:val="0006325B"/>
    <w:rsid w:val="00063A81"/>
    <w:rsid w:val="0006417A"/>
    <w:rsid w:val="000645F4"/>
    <w:rsid w:val="00064D3D"/>
    <w:rsid w:val="000657E8"/>
    <w:rsid w:val="00065F8F"/>
    <w:rsid w:val="0006649C"/>
    <w:rsid w:val="00066B80"/>
    <w:rsid w:val="00067F50"/>
    <w:rsid w:val="00070830"/>
    <w:rsid w:val="00070B2E"/>
    <w:rsid w:val="000724DE"/>
    <w:rsid w:val="0007424A"/>
    <w:rsid w:val="00074E6D"/>
    <w:rsid w:val="00074EB7"/>
    <w:rsid w:val="000770D5"/>
    <w:rsid w:val="00077C71"/>
    <w:rsid w:val="00077CCC"/>
    <w:rsid w:val="00077E16"/>
    <w:rsid w:val="00080523"/>
    <w:rsid w:val="00080675"/>
    <w:rsid w:val="000809B3"/>
    <w:rsid w:val="000809F1"/>
    <w:rsid w:val="00080EAB"/>
    <w:rsid w:val="00081348"/>
    <w:rsid w:val="000814DB"/>
    <w:rsid w:val="00081C6A"/>
    <w:rsid w:val="0008224F"/>
    <w:rsid w:val="00082444"/>
    <w:rsid w:val="000825A5"/>
    <w:rsid w:val="00082885"/>
    <w:rsid w:val="00082D8D"/>
    <w:rsid w:val="00082E05"/>
    <w:rsid w:val="00083162"/>
    <w:rsid w:val="0008327A"/>
    <w:rsid w:val="000841F9"/>
    <w:rsid w:val="000843DB"/>
    <w:rsid w:val="000845AF"/>
    <w:rsid w:val="00084C8D"/>
    <w:rsid w:val="00085BE8"/>
    <w:rsid w:val="00085D13"/>
    <w:rsid w:val="00086629"/>
    <w:rsid w:val="00087808"/>
    <w:rsid w:val="000879BA"/>
    <w:rsid w:val="00090151"/>
    <w:rsid w:val="0009046F"/>
    <w:rsid w:val="00090A95"/>
    <w:rsid w:val="00091C56"/>
    <w:rsid w:val="00091FFC"/>
    <w:rsid w:val="00093693"/>
    <w:rsid w:val="00093B7C"/>
    <w:rsid w:val="00093DFA"/>
    <w:rsid w:val="00093FF5"/>
    <w:rsid w:val="00094BF0"/>
    <w:rsid w:val="00094C56"/>
    <w:rsid w:val="00094C8F"/>
    <w:rsid w:val="00095627"/>
    <w:rsid w:val="00096BDC"/>
    <w:rsid w:val="00096F2F"/>
    <w:rsid w:val="000975EC"/>
    <w:rsid w:val="00097C55"/>
    <w:rsid w:val="000A0349"/>
    <w:rsid w:val="000A0444"/>
    <w:rsid w:val="000A0472"/>
    <w:rsid w:val="000A0F64"/>
    <w:rsid w:val="000A152E"/>
    <w:rsid w:val="000A1691"/>
    <w:rsid w:val="000A20B0"/>
    <w:rsid w:val="000A245A"/>
    <w:rsid w:val="000A2545"/>
    <w:rsid w:val="000A397A"/>
    <w:rsid w:val="000A4311"/>
    <w:rsid w:val="000A43F5"/>
    <w:rsid w:val="000A4D7E"/>
    <w:rsid w:val="000A50F9"/>
    <w:rsid w:val="000A6C60"/>
    <w:rsid w:val="000A6F64"/>
    <w:rsid w:val="000A76D7"/>
    <w:rsid w:val="000A7798"/>
    <w:rsid w:val="000A78FC"/>
    <w:rsid w:val="000A7978"/>
    <w:rsid w:val="000A7C00"/>
    <w:rsid w:val="000A7E1F"/>
    <w:rsid w:val="000B02A2"/>
    <w:rsid w:val="000B07FB"/>
    <w:rsid w:val="000B10DF"/>
    <w:rsid w:val="000B163F"/>
    <w:rsid w:val="000B2CB2"/>
    <w:rsid w:val="000B38C9"/>
    <w:rsid w:val="000B46A2"/>
    <w:rsid w:val="000B503B"/>
    <w:rsid w:val="000B619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5E14"/>
    <w:rsid w:val="000C61C7"/>
    <w:rsid w:val="000C6AA2"/>
    <w:rsid w:val="000C6C97"/>
    <w:rsid w:val="000C6F8E"/>
    <w:rsid w:val="000C7179"/>
    <w:rsid w:val="000C7BD5"/>
    <w:rsid w:val="000C7D14"/>
    <w:rsid w:val="000D002C"/>
    <w:rsid w:val="000D070B"/>
    <w:rsid w:val="000D1DDF"/>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D29"/>
    <w:rsid w:val="000E3195"/>
    <w:rsid w:val="000E35CD"/>
    <w:rsid w:val="000E391F"/>
    <w:rsid w:val="000E3C3F"/>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662"/>
    <w:rsid w:val="000F4A98"/>
    <w:rsid w:val="000F4B29"/>
    <w:rsid w:val="000F4C35"/>
    <w:rsid w:val="000F525E"/>
    <w:rsid w:val="000F5511"/>
    <w:rsid w:val="000F62C7"/>
    <w:rsid w:val="000F6CBD"/>
    <w:rsid w:val="000F6DFD"/>
    <w:rsid w:val="000F7432"/>
    <w:rsid w:val="0010013D"/>
    <w:rsid w:val="00100C1C"/>
    <w:rsid w:val="00100CEE"/>
    <w:rsid w:val="001017D1"/>
    <w:rsid w:val="00101E2B"/>
    <w:rsid w:val="00101E4B"/>
    <w:rsid w:val="001029D6"/>
    <w:rsid w:val="00102F8F"/>
    <w:rsid w:val="001033B2"/>
    <w:rsid w:val="001043C6"/>
    <w:rsid w:val="00105612"/>
    <w:rsid w:val="00105EA6"/>
    <w:rsid w:val="0010618E"/>
    <w:rsid w:val="001068F5"/>
    <w:rsid w:val="00106D48"/>
    <w:rsid w:val="001071B7"/>
    <w:rsid w:val="00107219"/>
    <w:rsid w:val="00107DAF"/>
    <w:rsid w:val="001101BB"/>
    <w:rsid w:val="00110FE1"/>
    <w:rsid w:val="001113E0"/>
    <w:rsid w:val="001120A0"/>
    <w:rsid w:val="0011219D"/>
    <w:rsid w:val="00113F0C"/>
    <w:rsid w:val="0011442D"/>
    <w:rsid w:val="001147A4"/>
    <w:rsid w:val="00114929"/>
    <w:rsid w:val="00115CF1"/>
    <w:rsid w:val="001170C6"/>
    <w:rsid w:val="00117137"/>
    <w:rsid w:val="00117AF3"/>
    <w:rsid w:val="00117C0F"/>
    <w:rsid w:val="001200D6"/>
    <w:rsid w:val="00120360"/>
    <w:rsid w:val="0012068C"/>
    <w:rsid w:val="00120765"/>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60C8"/>
    <w:rsid w:val="001262EF"/>
    <w:rsid w:val="0012655D"/>
    <w:rsid w:val="00126583"/>
    <w:rsid w:val="0012732F"/>
    <w:rsid w:val="00130339"/>
    <w:rsid w:val="001307C5"/>
    <w:rsid w:val="001311F8"/>
    <w:rsid w:val="00131433"/>
    <w:rsid w:val="0013159F"/>
    <w:rsid w:val="0013181D"/>
    <w:rsid w:val="00131EB1"/>
    <w:rsid w:val="00132635"/>
    <w:rsid w:val="0013283A"/>
    <w:rsid w:val="00132FD7"/>
    <w:rsid w:val="001331F3"/>
    <w:rsid w:val="00134190"/>
    <w:rsid w:val="00134A11"/>
    <w:rsid w:val="00134F05"/>
    <w:rsid w:val="00135030"/>
    <w:rsid w:val="001354E7"/>
    <w:rsid w:val="00135A54"/>
    <w:rsid w:val="00136710"/>
    <w:rsid w:val="0013672B"/>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750"/>
    <w:rsid w:val="001478DD"/>
    <w:rsid w:val="00147BE4"/>
    <w:rsid w:val="00147CDB"/>
    <w:rsid w:val="00147DDC"/>
    <w:rsid w:val="00147DE3"/>
    <w:rsid w:val="00150453"/>
    <w:rsid w:val="00150A0F"/>
    <w:rsid w:val="00150C10"/>
    <w:rsid w:val="00150D1B"/>
    <w:rsid w:val="00151336"/>
    <w:rsid w:val="00152366"/>
    <w:rsid w:val="00152880"/>
    <w:rsid w:val="00152A6A"/>
    <w:rsid w:val="00152EC0"/>
    <w:rsid w:val="00153B85"/>
    <w:rsid w:val="001553A8"/>
    <w:rsid w:val="001554CE"/>
    <w:rsid w:val="00155FD8"/>
    <w:rsid w:val="0015605D"/>
    <w:rsid w:val="001560EC"/>
    <w:rsid w:val="001561DC"/>
    <w:rsid w:val="00156508"/>
    <w:rsid w:val="0015754D"/>
    <w:rsid w:val="00157B04"/>
    <w:rsid w:val="00157BD4"/>
    <w:rsid w:val="00157F92"/>
    <w:rsid w:val="001600C7"/>
    <w:rsid w:val="00160405"/>
    <w:rsid w:val="0016057A"/>
    <w:rsid w:val="00160866"/>
    <w:rsid w:val="0016091C"/>
    <w:rsid w:val="00160E97"/>
    <w:rsid w:val="00161774"/>
    <w:rsid w:val="00161E40"/>
    <w:rsid w:val="00161F83"/>
    <w:rsid w:val="0016346F"/>
    <w:rsid w:val="00163837"/>
    <w:rsid w:val="00163886"/>
    <w:rsid w:val="00163A54"/>
    <w:rsid w:val="00164791"/>
    <w:rsid w:val="00165EAA"/>
    <w:rsid w:val="001665EA"/>
    <w:rsid w:val="00166949"/>
    <w:rsid w:val="0016745C"/>
    <w:rsid w:val="00167721"/>
    <w:rsid w:val="00170788"/>
    <w:rsid w:val="001708BE"/>
    <w:rsid w:val="0017098A"/>
    <w:rsid w:val="001716F7"/>
    <w:rsid w:val="00172993"/>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855"/>
    <w:rsid w:val="001819DA"/>
    <w:rsid w:val="00181FCF"/>
    <w:rsid w:val="00182693"/>
    <w:rsid w:val="001826A0"/>
    <w:rsid w:val="00182705"/>
    <w:rsid w:val="00182DFB"/>
    <w:rsid w:val="00182E38"/>
    <w:rsid w:val="001838E0"/>
    <w:rsid w:val="00183A15"/>
    <w:rsid w:val="00184F03"/>
    <w:rsid w:val="001852AE"/>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9EF"/>
    <w:rsid w:val="00192F7F"/>
    <w:rsid w:val="001939CB"/>
    <w:rsid w:val="00193F5B"/>
    <w:rsid w:val="00194559"/>
    <w:rsid w:val="001947C1"/>
    <w:rsid w:val="001948EC"/>
    <w:rsid w:val="00194F2A"/>
    <w:rsid w:val="0019508F"/>
    <w:rsid w:val="001953F2"/>
    <w:rsid w:val="0019547E"/>
    <w:rsid w:val="00195688"/>
    <w:rsid w:val="00196296"/>
    <w:rsid w:val="0019734C"/>
    <w:rsid w:val="0019776A"/>
    <w:rsid w:val="001A0137"/>
    <w:rsid w:val="001A06DE"/>
    <w:rsid w:val="001A08FF"/>
    <w:rsid w:val="001A1307"/>
    <w:rsid w:val="001A17B1"/>
    <w:rsid w:val="001A1AE7"/>
    <w:rsid w:val="001A2314"/>
    <w:rsid w:val="001A3100"/>
    <w:rsid w:val="001A3A22"/>
    <w:rsid w:val="001A3AA1"/>
    <w:rsid w:val="001A3C42"/>
    <w:rsid w:val="001A3F98"/>
    <w:rsid w:val="001A4109"/>
    <w:rsid w:val="001A4547"/>
    <w:rsid w:val="001A48FB"/>
    <w:rsid w:val="001A4C89"/>
    <w:rsid w:val="001A562F"/>
    <w:rsid w:val="001A646C"/>
    <w:rsid w:val="001A66AF"/>
    <w:rsid w:val="001A7F62"/>
    <w:rsid w:val="001B09DF"/>
    <w:rsid w:val="001B0A7B"/>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030"/>
    <w:rsid w:val="001B68D3"/>
    <w:rsid w:val="001B6F65"/>
    <w:rsid w:val="001B72AE"/>
    <w:rsid w:val="001B76EB"/>
    <w:rsid w:val="001B7B29"/>
    <w:rsid w:val="001C0B1F"/>
    <w:rsid w:val="001C0C39"/>
    <w:rsid w:val="001C0E0C"/>
    <w:rsid w:val="001C1A1F"/>
    <w:rsid w:val="001C1B4B"/>
    <w:rsid w:val="001C2F21"/>
    <w:rsid w:val="001C321B"/>
    <w:rsid w:val="001C3C19"/>
    <w:rsid w:val="001C3C2F"/>
    <w:rsid w:val="001C3E96"/>
    <w:rsid w:val="001C3ED4"/>
    <w:rsid w:val="001C567B"/>
    <w:rsid w:val="001C5E6C"/>
    <w:rsid w:val="001C6815"/>
    <w:rsid w:val="001C6B3A"/>
    <w:rsid w:val="001C7591"/>
    <w:rsid w:val="001D006E"/>
    <w:rsid w:val="001D0423"/>
    <w:rsid w:val="001D073F"/>
    <w:rsid w:val="001D1020"/>
    <w:rsid w:val="001D15CF"/>
    <w:rsid w:val="001D1E16"/>
    <w:rsid w:val="001D235D"/>
    <w:rsid w:val="001D2555"/>
    <w:rsid w:val="001D30BA"/>
    <w:rsid w:val="001D337C"/>
    <w:rsid w:val="001D380D"/>
    <w:rsid w:val="001D41F0"/>
    <w:rsid w:val="001D5E5B"/>
    <w:rsid w:val="001D65C6"/>
    <w:rsid w:val="001D682F"/>
    <w:rsid w:val="001D6CED"/>
    <w:rsid w:val="001E04E8"/>
    <w:rsid w:val="001E0D9E"/>
    <w:rsid w:val="001E184B"/>
    <w:rsid w:val="001E1EE3"/>
    <w:rsid w:val="001E1F20"/>
    <w:rsid w:val="001E26B5"/>
    <w:rsid w:val="001E386F"/>
    <w:rsid w:val="001E394B"/>
    <w:rsid w:val="001E3BCD"/>
    <w:rsid w:val="001E4E84"/>
    <w:rsid w:val="001E4EBC"/>
    <w:rsid w:val="001E5107"/>
    <w:rsid w:val="001E55D4"/>
    <w:rsid w:val="001E6376"/>
    <w:rsid w:val="001E71B5"/>
    <w:rsid w:val="001E7B18"/>
    <w:rsid w:val="001F15CD"/>
    <w:rsid w:val="001F1A6D"/>
    <w:rsid w:val="001F1F3F"/>
    <w:rsid w:val="001F27B1"/>
    <w:rsid w:val="001F2F00"/>
    <w:rsid w:val="001F348D"/>
    <w:rsid w:val="001F3AE7"/>
    <w:rsid w:val="001F47D0"/>
    <w:rsid w:val="001F5B11"/>
    <w:rsid w:val="001F6550"/>
    <w:rsid w:val="001F69E8"/>
    <w:rsid w:val="001F7038"/>
    <w:rsid w:val="001F70C5"/>
    <w:rsid w:val="001F7266"/>
    <w:rsid w:val="001F7320"/>
    <w:rsid w:val="001F77D3"/>
    <w:rsid w:val="00200F31"/>
    <w:rsid w:val="00201B26"/>
    <w:rsid w:val="0020221F"/>
    <w:rsid w:val="00202E67"/>
    <w:rsid w:val="00203AEA"/>
    <w:rsid w:val="00203D33"/>
    <w:rsid w:val="00205051"/>
    <w:rsid w:val="0020591C"/>
    <w:rsid w:val="0020794A"/>
    <w:rsid w:val="00207A23"/>
    <w:rsid w:val="00207C7F"/>
    <w:rsid w:val="00207EEF"/>
    <w:rsid w:val="002108AE"/>
    <w:rsid w:val="00210B48"/>
    <w:rsid w:val="002110E6"/>
    <w:rsid w:val="00211174"/>
    <w:rsid w:val="0021175A"/>
    <w:rsid w:val="00211B9D"/>
    <w:rsid w:val="002120BD"/>
    <w:rsid w:val="00212962"/>
    <w:rsid w:val="00212C3E"/>
    <w:rsid w:val="00213196"/>
    <w:rsid w:val="00214731"/>
    <w:rsid w:val="00214F01"/>
    <w:rsid w:val="0021540E"/>
    <w:rsid w:val="00215C9A"/>
    <w:rsid w:val="0021603B"/>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4B3C"/>
    <w:rsid w:val="0022536E"/>
    <w:rsid w:val="002258F4"/>
    <w:rsid w:val="00225A53"/>
    <w:rsid w:val="00225C88"/>
    <w:rsid w:val="002262C4"/>
    <w:rsid w:val="002264F4"/>
    <w:rsid w:val="00227A81"/>
    <w:rsid w:val="0023087E"/>
    <w:rsid w:val="00230A52"/>
    <w:rsid w:val="00230FF0"/>
    <w:rsid w:val="00231427"/>
    <w:rsid w:val="00231B27"/>
    <w:rsid w:val="002326CA"/>
    <w:rsid w:val="00232934"/>
    <w:rsid w:val="00232BAB"/>
    <w:rsid w:val="00233057"/>
    <w:rsid w:val="002331EC"/>
    <w:rsid w:val="00233ABC"/>
    <w:rsid w:val="00234906"/>
    <w:rsid w:val="00234A3D"/>
    <w:rsid w:val="00235ACB"/>
    <w:rsid w:val="00235DEC"/>
    <w:rsid w:val="00236B10"/>
    <w:rsid w:val="00236EEA"/>
    <w:rsid w:val="002372B2"/>
    <w:rsid w:val="00237DD0"/>
    <w:rsid w:val="002401C8"/>
    <w:rsid w:val="002407C6"/>
    <w:rsid w:val="00240AF3"/>
    <w:rsid w:val="00240DEB"/>
    <w:rsid w:val="0024142D"/>
    <w:rsid w:val="00241714"/>
    <w:rsid w:val="002417F0"/>
    <w:rsid w:val="00241F1E"/>
    <w:rsid w:val="0024354E"/>
    <w:rsid w:val="00243D06"/>
    <w:rsid w:val="00243D3F"/>
    <w:rsid w:val="002442D3"/>
    <w:rsid w:val="00244CDD"/>
    <w:rsid w:val="00245302"/>
    <w:rsid w:val="0024568B"/>
    <w:rsid w:val="00245D73"/>
    <w:rsid w:val="002460F2"/>
    <w:rsid w:val="002472FE"/>
    <w:rsid w:val="0025030E"/>
    <w:rsid w:val="00250F72"/>
    <w:rsid w:val="002514CA"/>
    <w:rsid w:val="00252675"/>
    <w:rsid w:val="00252803"/>
    <w:rsid w:val="00252FDB"/>
    <w:rsid w:val="00253607"/>
    <w:rsid w:val="0025369C"/>
    <w:rsid w:val="00254AAA"/>
    <w:rsid w:val="00255211"/>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5174"/>
    <w:rsid w:val="0026565D"/>
    <w:rsid w:val="00266503"/>
    <w:rsid w:val="002666F6"/>
    <w:rsid w:val="00266E0E"/>
    <w:rsid w:val="00266FD4"/>
    <w:rsid w:val="002671CC"/>
    <w:rsid w:val="00267241"/>
    <w:rsid w:val="002676FA"/>
    <w:rsid w:val="00267CA4"/>
    <w:rsid w:val="00270135"/>
    <w:rsid w:val="0027099E"/>
    <w:rsid w:val="002709E7"/>
    <w:rsid w:val="00271222"/>
    <w:rsid w:val="00271B2A"/>
    <w:rsid w:val="002728FA"/>
    <w:rsid w:val="0027369C"/>
    <w:rsid w:val="00273706"/>
    <w:rsid w:val="00274B8F"/>
    <w:rsid w:val="00274D9D"/>
    <w:rsid w:val="002765A3"/>
    <w:rsid w:val="002769B7"/>
    <w:rsid w:val="00276C42"/>
    <w:rsid w:val="002775A0"/>
    <w:rsid w:val="0027764C"/>
    <w:rsid w:val="00280C4C"/>
    <w:rsid w:val="00280E55"/>
    <w:rsid w:val="0028141B"/>
    <w:rsid w:val="00281E59"/>
    <w:rsid w:val="00282FEC"/>
    <w:rsid w:val="00282FF3"/>
    <w:rsid w:val="0028364E"/>
    <w:rsid w:val="00283E84"/>
    <w:rsid w:val="00284655"/>
    <w:rsid w:val="002848CB"/>
    <w:rsid w:val="00284D72"/>
    <w:rsid w:val="00285776"/>
    <w:rsid w:val="002858BA"/>
    <w:rsid w:val="0028661B"/>
    <w:rsid w:val="002866D9"/>
    <w:rsid w:val="0028686B"/>
    <w:rsid w:val="002912A0"/>
    <w:rsid w:val="0029235D"/>
    <w:rsid w:val="00292574"/>
    <w:rsid w:val="002926A4"/>
    <w:rsid w:val="00292F35"/>
    <w:rsid w:val="00292F9A"/>
    <w:rsid w:val="0029396A"/>
    <w:rsid w:val="00293DE2"/>
    <w:rsid w:val="00294A77"/>
    <w:rsid w:val="00295E8C"/>
    <w:rsid w:val="00296148"/>
    <w:rsid w:val="0029649C"/>
    <w:rsid w:val="00296FB8"/>
    <w:rsid w:val="0029771E"/>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87C"/>
    <w:rsid w:val="002A7B04"/>
    <w:rsid w:val="002A7E9D"/>
    <w:rsid w:val="002B0E75"/>
    <w:rsid w:val="002B0F51"/>
    <w:rsid w:val="002B15AC"/>
    <w:rsid w:val="002B193B"/>
    <w:rsid w:val="002B19FB"/>
    <w:rsid w:val="002B21C1"/>
    <w:rsid w:val="002B36C3"/>
    <w:rsid w:val="002B4437"/>
    <w:rsid w:val="002B532E"/>
    <w:rsid w:val="002B543A"/>
    <w:rsid w:val="002B5506"/>
    <w:rsid w:val="002B5525"/>
    <w:rsid w:val="002B5A2E"/>
    <w:rsid w:val="002B5A4B"/>
    <w:rsid w:val="002B61A8"/>
    <w:rsid w:val="002B6487"/>
    <w:rsid w:val="002B678E"/>
    <w:rsid w:val="002B68FE"/>
    <w:rsid w:val="002C0717"/>
    <w:rsid w:val="002C0BC3"/>
    <w:rsid w:val="002C0D00"/>
    <w:rsid w:val="002C10D1"/>
    <w:rsid w:val="002C1CFA"/>
    <w:rsid w:val="002C239C"/>
    <w:rsid w:val="002C2F4E"/>
    <w:rsid w:val="002C30B8"/>
    <w:rsid w:val="002C356F"/>
    <w:rsid w:val="002C3A5F"/>
    <w:rsid w:val="002C3CEB"/>
    <w:rsid w:val="002C433A"/>
    <w:rsid w:val="002C4DD7"/>
    <w:rsid w:val="002C5754"/>
    <w:rsid w:val="002C6BF5"/>
    <w:rsid w:val="002C6D79"/>
    <w:rsid w:val="002C765A"/>
    <w:rsid w:val="002D0C49"/>
    <w:rsid w:val="002D0F70"/>
    <w:rsid w:val="002D1469"/>
    <w:rsid w:val="002D2333"/>
    <w:rsid w:val="002D2553"/>
    <w:rsid w:val="002D43A1"/>
    <w:rsid w:val="002D5C76"/>
    <w:rsid w:val="002D6310"/>
    <w:rsid w:val="002D63D6"/>
    <w:rsid w:val="002D6680"/>
    <w:rsid w:val="002D6D52"/>
    <w:rsid w:val="002D6EFA"/>
    <w:rsid w:val="002D7F1A"/>
    <w:rsid w:val="002E00CC"/>
    <w:rsid w:val="002E0473"/>
    <w:rsid w:val="002E0BB8"/>
    <w:rsid w:val="002E0FAA"/>
    <w:rsid w:val="002E1197"/>
    <w:rsid w:val="002E1312"/>
    <w:rsid w:val="002E1489"/>
    <w:rsid w:val="002E1AB7"/>
    <w:rsid w:val="002E1AF1"/>
    <w:rsid w:val="002E1F29"/>
    <w:rsid w:val="002E24D4"/>
    <w:rsid w:val="002E293D"/>
    <w:rsid w:val="002E2A27"/>
    <w:rsid w:val="002E3911"/>
    <w:rsid w:val="002E3E8A"/>
    <w:rsid w:val="002E527B"/>
    <w:rsid w:val="002E56B2"/>
    <w:rsid w:val="002E5ACF"/>
    <w:rsid w:val="002E5C90"/>
    <w:rsid w:val="002E604B"/>
    <w:rsid w:val="002E64A4"/>
    <w:rsid w:val="002E710B"/>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354"/>
    <w:rsid w:val="00301499"/>
    <w:rsid w:val="003018B7"/>
    <w:rsid w:val="0030204B"/>
    <w:rsid w:val="003020C6"/>
    <w:rsid w:val="0030280A"/>
    <w:rsid w:val="00303EF4"/>
    <w:rsid w:val="003041D8"/>
    <w:rsid w:val="00304ACA"/>
    <w:rsid w:val="00304F2A"/>
    <w:rsid w:val="0030557F"/>
    <w:rsid w:val="003062D8"/>
    <w:rsid w:val="0030704A"/>
    <w:rsid w:val="003070B7"/>
    <w:rsid w:val="003075BC"/>
    <w:rsid w:val="00307E7E"/>
    <w:rsid w:val="003101EC"/>
    <w:rsid w:val="003106DE"/>
    <w:rsid w:val="00311663"/>
    <w:rsid w:val="00311B59"/>
    <w:rsid w:val="0031227B"/>
    <w:rsid w:val="003127F4"/>
    <w:rsid w:val="003133C7"/>
    <w:rsid w:val="00313652"/>
    <w:rsid w:val="0031376D"/>
    <w:rsid w:val="00313D36"/>
    <w:rsid w:val="003151B5"/>
    <w:rsid w:val="00315AF8"/>
    <w:rsid w:val="00315C91"/>
    <w:rsid w:val="003168A7"/>
    <w:rsid w:val="00316907"/>
    <w:rsid w:val="003175F3"/>
    <w:rsid w:val="00317835"/>
    <w:rsid w:val="00317A71"/>
    <w:rsid w:val="00317C72"/>
    <w:rsid w:val="00320ED9"/>
    <w:rsid w:val="003212F9"/>
    <w:rsid w:val="00321DAA"/>
    <w:rsid w:val="003225D9"/>
    <w:rsid w:val="00322AF3"/>
    <w:rsid w:val="0032306C"/>
    <w:rsid w:val="00323146"/>
    <w:rsid w:val="003235CC"/>
    <w:rsid w:val="003240B6"/>
    <w:rsid w:val="00324EC4"/>
    <w:rsid w:val="00325427"/>
    <w:rsid w:val="00325668"/>
    <w:rsid w:val="00325823"/>
    <w:rsid w:val="00325E60"/>
    <w:rsid w:val="0032752E"/>
    <w:rsid w:val="00327705"/>
    <w:rsid w:val="0033097A"/>
    <w:rsid w:val="00330C51"/>
    <w:rsid w:val="00330DCC"/>
    <w:rsid w:val="003310D4"/>
    <w:rsid w:val="003316F2"/>
    <w:rsid w:val="0033199D"/>
    <w:rsid w:val="00331CFC"/>
    <w:rsid w:val="0033241A"/>
    <w:rsid w:val="00332627"/>
    <w:rsid w:val="00332A87"/>
    <w:rsid w:val="00332E97"/>
    <w:rsid w:val="00332F1F"/>
    <w:rsid w:val="00333196"/>
    <w:rsid w:val="00334EB2"/>
    <w:rsid w:val="00335033"/>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4A3"/>
    <w:rsid w:val="0034796D"/>
    <w:rsid w:val="00347CC0"/>
    <w:rsid w:val="0035093A"/>
    <w:rsid w:val="003509E6"/>
    <w:rsid w:val="00351237"/>
    <w:rsid w:val="00351946"/>
    <w:rsid w:val="00351B53"/>
    <w:rsid w:val="00351FF0"/>
    <w:rsid w:val="0035210E"/>
    <w:rsid w:val="003521FD"/>
    <w:rsid w:val="0035232C"/>
    <w:rsid w:val="00352802"/>
    <w:rsid w:val="00352C0E"/>
    <w:rsid w:val="00353085"/>
    <w:rsid w:val="003535EF"/>
    <w:rsid w:val="003538EF"/>
    <w:rsid w:val="0035515E"/>
    <w:rsid w:val="0035543B"/>
    <w:rsid w:val="00355868"/>
    <w:rsid w:val="00355E2C"/>
    <w:rsid w:val="00355EAC"/>
    <w:rsid w:val="003575B9"/>
    <w:rsid w:val="00357828"/>
    <w:rsid w:val="00357895"/>
    <w:rsid w:val="00357916"/>
    <w:rsid w:val="00357B15"/>
    <w:rsid w:val="0036025D"/>
    <w:rsid w:val="00360937"/>
    <w:rsid w:val="00360B19"/>
    <w:rsid w:val="00360FCE"/>
    <w:rsid w:val="0036193E"/>
    <w:rsid w:val="00362142"/>
    <w:rsid w:val="003626D8"/>
    <w:rsid w:val="00362D25"/>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673"/>
    <w:rsid w:val="00372E83"/>
    <w:rsid w:val="00372E91"/>
    <w:rsid w:val="00372FAD"/>
    <w:rsid w:val="00372FD5"/>
    <w:rsid w:val="003731FD"/>
    <w:rsid w:val="00373321"/>
    <w:rsid w:val="003739D8"/>
    <w:rsid w:val="00375433"/>
    <w:rsid w:val="0037552F"/>
    <w:rsid w:val="0037573C"/>
    <w:rsid w:val="003758C3"/>
    <w:rsid w:val="0037633B"/>
    <w:rsid w:val="003764E5"/>
    <w:rsid w:val="00376958"/>
    <w:rsid w:val="00376B25"/>
    <w:rsid w:val="00376C1A"/>
    <w:rsid w:val="00376DE7"/>
    <w:rsid w:val="0037769F"/>
    <w:rsid w:val="0037792A"/>
    <w:rsid w:val="00377C17"/>
    <w:rsid w:val="00377C46"/>
    <w:rsid w:val="00381092"/>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33D3"/>
    <w:rsid w:val="003A47E8"/>
    <w:rsid w:val="003A4AB7"/>
    <w:rsid w:val="003A58BA"/>
    <w:rsid w:val="003A610C"/>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2DF"/>
    <w:rsid w:val="003B6357"/>
    <w:rsid w:val="003B64B3"/>
    <w:rsid w:val="003B693A"/>
    <w:rsid w:val="003B6AB8"/>
    <w:rsid w:val="003B6E18"/>
    <w:rsid w:val="003B7053"/>
    <w:rsid w:val="003B7102"/>
    <w:rsid w:val="003B774F"/>
    <w:rsid w:val="003B7D49"/>
    <w:rsid w:val="003B7E00"/>
    <w:rsid w:val="003B7EA2"/>
    <w:rsid w:val="003C02CC"/>
    <w:rsid w:val="003C0862"/>
    <w:rsid w:val="003C0C25"/>
    <w:rsid w:val="003C160A"/>
    <w:rsid w:val="003C19D0"/>
    <w:rsid w:val="003C2377"/>
    <w:rsid w:val="003C2BBD"/>
    <w:rsid w:val="003C2CE7"/>
    <w:rsid w:val="003C2D62"/>
    <w:rsid w:val="003C3097"/>
    <w:rsid w:val="003C3126"/>
    <w:rsid w:val="003C3816"/>
    <w:rsid w:val="003C4234"/>
    <w:rsid w:val="003C4C8B"/>
    <w:rsid w:val="003C54B4"/>
    <w:rsid w:val="003C5899"/>
    <w:rsid w:val="003C5F5E"/>
    <w:rsid w:val="003C5FC2"/>
    <w:rsid w:val="003C6A1E"/>
    <w:rsid w:val="003C6BB7"/>
    <w:rsid w:val="003C7603"/>
    <w:rsid w:val="003C7CAF"/>
    <w:rsid w:val="003D0A88"/>
    <w:rsid w:val="003D0DC8"/>
    <w:rsid w:val="003D12C2"/>
    <w:rsid w:val="003D19A0"/>
    <w:rsid w:val="003D265F"/>
    <w:rsid w:val="003D27BD"/>
    <w:rsid w:val="003D2C12"/>
    <w:rsid w:val="003D3202"/>
    <w:rsid w:val="003D353C"/>
    <w:rsid w:val="003D4737"/>
    <w:rsid w:val="003D63C8"/>
    <w:rsid w:val="003D6472"/>
    <w:rsid w:val="003D6A4E"/>
    <w:rsid w:val="003D7756"/>
    <w:rsid w:val="003E0A78"/>
    <w:rsid w:val="003E19E7"/>
    <w:rsid w:val="003E1FF1"/>
    <w:rsid w:val="003E29B3"/>
    <w:rsid w:val="003E36C0"/>
    <w:rsid w:val="003E3724"/>
    <w:rsid w:val="003E3957"/>
    <w:rsid w:val="003E398D"/>
    <w:rsid w:val="003E4289"/>
    <w:rsid w:val="003E4800"/>
    <w:rsid w:val="003E487B"/>
    <w:rsid w:val="003E55E5"/>
    <w:rsid w:val="003E57F9"/>
    <w:rsid w:val="003E5DFE"/>
    <w:rsid w:val="003E5F4F"/>
    <w:rsid w:val="003E6144"/>
    <w:rsid w:val="003E6395"/>
    <w:rsid w:val="003E6A80"/>
    <w:rsid w:val="003E6EF7"/>
    <w:rsid w:val="003E7F59"/>
    <w:rsid w:val="003F0D8B"/>
    <w:rsid w:val="003F1260"/>
    <w:rsid w:val="003F1E6F"/>
    <w:rsid w:val="003F1F9E"/>
    <w:rsid w:val="003F2A93"/>
    <w:rsid w:val="003F3BC1"/>
    <w:rsid w:val="003F3D76"/>
    <w:rsid w:val="003F43E6"/>
    <w:rsid w:val="003F4894"/>
    <w:rsid w:val="003F48AE"/>
    <w:rsid w:val="003F490D"/>
    <w:rsid w:val="003F4DDB"/>
    <w:rsid w:val="003F5542"/>
    <w:rsid w:val="003F57EA"/>
    <w:rsid w:val="003F5842"/>
    <w:rsid w:val="003F61E1"/>
    <w:rsid w:val="003F704D"/>
    <w:rsid w:val="003F77FC"/>
    <w:rsid w:val="003F7E56"/>
    <w:rsid w:val="004000BE"/>
    <w:rsid w:val="00400122"/>
    <w:rsid w:val="004015C7"/>
    <w:rsid w:val="00401D3D"/>
    <w:rsid w:val="004020AB"/>
    <w:rsid w:val="004024ED"/>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2A23"/>
    <w:rsid w:val="00414782"/>
    <w:rsid w:val="004149DA"/>
    <w:rsid w:val="00414A2E"/>
    <w:rsid w:val="00415755"/>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59F9"/>
    <w:rsid w:val="00425B31"/>
    <w:rsid w:val="00425BAA"/>
    <w:rsid w:val="0042648D"/>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5A31"/>
    <w:rsid w:val="004365F0"/>
    <w:rsid w:val="00436DA8"/>
    <w:rsid w:val="00437108"/>
    <w:rsid w:val="00437D2F"/>
    <w:rsid w:val="00440246"/>
    <w:rsid w:val="00440912"/>
    <w:rsid w:val="00441588"/>
    <w:rsid w:val="00441CF2"/>
    <w:rsid w:val="00442540"/>
    <w:rsid w:val="0044307B"/>
    <w:rsid w:val="00443B1B"/>
    <w:rsid w:val="00444072"/>
    <w:rsid w:val="004441C7"/>
    <w:rsid w:val="00444204"/>
    <w:rsid w:val="00444D8B"/>
    <w:rsid w:val="00446355"/>
    <w:rsid w:val="00446A46"/>
    <w:rsid w:val="00446BAE"/>
    <w:rsid w:val="00447251"/>
    <w:rsid w:val="004472D9"/>
    <w:rsid w:val="004473E9"/>
    <w:rsid w:val="0044762A"/>
    <w:rsid w:val="0045044A"/>
    <w:rsid w:val="004504BB"/>
    <w:rsid w:val="004511AB"/>
    <w:rsid w:val="004511FA"/>
    <w:rsid w:val="004514DB"/>
    <w:rsid w:val="0045235F"/>
    <w:rsid w:val="00452F18"/>
    <w:rsid w:val="004533F1"/>
    <w:rsid w:val="00453797"/>
    <w:rsid w:val="00453ABE"/>
    <w:rsid w:val="004542A8"/>
    <w:rsid w:val="004546CE"/>
    <w:rsid w:val="00455912"/>
    <w:rsid w:val="004560D2"/>
    <w:rsid w:val="004576E8"/>
    <w:rsid w:val="00457CEE"/>
    <w:rsid w:val="00460794"/>
    <w:rsid w:val="00461DF1"/>
    <w:rsid w:val="00462BA8"/>
    <w:rsid w:val="00463731"/>
    <w:rsid w:val="00463A9F"/>
    <w:rsid w:val="00463CEF"/>
    <w:rsid w:val="00463DEF"/>
    <w:rsid w:val="00464FEE"/>
    <w:rsid w:val="004672B7"/>
    <w:rsid w:val="00467391"/>
    <w:rsid w:val="004706A0"/>
    <w:rsid w:val="00471318"/>
    <w:rsid w:val="004715A8"/>
    <w:rsid w:val="00471789"/>
    <w:rsid w:val="00472190"/>
    <w:rsid w:val="004724BF"/>
    <w:rsid w:val="00472695"/>
    <w:rsid w:val="004729E0"/>
    <w:rsid w:val="00473E9C"/>
    <w:rsid w:val="004744D7"/>
    <w:rsid w:val="00474AAA"/>
    <w:rsid w:val="00474BF7"/>
    <w:rsid w:val="00474D9B"/>
    <w:rsid w:val="00474E5C"/>
    <w:rsid w:val="00474F62"/>
    <w:rsid w:val="00475824"/>
    <w:rsid w:val="00475E1A"/>
    <w:rsid w:val="004762ED"/>
    <w:rsid w:val="00476F6F"/>
    <w:rsid w:val="00477469"/>
    <w:rsid w:val="004774B6"/>
    <w:rsid w:val="004775E8"/>
    <w:rsid w:val="00477A87"/>
    <w:rsid w:val="00480487"/>
    <w:rsid w:val="0048052E"/>
    <w:rsid w:val="00481888"/>
    <w:rsid w:val="00482BE4"/>
    <w:rsid w:val="004831E5"/>
    <w:rsid w:val="0048370B"/>
    <w:rsid w:val="00483C2E"/>
    <w:rsid w:val="00483E9A"/>
    <w:rsid w:val="00484596"/>
    <w:rsid w:val="004848D1"/>
    <w:rsid w:val="0048491E"/>
    <w:rsid w:val="00485AD4"/>
    <w:rsid w:val="00486750"/>
    <w:rsid w:val="00487EBC"/>
    <w:rsid w:val="00490DDC"/>
    <w:rsid w:val="00490E33"/>
    <w:rsid w:val="00491D56"/>
    <w:rsid w:val="00491D60"/>
    <w:rsid w:val="00494458"/>
    <w:rsid w:val="004947D5"/>
    <w:rsid w:val="0049492A"/>
    <w:rsid w:val="0049498A"/>
    <w:rsid w:val="00494CD1"/>
    <w:rsid w:val="00494CDA"/>
    <w:rsid w:val="00495713"/>
    <w:rsid w:val="004957BA"/>
    <w:rsid w:val="0049590A"/>
    <w:rsid w:val="00495CE9"/>
    <w:rsid w:val="004962C7"/>
    <w:rsid w:val="004963CC"/>
    <w:rsid w:val="004970C9"/>
    <w:rsid w:val="00497428"/>
    <w:rsid w:val="00497574"/>
    <w:rsid w:val="004978DC"/>
    <w:rsid w:val="00497B5E"/>
    <w:rsid w:val="004A0C7E"/>
    <w:rsid w:val="004A224A"/>
    <w:rsid w:val="004A275E"/>
    <w:rsid w:val="004A28DD"/>
    <w:rsid w:val="004A2F02"/>
    <w:rsid w:val="004A3074"/>
    <w:rsid w:val="004A32DD"/>
    <w:rsid w:val="004A4310"/>
    <w:rsid w:val="004A570E"/>
    <w:rsid w:val="004A59B2"/>
    <w:rsid w:val="004A74F3"/>
    <w:rsid w:val="004A7CEC"/>
    <w:rsid w:val="004B00A4"/>
    <w:rsid w:val="004B06E1"/>
    <w:rsid w:val="004B129A"/>
    <w:rsid w:val="004B24A3"/>
    <w:rsid w:val="004B24F7"/>
    <w:rsid w:val="004B26C7"/>
    <w:rsid w:val="004B28AF"/>
    <w:rsid w:val="004B2A91"/>
    <w:rsid w:val="004B2C90"/>
    <w:rsid w:val="004B2F98"/>
    <w:rsid w:val="004B31C7"/>
    <w:rsid w:val="004B4BDC"/>
    <w:rsid w:val="004B4D42"/>
    <w:rsid w:val="004B4E10"/>
    <w:rsid w:val="004B60AB"/>
    <w:rsid w:val="004B612C"/>
    <w:rsid w:val="004B62A5"/>
    <w:rsid w:val="004B7E3E"/>
    <w:rsid w:val="004C0544"/>
    <w:rsid w:val="004C07ED"/>
    <w:rsid w:val="004C0A75"/>
    <w:rsid w:val="004C1AF9"/>
    <w:rsid w:val="004C228F"/>
    <w:rsid w:val="004C2469"/>
    <w:rsid w:val="004C2585"/>
    <w:rsid w:val="004C279B"/>
    <w:rsid w:val="004C281D"/>
    <w:rsid w:val="004C2E9D"/>
    <w:rsid w:val="004C4513"/>
    <w:rsid w:val="004C4BEC"/>
    <w:rsid w:val="004C5A9B"/>
    <w:rsid w:val="004C6F8E"/>
    <w:rsid w:val="004C7022"/>
    <w:rsid w:val="004C7663"/>
    <w:rsid w:val="004C7FC6"/>
    <w:rsid w:val="004D055D"/>
    <w:rsid w:val="004D08E0"/>
    <w:rsid w:val="004D0CCC"/>
    <w:rsid w:val="004D129E"/>
    <w:rsid w:val="004D1B28"/>
    <w:rsid w:val="004D25B5"/>
    <w:rsid w:val="004D47B9"/>
    <w:rsid w:val="004D489C"/>
    <w:rsid w:val="004D49C8"/>
    <w:rsid w:val="004D5428"/>
    <w:rsid w:val="004D5D5C"/>
    <w:rsid w:val="004D5FBA"/>
    <w:rsid w:val="004D6E67"/>
    <w:rsid w:val="004D752E"/>
    <w:rsid w:val="004E00B4"/>
    <w:rsid w:val="004E0745"/>
    <w:rsid w:val="004E0963"/>
    <w:rsid w:val="004E0B2F"/>
    <w:rsid w:val="004E0CCF"/>
    <w:rsid w:val="004E1B3F"/>
    <w:rsid w:val="004E21ED"/>
    <w:rsid w:val="004E2A8E"/>
    <w:rsid w:val="004E3AD2"/>
    <w:rsid w:val="004E4559"/>
    <w:rsid w:val="004E458C"/>
    <w:rsid w:val="004E5780"/>
    <w:rsid w:val="004E70F1"/>
    <w:rsid w:val="004E714B"/>
    <w:rsid w:val="004E7930"/>
    <w:rsid w:val="004F000D"/>
    <w:rsid w:val="004F0EC9"/>
    <w:rsid w:val="004F0F77"/>
    <w:rsid w:val="004F27DD"/>
    <w:rsid w:val="004F40AB"/>
    <w:rsid w:val="004F47F7"/>
    <w:rsid w:val="004F555B"/>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1DC"/>
    <w:rsid w:val="00510478"/>
    <w:rsid w:val="00510BE0"/>
    <w:rsid w:val="00510C5C"/>
    <w:rsid w:val="00511E62"/>
    <w:rsid w:val="00515EAB"/>
    <w:rsid w:val="00517065"/>
    <w:rsid w:val="005178CD"/>
    <w:rsid w:val="005208AC"/>
    <w:rsid w:val="00520B14"/>
    <w:rsid w:val="00520BF3"/>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30860"/>
    <w:rsid w:val="00531932"/>
    <w:rsid w:val="00531C3D"/>
    <w:rsid w:val="0053277C"/>
    <w:rsid w:val="00532C40"/>
    <w:rsid w:val="00532EB0"/>
    <w:rsid w:val="005335BC"/>
    <w:rsid w:val="005336CE"/>
    <w:rsid w:val="00533CD5"/>
    <w:rsid w:val="00534621"/>
    <w:rsid w:val="00534871"/>
    <w:rsid w:val="00534F33"/>
    <w:rsid w:val="00535069"/>
    <w:rsid w:val="0053528F"/>
    <w:rsid w:val="00535A60"/>
    <w:rsid w:val="005368AB"/>
    <w:rsid w:val="005372AF"/>
    <w:rsid w:val="00537F74"/>
    <w:rsid w:val="00540D5C"/>
    <w:rsid w:val="00540EBB"/>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5EF1"/>
    <w:rsid w:val="005570AD"/>
    <w:rsid w:val="00557DCC"/>
    <w:rsid w:val="00561169"/>
    <w:rsid w:val="0056126A"/>
    <w:rsid w:val="005615B9"/>
    <w:rsid w:val="005617DA"/>
    <w:rsid w:val="00561AAC"/>
    <w:rsid w:val="00561B18"/>
    <w:rsid w:val="00561C21"/>
    <w:rsid w:val="00561F0C"/>
    <w:rsid w:val="005623E3"/>
    <w:rsid w:val="005624E0"/>
    <w:rsid w:val="005629EE"/>
    <w:rsid w:val="0056329F"/>
    <w:rsid w:val="0056339B"/>
    <w:rsid w:val="00563DF3"/>
    <w:rsid w:val="00564EBB"/>
    <w:rsid w:val="0056580C"/>
    <w:rsid w:val="005658F2"/>
    <w:rsid w:val="00565B20"/>
    <w:rsid w:val="00566864"/>
    <w:rsid w:val="00566C79"/>
    <w:rsid w:val="00567966"/>
    <w:rsid w:val="00570169"/>
    <w:rsid w:val="00571DC3"/>
    <w:rsid w:val="00571DD3"/>
    <w:rsid w:val="00571FF4"/>
    <w:rsid w:val="005720B2"/>
    <w:rsid w:val="00572D19"/>
    <w:rsid w:val="00573C76"/>
    <w:rsid w:val="005748A1"/>
    <w:rsid w:val="00575001"/>
    <w:rsid w:val="005757C3"/>
    <w:rsid w:val="00576EE5"/>
    <w:rsid w:val="0057720B"/>
    <w:rsid w:val="00577800"/>
    <w:rsid w:val="00580185"/>
    <w:rsid w:val="005809B5"/>
    <w:rsid w:val="005812EF"/>
    <w:rsid w:val="00582010"/>
    <w:rsid w:val="0058254B"/>
    <w:rsid w:val="0058351E"/>
    <w:rsid w:val="00583F30"/>
    <w:rsid w:val="00584064"/>
    <w:rsid w:val="00584584"/>
    <w:rsid w:val="00584922"/>
    <w:rsid w:val="005854E3"/>
    <w:rsid w:val="005858C5"/>
    <w:rsid w:val="00587914"/>
    <w:rsid w:val="005900F4"/>
    <w:rsid w:val="0059181C"/>
    <w:rsid w:val="005921B3"/>
    <w:rsid w:val="005925EC"/>
    <w:rsid w:val="005934A6"/>
    <w:rsid w:val="005937E9"/>
    <w:rsid w:val="00593ADA"/>
    <w:rsid w:val="00594F57"/>
    <w:rsid w:val="00595265"/>
    <w:rsid w:val="005958A0"/>
    <w:rsid w:val="0059611F"/>
    <w:rsid w:val="005964F5"/>
    <w:rsid w:val="00597224"/>
    <w:rsid w:val="00597D28"/>
    <w:rsid w:val="005A02DE"/>
    <w:rsid w:val="005A0727"/>
    <w:rsid w:val="005A1B7D"/>
    <w:rsid w:val="005A1FB5"/>
    <w:rsid w:val="005A21F0"/>
    <w:rsid w:val="005A3592"/>
    <w:rsid w:val="005A4082"/>
    <w:rsid w:val="005A46DD"/>
    <w:rsid w:val="005A64FE"/>
    <w:rsid w:val="005A6C46"/>
    <w:rsid w:val="005B0AAB"/>
    <w:rsid w:val="005B2FBF"/>
    <w:rsid w:val="005B387B"/>
    <w:rsid w:val="005B3C7F"/>
    <w:rsid w:val="005B3F91"/>
    <w:rsid w:val="005B409A"/>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B78D4"/>
    <w:rsid w:val="005C1453"/>
    <w:rsid w:val="005C196C"/>
    <w:rsid w:val="005C1C71"/>
    <w:rsid w:val="005C205B"/>
    <w:rsid w:val="005C2CA2"/>
    <w:rsid w:val="005C3064"/>
    <w:rsid w:val="005C3191"/>
    <w:rsid w:val="005C3464"/>
    <w:rsid w:val="005C3C86"/>
    <w:rsid w:val="005C4651"/>
    <w:rsid w:val="005C7105"/>
    <w:rsid w:val="005C7161"/>
    <w:rsid w:val="005C725E"/>
    <w:rsid w:val="005C7653"/>
    <w:rsid w:val="005C7BBF"/>
    <w:rsid w:val="005D0057"/>
    <w:rsid w:val="005D019B"/>
    <w:rsid w:val="005D22E9"/>
    <w:rsid w:val="005D3069"/>
    <w:rsid w:val="005D31CB"/>
    <w:rsid w:val="005D370F"/>
    <w:rsid w:val="005D3730"/>
    <w:rsid w:val="005D3BD1"/>
    <w:rsid w:val="005D40A5"/>
    <w:rsid w:val="005D4675"/>
    <w:rsid w:val="005D57F3"/>
    <w:rsid w:val="005D5940"/>
    <w:rsid w:val="005D5A15"/>
    <w:rsid w:val="005D5D26"/>
    <w:rsid w:val="005D5EBA"/>
    <w:rsid w:val="005E00F5"/>
    <w:rsid w:val="005E0B86"/>
    <w:rsid w:val="005E0FA3"/>
    <w:rsid w:val="005E1A81"/>
    <w:rsid w:val="005E2F89"/>
    <w:rsid w:val="005E362C"/>
    <w:rsid w:val="005E374E"/>
    <w:rsid w:val="005E41CC"/>
    <w:rsid w:val="005E42AA"/>
    <w:rsid w:val="005E4545"/>
    <w:rsid w:val="005E4A75"/>
    <w:rsid w:val="005E4E13"/>
    <w:rsid w:val="005E5020"/>
    <w:rsid w:val="005E5138"/>
    <w:rsid w:val="005E5616"/>
    <w:rsid w:val="005E5730"/>
    <w:rsid w:val="005E5DBF"/>
    <w:rsid w:val="005E73A1"/>
    <w:rsid w:val="005E7458"/>
    <w:rsid w:val="005E76FD"/>
    <w:rsid w:val="005F013F"/>
    <w:rsid w:val="005F0547"/>
    <w:rsid w:val="005F06EC"/>
    <w:rsid w:val="005F19C6"/>
    <w:rsid w:val="005F3F86"/>
    <w:rsid w:val="005F4197"/>
    <w:rsid w:val="005F4B38"/>
    <w:rsid w:val="005F4C67"/>
    <w:rsid w:val="005F4F12"/>
    <w:rsid w:val="005F5163"/>
    <w:rsid w:val="005F52C6"/>
    <w:rsid w:val="005F541C"/>
    <w:rsid w:val="005F5A77"/>
    <w:rsid w:val="005F6596"/>
    <w:rsid w:val="005F6751"/>
    <w:rsid w:val="005F7D76"/>
    <w:rsid w:val="00601639"/>
    <w:rsid w:val="006024F3"/>
    <w:rsid w:val="006028B7"/>
    <w:rsid w:val="00603543"/>
    <w:rsid w:val="00603572"/>
    <w:rsid w:val="0060388F"/>
    <w:rsid w:val="00604ACB"/>
    <w:rsid w:val="006055FE"/>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13B9"/>
    <w:rsid w:val="00632281"/>
    <w:rsid w:val="00632364"/>
    <w:rsid w:val="006324C1"/>
    <w:rsid w:val="006327BE"/>
    <w:rsid w:val="00632A4A"/>
    <w:rsid w:val="00634573"/>
    <w:rsid w:val="00635A24"/>
    <w:rsid w:val="00635DDF"/>
    <w:rsid w:val="00636818"/>
    <w:rsid w:val="00636ADD"/>
    <w:rsid w:val="00636C79"/>
    <w:rsid w:val="006373D4"/>
    <w:rsid w:val="00640221"/>
    <w:rsid w:val="006406E5"/>
    <w:rsid w:val="00640B24"/>
    <w:rsid w:val="0064110A"/>
    <w:rsid w:val="006417BC"/>
    <w:rsid w:val="0064185B"/>
    <w:rsid w:val="00641C9C"/>
    <w:rsid w:val="00641EE6"/>
    <w:rsid w:val="00641F0C"/>
    <w:rsid w:val="00642EB3"/>
    <w:rsid w:val="006436AA"/>
    <w:rsid w:val="006441AD"/>
    <w:rsid w:val="006442C8"/>
    <w:rsid w:val="0064464F"/>
    <w:rsid w:val="006446B7"/>
    <w:rsid w:val="0064476C"/>
    <w:rsid w:val="00644B90"/>
    <w:rsid w:val="00646081"/>
    <w:rsid w:val="00646E32"/>
    <w:rsid w:val="00646E56"/>
    <w:rsid w:val="00647687"/>
    <w:rsid w:val="00647768"/>
    <w:rsid w:val="006505E5"/>
    <w:rsid w:val="00651AD8"/>
    <w:rsid w:val="0065230F"/>
    <w:rsid w:val="0065353F"/>
    <w:rsid w:val="00653F72"/>
    <w:rsid w:val="006546B9"/>
    <w:rsid w:val="00654B60"/>
    <w:rsid w:val="00655090"/>
    <w:rsid w:val="0065588C"/>
    <w:rsid w:val="00656954"/>
    <w:rsid w:val="00656EBD"/>
    <w:rsid w:val="00656F58"/>
    <w:rsid w:val="00657727"/>
    <w:rsid w:val="00657E79"/>
    <w:rsid w:val="00660969"/>
    <w:rsid w:val="00660B48"/>
    <w:rsid w:val="00662650"/>
    <w:rsid w:val="0066366C"/>
    <w:rsid w:val="006648D1"/>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4329"/>
    <w:rsid w:val="00674808"/>
    <w:rsid w:val="00674CE6"/>
    <w:rsid w:val="00674F39"/>
    <w:rsid w:val="006758EF"/>
    <w:rsid w:val="00675D53"/>
    <w:rsid w:val="006767DB"/>
    <w:rsid w:val="00676BB6"/>
    <w:rsid w:val="00676FCA"/>
    <w:rsid w:val="00677279"/>
    <w:rsid w:val="00677979"/>
    <w:rsid w:val="00677EA3"/>
    <w:rsid w:val="00680232"/>
    <w:rsid w:val="00680316"/>
    <w:rsid w:val="006803A0"/>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37D"/>
    <w:rsid w:val="0069571C"/>
    <w:rsid w:val="00695E3A"/>
    <w:rsid w:val="00695E56"/>
    <w:rsid w:val="00695FA3"/>
    <w:rsid w:val="00696375"/>
    <w:rsid w:val="006965DF"/>
    <w:rsid w:val="00696CA3"/>
    <w:rsid w:val="00697BFC"/>
    <w:rsid w:val="006A0169"/>
    <w:rsid w:val="006A09A4"/>
    <w:rsid w:val="006A134B"/>
    <w:rsid w:val="006A1957"/>
    <w:rsid w:val="006A21CC"/>
    <w:rsid w:val="006A22CA"/>
    <w:rsid w:val="006A291A"/>
    <w:rsid w:val="006A3856"/>
    <w:rsid w:val="006A438F"/>
    <w:rsid w:val="006A503A"/>
    <w:rsid w:val="006A52AF"/>
    <w:rsid w:val="006A65A6"/>
    <w:rsid w:val="006A66D1"/>
    <w:rsid w:val="006A6750"/>
    <w:rsid w:val="006A7601"/>
    <w:rsid w:val="006A7D6E"/>
    <w:rsid w:val="006A7FA7"/>
    <w:rsid w:val="006B0634"/>
    <w:rsid w:val="006B0F9B"/>
    <w:rsid w:val="006B16A7"/>
    <w:rsid w:val="006B1837"/>
    <w:rsid w:val="006B1C34"/>
    <w:rsid w:val="006B1FF1"/>
    <w:rsid w:val="006B293F"/>
    <w:rsid w:val="006B34DE"/>
    <w:rsid w:val="006B35F3"/>
    <w:rsid w:val="006B40C1"/>
    <w:rsid w:val="006B58A7"/>
    <w:rsid w:val="006B5F49"/>
    <w:rsid w:val="006B60A2"/>
    <w:rsid w:val="006B6A20"/>
    <w:rsid w:val="006C078D"/>
    <w:rsid w:val="006C0D6F"/>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5DCC"/>
    <w:rsid w:val="006D5E38"/>
    <w:rsid w:val="006D614A"/>
    <w:rsid w:val="006D61AF"/>
    <w:rsid w:val="006D65EC"/>
    <w:rsid w:val="006D6B5E"/>
    <w:rsid w:val="006D6CA1"/>
    <w:rsid w:val="006D7024"/>
    <w:rsid w:val="006D712E"/>
    <w:rsid w:val="006D7DA7"/>
    <w:rsid w:val="006E08F5"/>
    <w:rsid w:val="006E0EE2"/>
    <w:rsid w:val="006E0FAD"/>
    <w:rsid w:val="006E2715"/>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0F53"/>
    <w:rsid w:val="006F12A6"/>
    <w:rsid w:val="006F1443"/>
    <w:rsid w:val="006F17DA"/>
    <w:rsid w:val="006F1C69"/>
    <w:rsid w:val="006F20E8"/>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171"/>
    <w:rsid w:val="00702B93"/>
    <w:rsid w:val="00702BCD"/>
    <w:rsid w:val="00702D4F"/>
    <w:rsid w:val="00703943"/>
    <w:rsid w:val="00703D5F"/>
    <w:rsid w:val="007045FC"/>
    <w:rsid w:val="0070488F"/>
    <w:rsid w:val="00704CDE"/>
    <w:rsid w:val="00704CF9"/>
    <w:rsid w:val="00704ECD"/>
    <w:rsid w:val="00705075"/>
    <w:rsid w:val="00705199"/>
    <w:rsid w:val="00705711"/>
    <w:rsid w:val="0070582E"/>
    <w:rsid w:val="00705A3E"/>
    <w:rsid w:val="00706AAB"/>
    <w:rsid w:val="007073E2"/>
    <w:rsid w:val="0070772C"/>
    <w:rsid w:val="00707EED"/>
    <w:rsid w:val="00710713"/>
    <w:rsid w:val="00710A96"/>
    <w:rsid w:val="00711B38"/>
    <w:rsid w:val="00711F83"/>
    <w:rsid w:val="007122C3"/>
    <w:rsid w:val="007123C3"/>
    <w:rsid w:val="0071266E"/>
    <w:rsid w:val="00712C38"/>
    <w:rsid w:val="00712E25"/>
    <w:rsid w:val="007130F7"/>
    <w:rsid w:val="007138E3"/>
    <w:rsid w:val="00714183"/>
    <w:rsid w:val="00714B95"/>
    <w:rsid w:val="00715CA4"/>
    <w:rsid w:val="00715E75"/>
    <w:rsid w:val="0071643E"/>
    <w:rsid w:val="0071691D"/>
    <w:rsid w:val="0071695A"/>
    <w:rsid w:val="007172B6"/>
    <w:rsid w:val="00717CD9"/>
    <w:rsid w:val="00720C6C"/>
    <w:rsid w:val="00720D93"/>
    <w:rsid w:val="007216F1"/>
    <w:rsid w:val="007218A2"/>
    <w:rsid w:val="00721EC2"/>
    <w:rsid w:val="007225C9"/>
    <w:rsid w:val="00722634"/>
    <w:rsid w:val="007226F3"/>
    <w:rsid w:val="0072344E"/>
    <w:rsid w:val="007237EE"/>
    <w:rsid w:val="007240C3"/>
    <w:rsid w:val="0072410C"/>
    <w:rsid w:val="007243CC"/>
    <w:rsid w:val="0072530B"/>
    <w:rsid w:val="007263B7"/>
    <w:rsid w:val="0072677C"/>
    <w:rsid w:val="00727471"/>
    <w:rsid w:val="00727632"/>
    <w:rsid w:val="007301CB"/>
    <w:rsid w:val="0073087D"/>
    <w:rsid w:val="00731957"/>
    <w:rsid w:val="00732280"/>
    <w:rsid w:val="007323E0"/>
    <w:rsid w:val="00732744"/>
    <w:rsid w:val="0073288D"/>
    <w:rsid w:val="00732974"/>
    <w:rsid w:val="00732BB6"/>
    <w:rsid w:val="00733697"/>
    <w:rsid w:val="00733C12"/>
    <w:rsid w:val="00733C2F"/>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1B6"/>
    <w:rsid w:val="00747C5A"/>
    <w:rsid w:val="00747CD0"/>
    <w:rsid w:val="007500B9"/>
    <w:rsid w:val="00750846"/>
    <w:rsid w:val="007516D1"/>
    <w:rsid w:val="00751915"/>
    <w:rsid w:val="00751ADF"/>
    <w:rsid w:val="00751DE7"/>
    <w:rsid w:val="00752CE8"/>
    <w:rsid w:val="00753790"/>
    <w:rsid w:val="0075428A"/>
    <w:rsid w:val="0075561B"/>
    <w:rsid w:val="007575BC"/>
    <w:rsid w:val="00760A78"/>
    <w:rsid w:val="007620C8"/>
    <w:rsid w:val="00763BBB"/>
    <w:rsid w:val="00763C94"/>
    <w:rsid w:val="00763FFE"/>
    <w:rsid w:val="00764725"/>
    <w:rsid w:val="0076472C"/>
    <w:rsid w:val="00764B6B"/>
    <w:rsid w:val="00764F0C"/>
    <w:rsid w:val="007659EF"/>
    <w:rsid w:val="00766029"/>
    <w:rsid w:val="00766432"/>
    <w:rsid w:val="00766983"/>
    <w:rsid w:val="007677E7"/>
    <w:rsid w:val="00767A28"/>
    <w:rsid w:val="00770893"/>
    <w:rsid w:val="007712C3"/>
    <w:rsid w:val="00771D33"/>
    <w:rsid w:val="00771F1C"/>
    <w:rsid w:val="007724C4"/>
    <w:rsid w:val="007725DF"/>
    <w:rsid w:val="00772E14"/>
    <w:rsid w:val="00772E1A"/>
    <w:rsid w:val="00773597"/>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8790C"/>
    <w:rsid w:val="007900EA"/>
    <w:rsid w:val="00790BDA"/>
    <w:rsid w:val="00790CD2"/>
    <w:rsid w:val="0079103F"/>
    <w:rsid w:val="007918A1"/>
    <w:rsid w:val="00792169"/>
    <w:rsid w:val="00793091"/>
    <w:rsid w:val="00793735"/>
    <w:rsid w:val="00793F12"/>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AD1"/>
    <w:rsid w:val="007A2B71"/>
    <w:rsid w:val="007A2BE6"/>
    <w:rsid w:val="007A2C5D"/>
    <w:rsid w:val="007A340C"/>
    <w:rsid w:val="007A36E5"/>
    <w:rsid w:val="007A4A3D"/>
    <w:rsid w:val="007A4E3F"/>
    <w:rsid w:val="007A5A11"/>
    <w:rsid w:val="007A5AB8"/>
    <w:rsid w:val="007A6F16"/>
    <w:rsid w:val="007A7512"/>
    <w:rsid w:val="007A752A"/>
    <w:rsid w:val="007A7B6E"/>
    <w:rsid w:val="007A7E3D"/>
    <w:rsid w:val="007A7F7F"/>
    <w:rsid w:val="007A7FD6"/>
    <w:rsid w:val="007B028F"/>
    <w:rsid w:val="007B09DF"/>
    <w:rsid w:val="007B16A1"/>
    <w:rsid w:val="007B207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C067E"/>
    <w:rsid w:val="007C0BE9"/>
    <w:rsid w:val="007C1D91"/>
    <w:rsid w:val="007C204B"/>
    <w:rsid w:val="007C398B"/>
    <w:rsid w:val="007C4FC5"/>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378"/>
    <w:rsid w:val="007D467D"/>
    <w:rsid w:val="007D4BFC"/>
    <w:rsid w:val="007D5080"/>
    <w:rsid w:val="007D6193"/>
    <w:rsid w:val="007D6B1C"/>
    <w:rsid w:val="007D78EE"/>
    <w:rsid w:val="007D7A92"/>
    <w:rsid w:val="007E01C5"/>
    <w:rsid w:val="007E0750"/>
    <w:rsid w:val="007E0A49"/>
    <w:rsid w:val="007E0F2C"/>
    <w:rsid w:val="007E0FAF"/>
    <w:rsid w:val="007E112F"/>
    <w:rsid w:val="007E1356"/>
    <w:rsid w:val="007E1C60"/>
    <w:rsid w:val="007E2CED"/>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F0085"/>
    <w:rsid w:val="007F0348"/>
    <w:rsid w:val="007F080F"/>
    <w:rsid w:val="007F0F01"/>
    <w:rsid w:val="007F155F"/>
    <w:rsid w:val="007F1A99"/>
    <w:rsid w:val="007F1C4A"/>
    <w:rsid w:val="007F22A7"/>
    <w:rsid w:val="007F22ED"/>
    <w:rsid w:val="007F24DA"/>
    <w:rsid w:val="007F2ED8"/>
    <w:rsid w:val="007F3253"/>
    <w:rsid w:val="007F3A2C"/>
    <w:rsid w:val="007F4457"/>
    <w:rsid w:val="007F4DE5"/>
    <w:rsid w:val="007F4F42"/>
    <w:rsid w:val="007F536B"/>
    <w:rsid w:val="007F59CD"/>
    <w:rsid w:val="007F5E48"/>
    <w:rsid w:val="007F64B1"/>
    <w:rsid w:val="007F67DD"/>
    <w:rsid w:val="007F67F0"/>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1F29"/>
    <w:rsid w:val="00812315"/>
    <w:rsid w:val="00813018"/>
    <w:rsid w:val="00813F3F"/>
    <w:rsid w:val="00814DCA"/>
    <w:rsid w:val="0081539C"/>
    <w:rsid w:val="008154EA"/>
    <w:rsid w:val="00815822"/>
    <w:rsid w:val="00815D1B"/>
    <w:rsid w:val="008164A8"/>
    <w:rsid w:val="00816C1F"/>
    <w:rsid w:val="00816E13"/>
    <w:rsid w:val="008174AD"/>
    <w:rsid w:val="00820876"/>
    <w:rsid w:val="008213A6"/>
    <w:rsid w:val="0082143F"/>
    <w:rsid w:val="0082159A"/>
    <w:rsid w:val="00821718"/>
    <w:rsid w:val="00822064"/>
    <w:rsid w:val="008220AD"/>
    <w:rsid w:val="00822969"/>
    <w:rsid w:val="00823028"/>
    <w:rsid w:val="00823196"/>
    <w:rsid w:val="00823610"/>
    <w:rsid w:val="008237DE"/>
    <w:rsid w:val="00824ABF"/>
    <w:rsid w:val="00824E32"/>
    <w:rsid w:val="00825B9C"/>
    <w:rsid w:val="00827EFF"/>
    <w:rsid w:val="008301C6"/>
    <w:rsid w:val="0083049A"/>
    <w:rsid w:val="008319DA"/>
    <w:rsid w:val="00831B14"/>
    <w:rsid w:val="00831D1D"/>
    <w:rsid w:val="008321A6"/>
    <w:rsid w:val="00833393"/>
    <w:rsid w:val="0083380F"/>
    <w:rsid w:val="00835CF4"/>
    <w:rsid w:val="00835FCE"/>
    <w:rsid w:val="008361E5"/>
    <w:rsid w:val="008368DE"/>
    <w:rsid w:val="00840BCC"/>
    <w:rsid w:val="00840E25"/>
    <w:rsid w:val="0084161A"/>
    <w:rsid w:val="00841962"/>
    <w:rsid w:val="0084200E"/>
    <w:rsid w:val="008424BB"/>
    <w:rsid w:val="00842B3A"/>
    <w:rsid w:val="0084383C"/>
    <w:rsid w:val="0084456D"/>
    <w:rsid w:val="00844729"/>
    <w:rsid w:val="008461B4"/>
    <w:rsid w:val="008465CB"/>
    <w:rsid w:val="00846A62"/>
    <w:rsid w:val="0085127E"/>
    <w:rsid w:val="008515CC"/>
    <w:rsid w:val="008517C6"/>
    <w:rsid w:val="00852898"/>
    <w:rsid w:val="00852905"/>
    <w:rsid w:val="00852F4F"/>
    <w:rsid w:val="008531B9"/>
    <w:rsid w:val="008532FC"/>
    <w:rsid w:val="00853308"/>
    <w:rsid w:val="008534CC"/>
    <w:rsid w:val="00853C98"/>
    <w:rsid w:val="00854103"/>
    <w:rsid w:val="008549B1"/>
    <w:rsid w:val="008550BA"/>
    <w:rsid w:val="0085543E"/>
    <w:rsid w:val="00855820"/>
    <w:rsid w:val="008568B0"/>
    <w:rsid w:val="008578F2"/>
    <w:rsid w:val="00857A16"/>
    <w:rsid w:val="00857DB6"/>
    <w:rsid w:val="008600ED"/>
    <w:rsid w:val="00860366"/>
    <w:rsid w:val="008614BF"/>
    <w:rsid w:val="00861CAB"/>
    <w:rsid w:val="008623CA"/>
    <w:rsid w:val="008627A8"/>
    <w:rsid w:val="00862B21"/>
    <w:rsid w:val="008636D6"/>
    <w:rsid w:val="00863E02"/>
    <w:rsid w:val="0086489A"/>
    <w:rsid w:val="00865274"/>
    <w:rsid w:val="00865301"/>
    <w:rsid w:val="00865940"/>
    <w:rsid w:val="00865A0D"/>
    <w:rsid w:val="00865EEC"/>
    <w:rsid w:val="00866416"/>
    <w:rsid w:val="00866A27"/>
    <w:rsid w:val="00866C88"/>
    <w:rsid w:val="008701DC"/>
    <w:rsid w:val="00870234"/>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37F2"/>
    <w:rsid w:val="00884467"/>
    <w:rsid w:val="0088452E"/>
    <w:rsid w:val="00884AB6"/>
    <w:rsid w:val="0088535E"/>
    <w:rsid w:val="00885F0B"/>
    <w:rsid w:val="00886448"/>
    <w:rsid w:val="008872D7"/>
    <w:rsid w:val="00887E8C"/>
    <w:rsid w:val="00887EB4"/>
    <w:rsid w:val="00887F03"/>
    <w:rsid w:val="0089055E"/>
    <w:rsid w:val="00891448"/>
    <w:rsid w:val="008914A2"/>
    <w:rsid w:val="008923EA"/>
    <w:rsid w:val="00893B95"/>
    <w:rsid w:val="008941B2"/>
    <w:rsid w:val="0089486E"/>
    <w:rsid w:val="00894DEA"/>
    <w:rsid w:val="00895941"/>
    <w:rsid w:val="00896875"/>
    <w:rsid w:val="008A0D44"/>
    <w:rsid w:val="008A1084"/>
    <w:rsid w:val="008A1C2F"/>
    <w:rsid w:val="008A1DA7"/>
    <w:rsid w:val="008A1EF8"/>
    <w:rsid w:val="008A230C"/>
    <w:rsid w:val="008A29BC"/>
    <w:rsid w:val="008A3884"/>
    <w:rsid w:val="008A3A4B"/>
    <w:rsid w:val="008A41DE"/>
    <w:rsid w:val="008A49EA"/>
    <w:rsid w:val="008A4ABF"/>
    <w:rsid w:val="008A6614"/>
    <w:rsid w:val="008A739F"/>
    <w:rsid w:val="008A7517"/>
    <w:rsid w:val="008A790C"/>
    <w:rsid w:val="008B0108"/>
    <w:rsid w:val="008B1123"/>
    <w:rsid w:val="008B15CA"/>
    <w:rsid w:val="008B18E3"/>
    <w:rsid w:val="008B1A3A"/>
    <w:rsid w:val="008B3670"/>
    <w:rsid w:val="008B392A"/>
    <w:rsid w:val="008B3E82"/>
    <w:rsid w:val="008B4157"/>
    <w:rsid w:val="008B4A24"/>
    <w:rsid w:val="008B4B6F"/>
    <w:rsid w:val="008B51DE"/>
    <w:rsid w:val="008B5AFF"/>
    <w:rsid w:val="008B5E0B"/>
    <w:rsid w:val="008B758A"/>
    <w:rsid w:val="008B7C72"/>
    <w:rsid w:val="008B7CD2"/>
    <w:rsid w:val="008C053C"/>
    <w:rsid w:val="008C0C4F"/>
    <w:rsid w:val="008C0F75"/>
    <w:rsid w:val="008C12F3"/>
    <w:rsid w:val="008C1433"/>
    <w:rsid w:val="008C189A"/>
    <w:rsid w:val="008C1D8B"/>
    <w:rsid w:val="008C21EC"/>
    <w:rsid w:val="008C277A"/>
    <w:rsid w:val="008C5342"/>
    <w:rsid w:val="008C561D"/>
    <w:rsid w:val="008C62EC"/>
    <w:rsid w:val="008C6316"/>
    <w:rsid w:val="008C7911"/>
    <w:rsid w:val="008C7FAF"/>
    <w:rsid w:val="008D07E3"/>
    <w:rsid w:val="008D0BE4"/>
    <w:rsid w:val="008D1475"/>
    <w:rsid w:val="008D151E"/>
    <w:rsid w:val="008D19DB"/>
    <w:rsid w:val="008D1E7B"/>
    <w:rsid w:val="008D35E2"/>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2E9"/>
    <w:rsid w:val="008E237A"/>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C45"/>
    <w:rsid w:val="008F5D1E"/>
    <w:rsid w:val="008F7242"/>
    <w:rsid w:val="008F75F1"/>
    <w:rsid w:val="008F7D34"/>
    <w:rsid w:val="00901457"/>
    <w:rsid w:val="00901C77"/>
    <w:rsid w:val="0090233F"/>
    <w:rsid w:val="009026E8"/>
    <w:rsid w:val="009030B0"/>
    <w:rsid w:val="009031E3"/>
    <w:rsid w:val="009035A2"/>
    <w:rsid w:val="0090368C"/>
    <w:rsid w:val="00903C20"/>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6AF"/>
    <w:rsid w:val="00913DCC"/>
    <w:rsid w:val="0091409A"/>
    <w:rsid w:val="00914378"/>
    <w:rsid w:val="00914F27"/>
    <w:rsid w:val="00914FD0"/>
    <w:rsid w:val="00916333"/>
    <w:rsid w:val="00917B21"/>
    <w:rsid w:val="00921E03"/>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498"/>
    <w:rsid w:val="0093557A"/>
    <w:rsid w:val="00936192"/>
    <w:rsid w:val="00936AD9"/>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3C5"/>
    <w:rsid w:val="009468E9"/>
    <w:rsid w:val="00946910"/>
    <w:rsid w:val="00946D18"/>
    <w:rsid w:val="00947C38"/>
    <w:rsid w:val="00947E63"/>
    <w:rsid w:val="00951718"/>
    <w:rsid w:val="00952CCB"/>
    <w:rsid w:val="00952E79"/>
    <w:rsid w:val="00953BFE"/>
    <w:rsid w:val="009550BB"/>
    <w:rsid w:val="0095545C"/>
    <w:rsid w:val="00955935"/>
    <w:rsid w:val="00955992"/>
    <w:rsid w:val="00955B26"/>
    <w:rsid w:val="00956067"/>
    <w:rsid w:val="00956115"/>
    <w:rsid w:val="00956244"/>
    <w:rsid w:val="00956304"/>
    <w:rsid w:val="00956326"/>
    <w:rsid w:val="009563D2"/>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6B53"/>
    <w:rsid w:val="0097006A"/>
    <w:rsid w:val="009700F8"/>
    <w:rsid w:val="00970584"/>
    <w:rsid w:val="009706CC"/>
    <w:rsid w:val="00970CAA"/>
    <w:rsid w:val="00970F04"/>
    <w:rsid w:val="009710FB"/>
    <w:rsid w:val="0097114B"/>
    <w:rsid w:val="00971224"/>
    <w:rsid w:val="00971F36"/>
    <w:rsid w:val="0097358B"/>
    <w:rsid w:val="00973730"/>
    <w:rsid w:val="00973A12"/>
    <w:rsid w:val="00973AFE"/>
    <w:rsid w:val="00973C96"/>
    <w:rsid w:val="00974614"/>
    <w:rsid w:val="00975084"/>
    <w:rsid w:val="00975243"/>
    <w:rsid w:val="009754BC"/>
    <w:rsid w:val="0097588C"/>
    <w:rsid w:val="00975C3B"/>
    <w:rsid w:val="0097620F"/>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3F27"/>
    <w:rsid w:val="009843E2"/>
    <w:rsid w:val="0098582B"/>
    <w:rsid w:val="009858DA"/>
    <w:rsid w:val="009861EE"/>
    <w:rsid w:val="0098696F"/>
    <w:rsid w:val="00987566"/>
    <w:rsid w:val="0098795A"/>
    <w:rsid w:val="00987D49"/>
    <w:rsid w:val="00987F32"/>
    <w:rsid w:val="0099011B"/>
    <w:rsid w:val="009912E2"/>
    <w:rsid w:val="00991536"/>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B7F"/>
    <w:rsid w:val="009A0E19"/>
    <w:rsid w:val="009A1215"/>
    <w:rsid w:val="009A1416"/>
    <w:rsid w:val="009A189A"/>
    <w:rsid w:val="009A20E4"/>
    <w:rsid w:val="009A2440"/>
    <w:rsid w:val="009A2448"/>
    <w:rsid w:val="009A28F6"/>
    <w:rsid w:val="009A380C"/>
    <w:rsid w:val="009A3D15"/>
    <w:rsid w:val="009A3E6F"/>
    <w:rsid w:val="009A3FD3"/>
    <w:rsid w:val="009A4ECB"/>
    <w:rsid w:val="009A5F3F"/>
    <w:rsid w:val="009A6007"/>
    <w:rsid w:val="009A6E33"/>
    <w:rsid w:val="009A6F9E"/>
    <w:rsid w:val="009A714A"/>
    <w:rsid w:val="009A7318"/>
    <w:rsid w:val="009A7E2A"/>
    <w:rsid w:val="009B03EB"/>
    <w:rsid w:val="009B0602"/>
    <w:rsid w:val="009B0987"/>
    <w:rsid w:val="009B1207"/>
    <w:rsid w:val="009B121B"/>
    <w:rsid w:val="009B14F4"/>
    <w:rsid w:val="009B177F"/>
    <w:rsid w:val="009B17DB"/>
    <w:rsid w:val="009B3199"/>
    <w:rsid w:val="009B38BC"/>
    <w:rsid w:val="009B4EC5"/>
    <w:rsid w:val="009B50CC"/>
    <w:rsid w:val="009B51A4"/>
    <w:rsid w:val="009B5ACD"/>
    <w:rsid w:val="009B67B3"/>
    <w:rsid w:val="009B7391"/>
    <w:rsid w:val="009B739B"/>
    <w:rsid w:val="009B7407"/>
    <w:rsid w:val="009B7BAA"/>
    <w:rsid w:val="009C06C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1C6"/>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E01B8"/>
    <w:rsid w:val="009E0843"/>
    <w:rsid w:val="009E0B3D"/>
    <w:rsid w:val="009E18D5"/>
    <w:rsid w:val="009E1B79"/>
    <w:rsid w:val="009E1BC8"/>
    <w:rsid w:val="009E1E84"/>
    <w:rsid w:val="009E3278"/>
    <w:rsid w:val="009E38AF"/>
    <w:rsid w:val="009E52A8"/>
    <w:rsid w:val="009E5396"/>
    <w:rsid w:val="009E673E"/>
    <w:rsid w:val="009E68BE"/>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8E8"/>
    <w:rsid w:val="009F39AD"/>
    <w:rsid w:val="009F4535"/>
    <w:rsid w:val="009F4EF8"/>
    <w:rsid w:val="009F4F1B"/>
    <w:rsid w:val="009F5872"/>
    <w:rsid w:val="009F5FF4"/>
    <w:rsid w:val="009F6DB9"/>
    <w:rsid w:val="009F70AA"/>
    <w:rsid w:val="009F740D"/>
    <w:rsid w:val="009F77F0"/>
    <w:rsid w:val="009F7BE9"/>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3BBC"/>
    <w:rsid w:val="00A041C7"/>
    <w:rsid w:val="00A04E7C"/>
    <w:rsid w:val="00A04F4B"/>
    <w:rsid w:val="00A06B3C"/>
    <w:rsid w:val="00A07D9C"/>
    <w:rsid w:val="00A10003"/>
    <w:rsid w:val="00A1084E"/>
    <w:rsid w:val="00A10A09"/>
    <w:rsid w:val="00A10EF8"/>
    <w:rsid w:val="00A114CC"/>
    <w:rsid w:val="00A11A74"/>
    <w:rsid w:val="00A11CB9"/>
    <w:rsid w:val="00A12CC9"/>
    <w:rsid w:val="00A134B1"/>
    <w:rsid w:val="00A14026"/>
    <w:rsid w:val="00A1449A"/>
    <w:rsid w:val="00A1467F"/>
    <w:rsid w:val="00A14921"/>
    <w:rsid w:val="00A151D1"/>
    <w:rsid w:val="00A15B66"/>
    <w:rsid w:val="00A16436"/>
    <w:rsid w:val="00A16462"/>
    <w:rsid w:val="00A168C8"/>
    <w:rsid w:val="00A169B5"/>
    <w:rsid w:val="00A17386"/>
    <w:rsid w:val="00A17DEB"/>
    <w:rsid w:val="00A20173"/>
    <w:rsid w:val="00A2060D"/>
    <w:rsid w:val="00A20B21"/>
    <w:rsid w:val="00A216B7"/>
    <w:rsid w:val="00A21708"/>
    <w:rsid w:val="00A217B1"/>
    <w:rsid w:val="00A2186A"/>
    <w:rsid w:val="00A23EF0"/>
    <w:rsid w:val="00A242AE"/>
    <w:rsid w:val="00A242EA"/>
    <w:rsid w:val="00A2504D"/>
    <w:rsid w:val="00A26D4A"/>
    <w:rsid w:val="00A271B3"/>
    <w:rsid w:val="00A272BE"/>
    <w:rsid w:val="00A273BD"/>
    <w:rsid w:val="00A27757"/>
    <w:rsid w:val="00A2797C"/>
    <w:rsid w:val="00A2799D"/>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378AA"/>
    <w:rsid w:val="00A40262"/>
    <w:rsid w:val="00A40858"/>
    <w:rsid w:val="00A40A77"/>
    <w:rsid w:val="00A4137E"/>
    <w:rsid w:val="00A41515"/>
    <w:rsid w:val="00A4182C"/>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346"/>
    <w:rsid w:val="00A4765E"/>
    <w:rsid w:val="00A50604"/>
    <w:rsid w:val="00A50E26"/>
    <w:rsid w:val="00A51350"/>
    <w:rsid w:val="00A51A8B"/>
    <w:rsid w:val="00A522C3"/>
    <w:rsid w:val="00A52331"/>
    <w:rsid w:val="00A524A6"/>
    <w:rsid w:val="00A53184"/>
    <w:rsid w:val="00A543D2"/>
    <w:rsid w:val="00A54818"/>
    <w:rsid w:val="00A54C21"/>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235"/>
    <w:rsid w:val="00A675DD"/>
    <w:rsid w:val="00A70197"/>
    <w:rsid w:val="00A7047F"/>
    <w:rsid w:val="00A70585"/>
    <w:rsid w:val="00A70728"/>
    <w:rsid w:val="00A70C52"/>
    <w:rsid w:val="00A715EF"/>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9C4"/>
    <w:rsid w:val="00A8700B"/>
    <w:rsid w:val="00A871C9"/>
    <w:rsid w:val="00A87EB5"/>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B48"/>
    <w:rsid w:val="00AA0E4D"/>
    <w:rsid w:val="00AA219A"/>
    <w:rsid w:val="00AA25C5"/>
    <w:rsid w:val="00AA2B8B"/>
    <w:rsid w:val="00AA2C6E"/>
    <w:rsid w:val="00AA3F84"/>
    <w:rsid w:val="00AA4886"/>
    <w:rsid w:val="00AA509E"/>
    <w:rsid w:val="00AA53A0"/>
    <w:rsid w:val="00AA6484"/>
    <w:rsid w:val="00AA66A3"/>
    <w:rsid w:val="00AA7874"/>
    <w:rsid w:val="00AA7D0F"/>
    <w:rsid w:val="00AB0396"/>
    <w:rsid w:val="00AB0440"/>
    <w:rsid w:val="00AB0479"/>
    <w:rsid w:val="00AB05C9"/>
    <w:rsid w:val="00AB0BC7"/>
    <w:rsid w:val="00AB0FDF"/>
    <w:rsid w:val="00AB1831"/>
    <w:rsid w:val="00AB20AB"/>
    <w:rsid w:val="00AB27B9"/>
    <w:rsid w:val="00AB282E"/>
    <w:rsid w:val="00AB2831"/>
    <w:rsid w:val="00AB2AAE"/>
    <w:rsid w:val="00AB2C0F"/>
    <w:rsid w:val="00AB2D52"/>
    <w:rsid w:val="00AB3DD2"/>
    <w:rsid w:val="00AB40A0"/>
    <w:rsid w:val="00AB5165"/>
    <w:rsid w:val="00AB5528"/>
    <w:rsid w:val="00AB5538"/>
    <w:rsid w:val="00AB5825"/>
    <w:rsid w:val="00AB58D9"/>
    <w:rsid w:val="00AB6656"/>
    <w:rsid w:val="00AB7178"/>
    <w:rsid w:val="00AB74C3"/>
    <w:rsid w:val="00AC0E72"/>
    <w:rsid w:val="00AC1250"/>
    <w:rsid w:val="00AC21C6"/>
    <w:rsid w:val="00AC3779"/>
    <w:rsid w:val="00AC422A"/>
    <w:rsid w:val="00AC4979"/>
    <w:rsid w:val="00AC640E"/>
    <w:rsid w:val="00AC673B"/>
    <w:rsid w:val="00AC79A8"/>
    <w:rsid w:val="00AC7B7D"/>
    <w:rsid w:val="00AD0097"/>
    <w:rsid w:val="00AD020B"/>
    <w:rsid w:val="00AD07EF"/>
    <w:rsid w:val="00AD085A"/>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31D"/>
    <w:rsid w:val="00AD669D"/>
    <w:rsid w:val="00AD6AD0"/>
    <w:rsid w:val="00AD6D0B"/>
    <w:rsid w:val="00AD7537"/>
    <w:rsid w:val="00AD7D99"/>
    <w:rsid w:val="00AD7DC1"/>
    <w:rsid w:val="00AE07B8"/>
    <w:rsid w:val="00AE11D6"/>
    <w:rsid w:val="00AE2C85"/>
    <w:rsid w:val="00AE328A"/>
    <w:rsid w:val="00AE42F5"/>
    <w:rsid w:val="00AE4721"/>
    <w:rsid w:val="00AE4C01"/>
    <w:rsid w:val="00AE4C09"/>
    <w:rsid w:val="00AE541B"/>
    <w:rsid w:val="00AE56D5"/>
    <w:rsid w:val="00AE630D"/>
    <w:rsid w:val="00AE7160"/>
    <w:rsid w:val="00AE747B"/>
    <w:rsid w:val="00AE7B1F"/>
    <w:rsid w:val="00AE7D07"/>
    <w:rsid w:val="00AE7DE5"/>
    <w:rsid w:val="00AE7FD1"/>
    <w:rsid w:val="00AF03C7"/>
    <w:rsid w:val="00AF03E3"/>
    <w:rsid w:val="00AF0BED"/>
    <w:rsid w:val="00AF12DE"/>
    <w:rsid w:val="00AF1653"/>
    <w:rsid w:val="00AF209A"/>
    <w:rsid w:val="00AF3BF4"/>
    <w:rsid w:val="00AF3F93"/>
    <w:rsid w:val="00AF4BB9"/>
    <w:rsid w:val="00AF50BF"/>
    <w:rsid w:val="00AF5369"/>
    <w:rsid w:val="00AF5612"/>
    <w:rsid w:val="00AF5C96"/>
    <w:rsid w:val="00AF63E5"/>
    <w:rsid w:val="00AF71D2"/>
    <w:rsid w:val="00B00325"/>
    <w:rsid w:val="00B00478"/>
    <w:rsid w:val="00B01410"/>
    <w:rsid w:val="00B01BCB"/>
    <w:rsid w:val="00B026D2"/>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4863"/>
    <w:rsid w:val="00B15801"/>
    <w:rsid w:val="00B1644E"/>
    <w:rsid w:val="00B16CE0"/>
    <w:rsid w:val="00B16EF7"/>
    <w:rsid w:val="00B177F3"/>
    <w:rsid w:val="00B17AAC"/>
    <w:rsid w:val="00B20571"/>
    <w:rsid w:val="00B215D0"/>
    <w:rsid w:val="00B21F73"/>
    <w:rsid w:val="00B22176"/>
    <w:rsid w:val="00B226FA"/>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5FDE"/>
    <w:rsid w:val="00B26A92"/>
    <w:rsid w:val="00B26D21"/>
    <w:rsid w:val="00B26DCD"/>
    <w:rsid w:val="00B274C7"/>
    <w:rsid w:val="00B27A36"/>
    <w:rsid w:val="00B27DB4"/>
    <w:rsid w:val="00B30861"/>
    <w:rsid w:val="00B333E3"/>
    <w:rsid w:val="00B33676"/>
    <w:rsid w:val="00B33FC9"/>
    <w:rsid w:val="00B343CF"/>
    <w:rsid w:val="00B34A70"/>
    <w:rsid w:val="00B34D05"/>
    <w:rsid w:val="00B34E1F"/>
    <w:rsid w:val="00B35194"/>
    <w:rsid w:val="00B36C97"/>
    <w:rsid w:val="00B37179"/>
    <w:rsid w:val="00B37AAA"/>
    <w:rsid w:val="00B37AE6"/>
    <w:rsid w:val="00B37C41"/>
    <w:rsid w:val="00B4078C"/>
    <w:rsid w:val="00B40A92"/>
    <w:rsid w:val="00B40D0C"/>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50BD3"/>
    <w:rsid w:val="00B5139A"/>
    <w:rsid w:val="00B51669"/>
    <w:rsid w:val="00B52024"/>
    <w:rsid w:val="00B52315"/>
    <w:rsid w:val="00B5294D"/>
    <w:rsid w:val="00B52D8A"/>
    <w:rsid w:val="00B52DAB"/>
    <w:rsid w:val="00B539BE"/>
    <w:rsid w:val="00B53BAE"/>
    <w:rsid w:val="00B53CF9"/>
    <w:rsid w:val="00B54336"/>
    <w:rsid w:val="00B54F44"/>
    <w:rsid w:val="00B5549D"/>
    <w:rsid w:val="00B56011"/>
    <w:rsid w:val="00B565D0"/>
    <w:rsid w:val="00B56C51"/>
    <w:rsid w:val="00B56EF5"/>
    <w:rsid w:val="00B575F4"/>
    <w:rsid w:val="00B57C19"/>
    <w:rsid w:val="00B60423"/>
    <w:rsid w:val="00B6070A"/>
    <w:rsid w:val="00B60A02"/>
    <w:rsid w:val="00B6183E"/>
    <w:rsid w:val="00B61D05"/>
    <w:rsid w:val="00B62043"/>
    <w:rsid w:val="00B626BA"/>
    <w:rsid w:val="00B62901"/>
    <w:rsid w:val="00B633AD"/>
    <w:rsid w:val="00B63682"/>
    <w:rsid w:val="00B63B20"/>
    <w:rsid w:val="00B64B2F"/>
    <w:rsid w:val="00B65076"/>
    <w:rsid w:val="00B65787"/>
    <w:rsid w:val="00B6581A"/>
    <w:rsid w:val="00B6639E"/>
    <w:rsid w:val="00B670E5"/>
    <w:rsid w:val="00B702CD"/>
    <w:rsid w:val="00B70807"/>
    <w:rsid w:val="00B70890"/>
    <w:rsid w:val="00B71CAF"/>
    <w:rsid w:val="00B71DB8"/>
    <w:rsid w:val="00B72ED7"/>
    <w:rsid w:val="00B7320C"/>
    <w:rsid w:val="00B73271"/>
    <w:rsid w:val="00B73752"/>
    <w:rsid w:val="00B73779"/>
    <w:rsid w:val="00B74447"/>
    <w:rsid w:val="00B749EC"/>
    <w:rsid w:val="00B74DA0"/>
    <w:rsid w:val="00B74DFD"/>
    <w:rsid w:val="00B7733B"/>
    <w:rsid w:val="00B77E7C"/>
    <w:rsid w:val="00B809A7"/>
    <w:rsid w:val="00B80BD8"/>
    <w:rsid w:val="00B80F85"/>
    <w:rsid w:val="00B81892"/>
    <w:rsid w:val="00B81CDF"/>
    <w:rsid w:val="00B82382"/>
    <w:rsid w:val="00B824E7"/>
    <w:rsid w:val="00B827FD"/>
    <w:rsid w:val="00B829D3"/>
    <w:rsid w:val="00B82AA3"/>
    <w:rsid w:val="00B82D29"/>
    <w:rsid w:val="00B83703"/>
    <w:rsid w:val="00B83B7C"/>
    <w:rsid w:val="00B83EBF"/>
    <w:rsid w:val="00B84F90"/>
    <w:rsid w:val="00B85A66"/>
    <w:rsid w:val="00B86E92"/>
    <w:rsid w:val="00B901A2"/>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6A6"/>
    <w:rsid w:val="00B957C1"/>
    <w:rsid w:val="00B95994"/>
    <w:rsid w:val="00B95A58"/>
    <w:rsid w:val="00B95A9E"/>
    <w:rsid w:val="00B9625A"/>
    <w:rsid w:val="00B96795"/>
    <w:rsid w:val="00B96958"/>
    <w:rsid w:val="00B974A4"/>
    <w:rsid w:val="00B9752D"/>
    <w:rsid w:val="00B97537"/>
    <w:rsid w:val="00B979F7"/>
    <w:rsid w:val="00BA01C1"/>
    <w:rsid w:val="00BA0438"/>
    <w:rsid w:val="00BA06FA"/>
    <w:rsid w:val="00BA0A23"/>
    <w:rsid w:val="00BA1C6B"/>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DF2"/>
    <w:rsid w:val="00BB2F5F"/>
    <w:rsid w:val="00BB3A0C"/>
    <w:rsid w:val="00BB3D35"/>
    <w:rsid w:val="00BB3D7A"/>
    <w:rsid w:val="00BB3DB6"/>
    <w:rsid w:val="00BB4B53"/>
    <w:rsid w:val="00BB4D5A"/>
    <w:rsid w:val="00BB5F70"/>
    <w:rsid w:val="00BB6658"/>
    <w:rsid w:val="00BB686D"/>
    <w:rsid w:val="00BC0A42"/>
    <w:rsid w:val="00BC1725"/>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D3E"/>
    <w:rsid w:val="00BD2421"/>
    <w:rsid w:val="00BD28F9"/>
    <w:rsid w:val="00BD2EF0"/>
    <w:rsid w:val="00BD3541"/>
    <w:rsid w:val="00BD4652"/>
    <w:rsid w:val="00BD4A8F"/>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40B"/>
    <w:rsid w:val="00BE6364"/>
    <w:rsid w:val="00BE6576"/>
    <w:rsid w:val="00BE6C1C"/>
    <w:rsid w:val="00BE7433"/>
    <w:rsid w:val="00BE7CB6"/>
    <w:rsid w:val="00BF048F"/>
    <w:rsid w:val="00BF062D"/>
    <w:rsid w:val="00BF0F92"/>
    <w:rsid w:val="00BF159A"/>
    <w:rsid w:val="00BF1A2A"/>
    <w:rsid w:val="00BF1A6B"/>
    <w:rsid w:val="00BF1EEF"/>
    <w:rsid w:val="00BF1FCA"/>
    <w:rsid w:val="00BF282B"/>
    <w:rsid w:val="00BF44FB"/>
    <w:rsid w:val="00BF5160"/>
    <w:rsid w:val="00BF72CB"/>
    <w:rsid w:val="00BF7494"/>
    <w:rsid w:val="00BF7FF6"/>
    <w:rsid w:val="00C00270"/>
    <w:rsid w:val="00C00650"/>
    <w:rsid w:val="00C008B4"/>
    <w:rsid w:val="00C00E23"/>
    <w:rsid w:val="00C012C4"/>
    <w:rsid w:val="00C014C3"/>
    <w:rsid w:val="00C021BB"/>
    <w:rsid w:val="00C026F9"/>
    <w:rsid w:val="00C028E5"/>
    <w:rsid w:val="00C02BBE"/>
    <w:rsid w:val="00C037A3"/>
    <w:rsid w:val="00C03932"/>
    <w:rsid w:val="00C03D86"/>
    <w:rsid w:val="00C04D79"/>
    <w:rsid w:val="00C0626D"/>
    <w:rsid w:val="00C06879"/>
    <w:rsid w:val="00C06B98"/>
    <w:rsid w:val="00C06DE4"/>
    <w:rsid w:val="00C0702A"/>
    <w:rsid w:val="00C076B5"/>
    <w:rsid w:val="00C110FB"/>
    <w:rsid w:val="00C1171A"/>
    <w:rsid w:val="00C1312A"/>
    <w:rsid w:val="00C138FD"/>
    <w:rsid w:val="00C13EFE"/>
    <w:rsid w:val="00C143CD"/>
    <w:rsid w:val="00C14B68"/>
    <w:rsid w:val="00C14FA2"/>
    <w:rsid w:val="00C15480"/>
    <w:rsid w:val="00C166E5"/>
    <w:rsid w:val="00C17F02"/>
    <w:rsid w:val="00C204EF"/>
    <w:rsid w:val="00C21013"/>
    <w:rsid w:val="00C21459"/>
    <w:rsid w:val="00C234F7"/>
    <w:rsid w:val="00C23824"/>
    <w:rsid w:val="00C23B84"/>
    <w:rsid w:val="00C240FB"/>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A85"/>
    <w:rsid w:val="00C35B4B"/>
    <w:rsid w:val="00C360A1"/>
    <w:rsid w:val="00C36498"/>
    <w:rsid w:val="00C36C08"/>
    <w:rsid w:val="00C36CF8"/>
    <w:rsid w:val="00C36FF2"/>
    <w:rsid w:val="00C37183"/>
    <w:rsid w:val="00C373FF"/>
    <w:rsid w:val="00C4060D"/>
    <w:rsid w:val="00C40B69"/>
    <w:rsid w:val="00C40C2A"/>
    <w:rsid w:val="00C40E5E"/>
    <w:rsid w:val="00C412AD"/>
    <w:rsid w:val="00C413B0"/>
    <w:rsid w:val="00C418F0"/>
    <w:rsid w:val="00C419F7"/>
    <w:rsid w:val="00C42040"/>
    <w:rsid w:val="00C42448"/>
    <w:rsid w:val="00C4308F"/>
    <w:rsid w:val="00C4313B"/>
    <w:rsid w:val="00C435AB"/>
    <w:rsid w:val="00C44016"/>
    <w:rsid w:val="00C45F01"/>
    <w:rsid w:val="00C4698C"/>
    <w:rsid w:val="00C46B5F"/>
    <w:rsid w:val="00C472FB"/>
    <w:rsid w:val="00C508AD"/>
    <w:rsid w:val="00C51434"/>
    <w:rsid w:val="00C516F1"/>
    <w:rsid w:val="00C51AE8"/>
    <w:rsid w:val="00C5207F"/>
    <w:rsid w:val="00C5231F"/>
    <w:rsid w:val="00C52604"/>
    <w:rsid w:val="00C52ABC"/>
    <w:rsid w:val="00C52AC9"/>
    <w:rsid w:val="00C52D21"/>
    <w:rsid w:val="00C5317E"/>
    <w:rsid w:val="00C53FC7"/>
    <w:rsid w:val="00C548A9"/>
    <w:rsid w:val="00C54C93"/>
    <w:rsid w:val="00C5509F"/>
    <w:rsid w:val="00C5543B"/>
    <w:rsid w:val="00C56ADA"/>
    <w:rsid w:val="00C573B1"/>
    <w:rsid w:val="00C600EE"/>
    <w:rsid w:val="00C60567"/>
    <w:rsid w:val="00C611F9"/>
    <w:rsid w:val="00C6294C"/>
    <w:rsid w:val="00C62B06"/>
    <w:rsid w:val="00C62DF8"/>
    <w:rsid w:val="00C62E03"/>
    <w:rsid w:val="00C64071"/>
    <w:rsid w:val="00C64192"/>
    <w:rsid w:val="00C647CB"/>
    <w:rsid w:val="00C651FF"/>
    <w:rsid w:val="00C655F1"/>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D1"/>
    <w:rsid w:val="00C768DB"/>
    <w:rsid w:val="00C76BBB"/>
    <w:rsid w:val="00C7713E"/>
    <w:rsid w:val="00C77212"/>
    <w:rsid w:val="00C776FE"/>
    <w:rsid w:val="00C779D4"/>
    <w:rsid w:val="00C77B57"/>
    <w:rsid w:val="00C77C0E"/>
    <w:rsid w:val="00C80094"/>
    <w:rsid w:val="00C80125"/>
    <w:rsid w:val="00C809C6"/>
    <w:rsid w:val="00C81430"/>
    <w:rsid w:val="00C8337C"/>
    <w:rsid w:val="00C83677"/>
    <w:rsid w:val="00C83899"/>
    <w:rsid w:val="00C83CAD"/>
    <w:rsid w:val="00C84960"/>
    <w:rsid w:val="00C854BB"/>
    <w:rsid w:val="00C85536"/>
    <w:rsid w:val="00C8569F"/>
    <w:rsid w:val="00C85C6A"/>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262F"/>
    <w:rsid w:val="00C9319C"/>
    <w:rsid w:val="00C935F6"/>
    <w:rsid w:val="00C93ED0"/>
    <w:rsid w:val="00C9420E"/>
    <w:rsid w:val="00C95234"/>
    <w:rsid w:val="00C971B3"/>
    <w:rsid w:val="00C9788C"/>
    <w:rsid w:val="00C97C59"/>
    <w:rsid w:val="00CA047B"/>
    <w:rsid w:val="00CA06A9"/>
    <w:rsid w:val="00CA08E3"/>
    <w:rsid w:val="00CA0C2B"/>
    <w:rsid w:val="00CA12D5"/>
    <w:rsid w:val="00CA20F5"/>
    <w:rsid w:val="00CA2734"/>
    <w:rsid w:val="00CA37CC"/>
    <w:rsid w:val="00CA418B"/>
    <w:rsid w:val="00CA42DE"/>
    <w:rsid w:val="00CA52C0"/>
    <w:rsid w:val="00CA5922"/>
    <w:rsid w:val="00CA5C69"/>
    <w:rsid w:val="00CA7A1E"/>
    <w:rsid w:val="00CA7F27"/>
    <w:rsid w:val="00CB12E9"/>
    <w:rsid w:val="00CB16E0"/>
    <w:rsid w:val="00CB1766"/>
    <w:rsid w:val="00CB1E90"/>
    <w:rsid w:val="00CB1EB4"/>
    <w:rsid w:val="00CB328F"/>
    <w:rsid w:val="00CB3573"/>
    <w:rsid w:val="00CB364D"/>
    <w:rsid w:val="00CB3A38"/>
    <w:rsid w:val="00CB3B10"/>
    <w:rsid w:val="00CB425D"/>
    <w:rsid w:val="00CB4831"/>
    <w:rsid w:val="00CB5C51"/>
    <w:rsid w:val="00CB5DBA"/>
    <w:rsid w:val="00CB5FBD"/>
    <w:rsid w:val="00CB65DC"/>
    <w:rsid w:val="00CB6DC9"/>
    <w:rsid w:val="00CB72B4"/>
    <w:rsid w:val="00CB7F2D"/>
    <w:rsid w:val="00CC10A8"/>
    <w:rsid w:val="00CC16EE"/>
    <w:rsid w:val="00CC1763"/>
    <w:rsid w:val="00CC21F6"/>
    <w:rsid w:val="00CC2600"/>
    <w:rsid w:val="00CC3F69"/>
    <w:rsid w:val="00CC4526"/>
    <w:rsid w:val="00CC4A13"/>
    <w:rsid w:val="00CC4B0F"/>
    <w:rsid w:val="00CC4B86"/>
    <w:rsid w:val="00CC561F"/>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868"/>
    <w:rsid w:val="00CE1E9C"/>
    <w:rsid w:val="00CE1F89"/>
    <w:rsid w:val="00CE2C20"/>
    <w:rsid w:val="00CE2CC9"/>
    <w:rsid w:val="00CE42F4"/>
    <w:rsid w:val="00CE47E8"/>
    <w:rsid w:val="00CE4C2E"/>
    <w:rsid w:val="00CE4C9B"/>
    <w:rsid w:val="00CE6109"/>
    <w:rsid w:val="00CE6260"/>
    <w:rsid w:val="00CE62A5"/>
    <w:rsid w:val="00CE633C"/>
    <w:rsid w:val="00CE6C1C"/>
    <w:rsid w:val="00CE7B3F"/>
    <w:rsid w:val="00CE7C81"/>
    <w:rsid w:val="00CF0386"/>
    <w:rsid w:val="00CF0D83"/>
    <w:rsid w:val="00CF0EF2"/>
    <w:rsid w:val="00CF234B"/>
    <w:rsid w:val="00CF3400"/>
    <w:rsid w:val="00CF3BB6"/>
    <w:rsid w:val="00CF40C5"/>
    <w:rsid w:val="00CF47E5"/>
    <w:rsid w:val="00CF5B2D"/>
    <w:rsid w:val="00CF5BB5"/>
    <w:rsid w:val="00CF6347"/>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423A"/>
    <w:rsid w:val="00D048C7"/>
    <w:rsid w:val="00D04A90"/>
    <w:rsid w:val="00D04CA5"/>
    <w:rsid w:val="00D05C02"/>
    <w:rsid w:val="00D05D7C"/>
    <w:rsid w:val="00D060D7"/>
    <w:rsid w:val="00D06573"/>
    <w:rsid w:val="00D06EF2"/>
    <w:rsid w:val="00D07131"/>
    <w:rsid w:val="00D07526"/>
    <w:rsid w:val="00D07E3B"/>
    <w:rsid w:val="00D10705"/>
    <w:rsid w:val="00D11276"/>
    <w:rsid w:val="00D11E18"/>
    <w:rsid w:val="00D1233D"/>
    <w:rsid w:val="00D123CF"/>
    <w:rsid w:val="00D127DF"/>
    <w:rsid w:val="00D1308F"/>
    <w:rsid w:val="00D13678"/>
    <w:rsid w:val="00D1460D"/>
    <w:rsid w:val="00D14B1E"/>
    <w:rsid w:val="00D14DCC"/>
    <w:rsid w:val="00D150F9"/>
    <w:rsid w:val="00D152F0"/>
    <w:rsid w:val="00D1550B"/>
    <w:rsid w:val="00D15858"/>
    <w:rsid w:val="00D15A8A"/>
    <w:rsid w:val="00D1600D"/>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A76"/>
    <w:rsid w:val="00D2692A"/>
    <w:rsid w:val="00D278F4"/>
    <w:rsid w:val="00D27C28"/>
    <w:rsid w:val="00D27E31"/>
    <w:rsid w:val="00D300F9"/>
    <w:rsid w:val="00D308D8"/>
    <w:rsid w:val="00D311F7"/>
    <w:rsid w:val="00D318AF"/>
    <w:rsid w:val="00D322C3"/>
    <w:rsid w:val="00D32350"/>
    <w:rsid w:val="00D32A6F"/>
    <w:rsid w:val="00D32B0E"/>
    <w:rsid w:val="00D333C7"/>
    <w:rsid w:val="00D3344A"/>
    <w:rsid w:val="00D3355A"/>
    <w:rsid w:val="00D33AB7"/>
    <w:rsid w:val="00D34CA3"/>
    <w:rsid w:val="00D35AA2"/>
    <w:rsid w:val="00D362BE"/>
    <w:rsid w:val="00D36BE9"/>
    <w:rsid w:val="00D3722A"/>
    <w:rsid w:val="00D37579"/>
    <w:rsid w:val="00D379CE"/>
    <w:rsid w:val="00D4006F"/>
    <w:rsid w:val="00D40B0A"/>
    <w:rsid w:val="00D42ACE"/>
    <w:rsid w:val="00D43569"/>
    <w:rsid w:val="00D43F58"/>
    <w:rsid w:val="00D43FC2"/>
    <w:rsid w:val="00D44283"/>
    <w:rsid w:val="00D4457A"/>
    <w:rsid w:val="00D44932"/>
    <w:rsid w:val="00D44AF1"/>
    <w:rsid w:val="00D45734"/>
    <w:rsid w:val="00D45F69"/>
    <w:rsid w:val="00D46172"/>
    <w:rsid w:val="00D46610"/>
    <w:rsid w:val="00D46D5A"/>
    <w:rsid w:val="00D47282"/>
    <w:rsid w:val="00D4779F"/>
    <w:rsid w:val="00D47829"/>
    <w:rsid w:val="00D47E7C"/>
    <w:rsid w:val="00D47EF5"/>
    <w:rsid w:val="00D50AD1"/>
    <w:rsid w:val="00D50BB3"/>
    <w:rsid w:val="00D50D11"/>
    <w:rsid w:val="00D542A9"/>
    <w:rsid w:val="00D54305"/>
    <w:rsid w:val="00D5443B"/>
    <w:rsid w:val="00D54789"/>
    <w:rsid w:val="00D54F6A"/>
    <w:rsid w:val="00D5501F"/>
    <w:rsid w:val="00D55807"/>
    <w:rsid w:val="00D56534"/>
    <w:rsid w:val="00D56540"/>
    <w:rsid w:val="00D56BA3"/>
    <w:rsid w:val="00D56D40"/>
    <w:rsid w:val="00D56D87"/>
    <w:rsid w:val="00D57242"/>
    <w:rsid w:val="00D57565"/>
    <w:rsid w:val="00D57F64"/>
    <w:rsid w:val="00D57FAB"/>
    <w:rsid w:val="00D57FD7"/>
    <w:rsid w:val="00D604C4"/>
    <w:rsid w:val="00D605E1"/>
    <w:rsid w:val="00D60C3B"/>
    <w:rsid w:val="00D61DDC"/>
    <w:rsid w:val="00D624DF"/>
    <w:rsid w:val="00D62550"/>
    <w:rsid w:val="00D635F6"/>
    <w:rsid w:val="00D63645"/>
    <w:rsid w:val="00D63929"/>
    <w:rsid w:val="00D63C1C"/>
    <w:rsid w:val="00D63E1C"/>
    <w:rsid w:val="00D6421D"/>
    <w:rsid w:val="00D64271"/>
    <w:rsid w:val="00D645E0"/>
    <w:rsid w:val="00D65124"/>
    <w:rsid w:val="00D65231"/>
    <w:rsid w:val="00D65507"/>
    <w:rsid w:val="00D6599A"/>
    <w:rsid w:val="00D65B73"/>
    <w:rsid w:val="00D660C7"/>
    <w:rsid w:val="00D66323"/>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447"/>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6E3"/>
    <w:rsid w:val="00D91C1A"/>
    <w:rsid w:val="00D928A3"/>
    <w:rsid w:val="00D93A74"/>
    <w:rsid w:val="00D9440E"/>
    <w:rsid w:val="00D94DD6"/>
    <w:rsid w:val="00D95433"/>
    <w:rsid w:val="00D95689"/>
    <w:rsid w:val="00D956B6"/>
    <w:rsid w:val="00D95EF6"/>
    <w:rsid w:val="00D95F43"/>
    <w:rsid w:val="00D961DA"/>
    <w:rsid w:val="00D96ACE"/>
    <w:rsid w:val="00D9772E"/>
    <w:rsid w:val="00DA02CC"/>
    <w:rsid w:val="00DA07B1"/>
    <w:rsid w:val="00DA07D3"/>
    <w:rsid w:val="00DA0DC8"/>
    <w:rsid w:val="00DA1481"/>
    <w:rsid w:val="00DA17B0"/>
    <w:rsid w:val="00DA27C6"/>
    <w:rsid w:val="00DA2C00"/>
    <w:rsid w:val="00DA33EC"/>
    <w:rsid w:val="00DA3B79"/>
    <w:rsid w:val="00DA3F09"/>
    <w:rsid w:val="00DA48B0"/>
    <w:rsid w:val="00DA5BA5"/>
    <w:rsid w:val="00DA5E1F"/>
    <w:rsid w:val="00DA6D82"/>
    <w:rsid w:val="00DA77D0"/>
    <w:rsid w:val="00DA7E29"/>
    <w:rsid w:val="00DB06D2"/>
    <w:rsid w:val="00DB091D"/>
    <w:rsid w:val="00DB1330"/>
    <w:rsid w:val="00DB169C"/>
    <w:rsid w:val="00DB180E"/>
    <w:rsid w:val="00DB19FA"/>
    <w:rsid w:val="00DB21E9"/>
    <w:rsid w:val="00DB27AF"/>
    <w:rsid w:val="00DB292F"/>
    <w:rsid w:val="00DB3608"/>
    <w:rsid w:val="00DB3966"/>
    <w:rsid w:val="00DB3F0F"/>
    <w:rsid w:val="00DB597B"/>
    <w:rsid w:val="00DB5A3F"/>
    <w:rsid w:val="00DB6199"/>
    <w:rsid w:val="00DB6496"/>
    <w:rsid w:val="00DB78EC"/>
    <w:rsid w:val="00DB7EAE"/>
    <w:rsid w:val="00DC0112"/>
    <w:rsid w:val="00DC124A"/>
    <w:rsid w:val="00DC1BD9"/>
    <w:rsid w:val="00DC2393"/>
    <w:rsid w:val="00DC23B0"/>
    <w:rsid w:val="00DC246B"/>
    <w:rsid w:val="00DC2AD7"/>
    <w:rsid w:val="00DC2CDA"/>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7392"/>
    <w:rsid w:val="00DD7C97"/>
    <w:rsid w:val="00DE0462"/>
    <w:rsid w:val="00DE10A6"/>
    <w:rsid w:val="00DE11D6"/>
    <w:rsid w:val="00DE1AEE"/>
    <w:rsid w:val="00DE2212"/>
    <w:rsid w:val="00DE2457"/>
    <w:rsid w:val="00DE2796"/>
    <w:rsid w:val="00DE2C8D"/>
    <w:rsid w:val="00DE36B6"/>
    <w:rsid w:val="00DE4761"/>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AE9"/>
    <w:rsid w:val="00DF2C09"/>
    <w:rsid w:val="00DF3A31"/>
    <w:rsid w:val="00DF3DDB"/>
    <w:rsid w:val="00DF4792"/>
    <w:rsid w:val="00DF563C"/>
    <w:rsid w:val="00DF5D6C"/>
    <w:rsid w:val="00DF631D"/>
    <w:rsid w:val="00DF672F"/>
    <w:rsid w:val="00DF6C1A"/>
    <w:rsid w:val="00DF6C2D"/>
    <w:rsid w:val="00DF6D88"/>
    <w:rsid w:val="00DF70CF"/>
    <w:rsid w:val="00DF73AE"/>
    <w:rsid w:val="00DF74F4"/>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6E4E"/>
    <w:rsid w:val="00E0787E"/>
    <w:rsid w:val="00E10EA2"/>
    <w:rsid w:val="00E10F8D"/>
    <w:rsid w:val="00E11143"/>
    <w:rsid w:val="00E112C9"/>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0C2E"/>
    <w:rsid w:val="00E2108D"/>
    <w:rsid w:val="00E214F0"/>
    <w:rsid w:val="00E218A3"/>
    <w:rsid w:val="00E21F9F"/>
    <w:rsid w:val="00E220EA"/>
    <w:rsid w:val="00E2262C"/>
    <w:rsid w:val="00E2294C"/>
    <w:rsid w:val="00E22E16"/>
    <w:rsid w:val="00E23054"/>
    <w:rsid w:val="00E236F6"/>
    <w:rsid w:val="00E237A8"/>
    <w:rsid w:val="00E23C73"/>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4E43"/>
    <w:rsid w:val="00E3521D"/>
    <w:rsid w:val="00E35486"/>
    <w:rsid w:val="00E35A3A"/>
    <w:rsid w:val="00E35C26"/>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50167"/>
    <w:rsid w:val="00E5097C"/>
    <w:rsid w:val="00E513DE"/>
    <w:rsid w:val="00E51DDA"/>
    <w:rsid w:val="00E5230A"/>
    <w:rsid w:val="00E52A08"/>
    <w:rsid w:val="00E5361B"/>
    <w:rsid w:val="00E5366E"/>
    <w:rsid w:val="00E540D9"/>
    <w:rsid w:val="00E54925"/>
    <w:rsid w:val="00E5566F"/>
    <w:rsid w:val="00E57188"/>
    <w:rsid w:val="00E604A4"/>
    <w:rsid w:val="00E609FD"/>
    <w:rsid w:val="00E61C4E"/>
    <w:rsid w:val="00E62147"/>
    <w:rsid w:val="00E6227B"/>
    <w:rsid w:val="00E629E6"/>
    <w:rsid w:val="00E631DE"/>
    <w:rsid w:val="00E6371C"/>
    <w:rsid w:val="00E63872"/>
    <w:rsid w:val="00E63C6C"/>
    <w:rsid w:val="00E63F87"/>
    <w:rsid w:val="00E6527E"/>
    <w:rsid w:val="00E65A41"/>
    <w:rsid w:val="00E665CB"/>
    <w:rsid w:val="00E672FC"/>
    <w:rsid w:val="00E67673"/>
    <w:rsid w:val="00E70565"/>
    <w:rsid w:val="00E70C65"/>
    <w:rsid w:val="00E710C9"/>
    <w:rsid w:val="00E71666"/>
    <w:rsid w:val="00E71676"/>
    <w:rsid w:val="00E71E0E"/>
    <w:rsid w:val="00E724E4"/>
    <w:rsid w:val="00E72BF2"/>
    <w:rsid w:val="00E73155"/>
    <w:rsid w:val="00E73312"/>
    <w:rsid w:val="00E735D4"/>
    <w:rsid w:val="00E73AFD"/>
    <w:rsid w:val="00E7411D"/>
    <w:rsid w:val="00E7483A"/>
    <w:rsid w:val="00E7525A"/>
    <w:rsid w:val="00E75685"/>
    <w:rsid w:val="00E75B95"/>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2F2D"/>
    <w:rsid w:val="00E83021"/>
    <w:rsid w:val="00E841D8"/>
    <w:rsid w:val="00E850A8"/>
    <w:rsid w:val="00E858D9"/>
    <w:rsid w:val="00E85DC1"/>
    <w:rsid w:val="00E862F4"/>
    <w:rsid w:val="00E86D33"/>
    <w:rsid w:val="00E9032B"/>
    <w:rsid w:val="00E90393"/>
    <w:rsid w:val="00E90B5E"/>
    <w:rsid w:val="00E91579"/>
    <w:rsid w:val="00E92B74"/>
    <w:rsid w:val="00E92BD9"/>
    <w:rsid w:val="00E92DE1"/>
    <w:rsid w:val="00E936A7"/>
    <w:rsid w:val="00E93717"/>
    <w:rsid w:val="00E94339"/>
    <w:rsid w:val="00E944FD"/>
    <w:rsid w:val="00E94FA2"/>
    <w:rsid w:val="00E94FDF"/>
    <w:rsid w:val="00E9546A"/>
    <w:rsid w:val="00E95563"/>
    <w:rsid w:val="00E96188"/>
    <w:rsid w:val="00E9642C"/>
    <w:rsid w:val="00E97CCA"/>
    <w:rsid w:val="00E97E2B"/>
    <w:rsid w:val="00EA015C"/>
    <w:rsid w:val="00EA0177"/>
    <w:rsid w:val="00EA07F0"/>
    <w:rsid w:val="00EA0D5B"/>
    <w:rsid w:val="00EA0D76"/>
    <w:rsid w:val="00EA1222"/>
    <w:rsid w:val="00EA1F89"/>
    <w:rsid w:val="00EA224E"/>
    <w:rsid w:val="00EA3661"/>
    <w:rsid w:val="00EA3FF6"/>
    <w:rsid w:val="00EA6DC0"/>
    <w:rsid w:val="00EA7FBE"/>
    <w:rsid w:val="00EB0C5B"/>
    <w:rsid w:val="00EB1185"/>
    <w:rsid w:val="00EB159B"/>
    <w:rsid w:val="00EB16B3"/>
    <w:rsid w:val="00EB2033"/>
    <w:rsid w:val="00EB2481"/>
    <w:rsid w:val="00EB257B"/>
    <w:rsid w:val="00EB2A1F"/>
    <w:rsid w:val="00EB2D88"/>
    <w:rsid w:val="00EB370F"/>
    <w:rsid w:val="00EB404A"/>
    <w:rsid w:val="00EB48DF"/>
    <w:rsid w:val="00EB4BE5"/>
    <w:rsid w:val="00EB5234"/>
    <w:rsid w:val="00EB610E"/>
    <w:rsid w:val="00EB722E"/>
    <w:rsid w:val="00EC091F"/>
    <w:rsid w:val="00EC0E72"/>
    <w:rsid w:val="00EC2028"/>
    <w:rsid w:val="00EC2317"/>
    <w:rsid w:val="00EC25BA"/>
    <w:rsid w:val="00EC2990"/>
    <w:rsid w:val="00EC2A4D"/>
    <w:rsid w:val="00EC3301"/>
    <w:rsid w:val="00EC340D"/>
    <w:rsid w:val="00EC348F"/>
    <w:rsid w:val="00EC3CE7"/>
    <w:rsid w:val="00EC43F0"/>
    <w:rsid w:val="00EC4BBD"/>
    <w:rsid w:val="00EC4E3A"/>
    <w:rsid w:val="00EC4EC1"/>
    <w:rsid w:val="00EC4FBB"/>
    <w:rsid w:val="00EC6001"/>
    <w:rsid w:val="00EC61E5"/>
    <w:rsid w:val="00EC63BD"/>
    <w:rsid w:val="00EC6654"/>
    <w:rsid w:val="00EC67A3"/>
    <w:rsid w:val="00EC7EEF"/>
    <w:rsid w:val="00ED02B1"/>
    <w:rsid w:val="00ED0E87"/>
    <w:rsid w:val="00ED1037"/>
    <w:rsid w:val="00ED11BA"/>
    <w:rsid w:val="00ED1764"/>
    <w:rsid w:val="00ED19B7"/>
    <w:rsid w:val="00ED1D3D"/>
    <w:rsid w:val="00ED200B"/>
    <w:rsid w:val="00ED2520"/>
    <w:rsid w:val="00ED252B"/>
    <w:rsid w:val="00ED2E12"/>
    <w:rsid w:val="00ED3EDC"/>
    <w:rsid w:val="00ED4F03"/>
    <w:rsid w:val="00ED52B2"/>
    <w:rsid w:val="00ED54B4"/>
    <w:rsid w:val="00ED552A"/>
    <w:rsid w:val="00ED56DC"/>
    <w:rsid w:val="00ED66E9"/>
    <w:rsid w:val="00ED7D19"/>
    <w:rsid w:val="00ED7F87"/>
    <w:rsid w:val="00EE094E"/>
    <w:rsid w:val="00EE0ADC"/>
    <w:rsid w:val="00EE173D"/>
    <w:rsid w:val="00EE1BE8"/>
    <w:rsid w:val="00EE231A"/>
    <w:rsid w:val="00EE24D6"/>
    <w:rsid w:val="00EE289F"/>
    <w:rsid w:val="00EE2B04"/>
    <w:rsid w:val="00EE3B13"/>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6828"/>
    <w:rsid w:val="00EF6E6D"/>
    <w:rsid w:val="00EF70D5"/>
    <w:rsid w:val="00EF775A"/>
    <w:rsid w:val="00EF7A66"/>
    <w:rsid w:val="00EF7D2B"/>
    <w:rsid w:val="00F00020"/>
    <w:rsid w:val="00F00DA4"/>
    <w:rsid w:val="00F01A7F"/>
    <w:rsid w:val="00F0227A"/>
    <w:rsid w:val="00F02E36"/>
    <w:rsid w:val="00F03426"/>
    <w:rsid w:val="00F036BA"/>
    <w:rsid w:val="00F03CE3"/>
    <w:rsid w:val="00F04707"/>
    <w:rsid w:val="00F04ACD"/>
    <w:rsid w:val="00F04D5B"/>
    <w:rsid w:val="00F0536F"/>
    <w:rsid w:val="00F0539D"/>
    <w:rsid w:val="00F0571B"/>
    <w:rsid w:val="00F062AE"/>
    <w:rsid w:val="00F0635E"/>
    <w:rsid w:val="00F071CC"/>
    <w:rsid w:val="00F077A3"/>
    <w:rsid w:val="00F07867"/>
    <w:rsid w:val="00F10181"/>
    <w:rsid w:val="00F107A8"/>
    <w:rsid w:val="00F10F01"/>
    <w:rsid w:val="00F110F6"/>
    <w:rsid w:val="00F111F9"/>
    <w:rsid w:val="00F115DB"/>
    <w:rsid w:val="00F11D6E"/>
    <w:rsid w:val="00F122E7"/>
    <w:rsid w:val="00F135FA"/>
    <w:rsid w:val="00F13671"/>
    <w:rsid w:val="00F13D28"/>
    <w:rsid w:val="00F13D51"/>
    <w:rsid w:val="00F1428B"/>
    <w:rsid w:val="00F14BA7"/>
    <w:rsid w:val="00F152B2"/>
    <w:rsid w:val="00F1567A"/>
    <w:rsid w:val="00F16949"/>
    <w:rsid w:val="00F16D8C"/>
    <w:rsid w:val="00F177AD"/>
    <w:rsid w:val="00F17C72"/>
    <w:rsid w:val="00F17D2D"/>
    <w:rsid w:val="00F20894"/>
    <w:rsid w:val="00F20D29"/>
    <w:rsid w:val="00F20D34"/>
    <w:rsid w:val="00F22383"/>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4C0"/>
    <w:rsid w:val="00F314D3"/>
    <w:rsid w:val="00F31B9D"/>
    <w:rsid w:val="00F31E5C"/>
    <w:rsid w:val="00F32084"/>
    <w:rsid w:val="00F322B5"/>
    <w:rsid w:val="00F32457"/>
    <w:rsid w:val="00F32541"/>
    <w:rsid w:val="00F3254D"/>
    <w:rsid w:val="00F32569"/>
    <w:rsid w:val="00F32D1C"/>
    <w:rsid w:val="00F33889"/>
    <w:rsid w:val="00F347C0"/>
    <w:rsid w:val="00F351D3"/>
    <w:rsid w:val="00F357FA"/>
    <w:rsid w:val="00F35C22"/>
    <w:rsid w:val="00F377FB"/>
    <w:rsid w:val="00F37FE3"/>
    <w:rsid w:val="00F40306"/>
    <w:rsid w:val="00F40663"/>
    <w:rsid w:val="00F41337"/>
    <w:rsid w:val="00F4140B"/>
    <w:rsid w:val="00F41940"/>
    <w:rsid w:val="00F43AF6"/>
    <w:rsid w:val="00F43E13"/>
    <w:rsid w:val="00F44405"/>
    <w:rsid w:val="00F44796"/>
    <w:rsid w:val="00F44C14"/>
    <w:rsid w:val="00F44D8E"/>
    <w:rsid w:val="00F46255"/>
    <w:rsid w:val="00F46DB2"/>
    <w:rsid w:val="00F478ED"/>
    <w:rsid w:val="00F47DC5"/>
    <w:rsid w:val="00F50665"/>
    <w:rsid w:val="00F50A23"/>
    <w:rsid w:val="00F50E9F"/>
    <w:rsid w:val="00F51174"/>
    <w:rsid w:val="00F518F3"/>
    <w:rsid w:val="00F5367B"/>
    <w:rsid w:val="00F54B12"/>
    <w:rsid w:val="00F55403"/>
    <w:rsid w:val="00F55934"/>
    <w:rsid w:val="00F5608F"/>
    <w:rsid w:val="00F6027C"/>
    <w:rsid w:val="00F60415"/>
    <w:rsid w:val="00F60DAD"/>
    <w:rsid w:val="00F60DE0"/>
    <w:rsid w:val="00F617DE"/>
    <w:rsid w:val="00F61807"/>
    <w:rsid w:val="00F61846"/>
    <w:rsid w:val="00F6194D"/>
    <w:rsid w:val="00F61F8E"/>
    <w:rsid w:val="00F62233"/>
    <w:rsid w:val="00F6251B"/>
    <w:rsid w:val="00F626C6"/>
    <w:rsid w:val="00F62CF6"/>
    <w:rsid w:val="00F63405"/>
    <w:rsid w:val="00F63C7A"/>
    <w:rsid w:val="00F64156"/>
    <w:rsid w:val="00F6576A"/>
    <w:rsid w:val="00F65925"/>
    <w:rsid w:val="00F66187"/>
    <w:rsid w:val="00F6658A"/>
    <w:rsid w:val="00F665F3"/>
    <w:rsid w:val="00F66924"/>
    <w:rsid w:val="00F66F13"/>
    <w:rsid w:val="00F66FA6"/>
    <w:rsid w:val="00F67BD1"/>
    <w:rsid w:val="00F70293"/>
    <w:rsid w:val="00F708A1"/>
    <w:rsid w:val="00F70C8A"/>
    <w:rsid w:val="00F70DC5"/>
    <w:rsid w:val="00F71087"/>
    <w:rsid w:val="00F71242"/>
    <w:rsid w:val="00F71C01"/>
    <w:rsid w:val="00F721AC"/>
    <w:rsid w:val="00F7246A"/>
    <w:rsid w:val="00F73A04"/>
    <w:rsid w:val="00F743A3"/>
    <w:rsid w:val="00F74A72"/>
    <w:rsid w:val="00F74DE7"/>
    <w:rsid w:val="00F74E5A"/>
    <w:rsid w:val="00F751B6"/>
    <w:rsid w:val="00F76A83"/>
    <w:rsid w:val="00F774C8"/>
    <w:rsid w:val="00F802C8"/>
    <w:rsid w:val="00F81D96"/>
    <w:rsid w:val="00F826E7"/>
    <w:rsid w:val="00F82C6C"/>
    <w:rsid w:val="00F83438"/>
    <w:rsid w:val="00F83978"/>
    <w:rsid w:val="00F83BC2"/>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1D8C"/>
    <w:rsid w:val="00F921C0"/>
    <w:rsid w:val="00F92282"/>
    <w:rsid w:val="00F9337A"/>
    <w:rsid w:val="00F944B3"/>
    <w:rsid w:val="00F960B1"/>
    <w:rsid w:val="00F962B4"/>
    <w:rsid w:val="00F96CF3"/>
    <w:rsid w:val="00F972B0"/>
    <w:rsid w:val="00FA0210"/>
    <w:rsid w:val="00FA08D8"/>
    <w:rsid w:val="00FA2BF8"/>
    <w:rsid w:val="00FA381D"/>
    <w:rsid w:val="00FA3AA3"/>
    <w:rsid w:val="00FA3D00"/>
    <w:rsid w:val="00FA4324"/>
    <w:rsid w:val="00FA4437"/>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D9"/>
    <w:rsid w:val="00FB744C"/>
    <w:rsid w:val="00FB74E5"/>
    <w:rsid w:val="00FC05C1"/>
    <w:rsid w:val="00FC0D59"/>
    <w:rsid w:val="00FC1673"/>
    <w:rsid w:val="00FC1A3D"/>
    <w:rsid w:val="00FC1A5C"/>
    <w:rsid w:val="00FC1C53"/>
    <w:rsid w:val="00FC1D2A"/>
    <w:rsid w:val="00FC2B88"/>
    <w:rsid w:val="00FC2D03"/>
    <w:rsid w:val="00FC2D4C"/>
    <w:rsid w:val="00FC31BB"/>
    <w:rsid w:val="00FC39EA"/>
    <w:rsid w:val="00FC469C"/>
    <w:rsid w:val="00FC4943"/>
    <w:rsid w:val="00FC49E0"/>
    <w:rsid w:val="00FC4AA6"/>
    <w:rsid w:val="00FC56B8"/>
    <w:rsid w:val="00FC5BD3"/>
    <w:rsid w:val="00FC5CFE"/>
    <w:rsid w:val="00FC60B8"/>
    <w:rsid w:val="00FC64FA"/>
    <w:rsid w:val="00FC6DE6"/>
    <w:rsid w:val="00FC6E48"/>
    <w:rsid w:val="00FD0A9D"/>
    <w:rsid w:val="00FD0A9E"/>
    <w:rsid w:val="00FD0F14"/>
    <w:rsid w:val="00FD15AF"/>
    <w:rsid w:val="00FD2F1A"/>
    <w:rsid w:val="00FD3053"/>
    <w:rsid w:val="00FD3715"/>
    <w:rsid w:val="00FD3783"/>
    <w:rsid w:val="00FD37D0"/>
    <w:rsid w:val="00FD3DE0"/>
    <w:rsid w:val="00FD3FA0"/>
    <w:rsid w:val="00FD440C"/>
    <w:rsid w:val="00FD4EC8"/>
    <w:rsid w:val="00FD5684"/>
    <w:rsid w:val="00FD5E81"/>
    <w:rsid w:val="00FD5FF0"/>
    <w:rsid w:val="00FD6616"/>
    <w:rsid w:val="00FD7F01"/>
    <w:rsid w:val="00FD7F02"/>
    <w:rsid w:val="00FE0775"/>
    <w:rsid w:val="00FE0F88"/>
    <w:rsid w:val="00FE1BCF"/>
    <w:rsid w:val="00FE2400"/>
    <w:rsid w:val="00FE2C02"/>
    <w:rsid w:val="00FE3782"/>
    <w:rsid w:val="00FE3A6A"/>
    <w:rsid w:val="00FE3AC5"/>
    <w:rsid w:val="00FE44CF"/>
    <w:rsid w:val="00FE4721"/>
    <w:rsid w:val="00FE4D2A"/>
    <w:rsid w:val="00FE4FA0"/>
    <w:rsid w:val="00FE4FD0"/>
    <w:rsid w:val="00FE5051"/>
    <w:rsid w:val="00FE53DC"/>
    <w:rsid w:val="00FE566B"/>
    <w:rsid w:val="00FE5839"/>
    <w:rsid w:val="00FE5B58"/>
    <w:rsid w:val="00FE68B7"/>
    <w:rsid w:val="00FE6E80"/>
    <w:rsid w:val="00FF02E4"/>
    <w:rsid w:val="00FF0DA9"/>
    <w:rsid w:val="00FF10F1"/>
    <w:rsid w:val="00FF2F3F"/>
    <w:rsid w:val="00FF3D77"/>
    <w:rsid w:val="00FF453E"/>
    <w:rsid w:val="00FF524A"/>
    <w:rsid w:val="00FF524F"/>
    <w:rsid w:val="00FF58A5"/>
    <w:rsid w:val="00FF58F3"/>
    <w:rsid w:val="00FF5AA4"/>
    <w:rsid w:val="00FF6251"/>
    <w:rsid w:val="00FF6279"/>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6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character" w:customStyle="1" w:styleId="SCCLsocSubfileSeparatorChar">
    <w:name w:val="SCC.Lsoc.SubfileSeparator Char"/>
    <w:basedOn w:val="DefaultParagraphFont"/>
    <w:link w:val="SCCLsocSubfileSeparator"/>
    <w:locked/>
    <w:rsid w:val="005E1A81"/>
    <w:rPr>
      <w:rFonts w:eastAsiaTheme="minorHAnsi" w:cs="Calibri"/>
      <w:i/>
      <w:sz w:val="24"/>
      <w:szCs w:val="24"/>
    </w:rPr>
  </w:style>
  <w:style w:type="paragraph" w:customStyle="1" w:styleId="SCCLsocSubfileSeparator">
    <w:name w:val="SCC.Lsoc.SubfileSeparator"/>
    <w:basedOn w:val="Normal"/>
    <w:next w:val="Normal"/>
    <w:link w:val="SCCLsocSubfileSeparatorChar"/>
    <w:rsid w:val="005E1A81"/>
    <w:rPr>
      <w:rFonts w:ascii="Calibri" w:eastAsiaTheme="minorHAnsi" w:hAnsi="Calibri" w:cs="Calibr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40986" TargetMode="External"/><Relationship Id="rId18" Type="http://schemas.openxmlformats.org/officeDocument/2006/relationships/hyperlink" Target="https://www.scc-csc.ca/case-dossier/info/sum-som-eng.aspx?cas=41061" TargetMode="External"/><Relationship Id="rId26" Type="http://schemas.openxmlformats.org/officeDocument/2006/relationships/hyperlink" Target="https://www.scc-csc.ca/case-dossier/info/sum-som-eng.aspx?cas=41004" TargetMode="External"/><Relationship Id="rId39" Type="http://schemas.openxmlformats.org/officeDocument/2006/relationships/hyperlink" Target="https://www.scc-csc.ca/case-dossier/info/sum-som-fra.aspx?cas=41018" TargetMode="External"/><Relationship Id="rId21" Type="http://schemas.openxmlformats.org/officeDocument/2006/relationships/hyperlink" Target="https://www.scc-csc.ca/case-dossier/info/sum-som-eng.aspx?cas=40935" TargetMode="External"/><Relationship Id="rId34" Type="http://schemas.openxmlformats.org/officeDocument/2006/relationships/hyperlink" Target="https://www.scc-csc.ca/case-dossier/info/sum-som-fra.aspx?cas=40991" TargetMode="External"/><Relationship Id="rId42" Type="http://schemas.openxmlformats.org/officeDocument/2006/relationships/hyperlink" Target="https://www.scc-csc.ca/case-dossier/info/sum-som-fra.aspx?cas=40929" TargetMode="External"/><Relationship Id="rId47" Type="http://schemas.openxmlformats.org/officeDocument/2006/relationships/hyperlink" Target="https://www.scc-csc.ca/case-dossier/info/sum-som-fra.aspx?cas=40987" TargetMode="External"/><Relationship Id="rId50" Type="http://schemas.openxmlformats.org/officeDocument/2006/relationships/hyperlink" Target="https://www.scc-csc.ca/case-dossier/info/sum-som-fra.aspx?cas=40998" TargetMode="External"/><Relationship Id="rId55" Type="http://schemas.openxmlformats.org/officeDocument/2006/relationships/hyperlink" Target="https://www.scc-csc.ca/case-dossier/info/sum-som-fra.aspx?cas=41052"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c-csc.ca/case-dossier/info/sum-som-eng.aspx?cas=41138" TargetMode="External"/><Relationship Id="rId20" Type="http://schemas.openxmlformats.org/officeDocument/2006/relationships/hyperlink" Target="https://www.scc-csc.ca/case-dossier/info/sum-som-eng.aspx?cas=40932" TargetMode="External"/><Relationship Id="rId29" Type="http://schemas.openxmlformats.org/officeDocument/2006/relationships/hyperlink" Target="https://www.scc-csc.ca/case-dossier/info/sum-som-eng.aspx?cas=41048" TargetMode="External"/><Relationship Id="rId41" Type="http://schemas.openxmlformats.org/officeDocument/2006/relationships/hyperlink" Target="https://www.scc-csc.ca/case-dossier/info/sum-som-fra.aspx?cas=41138" TargetMode="External"/><Relationship Id="rId54" Type="http://schemas.openxmlformats.org/officeDocument/2006/relationships/hyperlink" Target="https://www.scc-csc.ca/case-dossier/info/sum-som-fra.aspx?cas=41048"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1005" TargetMode="External"/><Relationship Id="rId24" Type="http://schemas.openxmlformats.org/officeDocument/2006/relationships/hyperlink" Target="https://www.scc-csc.ca/case-dossier/info/sum-som-eng.aspx?cas=40997" TargetMode="External"/><Relationship Id="rId32" Type="http://schemas.openxmlformats.org/officeDocument/2006/relationships/hyperlink" Target="https://www.scc-csc.ca/case-dossier/info/sum-som-eng.aspx?cas=41064" TargetMode="External"/><Relationship Id="rId37" Type="http://schemas.openxmlformats.org/officeDocument/2006/relationships/hyperlink" Target="https://www.scc-csc.ca/case-dossier/info/sum-som-fra.aspx?cas=41051" TargetMode="External"/><Relationship Id="rId40" Type="http://schemas.openxmlformats.org/officeDocument/2006/relationships/hyperlink" Target="https://www.scc-csc.ca/case-dossier/info/sum-som-fra.aspx?cas=41054" TargetMode="External"/><Relationship Id="rId45" Type="http://schemas.openxmlformats.org/officeDocument/2006/relationships/hyperlink" Target="https://www.scc-csc.ca/case-dossier/info/sum-som-fra.aspx?cas=40932" TargetMode="External"/><Relationship Id="rId53" Type="http://schemas.openxmlformats.org/officeDocument/2006/relationships/hyperlink" Target="https://www.scc-csc.ca/case-dossier/info/sum-som-fra.aspx?cas=41044" TargetMode="External"/><Relationship Id="rId58" Type="http://schemas.openxmlformats.org/officeDocument/2006/relationships/hyperlink" Target="mailto:Registry-greffe@scc-csc.ca"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c-csc.ca/case-dossier/info/sum-som-eng.aspx?cas=41054" TargetMode="External"/><Relationship Id="rId23" Type="http://schemas.openxmlformats.org/officeDocument/2006/relationships/hyperlink" Target="https://www.scc-csc.ca/case-dossier/info/sum-som-eng.aspx?cas=40989" TargetMode="External"/><Relationship Id="rId28" Type="http://schemas.openxmlformats.org/officeDocument/2006/relationships/hyperlink" Target="https://www.scc-csc.ca/case-dossier/info/sum-som-eng.aspx?cas=41044" TargetMode="External"/><Relationship Id="rId36" Type="http://schemas.openxmlformats.org/officeDocument/2006/relationships/hyperlink" Target="https://www.scc-csc.ca/case-dossier/info/sum-som-fra.aspx?cas=41005" TargetMode="External"/><Relationship Id="rId49" Type="http://schemas.openxmlformats.org/officeDocument/2006/relationships/hyperlink" Target="https://www.scc-csc.ca/case-dossier/info/sum-som-fra.aspx?cas=40997" TargetMode="External"/><Relationship Id="rId57" Type="http://schemas.openxmlformats.org/officeDocument/2006/relationships/hyperlink" Target="https://www.scc-csc.ca/case-dossier/info/sum-som-fra.aspx?cas=41064" TargetMode="External"/><Relationship Id="rId61" Type="http://schemas.openxmlformats.org/officeDocument/2006/relationships/footer" Target="footer1.xml"/><Relationship Id="rId10" Type="http://schemas.openxmlformats.org/officeDocument/2006/relationships/hyperlink" Target="https://www.scc-csc.ca/case-dossier/info/sum-som-eng.aspx?cas=40996" TargetMode="External"/><Relationship Id="rId19" Type="http://schemas.openxmlformats.org/officeDocument/2006/relationships/hyperlink" Target="https://www.scc-csc.ca/case-dossier/info/sum-som-eng.aspx?cas=40927" TargetMode="External"/><Relationship Id="rId31" Type="http://schemas.openxmlformats.org/officeDocument/2006/relationships/hyperlink" Target="https://www.scc-csc.ca/case-dossier/info/sum-som-eng.aspx?cas=41059" TargetMode="External"/><Relationship Id="rId44" Type="http://schemas.openxmlformats.org/officeDocument/2006/relationships/hyperlink" Target="https://www.scc-csc.ca/case-dossier/info/sum-som-fra.aspx?cas=40927" TargetMode="External"/><Relationship Id="rId52" Type="http://schemas.openxmlformats.org/officeDocument/2006/relationships/hyperlink" Target="https://www.scc-csc.ca/case-dossier/info/sum-som-fra.aspx?cas=41008"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info/sum-som-eng.aspx?cas=40991" TargetMode="External"/><Relationship Id="rId14" Type="http://schemas.openxmlformats.org/officeDocument/2006/relationships/hyperlink" Target="https://www.scc-csc.ca/case-dossier/info/sum-som-eng.aspx?cas=41018" TargetMode="External"/><Relationship Id="rId22" Type="http://schemas.openxmlformats.org/officeDocument/2006/relationships/hyperlink" Target="https://www.scc-csc.ca/case-dossier/info/sum-som-eng.aspx?cas=40987" TargetMode="External"/><Relationship Id="rId27" Type="http://schemas.openxmlformats.org/officeDocument/2006/relationships/hyperlink" Target="https://www.scc-csc.ca/case-dossier/info/sum-som-eng.aspx?cas=41008" TargetMode="External"/><Relationship Id="rId30" Type="http://schemas.openxmlformats.org/officeDocument/2006/relationships/hyperlink" Target="https://www.scc-csc.ca/case-dossier/info/sum-som-eng.aspx?cas=41052" TargetMode="External"/><Relationship Id="rId35" Type="http://schemas.openxmlformats.org/officeDocument/2006/relationships/hyperlink" Target="https://www.scc-csc.ca/case-dossier/info/sum-som-fra.aspx?cas=40996" TargetMode="External"/><Relationship Id="rId43" Type="http://schemas.openxmlformats.org/officeDocument/2006/relationships/hyperlink" Target="https://www.scc-csc.ca/case-dossier/info/sum-som-fra.aspx?cas=41061" TargetMode="External"/><Relationship Id="rId48" Type="http://schemas.openxmlformats.org/officeDocument/2006/relationships/hyperlink" Target="https://www.scc-csc.ca/case-dossier/info/sum-som-fra.aspx?cas=40989" TargetMode="External"/><Relationship Id="rId56" Type="http://schemas.openxmlformats.org/officeDocument/2006/relationships/hyperlink" Target="https://www.scc-csc.ca/case-dossier/info/sum-som-fra.aspx?cas=41059" TargetMode="External"/><Relationship Id="rId64" Type="http://schemas.openxmlformats.org/officeDocument/2006/relationships/footer" Target="footer3.xml"/><Relationship Id="rId8" Type="http://schemas.openxmlformats.org/officeDocument/2006/relationships/hyperlink" Target="https://www.scc-csc.ca/case-dossier/info/sum-som-eng.aspx?cas=40842" TargetMode="External"/><Relationship Id="rId51" Type="http://schemas.openxmlformats.org/officeDocument/2006/relationships/hyperlink" Target="https://www.scc-csc.ca/case-dossier/info/sum-som-fra.aspx?cas=41004" TargetMode="External"/><Relationship Id="rId3" Type="http://schemas.openxmlformats.org/officeDocument/2006/relationships/styles" Target="styles.xml"/><Relationship Id="rId12" Type="http://schemas.openxmlformats.org/officeDocument/2006/relationships/hyperlink" Target="https://www.scc-csc.ca/case-dossier/info/sum-som-eng.aspx?cas=41051" TargetMode="External"/><Relationship Id="rId17" Type="http://schemas.openxmlformats.org/officeDocument/2006/relationships/hyperlink" Target="https://www.scc-csc.ca/case-dossier/info/sum-som-eng.aspx?cas=40929" TargetMode="External"/><Relationship Id="rId25" Type="http://schemas.openxmlformats.org/officeDocument/2006/relationships/hyperlink" Target="https://www.scc-csc.ca/case-dossier/info/sum-som-eng.aspx?cas=40998" TargetMode="External"/><Relationship Id="rId33" Type="http://schemas.openxmlformats.org/officeDocument/2006/relationships/hyperlink" Target="https://www.scc-csc.ca/case-dossier/info/sum-som-fra.aspx?cas=40842" TargetMode="External"/><Relationship Id="rId38" Type="http://schemas.openxmlformats.org/officeDocument/2006/relationships/hyperlink" Target="https://www.scc-csc.ca/case-dossier/info/sum-som-fra.aspx?cas=40986" TargetMode="External"/><Relationship Id="rId46" Type="http://schemas.openxmlformats.org/officeDocument/2006/relationships/hyperlink" Target="https://www.scc-csc.ca/case-dossier/info/sum-som-fra.aspx?cas=40935"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7C179-3032-43B3-8D50-FF55D11D3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10509</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2024-04-23T18:01:00Z</dcterms:created>
  <dcterms:modified xsi:type="dcterms:W3CDTF">2024-05-13T12:15:00Z</dcterms:modified>
</cp:coreProperties>
</file>