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8A3443" w:rsidRDefault="000E391F" w:rsidP="000E391F">
      <w:pPr>
        <w:pStyle w:val="Header"/>
        <w:jc w:val="center"/>
        <w:rPr>
          <w:b/>
          <w:sz w:val="32"/>
        </w:rPr>
      </w:pPr>
      <w:r w:rsidRPr="008A3443">
        <w:rPr>
          <w:b/>
          <w:sz w:val="32"/>
        </w:rPr>
        <w:t>Supreme Court of Canada / Cour suprême du Canada</w:t>
      </w:r>
    </w:p>
    <w:p w:rsidR="000E391F" w:rsidRPr="008A3443" w:rsidRDefault="000E391F" w:rsidP="000E391F">
      <w:pPr>
        <w:widowControl w:val="0"/>
        <w:rPr>
          <w:i/>
        </w:rPr>
      </w:pPr>
    </w:p>
    <w:p w:rsidR="000E391F" w:rsidRPr="008A3443" w:rsidRDefault="000E391F" w:rsidP="000E391F">
      <w:pPr>
        <w:widowControl w:val="0"/>
        <w:rPr>
          <w:i/>
        </w:rPr>
      </w:pPr>
    </w:p>
    <w:p w:rsidR="006F2579" w:rsidRPr="008A3443" w:rsidRDefault="006F2579" w:rsidP="006F2579">
      <w:pPr>
        <w:widowControl w:val="0"/>
        <w:rPr>
          <w:i/>
          <w:sz w:val="20"/>
        </w:rPr>
      </w:pPr>
      <w:r w:rsidRPr="008A3443">
        <w:rPr>
          <w:i/>
          <w:sz w:val="20"/>
        </w:rPr>
        <w:t>(</w:t>
      </w:r>
      <w:r w:rsidR="003240B6" w:rsidRPr="008A3443">
        <w:rPr>
          <w:i/>
          <w:sz w:val="20"/>
        </w:rPr>
        <w:t>L</w:t>
      </w:r>
      <w:r w:rsidRPr="008A3443">
        <w:rPr>
          <w:i/>
          <w:sz w:val="20"/>
        </w:rPr>
        <w:t>e français suit)</w:t>
      </w:r>
    </w:p>
    <w:p w:rsidR="006F2579" w:rsidRPr="008A3443" w:rsidRDefault="006F2579" w:rsidP="006F2579">
      <w:pPr>
        <w:widowControl w:val="0"/>
      </w:pPr>
    </w:p>
    <w:p w:rsidR="006F2579" w:rsidRPr="008A3443" w:rsidRDefault="00B07908" w:rsidP="006F2579">
      <w:pPr>
        <w:widowControl w:val="0"/>
        <w:jc w:val="center"/>
        <w:rPr>
          <w:b/>
        </w:rPr>
      </w:pPr>
      <w:r w:rsidRPr="008A3443">
        <w:fldChar w:fldCharType="begin"/>
      </w:r>
      <w:r w:rsidR="006F2579" w:rsidRPr="008A3443">
        <w:instrText xml:space="preserve"> SEQ CHAPTER \h \r 1</w:instrText>
      </w:r>
      <w:r w:rsidRPr="008A3443">
        <w:fldChar w:fldCharType="end"/>
      </w:r>
      <w:r w:rsidR="006F2579" w:rsidRPr="008A3443">
        <w:rPr>
          <w:b/>
        </w:rPr>
        <w:t>JUDGMENT</w:t>
      </w:r>
      <w:r w:rsidR="00DA07D3" w:rsidRPr="008A3443">
        <w:rPr>
          <w:b/>
        </w:rPr>
        <w:t>S</w:t>
      </w:r>
      <w:r w:rsidR="006F2579" w:rsidRPr="008A3443">
        <w:rPr>
          <w:b/>
        </w:rPr>
        <w:t xml:space="preserve"> TO B</w:t>
      </w:r>
      <w:r w:rsidR="00001846" w:rsidRPr="008A3443">
        <w:rPr>
          <w:b/>
        </w:rPr>
        <w:t xml:space="preserve">E RENDERED </w:t>
      </w:r>
      <w:r w:rsidR="004472D9" w:rsidRPr="008A3443">
        <w:rPr>
          <w:b/>
        </w:rPr>
        <w:t>O</w:t>
      </w:r>
      <w:r w:rsidR="00001846" w:rsidRPr="008A3443">
        <w:rPr>
          <w:b/>
        </w:rPr>
        <w:t>N LE</w:t>
      </w:r>
      <w:r w:rsidR="00A0288A" w:rsidRPr="008A3443">
        <w:rPr>
          <w:b/>
        </w:rPr>
        <w:t>A</w:t>
      </w:r>
      <w:r w:rsidR="00001846" w:rsidRPr="008A3443">
        <w:rPr>
          <w:b/>
        </w:rPr>
        <w:t>VE APPLICATION</w:t>
      </w:r>
      <w:r w:rsidR="00E94FDF" w:rsidRPr="008A3443">
        <w:rPr>
          <w:b/>
        </w:rPr>
        <w:t>S</w:t>
      </w:r>
    </w:p>
    <w:p w:rsidR="006F2579" w:rsidRPr="008A3443" w:rsidRDefault="006F2579" w:rsidP="006F2579">
      <w:pPr>
        <w:widowControl w:val="0"/>
      </w:pPr>
    </w:p>
    <w:p w:rsidR="006F2579" w:rsidRPr="008A3443" w:rsidRDefault="00B75C22" w:rsidP="006F2579">
      <w:pPr>
        <w:widowControl w:val="0"/>
      </w:pPr>
      <w:r w:rsidRPr="008A3443">
        <w:rPr>
          <w:b/>
        </w:rPr>
        <w:t>June</w:t>
      </w:r>
      <w:r w:rsidR="00A15B66" w:rsidRPr="008A3443">
        <w:rPr>
          <w:b/>
        </w:rPr>
        <w:t xml:space="preserve"> </w:t>
      </w:r>
      <w:r w:rsidR="00C06B0E" w:rsidRPr="008A3443">
        <w:rPr>
          <w:b/>
        </w:rPr>
        <w:t>24</w:t>
      </w:r>
      <w:r w:rsidR="004441C7" w:rsidRPr="008A3443">
        <w:rPr>
          <w:b/>
        </w:rPr>
        <w:t>,</w:t>
      </w:r>
      <w:r w:rsidR="006F2579" w:rsidRPr="008A3443">
        <w:rPr>
          <w:b/>
        </w:rPr>
        <w:t xml:space="preserve"> </w:t>
      </w:r>
      <w:r w:rsidR="0054689F" w:rsidRPr="008A3443">
        <w:rPr>
          <w:b/>
        </w:rPr>
        <w:t>20</w:t>
      </w:r>
      <w:r w:rsidR="00526754" w:rsidRPr="008A3443">
        <w:rPr>
          <w:b/>
        </w:rPr>
        <w:t>2</w:t>
      </w:r>
      <w:r w:rsidR="00ED252B" w:rsidRPr="008A3443">
        <w:rPr>
          <w:b/>
        </w:rPr>
        <w:t>4</w:t>
      </w:r>
    </w:p>
    <w:p w:rsidR="006F2579" w:rsidRPr="008A3443" w:rsidRDefault="006F2579" w:rsidP="006F2579">
      <w:pPr>
        <w:widowControl w:val="0"/>
      </w:pPr>
    </w:p>
    <w:p w:rsidR="00FF5AA4" w:rsidRPr="008A3443" w:rsidRDefault="006F2579" w:rsidP="006F2579">
      <w:pPr>
        <w:widowControl w:val="0"/>
        <w:rPr>
          <w:lang w:val="fr-CA"/>
        </w:rPr>
      </w:pPr>
      <w:r w:rsidRPr="008A3443">
        <w:rPr>
          <w:b/>
        </w:rPr>
        <w:t>OTTAWA</w:t>
      </w:r>
      <w:r w:rsidRPr="008A3443">
        <w:t xml:space="preserve"> – </w:t>
      </w:r>
      <w:r w:rsidR="004E5780" w:rsidRPr="008A3443">
        <w:t xml:space="preserve">The Supreme Court of Canada will decide the following leave applications </w:t>
      </w:r>
      <w:r w:rsidR="001C3C2F" w:rsidRPr="008A3443">
        <w:t>at 9:45 </w:t>
      </w:r>
      <w:r w:rsidR="00C655F1" w:rsidRPr="008A3443">
        <w:t xml:space="preserve">a.m. ET on Thursday, </w:t>
      </w:r>
      <w:r w:rsidR="00B75C22" w:rsidRPr="008A3443">
        <w:t>June</w:t>
      </w:r>
      <w:r w:rsidR="00C655F1" w:rsidRPr="008A3443">
        <w:t xml:space="preserve"> </w:t>
      </w:r>
      <w:r w:rsidR="000B164C" w:rsidRPr="008A3443">
        <w:t>2</w:t>
      </w:r>
      <w:r w:rsidR="00C06B0E" w:rsidRPr="008A3443">
        <w:t>7</w:t>
      </w:r>
      <w:r w:rsidR="004E5780" w:rsidRPr="008A3443">
        <w:t>, 202</w:t>
      </w:r>
      <w:r w:rsidR="00ED252B" w:rsidRPr="008A3443">
        <w:t>4</w:t>
      </w:r>
      <w:r w:rsidR="004E5780" w:rsidRPr="008A3443">
        <w:t xml:space="preserve">. </w:t>
      </w:r>
      <w:r w:rsidR="004E5780" w:rsidRPr="008A3443">
        <w:rPr>
          <w:lang w:val="fr-CA"/>
        </w:rPr>
        <w:t>This list might change.</w:t>
      </w:r>
    </w:p>
    <w:p w:rsidR="00B97537" w:rsidRPr="008A3443" w:rsidRDefault="00B97537" w:rsidP="00566864">
      <w:pPr>
        <w:widowControl w:val="0"/>
        <w:rPr>
          <w:sz w:val="20"/>
          <w:lang w:val="fr-CA"/>
        </w:rPr>
      </w:pPr>
    </w:p>
    <w:p w:rsidR="00C06B0E" w:rsidRPr="008A3443" w:rsidRDefault="00C06B0E" w:rsidP="004B4371">
      <w:pPr>
        <w:widowControl w:val="0"/>
        <w:rPr>
          <w:sz w:val="20"/>
          <w:lang w:val="fr-CA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A3443">
        <w:rPr>
          <w:i/>
          <w:sz w:val="20"/>
          <w:szCs w:val="20"/>
          <w:lang w:val="fr-CA"/>
        </w:rPr>
        <w:t xml:space="preserve">Dr Steven Lapointe, en sa qualité de syndic adjoint du Collège des médecins du Québec v. Dr Sébastien Paquin </w:t>
      </w:r>
      <w:r w:rsidRPr="008A3443">
        <w:rPr>
          <w:sz w:val="20"/>
          <w:szCs w:val="20"/>
          <w:lang w:val="fr-CA"/>
        </w:rPr>
        <w:t xml:space="preserve">(Que.) (Civil) (By Leave) </w:t>
      </w:r>
      <w:r w:rsidRPr="008A3443">
        <w:rPr>
          <w:sz w:val="20"/>
          <w:szCs w:val="20"/>
        </w:rPr>
        <w:t>(</w:t>
      </w:r>
      <w:hyperlink r:id="rId8" w:history="1">
        <w:r w:rsidRPr="008A3443">
          <w:rPr>
            <w:rStyle w:val="Hyperlink"/>
            <w:sz w:val="20"/>
            <w:szCs w:val="20"/>
          </w:rPr>
          <w:t>40</w:t>
        </w:r>
        <w:r w:rsidR="002649FF" w:rsidRPr="008A3443">
          <w:rPr>
            <w:rStyle w:val="Hyperlink"/>
            <w:sz w:val="20"/>
            <w:szCs w:val="20"/>
          </w:rPr>
          <w:t>961</w:t>
        </w:r>
      </w:hyperlink>
      <w:r w:rsidRPr="008A3443">
        <w:rPr>
          <w:sz w:val="20"/>
          <w:szCs w:val="20"/>
        </w:rPr>
        <w:t>)</w:t>
      </w:r>
    </w:p>
    <w:p w:rsidR="004B4371" w:rsidRPr="008A3443" w:rsidRDefault="004B4371" w:rsidP="00FA4D42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>Voltage Holdings, LLC v. Doe #1</w:t>
      </w:r>
      <w:r w:rsidR="007C49C7" w:rsidRPr="008A3443">
        <w:rPr>
          <w:i/>
          <w:sz w:val="20"/>
          <w:szCs w:val="20"/>
        </w:rPr>
        <w:t>,</w:t>
      </w:r>
      <w:r w:rsidRPr="008A3443">
        <w:rPr>
          <w:i/>
          <w:sz w:val="20"/>
          <w:szCs w:val="20"/>
        </w:rPr>
        <w:t xml:space="preserve"> et al. </w:t>
      </w:r>
      <w:r w:rsidRPr="008A3443">
        <w:rPr>
          <w:sz w:val="20"/>
          <w:szCs w:val="20"/>
        </w:rPr>
        <w:t>(Fed.) (Civil) (By Leave) (</w:t>
      </w:r>
      <w:hyperlink r:id="rId9" w:history="1">
        <w:r w:rsidRPr="008A3443">
          <w:rPr>
            <w:rStyle w:val="Hyperlink"/>
            <w:sz w:val="20"/>
            <w:szCs w:val="20"/>
          </w:rPr>
          <w:t>410</w:t>
        </w:r>
        <w:r w:rsidR="002649FF" w:rsidRPr="008A3443">
          <w:rPr>
            <w:rStyle w:val="Hyperlink"/>
            <w:sz w:val="20"/>
            <w:szCs w:val="20"/>
          </w:rPr>
          <w:t>26</w:t>
        </w:r>
      </w:hyperlink>
      <w:r w:rsidRPr="008A3443">
        <w:rPr>
          <w:sz w:val="20"/>
          <w:szCs w:val="20"/>
        </w:rPr>
        <w:t>)</w:t>
      </w:r>
    </w:p>
    <w:p w:rsidR="004B4371" w:rsidRPr="008A3443" w:rsidRDefault="004B4371" w:rsidP="00FA4D42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>Pharmascience Inc. v. Janssen Inc. and Janssen Pharmaceutica N.V.</w:t>
      </w:r>
      <w:r w:rsidRPr="008A3443">
        <w:rPr>
          <w:sz w:val="20"/>
          <w:szCs w:val="20"/>
        </w:rPr>
        <w:t xml:space="preserve"> (Fed.) (Civil) (By Leave) (</w:t>
      </w:r>
      <w:hyperlink r:id="rId10" w:history="1">
        <w:r w:rsidRPr="008A3443">
          <w:rPr>
            <w:rStyle w:val="Hyperlink"/>
            <w:sz w:val="20"/>
            <w:szCs w:val="20"/>
          </w:rPr>
          <w:t>41</w:t>
        </w:r>
        <w:r w:rsidR="002649FF" w:rsidRPr="008A3443">
          <w:rPr>
            <w:rStyle w:val="Hyperlink"/>
            <w:sz w:val="20"/>
            <w:szCs w:val="20"/>
          </w:rPr>
          <w:t>162</w:t>
        </w:r>
      </w:hyperlink>
      <w:r w:rsidRPr="008A3443">
        <w:rPr>
          <w:sz w:val="20"/>
          <w:szCs w:val="20"/>
        </w:rPr>
        <w:t>)</w:t>
      </w:r>
    </w:p>
    <w:p w:rsidR="004B4371" w:rsidRPr="008A3443" w:rsidRDefault="004B4371" w:rsidP="00FA4D42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8A3443">
        <w:rPr>
          <w:i/>
          <w:sz w:val="20"/>
          <w:szCs w:val="20"/>
          <w:lang w:val="en-CA"/>
        </w:rPr>
        <w:t xml:space="preserve">His Majesty the King v. R.M. </w:t>
      </w:r>
      <w:r w:rsidRPr="008A3443">
        <w:rPr>
          <w:sz w:val="20"/>
          <w:szCs w:val="20"/>
        </w:rPr>
        <w:t>(B.C.) (Criminal) (By Leave) (</w:t>
      </w:r>
      <w:hyperlink r:id="rId11" w:history="1">
        <w:r w:rsidRPr="008A3443">
          <w:rPr>
            <w:rStyle w:val="Hyperlink"/>
            <w:sz w:val="20"/>
            <w:szCs w:val="20"/>
          </w:rPr>
          <w:t>410</w:t>
        </w:r>
        <w:r w:rsidR="002649FF" w:rsidRPr="008A3443">
          <w:rPr>
            <w:rStyle w:val="Hyperlink"/>
            <w:sz w:val="20"/>
            <w:szCs w:val="20"/>
          </w:rPr>
          <w:t>9</w:t>
        </w:r>
        <w:r w:rsidRPr="008A3443">
          <w:rPr>
            <w:rStyle w:val="Hyperlink"/>
            <w:sz w:val="20"/>
            <w:szCs w:val="20"/>
          </w:rPr>
          <w:t>5</w:t>
        </w:r>
      </w:hyperlink>
      <w:r w:rsidRPr="008A3443">
        <w:rPr>
          <w:sz w:val="20"/>
          <w:szCs w:val="20"/>
        </w:rPr>
        <w:t>)</w:t>
      </w:r>
    </w:p>
    <w:p w:rsidR="004B4371" w:rsidRPr="008A3443" w:rsidRDefault="004B4371" w:rsidP="00FA4D42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>Kieran Devine v. His Majest</w:t>
      </w:r>
      <w:r w:rsidR="00601286" w:rsidRPr="008A3443">
        <w:rPr>
          <w:i/>
          <w:sz w:val="20"/>
          <w:szCs w:val="20"/>
        </w:rPr>
        <w:t>y</w:t>
      </w:r>
      <w:r w:rsidRPr="008A3443">
        <w:rPr>
          <w:i/>
          <w:sz w:val="20"/>
          <w:szCs w:val="20"/>
        </w:rPr>
        <w:t xml:space="preserve"> the King </w:t>
      </w:r>
      <w:r w:rsidRPr="008A3443">
        <w:rPr>
          <w:sz w:val="20"/>
          <w:szCs w:val="20"/>
        </w:rPr>
        <w:t>(Fed.) (Civil) (By Leave) (</w:t>
      </w:r>
      <w:hyperlink r:id="rId12" w:history="1">
        <w:r w:rsidRPr="008A3443">
          <w:rPr>
            <w:rStyle w:val="Hyperlink"/>
            <w:sz w:val="20"/>
            <w:szCs w:val="20"/>
          </w:rPr>
          <w:t>410</w:t>
        </w:r>
        <w:r w:rsidR="002649FF" w:rsidRPr="008A3443">
          <w:rPr>
            <w:rStyle w:val="Hyperlink"/>
            <w:sz w:val="20"/>
            <w:szCs w:val="20"/>
          </w:rPr>
          <w:t>94</w:t>
        </w:r>
      </w:hyperlink>
      <w:r w:rsidRPr="008A3443">
        <w:rPr>
          <w:sz w:val="20"/>
          <w:szCs w:val="20"/>
        </w:rPr>
        <w:t>)</w:t>
      </w:r>
    </w:p>
    <w:p w:rsidR="004B4371" w:rsidRPr="008A3443" w:rsidRDefault="004B4371" w:rsidP="00FA4D42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4B4371" w:rsidRPr="008A3443" w:rsidRDefault="004B4371" w:rsidP="00FA4D42">
      <w:pPr>
        <w:pStyle w:val="ListParagraph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>His Majesty the King v. Wayne Lester Singer</w:t>
      </w:r>
      <w:r w:rsidRPr="008A3443">
        <w:rPr>
          <w:sz w:val="20"/>
          <w:szCs w:val="20"/>
        </w:rPr>
        <w:t xml:space="preserve"> (Sask.) (Criminal) (By Leave) (</w:t>
      </w:r>
      <w:hyperlink r:id="rId13" w:history="1">
        <w:r w:rsidRPr="008A3443">
          <w:rPr>
            <w:rStyle w:val="Hyperlink"/>
            <w:sz w:val="20"/>
            <w:szCs w:val="20"/>
          </w:rPr>
          <w:t>410</w:t>
        </w:r>
        <w:r w:rsidR="002649FF" w:rsidRPr="008A3443">
          <w:rPr>
            <w:rStyle w:val="Hyperlink"/>
            <w:sz w:val="20"/>
            <w:szCs w:val="20"/>
          </w:rPr>
          <w:t>90</w:t>
        </w:r>
      </w:hyperlink>
      <w:r w:rsidRPr="008A3443">
        <w:rPr>
          <w:sz w:val="20"/>
          <w:szCs w:val="20"/>
        </w:rPr>
        <w:t>)</w:t>
      </w:r>
    </w:p>
    <w:p w:rsidR="00C06B0E" w:rsidRPr="008A3443" w:rsidRDefault="00C06B0E" w:rsidP="00FA4D42">
      <w:pPr>
        <w:widowControl w:val="0"/>
        <w:ind w:left="357" w:hanging="357"/>
        <w:rPr>
          <w:sz w:val="20"/>
        </w:rPr>
      </w:pPr>
    </w:p>
    <w:p w:rsidR="00601286" w:rsidRPr="008A3443" w:rsidRDefault="00601286" w:rsidP="00FA4D42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A3443">
        <w:rPr>
          <w:i/>
          <w:sz w:val="20"/>
          <w:lang w:val="en-CA"/>
        </w:rPr>
        <w:t>SIR Corp., US S.I.R., llc and/or subsidiaries and/or franchises and/or affiliated and/or associated firms and/or other interests as Directed by Sir Corp. v. Aviva Insurance Company of Canada</w:t>
      </w:r>
      <w:r w:rsidRPr="008A3443">
        <w:rPr>
          <w:sz w:val="20"/>
          <w:lang w:val="en-CA"/>
        </w:rPr>
        <w:t xml:space="preserve"> (Ont.) (Civil) (By Leave) </w:t>
      </w:r>
      <w:r w:rsidRPr="008A3443">
        <w:rPr>
          <w:sz w:val="20"/>
        </w:rPr>
        <w:t>(</w:t>
      </w:r>
      <w:hyperlink r:id="rId14" w:history="1">
        <w:r w:rsidRPr="008A3443">
          <w:rPr>
            <w:rStyle w:val="Hyperlink"/>
            <w:sz w:val="20"/>
            <w:szCs w:val="20"/>
          </w:rPr>
          <w:t>410</w:t>
        </w:r>
        <w:r w:rsidR="00FA57A9" w:rsidRPr="008A3443">
          <w:rPr>
            <w:rStyle w:val="Hyperlink"/>
            <w:sz w:val="20"/>
          </w:rPr>
          <w:t>92</w:t>
        </w:r>
      </w:hyperlink>
      <w:r w:rsidRPr="008A3443">
        <w:rPr>
          <w:sz w:val="20"/>
        </w:rPr>
        <w:t>)</w:t>
      </w:r>
    </w:p>
    <w:p w:rsidR="00601286" w:rsidRPr="008A3443" w:rsidRDefault="00601286" w:rsidP="00FA4D4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601286" w:rsidRPr="008A3443" w:rsidRDefault="00601286" w:rsidP="00FA4D42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3E4654">
        <w:rPr>
          <w:i/>
          <w:sz w:val="20"/>
          <w:lang w:val="en-CA"/>
        </w:rPr>
        <w:t xml:space="preserve">Apotex Inc. v. Janssen Inc., </w:t>
      </w:r>
      <w:r w:rsidR="006C5B93" w:rsidRPr="003E4654">
        <w:rPr>
          <w:i/>
          <w:sz w:val="20"/>
          <w:lang w:val="en-CA"/>
        </w:rPr>
        <w:t>et al.</w:t>
      </w:r>
      <w:r w:rsidRPr="003E4654">
        <w:rPr>
          <w:sz w:val="20"/>
          <w:lang w:val="en-CA"/>
        </w:rPr>
        <w:t xml:space="preserve"> </w:t>
      </w:r>
      <w:r w:rsidRPr="008A3443">
        <w:rPr>
          <w:sz w:val="20"/>
          <w:lang w:val="en-CA"/>
        </w:rPr>
        <w:t xml:space="preserve">(Fed.) (Civil) (By Leave) </w:t>
      </w:r>
      <w:r w:rsidRPr="008A3443">
        <w:rPr>
          <w:sz w:val="20"/>
        </w:rPr>
        <w:t>(</w:t>
      </w:r>
      <w:hyperlink r:id="rId15" w:history="1">
        <w:r w:rsidRPr="008A3443">
          <w:rPr>
            <w:rStyle w:val="Hyperlink"/>
            <w:sz w:val="20"/>
            <w:szCs w:val="20"/>
          </w:rPr>
          <w:t>41</w:t>
        </w:r>
        <w:r w:rsidR="00FA57A9" w:rsidRPr="008A3443">
          <w:rPr>
            <w:rStyle w:val="Hyperlink"/>
            <w:sz w:val="20"/>
          </w:rPr>
          <w:t>164</w:t>
        </w:r>
      </w:hyperlink>
      <w:r w:rsidRPr="008A3443">
        <w:rPr>
          <w:sz w:val="20"/>
        </w:rPr>
        <w:t>)</w:t>
      </w:r>
    </w:p>
    <w:p w:rsidR="00601286" w:rsidRPr="008A3443" w:rsidRDefault="00601286" w:rsidP="00FA4D4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601286" w:rsidRPr="008A3443" w:rsidRDefault="00601286" w:rsidP="00FA4D42">
      <w:pPr>
        <w:pStyle w:val="ListParagraph"/>
        <w:numPr>
          <w:ilvl w:val="0"/>
          <w:numId w:val="2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8A3443">
        <w:rPr>
          <w:i/>
          <w:sz w:val="20"/>
          <w:szCs w:val="20"/>
          <w:lang w:val="en-CA"/>
        </w:rPr>
        <w:t xml:space="preserve">Kyle Jones v. Minister of Justice of Canada </w:t>
      </w:r>
      <w:r w:rsidRPr="008A3443">
        <w:rPr>
          <w:sz w:val="20"/>
          <w:szCs w:val="20"/>
          <w:lang w:val="en-CA"/>
        </w:rPr>
        <w:t>(Ont.) (Criminal) (By Leave)</w:t>
      </w:r>
      <w:r w:rsidRPr="008A3443">
        <w:rPr>
          <w:sz w:val="20"/>
          <w:lang w:val="en-CA"/>
        </w:rPr>
        <w:t xml:space="preserve"> </w:t>
      </w:r>
      <w:r w:rsidRPr="008A3443">
        <w:rPr>
          <w:sz w:val="20"/>
          <w:szCs w:val="20"/>
        </w:rPr>
        <w:t>(</w:t>
      </w:r>
      <w:hyperlink r:id="rId16" w:history="1">
        <w:r w:rsidRPr="008A3443">
          <w:rPr>
            <w:rStyle w:val="Hyperlink"/>
            <w:sz w:val="20"/>
            <w:szCs w:val="20"/>
          </w:rPr>
          <w:t>41</w:t>
        </w:r>
        <w:r w:rsidR="00FA57A9" w:rsidRPr="008A3443">
          <w:rPr>
            <w:rStyle w:val="Hyperlink"/>
            <w:sz w:val="20"/>
          </w:rPr>
          <w:t>20</w:t>
        </w:r>
        <w:r w:rsidRPr="008A3443">
          <w:rPr>
            <w:rStyle w:val="Hyperlink"/>
            <w:sz w:val="20"/>
            <w:szCs w:val="20"/>
          </w:rPr>
          <w:t>5</w:t>
        </w:r>
      </w:hyperlink>
      <w:r w:rsidRPr="008A3443">
        <w:rPr>
          <w:sz w:val="20"/>
          <w:szCs w:val="20"/>
        </w:rPr>
        <w:t>)</w:t>
      </w:r>
    </w:p>
    <w:p w:rsidR="00601286" w:rsidRPr="008A3443" w:rsidRDefault="00601286" w:rsidP="00FA4D4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601286" w:rsidRPr="008A3443" w:rsidRDefault="00601286" w:rsidP="00FA4D42">
      <w:pPr>
        <w:pStyle w:val="ListParagraph"/>
        <w:numPr>
          <w:ilvl w:val="0"/>
          <w:numId w:val="23"/>
        </w:numPr>
        <w:ind w:left="357" w:hanging="357"/>
        <w:contextualSpacing w:val="0"/>
        <w:rPr>
          <w:sz w:val="20"/>
          <w:lang w:val="en-CA"/>
        </w:rPr>
      </w:pPr>
      <w:r w:rsidRPr="008A3443">
        <w:rPr>
          <w:i/>
          <w:sz w:val="20"/>
          <w:szCs w:val="20"/>
          <w:lang w:val="en-CA"/>
        </w:rPr>
        <w:t xml:space="preserve">Todd Mechalchuk v. Galaxy Motors (1990) Ltd. </w:t>
      </w:r>
      <w:r w:rsidRPr="008A3443">
        <w:rPr>
          <w:sz w:val="20"/>
          <w:szCs w:val="20"/>
          <w:lang w:val="en-CA"/>
        </w:rPr>
        <w:t>(B.C.) (Civil) (By Leave)</w:t>
      </w:r>
      <w:r w:rsidRPr="008A3443">
        <w:rPr>
          <w:sz w:val="20"/>
          <w:lang w:val="en-CA"/>
        </w:rPr>
        <w:t xml:space="preserve"> </w:t>
      </w:r>
      <w:r w:rsidRPr="008A3443">
        <w:rPr>
          <w:sz w:val="20"/>
          <w:szCs w:val="20"/>
        </w:rPr>
        <w:t>(</w:t>
      </w:r>
      <w:hyperlink r:id="rId17" w:history="1">
        <w:r w:rsidRPr="008A3443">
          <w:rPr>
            <w:rStyle w:val="Hyperlink"/>
            <w:sz w:val="20"/>
            <w:szCs w:val="20"/>
          </w:rPr>
          <w:t>41</w:t>
        </w:r>
        <w:r w:rsidR="00FA57A9" w:rsidRPr="008A3443">
          <w:rPr>
            <w:rStyle w:val="Hyperlink"/>
            <w:sz w:val="20"/>
          </w:rPr>
          <w:t>103</w:t>
        </w:r>
      </w:hyperlink>
      <w:r w:rsidRPr="008A3443">
        <w:rPr>
          <w:sz w:val="20"/>
          <w:szCs w:val="20"/>
        </w:rPr>
        <w:t>)</w:t>
      </w:r>
    </w:p>
    <w:p w:rsidR="00601286" w:rsidRPr="008A3443" w:rsidRDefault="00601286" w:rsidP="00FA4D42">
      <w:pPr>
        <w:widowControl w:val="0"/>
        <w:ind w:left="357" w:hanging="357"/>
        <w:rPr>
          <w:sz w:val="20"/>
        </w:rPr>
      </w:pPr>
    </w:p>
    <w:p w:rsidR="006C5BDE" w:rsidRPr="008A3443" w:rsidRDefault="006C5BDE" w:rsidP="00FA4D42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8A3443">
        <w:rPr>
          <w:i/>
          <w:sz w:val="20"/>
          <w:szCs w:val="20"/>
          <w:lang w:val="en-CA"/>
        </w:rPr>
        <w:t>Adam Simeunovich v. His Majesty the King</w:t>
      </w:r>
      <w:r w:rsidRPr="008A3443">
        <w:rPr>
          <w:sz w:val="20"/>
          <w:szCs w:val="20"/>
          <w:lang w:val="en-CA"/>
        </w:rPr>
        <w:t xml:space="preserve"> (Ont.) (Criminal) (By Leave) (</w:t>
      </w:r>
      <w:hyperlink r:id="rId18" w:history="1">
        <w:r w:rsidRPr="008A3443">
          <w:rPr>
            <w:rStyle w:val="Hyperlink"/>
            <w:sz w:val="20"/>
            <w:szCs w:val="20"/>
            <w:lang w:val="en-CA"/>
          </w:rPr>
          <w:t>41</w:t>
        </w:r>
        <w:r w:rsidR="00EC70C1" w:rsidRPr="008A3443">
          <w:rPr>
            <w:rStyle w:val="Hyperlink"/>
            <w:sz w:val="20"/>
            <w:szCs w:val="20"/>
            <w:lang w:val="en-CA"/>
          </w:rPr>
          <w:t>129</w:t>
        </w:r>
      </w:hyperlink>
      <w:r w:rsidRPr="008A3443">
        <w:rPr>
          <w:sz w:val="20"/>
          <w:szCs w:val="20"/>
          <w:lang w:val="en-CA"/>
        </w:rPr>
        <w:t>)</w:t>
      </w:r>
    </w:p>
    <w:p w:rsidR="006C5BDE" w:rsidRPr="008A3443" w:rsidRDefault="006C5BDE" w:rsidP="00FA4D42">
      <w:pPr>
        <w:ind w:left="357" w:hanging="357"/>
        <w:rPr>
          <w:sz w:val="20"/>
          <w:lang w:val="en-CA"/>
        </w:rPr>
      </w:pPr>
    </w:p>
    <w:p w:rsidR="006C5BDE" w:rsidRPr="008A3443" w:rsidRDefault="006C5BDE" w:rsidP="00FA4D42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</w:rPr>
      </w:pPr>
      <w:bookmarkStart w:id="0" w:name="_Hlk165458636"/>
      <w:r w:rsidRPr="008A3443">
        <w:rPr>
          <w:i/>
          <w:sz w:val="20"/>
          <w:szCs w:val="20"/>
        </w:rPr>
        <w:t xml:space="preserve">Ville de Sainte-Julie </w:t>
      </w:r>
      <w:r w:rsidR="00A94AD2" w:rsidRPr="008A3443">
        <w:rPr>
          <w:i/>
          <w:sz w:val="20"/>
          <w:szCs w:val="20"/>
        </w:rPr>
        <w:t>v</w:t>
      </w:r>
      <w:r w:rsidRPr="008A3443">
        <w:rPr>
          <w:i/>
          <w:sz w:val="20"/>
          <w:szCs w:val="20"/>
        </w:rPr>
        <w:t xml:space="preserve">. Investissements Laroda </w:t>
      </w:r>
      <w:r w:rsidR="00F3251B" w:rsidRPr="008A3443">
        <w:rPr>
          <w:i/>
          <w:sz w:val="20"/>
          <w:szCs w:val="20"/>
        </w:rPr>
        <w:t>I</w:t>
      </w:r>
      <w:r w:rsidRPr="008A3443">
        <w:rPr>
          <w:i/>
          <w:sz w:val="20"/>
          <w:szCs w:val="20"/>
        </w:rPr>
        <w:t>nc.</w:t>
      </w:r>
      <w:r w:rsidRPr="008A3443">
        <w:rPr>
          <w:sz w:val="20"/>
          <w:szCs w:val="20"/>
        </w:rPr>
        <w:t xml:space="preserve"> (Que.) (Civil) (By Leave) (</w:t>
      </w:r>
      <w:hyperlink r:id="rId19" w:history="1">
        <w:r w:rsidRPr="008A3443">
          <w:rPr>
            <w:rStyle w:val="Hyperlink"/>
            <w:sz w:val="20"/>
            <w:szCs w:val="20"/>
          </w:rPr>
          <w:t>410</w:t>
        </w:r>
        <w:r w:rsidR="00EC70C1" w:rsidRPr="008A3443">
          <w:rPr>
            <w:rStyle w:val="Hyperlink"/>
            <w:sz w:val="20"/>
            <w:szCs w:val="20"/>
          </w:rPr>
          <w:t>36</w:t>
        </w:r>
      </w:hyperlink>
      <w:r w:rsidRPr="008A3443">
        <w:rPr>
          <w:sz w:val="20"/>
          <w:szCs w:val="20"/>
        </w:rPr>
        <w:t>)</w:t>
      </w:r>
    </w:p>
    <w:bookmarkEnd w:id="0"/>
    <w:p w:rsidR="006C5BDE" w:rsidRPr="008A3443" w:rsidRDefault="006C5BDE" w:rsidP="00FA4D42">
      <w:pPr>
        <w:ind w:left="357" w:hanging="357"/>
        <w:rPr>
          <w:sz w:val="20"/>
          <w:lang w:val="fr-CA"/>
        </w:rPr>
      </w:pPr>
    </w:p>
    <w:p w:rsidR="006C5BDE" w:rsidRPr="008A3443" w:rsidRDefault="006C5BDE" w:rsidP="00FA4D42">
      <w:pPr>
        <w:pStyle w:val="SCCLsocParty"/>
        <w:numPr>
          <w:ilvl w:val="0"/>
          <w:numId w:val="23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8A3443">
        <w:rPr>
          <w:i/>
          <w:sz w:val="20"/>
          <w:szCs w:val="20"/>
          <w:lang w:val="en-CA"/>
        </w:rPr>
        <w:t xml:space="preserve">Souphin Inlakhana, </w:t>
      </w:r>
      <w:r w:rsidR="004B6EE6" w:rsidRPr="008A3443">
        <w:rPr>
          <w:i/>
          <w:sz w:val="20"/>
          <w:szCs w:val="20"/>
          <w:lang w:val="en-CA"/>
        </w:rPr>
        <w:t>et al. v</w:t>
      </w:r>
      <w:r w:rsidRPr="008A3443">
        <w:rPr>
          <w:i/>
          <w:sz w:val="20"/>
          <w:szCs w:val="20"/>
          <w:lang w:val="en-CA"/>
        </w:rPr>
        <w:t>. Attorney General of Canada</w:t>
      </w:r>
      <w:r w:rsidRPr="008A3443">
        <w:rPr>
          <w:sz w:val="20"/>
          <w:szCs w:val="20"/>
          <w:lang w:val="en-CA"/>
        </w:rPr>
        <w:t xml:space="preserve"> (Ont.) (Civil) (By Leave) (</w:t>
      </w:r>
      <w:hyperlink r:id="rId20" w:history="1">
        <w:r w:rsidRPr="008A3443">
          <w:rPr>
            <w:rStyle w:val="Hyperlink"/>
            <w:sz w:val="20"/>
            <w:szCs w:val="20"/>
            <w:lang w:val="en-CA"/>
          </w:rPr>
          <w:t>41</w:t>
        </w:r>
        <w:r w:rsidR="00EC70C1" w:rsidRPr="008A3443">
          <w:rPr>
            <w:rStyle w:val="Hyperlink"/>
            <w:sz w:val="20"/>
            <w:szCs w:val="20"/>
            <w:lang w:val="en-CA"/>
          </w:rPr>
          <w:t>130</w:t>
        </w:r>
      </w:hyperlink>
      <w:r w:rsidRPr="008A3443">
        <w:rPr>
          <w:sz w:val="20"/>
          <w:szCs w:val="20"/>
          <w:lang w:val="en-CA"/>
        </w:rPr>
        <w:t>)</w:t>
      </w:r>
    </w:p>
    <w:p w:rsidR="00E71E0E" w:rsidRPr="008A3443" w:rsidRDefault="00E71E0E" w:rsidP="006F2579">
      <w:pPr>
        <w:widowControl w:val="0"/>
        <w:rPr>
          <w:szCs w:val="24"/>
        </w:rPr>
      </w:pPr>
    </w:p>
    <w:p w:rsidR="009A380C" w:rsidRPr="008A3443" w:rsidRDefault="009A380C" w:rsidP="006F2579">
      <w:pPr>
        <w:widowControl w:val="0"/>
        <w:rPr>
          <w:szCs w:val="24"/>
        </w:rPr>
      </w:pPr>
    </w:p>
    <w:p w:rsidR="00B97537" w:rsidRPr="008A3443" w:rsidRDefault="003E4654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8A3443" w:rsidRDefault="00B43418" w:rsidP="006F2579">
      <w:pPr>
        <w:widowControl w:val="0"/>
        <w:rPr>
          <w:szCs w:val="24"/>
          <w:lang w:val="fr-CA"/>
        </w:rPr>
      </w:pPr>
    </w:p>
    <w:p w:rsidR="008361E5" w:rsidRPr="008A3443" w:rsidRDefault="008361E5" w:rsidP="006F2579">
      <w:pPr>
        <w:widowControl w:val="0"/>
        <w:rPr>
          <w:szCs w:val="24"/>
          <w:lang w:val="fr-CA"/>
        </w:rPr>
      </w:pPr>
    </w:p>
    <w:p w:rsidR="006F2579" w:rsidRPr="008A3443" w:rsidRDefault="006F2579" w:rsidP="006F2579">
      <w:pPr>
        <w:widowControl w:val="0"/>
        <w:jc w:val="center"/>
        <w:rPr>
          <w:lang w:val="fr-CA"/>
        </w:rPr>
      </w:pPr>
      <w:r w:rsidRPr="008A3443">
        <w:rPr>
          <w:b/>
          <w:lang w:val="fr-CA"/>
        </w:rPr>
        <w:t>PROCHAIN</w:t>
      </w:r>
      <w:r w:rsidR="00B17AAC" w:rsidRPr="008A3443">
        <w:rPr>
          <w:b/>
          <w:lang w:val="fr-CA"/>
        </w:rPr>
        <w:t>S</w:t>
      </w:r>
      <w:r w:rsidRPr="008A3443">
        <w:rPr>
          <w:b/>
          <w:lang w:val="fr-CA"/>
        </w:rPr>
        <w:t xml:space="preserve"> JUGEMENT</w:t>
      </w:r>
      <w:r w:rsidR="00B17AAC" w:rsidRPr="008A3443">
        <w:rPr>
          <w:b/>
          <w:lang w:val="fr-CA"/>
        </w:rPr>
        <w:t>S</w:t>
      </w:r>
      <w:r w:rsidR="00001846" w:rsidRPr="008A3443">
        <w:rPr>
          <w:b/>
          <w:lang w:val="fr-CA"/>
        </w:rPr>
        <w:t xml:space="preserve"> SUR DEMANDE</w:t>
      </w:r>
      <w:r w:rsidR="00B17AAC" w:rsidRPr="008A3443">
        <w:rPr>
          <w:b/>
          <w:lang w:val="fr-CA"/>
        </w:rPr>
        <w:t>S</w:t>
      </w:r>
      <w:r w:rsidRPr="008A3443">
        <w:rPr>
          <w:b/>
          <w:lang w:val="fr-CA"/>
        </w:rPr>
        <w:t xml:space="preserve"> D’AUTORISATION</w:t>
      </w:r>
    </w:p>
    <w:p w:rsidR="006F2579" w:rsidRPr="008A3443" w:rsidRDefault="006F2579" w:rsidP="006F2579">
      <w:pPr>
        <w:widowControl w:val="0"/>
        <w:rPr>
          <w:lang w:val="fr-CA"/>
        </w:rPr>
      </w:pPr>
    </w:p>
    <w:p w:rsidR="006F2579" w:rsidRPr="008A3443" w:rsidRDefault="006F2579" w:rsidP="006F2579">
      <w:pPr>
        <w:widowControl w:val="0"/>
        <w:rPr>
          <w:lang w:val="fr-CA"/>
        </w:rPr>
      </w:pPr>
      <w:r w:rsidRPr="008A3443">
        <w:rPr>
          <w:b/>
          <w:lang w:val="fr-CA"/>
        </w:rPr>
        <w:t>Le</w:t>
      </w:r>
      <w:r w:rsidR="00957A76" w:rsidRPr="008A3443">
        <w:rPr>
          <w:b/>
          <w:lang w:val="fr-CA"/>
        </w:rPr>
        <w:t xml:space="preserve"> </w:t>
      </w:r>
      <w:r w:rsidR="00C06B0E" w:rsidRPr="008A3443">
        <w:rPr>
          <w:b/>
          <w:lang w:val="fr-CA"/>
        </w:rPr>
        <w:t>24</w:t>
      </w:r>
      <w:r w:rsidR="00A15B66" w:rsidRPr="008A3443">
        <w:rPr>
          <w:b/>
          <w:lang w:val="fr-CA"/>
        </w:rPr>
        <w:t xml:space="preserve"> </w:t>
      </w:r>
      <w:r w:rsidR="00B75C22" w:rsidRPr="008A3443">
        <w:rPr>
          <w:b/>
          <w:lang w:val="fr-CA"/>
        </w:rPr>
        <w:t>juin</w:t>
      </w:r>
      <w:r w:rsidR="00A151D1" w:rsidRPr="008A3443">
        <w:rPr>
          <w:b/>
          <w:lang w:val="fr-CA"/>
        </w:rPr>
        <w:t xml:space="preserve"> 20</w:t>
      </w:r>
      <w:r w:rsidR="00526754" w:rsidRPr="008A3443">
        <w:rPr>
          <w:b/>
          <w:lang w:val="fr-CA"/>
        </w:rPr>
        <w:t>2</w:t>
      </w:r>
      <w:r w:rsidR="00ED252B" w:rsidRPr="008A3443">
        <w:rPr>
          <w:b/>
          <w:lang w:val="fr-CA"/>
        </w:rPr>
        <w:t>4</w:t>
      </w:r>
    </w:p>
    <w:p w:rsidR="006F2579" w:rsidRPr="008A3443" w:rsidRDefault="006F2579" w:rsidP="006F2579">
      <w:pPr>
        <w:widowControl w:val="0"/>
        <w:rPr>
          <w:lang w:val="fr-CA"/>
        </w:rPr>
      </w:pPr>
    </w:p>
    <w:p w:rsidR="00091C56" w:rsidRPr="008A3443" w:rsidRDefault="006F2579" w:rsidP="006F2579">
      <w:pPr>
        <w:widowControl w:val="0"/>
        <w:rPr>
          <w:szCs w:val="24"/>
          <w:lang w:val="fr-CA"/>
        </w:rPr>
      </w:pPr>
      <w:r w:rsidRPr="008A3443">
        <w:rPr>
          <w:b/>
          <w:lang w:val="fr-CA"/>
        </w:rPr>
        <w:t>OTTAWA</w:t>
      </w:r>
      <w:r w:rsidRPr="008A3443">
        <w:rPr>
          <w:lang w:val="fr-CA"/>
        </w:rPr>
        <w:t xml:space="preserve"> – </w:t>
      </w:r>
      <w:r w:rsidR="004E5780" w:rsidRPr="008A3443">
        <w:rPr>
          <w:lang w:val="fr-CA"/>
        </w:rPr>
        <w:t>La Cour suprême du Canada se prononcera sur les demandes d’a</w:t>
      </w:r>
      <w:r w:rsidR="00C655F1" w:rsidRPr="008A3443">
        <w:rPr>
          <w:lang w:val="fr-CA"/>
        </w:rPr>
        <w:t xml:space="preserve">utorisation suivantes le jeudi </w:t>
      </w:r>
      <w:r w:rsidR="000B164C" w:rsidRPr="008A3443">
        <w:rPr>
          <w:lang w:val="fr-CA"/>
        </w:rPr>
        <w:t>2</w:t>
      </w:r>
      <w:r w:rsidR="00C06B0E" w:rsidRPr="008A3443">
        <w:rPr>
          <w:lang w:val="fr-CA"/>
        </w:rPr>
        <w:t>7</w:t>
      </w:r>
      <w:r w:rsidR="003A610C" w:rsidRPr="008A3443">
        <w:rPr>
          <w:lang w:val="fr-CA"/>
        </w:rPr>
        <w:t xml:space="preserve"> </w:t>
      </w:r>
      <w:r w:rsidR="00B75C22" w:rsidRPr="008A3443">
        <w:rPr>
          <w:lang w:val="fr-CA"/>
        </w:rPr>
        <w:t>juin</w:t>
      </w:r>
      <w:r w:rsidR="004E5780" w:rsidRPr="008A3443">
        <w:rPr>
          <w:lang w:val="fr-CA"/>
        </w:rPr>
        <w:t xml:space="preserve"> 202</w:t>
      </w:r>
      <w:r w:rsidR="00ED252B" w:rsidRPr="008A3443">
        <w:rPr>
          <w:lang w:val="fr-CA"/>
        </w:rPr>
        <w:t>4</w:t>
      </w:r>
      <w:r w:rsidR="004E5780" w:rsidRPr="008A3443">
        <w:rPr>
          <w:lang w:val="fr-CA"/>
        </w:rPr>
        <w:t>, à 9 h 45 HE. Cette liste pourrait changer.</w:t>
      </w:r>
    </w:p>
    <w:p w:rsidR="00705A3E" w:rsidRPr="008A3443" w:rsidRDefault="00705A3E" w:rsidP="00705A3E">
      <w:pPr>
        <w:widowControl w:val="0"/>
        <w:rPr>
          <w:sz w:val="20"/>
        </w:rPr>
      </w:pPr>
    </w:p>
    <w:p w:rsidR="00BB68E4" w:rsidRPr="008A3443" w:rsidRDefault="00BB68E4" w:rsidP="00705A3E">
      <w:pPr>
        <w:widowControl w:val="0"/>
        <w:rPr>
          <w:sz w:val="20"/>
        </w:rPr>
      </w:pPr>
    </w:p>
    <w:p w:rsidR="00D368D7" w:rsidRPr="008A3443" w:rsidRDefault="00D368D7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A3443">
        <w:rPr>
          <w:i/>
          <w:sz w:val="20"/>
          <w:szCs w:val="20"/>
          <w:lang w:val="fr-CA"/>
        </w:rPr>
        <w:t xml:space="preserve">Dr Steven Lapointe, en sa qualité de syndic adjoint du Collège des médecins du Québec </w:t>
      </w:r>
      <w:r w:rsidR="000A6414" w:rsidRPr="008A3443">
        <w:rPr>
          <w:i/>
          <w:sz w:val="20"/>
          <w:szCs w:val="20"/>
          <w:lang w:val="fr-CA"/>
        </w:rPr>
        <w:t>c</w:t>
      </w:r>
      <w:r w:rsidRPr="008A3443">
        <w:rPr>
          <w:i/>
          <w:sz w:val="20"/>
          <w:szCs w:val="20"/>
          <w:lang w:val="fr-CA"/>
        </w:rPr>
        <w:t xml:space="preserve">. Dr Sébastien Paquin </w:t>
      </w:r>
      <w:r w:rsidRPr="008A3443">
        <w:rPr>
          <w:sz w:val="20"/>
          <w:szCs w:val="20"/>
          <w:lang w:val="fr-CA"/>
        </w:rPr>
        <w:t>(Q</w:t>
      </w:r>
      <w:r w:rsidR="000A6414" w:rsidRPr="008A3443">
        <w:rPr>
          <w:sz w:val="20"/>
          <w:szCs w:val="20"/>
          <w:lang w:val="fr-CA"/>
        </w:rPr>
        <w:t>c</w:t>
      </w:r>
      <w:r w:rsidRPr="008A3443">
        <w:rPr>
          <w:sz w:val="20"/>
          <w:szCs w:val="20"/>
          <w:lang w:val="fr-CA"/>
        </w:rPr>
        <w:t>) (Civil</w:t>
      </w:r>
      <w:r w:rsidR="000A6414" w:rsidRPr="008A3443">
        <w:rPr>
          <w:sz w:val="20"/>
          <w:szCs w:val="20"/>
          <w:lang w:val="fr-CA"/>
        </w:rPr>
        <w:t>e</w:t>
      </w:r>
      <w:r w:rsidRPr="008A3443">
        <w:rPr>
          <w:sz w:val="20"/>
          <w:szCs w:val="20"/>
          <w:lang w:val="fr-CA"/>
        </w:rPr>
        <w:t>) (</w:t>
      </w:r>
      <w:r w:rsidR="000A6414" w:rsidRPr="008A3443">
        <w:rPr>
          <w:sz w:val="20"/>
          <w:szCs w:val="20"/>
          <w:lang w:val="fr-CA"/>
        </w:rPr>
        <w:t>Autorisation</w:t>
      </w:r>
      <w:r w:rsidRPr="008A3443">
        <w:rPr>
          <w:sz w:val="20"/>
          <w:szCs w:val="20"/>
          <w:lang w:val="fr-CA"/>
        </w:rPr>
        <w:t>) (</w:t>
      </w:r>
      <w:hyperlink r:id="rId21" w:history="1">
        <w:r w:rsidRPr="008A3443">
          <w:rPr>
            <w:rStyle w:val="Hyperlink"/>
            <w:sz w:val="20"/>
            <w:szCs w:val="20"/>
            <w:lang w:val="fr-CA"/>
          </w:rPr>
          <w:t>40961</w:t>
        </w:r>
      </w:hyperlink>
      <w:r w:rsidRPr="008A3443">
        <w:rPr>
          <w:sz w:val="20"/>
          <w:szCs w:val="20"/>
          <w:lang w:val="fr-CA"/>
        </w:rPr>
        <w:t>)</w:t>
      </w:r>
    </w:p>
    <w:p w:rsidR="00D368D7" w:rsidRPr="008A3443" w:rsidRDefault="00D368D7" w:rsidP="00D368D7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D368D7" w:rsidRPr="008A3443" w:rsidRDefault="00D368D7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A3443">
        <w:rPr>
          <w:i/>
          <w:sz w:val="20"/>
          <w:szCs w:val="20"/>
          <w:lang w:val="en-CA"/>
        </w:rPr>
        <w:t xml:space="preserve">Voltage Holdings, LLC </w:t>
      </w:r>
      <w:r w:rsidR="000A6414" w:rsidRPr="008A3443">
        <w:rPr>
          <w:i/>
          <w:sz w:val="20"/>
          <w:szCs w:val="20"/>
          <w:lang w:val="en-CA"/>
        </w:rPr>
        <w:t>c</w:t>
      </w:r>
      <w:r w:rsidRPr="008A3443">
        <w:rPr>
          <w:i/>
          <w:sz w:val="20"/>
          <w:szCs w:val="20"/>
          <w:lang w:val="en-CA"/>
        </w:rPr>
        <w:t xml:space="preserve">. </w:t>
      </w:r>
      <w:r w:rsidR="007C49C7" w:rsidRPr="008A3443">
        <w:rPr>
          <w:i/>
          <w:sz w:val="20"/>
          <w:szCs w:val="20"/>
          <w:lang w:val="en-CA"/>
        </w:rPr>
        <w:t>Untel</w:t>
      </w:r>
      <w:r w:rsidRPr="008A3443">
        <w:rPr>
          <w:i/>
          <w:sz w:val="20"/>
          <w:szCs w:val="20"/>
          <w:lang w:val="en-CA"/>
        </w:rPr>
        <w:t xml:space="preserve"> </w:t>
      </w:r>
      <w:r w:rsidR="007C49C7" w:rsidRPr="008A3443">
        <w:rPr>
          <w:i/>
          <w:sz w:val="20"/>
          <w:szCs w:val="20"/>
          <w:lang w:val="en-CA"/>
        </w:rPr>
        <w:t xml:space="preserve">no. </w:t>
      </w:r>
      <w:r w:rsidRPr="008A3443">
        <w:rPr>
          <w:i/>
          <w:sz w:val="20"/>
          <w:szCs w:val="20"/>
          <w:lang w:val="en-CA"/>
        </w:rPr>
        <w:t>1</w:t>
      </w:r>
      <w:r w:rsidR="007C49C7" w:rsidRPr="008A3443">
        <w:rPr>
          <w:i/>
          <w:sz w:val="20"/>
          <w:szCs w:val="20"/>
          <w:lang w:val="en-CA"/>
        </w:rPr>
        <w:t>,</w:t>
      </w:r>
      <w:r w:rsidRPr="008A3443">
        <w:rPr>
          <w:i/>
          <w:sz w:val="20"/>
          <w:szCs w:val="20"/>
          <w:lang w:val="en-CA"/>
        </w:rPr>
        <w:t xml:space="preserve"> et al. </w:t>
      </w:r>
      <w:r w:rsidRPr="008A3443">
        <w:rPr>
          <w:sz w:val="20"/>
          <w:szCs w:val="20"/>
          <w:lang w:val="fr-CA"/>
        </w:rPr>
        <w:t>(F</w:t>
      </w:r>
      <w:r w:rsidR="000A6414" w:rsidRPr="008A3443">
        <w:rPr>
          <w:sz w:val="20"/>
          <w:szCs w:val="20"/>
          <w:lang w:val="fr-CA"/>
        </w:rPr>
        <w:t>é</w:t>
      </w:r>
      <w:r w:rsidRPr="008A3443">
        <w:rPr>
          <w:sz w:val="20"/>
          <w:szCs w:val="20"/>
          <w:lang w:val="fr-CA"/>
        </w:rPr>
        <w:t>d.) (Civil</w:t>
      </w:r>
      <w:r w:rsidR="000A6414" w:rsidRPr="008A3443">
        <w:rPr>
          <w:sz w:val="20"/>
          <w:szCs w:val="20"/>
          <w:lang w:val="fr-CA"/>
        </w:rPr>
        <w:t>e</w:t>
      </w:r>
      <w:r w:rsidRPr="008A3443">
        <w:rPr>
          <w:sz w:val="20"/>
          <w:szCs w:val="20"/>
          <w:lang w:val="fr-CA"/>
        </w:rPr>
        <w:t>) (</w:t>
      </w:r>
      <w:r w:rsidR="000A6414" w:rsidRPr="008A3443">
        <w:rPr>
          <w:sz w:val="20"/>
          <w:szCs w:val="20"/>
          <w:lang w:val="fr-CA"/>
        </w:rPr>
        <w:t>Autorisation</w:t>
      </w:r>
      <w:r w:rsidRPr="008A3443">
        <w:rPr>
          <w:sz w:val="20"/>
          <w:szCs w:val="20"/>
          <w:lang w:val="fr-CA"/>
        </w:rPr>
        <w:t>) (</w:t>
      </w:r>
      <w:hyperlink r:id="rId22" w:history="1">
        <w:r w:rsidRPr="008A3443">
          <w:rPr>
            <w:rStyle w:val="Hyperlink"/>
            <w:sz w:val="20"/>
            <w:szCs w:val="20"/>
            <w:lang w:val="fr-CA"/>
          </w:rPr>
          <w:t>41026</w:t>
        </w:r>
      </w:hyperlink>
      <w:r w:rsidRPr="008A3443">
        <w:rPr>
          <w:sz w:val="20"/>
          <w:szCs w:val="20"/>
          <w:lang w:val="fr-CA"/>
        </w:rPr>
        <w:t>)</w:t>
      </w:r>
    </w:p>
    <w:p w:rsidR="00D368D7" w:rsidRPr="008A3443" w:rsidRDefault="00D368D7" w:rsidP="00D368D7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D368D7" w:rsidRPr="008A3443" w:rsidRDefault="00D368D7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  <w:lang w:val="fr-CA"/>
        </w:rPr>
        <w:t xml:space="preserve">Pharmascience Inc. </w:t>
      </w:r>
      <w:r w:rsidR="000A6414" w:rsidRPr="008A3443">
        <w:rPr>
          <w:i/>
          <w:sz w:val="20"/>
          <w:szCs w:val="20"/>
          <w:lang w:val="fr-CA"/>
        </w:rPr>
        <w:t>c</w:t>
      </w:r>
      <w:r w:rsidRPr="008A3443">
        <w:rPr>
          <w:i/>
          <w:sz w:val="20"/>
          <w:szCs w:val="20"/>
          <w:lang w:val="fr-CA"/>
        </w:rPr>
        <w:t>. Janssen Inc. and Janssen Pharmaceutica N.V.</w:t>
      </w:r>
      <w:r w:rsidRPr="008A3443">
        <w:rPr>
          <w:sz w:val="20"/>
          <w:szCs w:val="20"/>
          <w:lang w:val="fr-CA"/>
        </w:rPr>
        <w:t xml:space="preserve"> (F</w:t>
      </w:r>
      <w:r w:rsidR="000A6414" w:rsidRPr="008A3443">
        <w:rPr>
          <w:sz w:val="20"/>
          <w:szCs w:val="20"/>
          <w:lang w:val="fr-CA"/>
        </w:rPr>
        <w:t>é</w:t>
      </w:r>
      <w:r w:rsidRPr="008A3443">
        <w:rPr>
          <w:sz w:val="20"/>
          <w:szCs w:val="20"/>
          <w:lang w:val="fr-CA"/>
        </w:rPr>
        <w:t>d.) (Civil</w:t>
      </w:r>
      <w:r w:rsidR="000A6414" w:rsidRPr="008A3443">
        <w:rPr>
          <w:sz w:val="20"/>
          <w:szCs w:val="20"/>
          <w:lang w:val="fr-CA"/>
        </w:rPr>
        <w:t>e) (Autorisation</w:t>
      </w:r>
      <w:r w:rsidRPr="008A3443">
        <w:rPr>
          <w:sz w:val="20"/>
          <w:szCs w:val="20"/>
          <w:lang w:val="fr-CA"/>
        </w:rPr>
        <w:t>) (</w:t>
      </w:r>
      <w:hyperlink r:id="rId23" w:history="1">
        <w:r w:rsidRPr="008A3443">
          <w:rPr>
            <w:rStyle w:val="Hyperlink"/>
            <w:sz w:val="20"/>
            <w:szCs w:val="20"/>
          </w:rPr>
          <w:t>41162</w:t>
        </w:r>
      </w:hyperlink>
      <w:r w:rsidRPr="008A3443">
        <w:rPr>
          <w:sz w:val="20"/>
          <w:szCs w:val="20"/>
        </w:rPr>
        <w:t>)</w:t>
      </w:r>
    </w:p>
    <w:p w:rsidR="00D368D7" w:rsidRPr="008A3443" w:rsidRDefault="00D368D7" w:rsidP="00D368D7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368D7" w:rsidRPr="008A3443" w:rsidRDefault="0047679C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A3443">
        <w:rPr>
          <w:i/>
          <w:sz w:val="20"/>
          <w:szCs w:val="20"/>
          <w:lang w:val="fr-CA"/>
        </w:rPr>
        <w:t>Sa</w:t>
      </w:r>
      <w:r w:rsidR="00D368D7" w:rsidRPr="008A3443">
        <w:rPr>
          <w:i/>
          <w:sz w:val="20"/>
          <w:szCs w:val="20"/>
          <w:lang w:val="fr-CA"/>
        </w:rPr>
        <w:t xml:space="preserve"> Majest</w:t>
      </w:r>
      <w:r w:rsidRPr="008A3443">
        <w:rPr>
          <w:i/>
          <w:sz w:val="20"/>
          <w:szCs w:val="20"/>
          <w:lang w:val="fr-CA"/>
        </w:rPr>
        <w:t>é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Pr="008A3443">
        <w:rPr>
          <w:i/>
          <w:sz w:val="20"/>
          <w:szCs w:val="20"/>
          <w:lang w:val="fr-CA"/>
        </w:rPr>
        <w:t>le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Pr="008A3443">
        <w:rPr>
          <w:i/>
          <w:sz w:val="20"/>
          <w:szCs w:val="20"/>
          <w:lang w:val="fr-CA"/>
        </w:rPr>
        <w:t>Roi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="000A6414" w:rsidRPr="008A3443">
        <w:rPr>
          <w:i/>
          <w:sz w:val="20"/>
          <w:szCs w:val="20"/>
          <w:lang w:val="fr-CA"/>
        </w:rPr>
        <w:t>c</w:t>
      </w:r>
      <w:r w:rsidR="00D368D7" w:rsidRPr="008A3443">
        <w:rPr>
          <w:i/>
          <w:sz w:val="20"/>
          <w:szCs w:val="20"/>
          <w:lang w:val="fr-CA"/>
        </w:rPr>
        <w:t xml:space="preserve">. R.M. </w:t>
      </w:r>
      <w:r w:rsidR="00D368D7" w:rsidRPr="008A3443">
        <w:rPr>
          <w:sz w:val="20"/>
          <w:szCs w:val="20"/>
          <w:lang w:val="fr-CA"/>
        </w:rPr>
        <w:t>(</w:t>
      </w:r>
      <w:r w:rsidR="000A6414" w:rsidRPr="008A3443">
        <w:rPr>
          <w:sz w:val="20"/>
          <w:szCs w:val="20"/>
          <w:lang w:val="fr-CA"/>
        </w:rPr>
        <w:t>C</w:t>
      </w:r>
      <w:r w:rsidR="00D368D7" w:rsidRPr="008A3443">
        <w:rPr>
          <w:sz w:val="20"/>
          <w:szCs w:val="20"/>
          <w:lang w:val="fr-CA"/>
        </w:rPr>
        <w:t>.</w:t>
      </w:r>
      <w:r w:rsidR="000A6414" w:rsidRPr="008A3443">
        <w:rPr>
          <w:sz w:val="20"/>
          <w:szCs w:val="20"/>
          <w:lang w:val="fr-CA"/>
        </w:rPr>
        <w:t>-B</w:t>
      </w:r>
      <w:r w:rsidR="00D368D7" w:rsidRPr="008A3443">
        <w:rPr>
          <w:sz w:val="20"/>
          <w:szCs w:val="20"/>
          <w:lang w:val="fr-CA"/>
        </w:rPr>
        <w:t>.) (Crimin</w:t>
      </w:r>
      <w:r w:rsidR="000A6414" w:rsidRPr="008A3443">
        <w:rPr>
          <w:sz w:val="20"/>
          <w:szCs w:val="20"/>
          <w:lang w:val="fr-CA"/>
        </w:rPr>
        <w:t>elle</w:t>
      </w:r>
      <w:r w:rsidR="00D368D7" w:rsidRPr="008A3443">
        <w:rPr>
          <w:sz w:val="20"/>
          <w:szCs w:val="20"/>
          <w:lang w:val="fr-CA"/>
        </w:rPr>
        <w:t>) (</w:t>
      </w:r>
      <w:r w:rsidR="000A6414" w:rsidRPr="008A3443">
        <w:rPr>
          <w:sz w:val="20"/>
          <w:szCs w:val="20"/>
          <w:lang w:val="fr-CA"/>
        </w:rPr>
        <w:t>Autorisation</w:t>
      </w:r>
      <w:r w:rsidR="00D368D7" w:rsidRPr="008A3443">
        <w:rPr>
          <w:sz w:val="20"/>
          <w:szCs w:val="20"/>
          <w:lang w:val="fr-CA"/>
        </w:rPr>
        <w:t>) (</w:t>
      </w:r>
      <w:hyperlink r:id="rId24" w:history="1">
        <w:r w:rsidR="00D368D7" w:rsidRPr="008A3443">
          <w:rPr>
            <w:rStyle w:val="Hyperlink"/>
            <w:sz w:val="20"/>
            <w:szCs w:val="20"/>
            <w:lang w:val="fr-CA"/>
          </w:rPr>
          <w:t>41095</w:t>
        </w:r>
      </w:hyperlink>
      <w:r w:rsidR="00D368D7" w:rsidRPr="008A3443">
        <w:rPr>
          <w:sz w:val="20"/>
          <w:szCs w:val="20"/>
          <w:lang w:val="fr-CA"/>
        </w:rPr>
        <w:t>)</w:t>
      </w:r>
    </w:p>
    <w:p w:rsidR="00D368D7" w:rsidRPr="008A3443" w:rsidRDefault="00D368D7" w:rsidP="00D368D7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D368D7" w:rsidRPr="008A3443" w:rsidRDefault="00D368D7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A3443">
        <w:rPr>
          <w:i/>
          <w:sz w:val="20"/>
          <w:szCs w:val="20"/>
          <w:lang w:val="fr-CA"/>
        </w:rPr>
        <w:t xml:space="preserve">Kieran Devine </w:t>
      </w:r>
      <w:r w:rsidR="000A6414" w:rsidRPr="008A3443">
        <w:rPr>
          <w:i/>
          <w:sz w:val="20"/>
          <w:szCs w:val="20"/>
          <w:lang w:val="fr-CA"/>
        </w:rPr>
        <w:t>c</w:t>
      </w:r>
      <w:r w:rsidRPr="008A3443">
        <w:rPr>
          <w:i/>
          <w:sz w:val="20"/>
          <w:szCs w:val="20"/>
          <w:lang w:val="fr-CA"/>
        </w:rPr>
        <w:t xml:space="preserve">. </w:t>
      </w:r>
      <w:r w:rsidR="0047679C" w:rsidRPr="008A3443">
        <w:rPr>
          <w:i/>
          <w:sz w:val="20"/>
          <w:szCs w:val="20"/>
          <w:lang w:val="fr-CA"/>
        </w:rPr>
        <w:t>Sa</w:t>
      </w:r>
      <w:r w:rsidRPr="008A3443">
        <w:rPr>
          <w:i/>
          <w:sz w:val="20"/>
          <w:szCs w:val="20"/>
          <w:lang w:val="fr-CA"/>
        </w:rPr>
        <w:t xml:space="preserve"> Majest</w:t>
      </w:r>
      <w:r w:rsidR="0047679C" w:rsidRPr="008A3443">
        <w:rPr>
          <w:i/>
          <w:sz w:val="20"/>
          <w:szCs w:val="20"/>
          <w:lang w:val="fr-CA"/>
        </w:rPr>
        <w:t>é</w:t>
      </w:r>
      <w:r w:rsidRPr="008A3443">
        <w:rPr>
          <w:i/>
          <w:sz w:val="20"/>
          <w:szCs w:val="20"/>
          <w:lang w:val="fr-CA"/>
        </w:rPr>
        <w:t xml:space="preserve"> </w:t>
      </w:r>
      <w:r w:rsidR="0047679C" w:rsidRPr="008A3443">
        <w:rPr>
          <w:i/>
          <w:sz w:val="20"/>
          <w:szCs w:val="20"/>
          <w:lang w:val="fr-CA"/>
        </w:rPr>
        <w:t>le</w:t>
      </w:r>
      <w:r w:rsidRPr="008A3443">
        <w:rPr>
          <w:i/>
          <w:sz w:val="20"/>
          <w:szCs w:val="20"/>
          <w:lang w:val="fr-CA"/>
        </w:rPr>
        <w:t xml:space="preserve"> </w:t>
      </w:r>
      <w:r w:rsidR="0047679C" w:rsidRPr="008A3443">
        <w:rPr>
          <w:i/>
          <w:sz w:val="20"/>
          <w:szCs w:val="20"/>
          <w:lang w:val="fr-CA"/>
        </w:rPr>
        <w:t>Roi</w:t>
      </w:r>
      <w:r w:rsidRPr="008A3443">
        <w:rPr>
          <w:i/>
          <w:sz w:val="20"/>
          <w:szCs w:val="20"/>
          <w:lang w:val="fr-CA"/>
        </w:rPr>
        <w:t xml:space="preserve"> </w:t>
      </w:r>
      <w:r w:rsidRPr="008A3443">
        <w:rPr>
          <w:sz w:val="20"/>
          <w:szCs w:val="20"/>
          <w:lang w:val="fr-CA"/>
        </w:rPr>
        <w:t>(F</w:t>
      </w:r>
      <w:r w:rsidR="000A6414" w:rsidRPr="008A3443">
        <w:rPr>
          <w:sz w:val="20"/>
          <w:szCs w:val="20"/>
          <w:lang w:val="fr-CA"/>
        </w:rPr>
        <w:t>é</w:t>
      </w:r>
      <w:r w:rsidRPr="008A3443">
        <w:rPr>
          <w:sz w:val="20"/>
          <w:szCs w:val="20"/>
          <w:lang w:val="fr-CA"/>
        </w:rPr>
        <w:t>d.) (Civil</w:t>
      </w:r>
      <w:r w:rsidR="000A6414" w:rsidRPr="008A3443">
        <w:rPr>
          <w:sz w:val="20"/>
          <w:szCs w:val="20"/>
          <w:lang w:val="fr-CA"/>
        </w:rPr>
        <w:t>e</w:t>
      </w:r>
      <w:r w:rsidRPr="008A3443">
        <w:rPr>
          <w:sz w:val="20"/>
          <w:szCs w:val="20"/>
          <w:lang w:val="fr-CA"/>
        </w:rPr>
        <w:t>) (</w:t>
      </w:r>
      <w:r w:rsidR="000A6414" w:rsidRPr="008A3443">
        <w:rPr>
          <w:sz w:val="20"/>
          <w:szCs w:val="20"/>
          <w:lang w:val="fr-CA"/>
        </w:rPr>
        <w:t>Autorisation</w:t>
      </w:r>
      <w:r w:rsidRPr="008A3443">
        <w:rPr>
          <w:sz w:val="20"/>
          <w:szCs w:val="20"/>
          <w:lang w:val="fr-CA"/>
        </w:rPr>
        <w:t>) (</w:t>
      </w:r>
      <w:hyperlink r:id="rId25" w:history="1">
        <w:r w:rsidRPr="008A3443">
          <w:rPr>
            <w:rStyle w:val="Hyperlink"/>
            <w:sz w:val="20"/>
            <w:szCs w:val="20"/>
            <w:lang w:val="fr-CA"/>
          </w:rPr>
          <w:t>41094</w:t>
        </w:r>
      </w:hyperlink>
      <w:r w:rsidRPr="008A3443">
        <w:rPr>
          <w:sz w:val="20"/>
          <w:szCs w:val="20"/>
          <w:lang w:val="fr-CA"/>
        </w:rPr>
        <w:t>)</w:t>
      </w:r>
    </w:p>
    <w:p w:rsidR="00D368D7" w:rsidRPr="008A3443" w:rsidRDefault="00D368D7" w:rsidP="00D368D7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D368D7" w:rsidRPr="008A3443" w:rsidRDefault="0047679C" w:rsidP="00D368D7">
      <w:pPr>
        <w:pStyle w:val="ListParagraph"/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8A3443">
        <w:rPr>
          <w:i/>
          <w:sz w:val="20"/>
          <w:szCs w:val="20"/>
          <w:lang w:val="fr-CA"/>
        </w:rPr>
        <w:t>Sa</w:t>
      </w:r>
      <w:r w:rsidR="00D368D7" w:rsidRPr="008A3443">
        <w:rPr>
          <w:i/>
          <w:sz w:val="20"/>
          <w:szCs w:val="20"/>
          <w:lang w:val="fr-CA"/>
        </w:rPr>
        <w:t xml:space="preserve"> Majest</w:t>
      </w:r>
      <w:r w:rsidRPr="008A3443">
        <w:rPr>
          <w:i/>
          <w:sz w:val="20"/>
          <w:szCs w:val="20"/>
          <w:lang w:val="fr-CA"/>
        </w:rPr>
        <w:t>é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Pr="008A3443">
        <w:rPr>
          <w:i/>
          <w:sz w:val="20"/>
          <w:szCs w:val="20"/>
          <w:lang w:val="fr-CA"/>
        </w:rPr>
        <w:t>le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Pr="008A3443">
        <w:rPr>
          <w:i/>
          <w:sz w:val="20"/>
          <w:szCs w:val="20"/>
          <w:lang w:val="fr-CA"/>
        </w:rPr>
        <w:t>Roi</w:t>
      </w:r>
      <w:r w:rsidR="00D368D7" w:rsidRPr="008A3443">
        <w:rPr>
          <w:i/>
          <w:sz w:val="20"/>
          <w:szCs w:val="20"/>
          <w:lang w:val="fr-CA"/>
        </w:rPr>
        <w:t xml:space="preserve"> </w:t>
      </w:r>
      <w:r w:rsidR="000A6414" w:rsidRPr="008A3443">
        <w:rPr>
          <w:i/>
          <w:sz w:val="20"/>
          <w:szCs w:val="20"/>
          <w:lang w:val="fr-CA"/>
        </w:rPr>
        <w:t>c</w:t>
      </w:r>
      <w:r w:rsidR="00D368D7" w:rsidRPr="008A3443">
        <w:rPr>
          <w:i/>
          <w:sz w:val="20"/>
          <w:szCs w:val="20"/>
          <w:lang w:val="fr-CA"/>
        </w:rPr>
        <w:t>. Wayne Lester Singer</w:t>
      </w:r>
      <w:r w:rsidR="00D368D7" w:rsidRPr="008A3443">
        <w:rPr>
          <w:sz w:val="20"/>
          <w:szCs w:val="20"/>
          <w:lang w:val="fr-CA"/>
        </w:rPr>
        <w:t xml:space="preserve"> (Sask.) </w:t>
      </w:r>
      <w:r w:rsidR="00D368D7" w:rsidRPr="008A3443">
        <w:rPr>
          <w:sz w:val="20"/>
          <w:szCs w:val="20"/>
        </w:rPr>
        <w:t>(Crimin</w:t>
      </w:r>
      <w:r w:rsidR="000A6414" w:rsidRPr="008A3443">
        <w:rPr>
          <w:sz w:val="20"/>
          <w:szCs w:val="20"/>
        </w:rPr>
        <w:t>elle</w:t>
      </w:r>
      <w:r w:rsidR="00D368D7" w:rsidRPr="008A3443">
        <w:rPr>
          <w:sz w:val="20"/>
          <w:szCs w:val="20"/>
        </w:rPr>
        <w:t>) (</w:t>
      </w:r>
      <w:r w:rsidR="000A6414" w:rsidRPr="008A3443">
        <w:rPr>
          <w:sz w:val="20"/>
          <w:szCs w:val="20"/>
        </w:rPr>
        <w:t>Autorisation</w:t>
      </w:r>
      <w:r w:rsidR="00D368D7" w:rsidRPr="008A3443">
        <w:rPr>
          <w:sz w:val="20"/>
          <w:szCs w:val="20"/>
        </w:rPr>
        <w:t>) (</w:t>
      </w:r>
      <w:hyperlink r:id="rId26" w:history="1">
        <w:r w:rsidR="00D368D7" w:rsidRPr="008A3443">
          <w:rPr>
            <w:rStyle w:val="Hyperlink"/>
            <w:sz w:val="20"/>
            <w:szCs w:val="20"/>
          </w:rPr>
          <w:t>41090</w:t>
        </w:r>
      </w:hyperlink>
      <w:r w:rsidR="00D368D7" w:rsidRPr="008A3443">
        <w:rPr>
          <w:sz w:val="20"/>
          <w:szCs w:val="20"/>
        </w:rPr>
        <w:t>)</w:t>
      </w:r>
    </w:p>
    <w:p w:rsidR="00D368D7" w:rsidRPr="008A3443" w:rsidRDefault="00D368D7" w:rsidP="00D368D7">
      <w:pPr>
        <w:widowControl w:val="0"/>
        <w:ind w:left="357" w:hanging="357"/>
        <w:rPr>
          <w:sz w:val="20"/>
        </w:rPr>
      </w:pPr>
    </w:p>
    <w:p w:rsidR="00D368D7" w:rsidRPr="008A3443" w:rsidRDefault="00D368D7" w:rsidP="00D368D7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A3443">
        <w:rPr>
          <w:i/>
          <w:sz w:val="20"/>
          <w:lang w:val="en-CA"/>
        </w:rPr>
        <w:t xml:space="preserve">SIR Corp., US S.I.R., llc and/or subsidiaries and/or franchises and/or affiliated and/or associated firms and/or other interests as Directed by Sir Corp. </w:t>
      </w:r>
      <w:r w:rsidR="004C6A18" w:rsidRPr="008A3443">
        <w:rPr>
          <w:i/>
          <w:sz w:val="20"/>
          <w:lang w:val="en-CA"/>
        </w:rPr>
        <w:t>c</w:t>
      </w:r>
      <w:r w:rsidRPr="008A3443">
        <w:rPr>
          <w:i/>
          <w:sz w:val="20"/>
          <w:lang w:val="en-CA"/>
        </w:rPr>
        <w:t>. Aviva Insurance Company of Canada</w:t>
      </w:r>
      <w:r w:rsidRPr="008A3443">
        <w:rPr>
          <w:sz w:val="20"/>
          <w:lang w:val="en-CA"/>
        </w:rPr>
        <w:t xml:space="preserve"> (Ont.) (Civil</w:t>
      </w:r>
      <w:r w:rsidR="004C6A18" w:rsidRPr="008A3443">
        <w:rPr>
          <w:sz w:val="20"/>
          <w:lang w:val="en-CA"/>
        </w:rPr>
        <w:t>e</w:t>
      </w:r>
      <w:r w:rsidRPr="008A3443">
        <w:rPr>
          <w:sz w:val="20"/>
          <w:lang w:val="en-CA"/>
        </w:rPr>
        <w:t>) (</w:t>
      </w:r>
      <w:r w:rsidR="004C6A18" w:rsidRPr="008A3443">
        <w:rPr>
          <w:sz w:val="20"/>
          <w:lang w:val="en-CA"/>
        </w:rPr>
        <w:t>Autorisation</w:t>
      </w:r>
      <w:r w:rsidRPr="008A3443">
        <w:rPr>
          <w:sz w:val="20"/>
          <w:lang w:val="en-CA"/>
        </w:rPr>
        <w:t xml:space="preserve">) </w:t>
      </w:r>
      <w:r w:rsidRPr="008A3443">
        <w:rPr>
          <w:sz w:val="20"/>
        </w:rPr>
        <w:t>(</w:t>
      </w:r>
      <w:hyperlink r:id="rId27" w:history="1">
        <w:r w:rsidRPr="008A3443">
          <w:rPr>
            <w:rStyle w:val="Hyperlink"/>
            <w:sz w:val="20"/>
            <w:szCs w:val="20"/>
          </w:rPr>
          <w:t>410</w:t>
        </w:r>
        <w:r w:rsidRPr="008A3443">
          <w:rPr>
            <w:rStyle w:val="Hyperlink"/>
            <w:sz w:val="20"/>
          </w:rPr>
          <w:t>92</w:t>
        </w:r>
      </w:hyperlink>
      <w:r w:rsidRPr="008A3443">
        <w:rPr>
          <w:sz w:val="20"/>
        </w:rPr>
        <w:t>)</w:t>
      </w:r>
    </w:p>
    <w:p w:rsidR="00D368D7" w:rsidRPr="008A3443" w:rsidRDefault="00D368D7" w:rsidP="00D368D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D368D7" w:rsidRPr="008A3443" w:rsidRDefault="00D368D7" w:rsidP="00D368D7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bookmarkStart w:id="1" w:name="_GoBack"/>
      <w:bookmarkEnd w:id="1"/>
      <w:r w:rsidRPr="008A3443">
        <w:rPr>
          <w:i/>
          <w:sz w:val="20"/>
          <w:lang w:val="fr-CA"/>
        </w:rPr>
        <w:t xml:space="preserve">Apotex Inc. </w:t>
      </w:r>
      <w:r w:rsidR="00976E1C" w:rsidRPr="008A3443">
        <w:rPr>
          <w:i/>
          <w:sz w:val="20"/>
          <w:lang w:val="fr-CA"/>
        </w:rPr>
        <w:t>c</w:t>
      </w:r>
      <w:r w:rsidRPr="008A3443">
        <w:rPr>
          <w:i/>
          <w:sz w:val="20"/>
          <w:lang w:val="fr-CA"/>
        </w:rPr>
        <w:t>. Janssen Inc., et al.</w:t>
      </w:r>
      <w:r w:rsidRPr="008A3443">
        <w:rPr>
          <w:sz w:val="20"/>
          <w:lang w:val="fr-CA"/>
        </w:rPr>
        <w:t xml:space="preserve"> </w:t>
      </w:r>
      <w:r w:rsidRPr="008A3443">
        <w:rPr>
          <w:sz w:val="20"/>
          <w:lang w:val="en-CA"/>
        </w:rPr>
        <w:t>(F</w:t>
      </w:r>
      <w:r w:rsidR="004C6A18" w:rsidRPr="008A3443">
        <w:rPr>
          <w:sz w:val="20"/>
          <w:lang w:val="en-CA"/>
        </w:rPr>
        <w:t>é</w:t>
      </w:r>
      <w:r w:rsidRPr="008A3443">
        <w:rPr>
          <w:sz w:val="20"/>
          <w:lang w:val="en-CA"/>
        </w:rPr>
        <w:t>d.) (Civil</w:t>
      </w:r>
      <w:r w:rsidR="004C6A18" w:rsidRPr="008A3443">
        <w:rPr>
          <w:sz w:val="20"/>
          <w:lang w:val="en-CA"/>
        </w:rPr>
        <w:t>e</w:t>
      </w:r>
      <w:r w:rsidRPr="008A3443">
        <w:rPr>
          <w:sz w:val="20"/>
          <w:lang w:val="en-CA"/>
        </w:rPr>
        <w:t>) (</w:t>
      </w:r>
      <w:r w:rsidR="004C6A18" w:rsidRPr="008A3443">
        <w:rPr>
          <w:sz w:val="20"/>
          <w:lang w:val="en-CA"/>
        </w:rPr>
        <w:t>Autorisation</w:t>
      </w:r>
      <w:r w:rsidRPr="008A3443">
        <w:rPr>
          <w:sz w:val="20"/>
          <w:lang w:val="en-CA"/>
        </w:rPr>
        <w:t xml:space="preserve">) </w:t>
      </w:r>
      <w:r w:rsidRPr="008A3443">
        <w:rPr>
          <w:sz w:val="20"/>
        </w:rPr>
        <w:t>(</w:t>
      </w:r>
      <w:hyperlink r:id="rId28" w:history="1">
        <w:r w:rsidRPr="008A3443">
          <w:rPr>
            <w:rStyle w:val="Hyperlink"/>
            <w:sz w:val="20"/>
            <w:szCs w:val="20"/>
          </w:rPr>
          <w:t>41</w:t>
        </w:r>
        <w:r w:rsidRPr="008A3443">
          <w:rPr>
            <w:rStyle w:val="Hyperlink"/>
            <w:sz w:val="20"/>
          </w:rPr>
          <w:t>164</w:t>
        </w:r>
      </w:hyperlink>
      <w:r w:rsidRPr="008A3443">
        <w:rPr>
          <w:sz w:val="20"/>
        </w:rPr>
        <w:t>)</w:t>
      </w:r>
    </w:p>
    <w:p w:rsidR="00D368D7" w:rsidRPr="008A3443" w:rsidRDefault="00D368D7" w:rsidP="00D368D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D368D7" w:rsidRPr="008A3443" w:rsidRDefault="00D368D7" w:rsidP="00D368D7">
      <w:pPr>
        <w:pStyle w:val="ListParagraph"/>
        <w:numPr>
          <w:ilvl w:val="0"/>
          <w:numId w:val="24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8A3443">
        <w:rPr>
          <w:i/>
          <w:sz w:val="20"/>
          <w:szCs w:val="20"/>
          <w:lang w:val="fr-CA"/>
        </w:rPr>
        <w:t xml:space="preserve">Kyle Jones c. Ministre de la Justice du Canada </w:t>
      </w:r>
      <w:r w:rsidRPr="008A3443">
        <w:rPr>
          <w:sz w:val="20"/>
          <w:szCs w:val="20"/>
          <w:lang w:val="fr-CA"/>
        </w:rPr>
        <w:t>(Ont.) (Criminelle) (Autorisation)</w:t>
      </w:r>
      <w:r w:rsidRPr="008A3443">
        <w:rPr>
          <w:sz w:val="20"/>
          <w:lang w:val="fr-CA"/>
        </w:rPr>
        <w:t xml:space="preserve"> </w:t>
      </w:r>
      <w:r w:rsidRPr="008A3443">
        <w:rPr>
          <w:sz w:val="20"/>
          <w:szCs w:val="20"/>
          <w:lang w:val="fr-CA"/>
        </w:rPr>
        <w:t>(</w:t>
      </w:r>
      <w:hyperlink r:id="rId29" w:history="1">
        <w:r w:rsidRPr="008A3443">
          <w:rPr>
            <w:rStyle w:val="Hyperlink"/>
            <w:sz w:val="20"/>
            <w:szCs w:val="20"/>
            <w:lang w:val="fr-CA"/>
          </w:rPr>
          <w:t>41</w:t>
        </w:r>
        <w:r w:rsidRPr="008A3443">
          <w:rPr>
            <w:rStyle w:val="Hyperlink"/>
            <w:sz w:val="20"/>
            <w:lang w:val="fr-CA"/>
          </w:rPr>
          <w:t>20</w:t>
        </w:r>
        <w:r w:rsidRPr="008A3443">
          <w:rPr>
            <w:rStyle w:val="Hyperlink"/>
            <w:sz w:val="20"/>
            <w:szCs w:val="20"/>
            <w:lang w:val="fr-CA"/>
          </w:rPr>
          <w:t>5</w:t>
        </w:r>
      </w:hyperlink>
      <w:r w:rsidRPr="008A3443">
        <w:rPr>
          <w:sz w:val="20"/>
          <w:szCs w:val="20"/>
          <w:lang w:val="fr-CA"/>
        </w:rPr>
        <w:t>)</w:t>
      </w:r>
    </w:p>
    <w:p w:rsidR="00D368D7" w:rsidRPr="008A3443" w:rsidRDefault="00D368D7" w:rsidP="00D368D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D368D7" w:rsidRPr="008A3443" w:rsidRDefault="00D368D7" w:rsidP="00D368D7">
      <w:pPr>
        <w:pStyle w:val="ListParagraph"/>
        <w:numPr>
          <w:ilvl w:val="0"/>
          <w:numId w:val="24"/>
        </w:numPr>
        <w:ind w:left="357" w:hanging="357"/>
        <w:contextualSpacing w:val="0"/>
        <w:rPr>
          <w:sz w:val="20"/>
          <w:lang w:val="en-CA"/>
        </w:rPr>
      </w:pPr>
      <w:r w:rsidRPr="008A3443">
        <w:rPr>
          <w:i/>
          <w:sz w:val="20"/>
          <w:szCs w:val="20"/>
          <w:lang w:val="en-CA"/>
        </w:rPr>
        <w:t xml:space="preserve">Todd Mechalchuk </w:t>
      </w:r>
      <w:r w:rsidR="003A4533" w:rsidRPr="008A3443">
        <w:rPr>
          <w:i/>
          <w:sz w:val="20"/>
          <w:szCs w:val="20"/>
          <w:lang w:val="en-CA"/>
        </w:rPr>
        <w:t>c</w:t>
      </w:r>
      <w:r w:rsidRPr="008A3443">
        <w:rPr>
          <w:i/>
          <w:sz w:val="20"/>
          <w:szCs w:val="20"/>
          <w:lang w:val="en-CA"/>
        </w:rPr>
        <w:t xml:space="preserve">. Galaxy Motors (1990) Ltd. </w:t>
      </w:r>
      <w:r w:rsidRPr="008A3443">
        <w:rPr>
          <w:sz w:val="20"/>
          <w:szCs w:val="20"/>
          <w:lang w:val="en-CA"/>
        </w:rPr>
        <w:t>(</w:t>
      </w:r>
      <w:r w:rsidR="003A4533" w:rsidRPr="008A3443">
        <w:rPr>
          <w:sz w:val="20"/>
          <w:szCs w:val="20"/>
          <w:lang w:val="en-CA"/>
        </w:rPr>
        <w:t>C</w:t>
      </w:r>
      <w:r w:rsidRPr="008A3443">
        <w:rPr>
          <w:sz w:val="20"/>
          <w:szCs w:val="20"/>
          <w:lang w:val="en-CA"/>
        </w:rPr>
        <w:t>.</w:t>
      </w:r>
      <w:r w:rsidR="003A4533" w:rsidRPr="008A3443">
        <w:rPr>
          <w:sz w:val="20"/>
          <w:szCs w:val="20"/>
          <w:lang w:val="en-CA"/>
        </w:rPr>
        <w:t>-B</w:t>
      </w:r>
      <w:r w:rsidRPr="008A3443">
        <w:rPr>
          <w:sz w:val="20"/>
          <w:szCs w:val="20"/>
          <w:lang w:val="en-CA"/>
        </w:rPr>
        <w:t>.) (Civil</w:t>
      </w:r>
      <w:r w:rsidR="003A4533" w:rsidRPr="008A3443">
        <w:rPr>
          <w:sz w:val="20"/>
          <w:szCs w:val="20"/>
          <w:lang w:val="en-CA"/>
        </w:rPr>
        <w:t>e</w:t>
      </w:r>
      <w:r w:rsidRPr="008A3443">
        <w:rPr>
          <w:sz w:val="20"/>
          <w:szCs w:val="20"/>
          <w:lang w:val="en-CA"/>
        </w:rPr>
        <w:t>) (</w:t>
      </w:r>
      <w:r w:rsidR="003A4533" w:rsidRPr="008A3443">
        <w:rPr>
          <w:sz w:val="20"/>
          <w:szCs w:val="20"/>
          <w:lang w:val="en-CA"/>
        </w:rPr>
        <w:t>Autorisation</w:t>
      </w:r>
      <w:r w:rsidRPr="008A3443">
        <w:rPr>
          <w:sz w:val="20"/>
          <w:szCs w:val="20"/>
          <w:lang w:val="en-CA"/>
        </w:rPr>
        <w:t>)</w:t>
      </w:r>
      <w:r w:rsidRPr="008A3443">
        <w:rPr>
          <w:sz w:val="20"/>
          <w:lang w:val="en-CA"/>
        </w:rPr>
        <w:t xml:space="preserve"> </w:t>
      </w:r>
      <w:r w:rsidRPr="008A3443">
        <w:rPr>
          <w:sz w:val="20"/>
          <w:szCs w:val="20"/>
          <w:lang w:val="en-CA"/>
        </w:rPr>
        <w:t>(</w:t>
      </w:r>
      <w:hyperlink r:id="rId30" w:history="1">
        <w:r w:rsidRPr="008A3443">
          <w:rPr>
            <w:rStyle w:val="Hyperlink"/>
            <w:sz w:val="20"/>
            <w:szCs w:val="20"/>
            <w:lang w:val="en-CA"/>
          </w:rPr>
          <w:t>41</w:t>
        </w:r>
        <w:r w:rsidRPr="008A3443">
          <w:rPr>
            <w:rStyle w:val="Hyperlink"/>
            <w:sz w:val="20"/>
            <w:lang w:val="en-CA"/>
          </w:rPr>
          <w:t>103</w:t>
        </w:r>
      </w:hyperlink>
      <w:r w:rsidRPr="008A3443">
        <w:rPr>
          <w:sz w:val="20"/>
          <w:szCs w:val="20"/>
          <w:lang w:val="en-CA"/>
        </w:rPr>
        <w:t>)</w:t>
      </w:r>
    </w:p>
    <w:p w:rsidR="00D368D7" w:rsidRPr="008A3443" w:rsidRDefault="00D368D7" w:rsidP="00D368D7">
      <w:pPr>
        <w:widowControl w:val="0"/>
        <w:ind w:left="357" w:hanging="357"/>
        <w:rPr>
          <w:sz w:val="20"/>
          <w:lang w:val="en-CA"/>
        </w:rPr>
      </w:pPr>
    </w:p>
    <w:p w:rsidR="00D368D7" w:rsidRPr="008A3443" w:rsidRDefault="00D368D7" w:rsidP="00D368D7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 xml:space="preserve">Adam Simeunovich </w:t>
      </w:r>
      <w:r w:rsidR="00BB5CED" w:rsidRPr="008A3443">
        <w:rPr>
          <w:i/>
          <w:sz w:val="20"/>
          <w:szCs w:val="20"/>
        </w:rPr>
        <w:t>c</w:t>
      </w:r>
      <w:r w:rsidRPr="008A3443">
        <w:rPr>
          <w:i/>
          <w:sz w:val="20"/>
          <w:szCs w:val="20"/>
        </w:rPr>
        <w:t xml:space="preserve">. </w:t>
      </w:r>
      <w:r w:rsidR="00024E66" w:rsidRPr="008A3443">
        <w:rPr>
          <w:i/>
          <w:sz w:val="20"/>
          <w:szCs w:val="20"/>
        </w:rPr>
        <w:t>Sa</w:t>
      </w:r>
      <w:r w:rsidRPr="008A3443">
        <w:rPr>
          <w:i/>
          <w:sz w:val="20"/>
          <w:szCs w:val="20"/>
        </w:rPr>
        <w:t xml:space="preserve"> Majest</w:t>
      </w:r>
      <w:r w:rsidR="00024E66" w:rsidRPr="008A3443">
        <w:rPr>
          <w:i/>
          <w:sz w:val="20"/>
          <w:szCs w:val="20"/>
        </w:rPr>
        <w:t>é</w:t>
      </w:r>
      <w:r w:rsidRPr="008A3443">
        <w:rPr>
          <w:i/>
          <w:sz w:val="20"/>
          <w:szCs w:val="20"/>
        </w:rPr>
        <w:t xml:space="preserve"> </w:t>
      </w:r>
      <w:r w:rsidR="00024E66" w:rsidRPr="008A3443">
        <w:rPr>
          <w:i/>
          <w:sz w:val="20"/>
          <w:szCs w:val="20"/>
        </w:rPr>
        <w:t>le</w:t>
      </w:r>
      <w:r w:rsidRPr="008A3443">
        <w:rPr>
          <w:i/>
          <w:sz w:val="20"/>
          <w:szCs w:val="20"/>
        </w:rPr>
        <w:t xml:space="preserve"> </w:t>
      </w:r>
      <w:r w:rsidR="00024E66" w:rsidRPr="008A3443">
        <w:rPr>
          <w:i/>
          <w:sz w:val="20"/>
          <w:szCs w:val="20"/>
        </w:rPr>
        <w:t>Roi</w:t>
      </w:r>
      <w:r w:rsidRPr="008A3443">
        <w:rPr>
          <w:sz w:val="20"/>
          <w:szCs w:val="20"/>
        </w:rPr>
        <w:t xml:space="preserve"> (Ont.) (Crimin</w:t>
      </w:r>
      <w:r w:rsidR="00BB5CED" w:rsidRPr="008A3443">
        <w:rPr>
          <w:sz w:val="20"/>
          <w:szCs w:val="20"/>
        </w:rPr>
        <w:t>elle</w:t>
      </w:r>
      <w:r w:rsidRPr="008A3443">
        <w:rPr>
          <w:sz w:val="20"/>
          <w:szCs w:val="20"/>
        </w:rPr>
        <w:t>) (</w:t>
      </w:r>
      <w:r w:rsidR="00BB5CED" w:rsidRPr="008A3443">
        <w:rPr>
          <w:sz w:val="20"/>
          <w:szCs w:val="20"/>
        </w:rPr>
        <w:t>Autorisation</w:t>
      </w:r>
      <w:r w:rsidRPr="008A3443">
        <w:rPr>
          <w:sz w:val="20"/>
          <w:szCs w:val="20"/>
        </w:rPr>
        <w:t>) (</w:t>
      </w:r>
      <w:hyperlink r:id="rId31" w:history="1">
        <w:r w:rsidRPr="008A3443">
          <w:rPr>
            <w:rStyle w:val="Hyperlink"/>
            <w:sz w:val="20"/>
            <w:szCs w:val="20"/>
          </w:rPr>
          <w:t>41129</w:t>
        </w:r>
      </w:hyperlink>
      <w:r w:rsidRPr="008A3443">
        <w:rPr>
          <w:sz w:val="20"/>
          <w:szCs w:val="20"/>
        </w:rPr>
        <w:t>)</w:t>
      </w:r>
    </w:p>
    <w:p w:rsidR="00D368D7" w:rsidRPr="008A3443" w:rsidRDefault="00D368D7" w:rsidP="00D368D7">
      <w:pPr>
        <w:ind w:left="357" w:hanging="357"/>
        <w:rPr>
          <w:sz w:val="20"/>
          <w:lang w:val="fr-CA"/>
        </w:rPr>
      </w:pPr>
    </w:p>
    <w:p w:rsidR="00D368D7" w:rsidRPr="008A3443" w:rsidRDefault="00D368D7" w:rsidP="00D368D7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</w:rPr>
      </w:pPr>
      <w:r w:rsidRPr="008A3443">
        <w:rPr>
          <w:i/>
          <w:sz w:val="20"/>
          <w:szCs w:val="20"/>
        </w:rPr>
        <w:t xml:space="preserve">Ville de Sainte-Julie </w:t>
      </w:r>
      <w:r w:rsidR="00BB5CED" w:rsidRPr="008A3443">
        <w:rPr>
          <w:i/>
          <w:sz w:val="20"/>
          <w:szCs w:val="20"/>
        </w:rPr>
        <w:t>c</w:t>
      </w:r>
      <w:r w:rsidRPr="008A3443">
        <w:rPr>
          <w:i/>
          <w:sz w:val="20"/>
          <w:szCs w:val="20"/>
        </w:rPr>
        <w:t xml:space="preserve">. Investissements Laroda </w:t>
      </w:r>
      <w:r w:rsidR="00024E66" w:rsidRPr="008A3443">
        <w:rPr>
          <w:i/>
          <w:sz w:val="20"/>
          <w:szCs w:val="20"/>
        </w:rPr>
        <w:t>i</w:t>
      </w:r>
      <w:r w:rsidRPr="008A3443">
        <w:rPr>
          <w:i/>
          <w:sz w:val="20"/>
          <w:szCs w:val="20"/>
        </w:rPr>
        <w:t>nc.</w:t>
      </w:r>
      <w:r w:rsidRPr="008A3443">
        <w:rPr>
          <w:sz w:val="20"/>
          <w:szCs w:val="20"/>
        </w:rPr>
        <w:t xml:space="preserve"> (Q</w:t>
      </w:r>
      <w:r w:rsidR="00BB5CED" w:rsidRPr="008A3443">
        <w:rPr>
          <w:sz w:val="20"/>
          <w:szCs w:val="20"/>
        </w:rPr>
        <w:t>c</w:t>
      </w:r>
      <w:r w:rsidRPr="008A3443">
        <w:rPr>
          <w:sz w:val="20"/>
          <w:szCs w:val="20"/>
        </w:rPr>
        <w:t>) (Civil</w:t>
      </w:r>
      <w:r w:rsidR="00BB5CED" w:rsidRPr="008A3443">
        <w:rPr>
          <w:sz w:val="20"/>
          <w:szCs w:val="20"/>
        </w:rPr>
        <w:t>e</w:t>
      </w:r>
      <w:r w:rsidRPr="008A3443">
        <w:rPr>
          <w:sz w:val="20"/>
          <w:szCs w:val="20"/>
        </w:rPr>
        <w:t>) (</w:t>
      </w:r>
      <w:r w:rsidR="00BB5CED" w:rsidRPr="008A3443">
        <w:rPr>
          <w:sz w:val="20"/>
          <w:szCs w:val="20"/>
        </w:rPr>
        <w:t>Autorisation</w:t>
      </w:r>
      <w:r w:rsidRPr="008A3443">
        <w:rPr>
          <w:sz w:val="20"/>
          <w:szCs w:val="20"/>
        </w:rPr>
        <w:t>) (</w:t>
      </w:r>
      <w:hyperlink r:id="rId32" w:history="1">
        <w:r w:rsidRPr="008A3443">
          <w:rPr>
            <w:rStyle w:val="Hyperlink"/>
            <w:sz w:val="20"/>
            <w:szCs w:val="20"/>
          </w:rPr>
          <w:t>41036</w:t>
        </w:r>
      </w:hyperlink>
      <w:r w:rsidRPr="008A3443">
        <w:rPr>
          <w:sz w:val="20"/>
          <w:szCs w:val="20"/>
        </w:rPr>
        <w:t>)</w:t>
      </w:r>
    </w:p>
    <w:p w:rsidR="00D368D7" w:rsidRPr="008A3443" w:rsidRDefault="00D368D7" w:rsidP="00D368D7">
      <w:pPr>
        <w:ind w:left="357" w:hanging="357"/>
        <w:rPr>
          <w:sz w:val="20"/>
          <w:lang w:val="fr-CA"/>
        </w:rPr>
      </w:pPr>
    </w:p>
    <w:p w:rsidR="00D368D7" w:rsidRPr="008A3443" w:rsidRDefault="00D368D7" w:rsidP="00D368D7">
      <w:pPr>
        <w:pStyle w:val="SCCLsocParty"/>
        <w:numPr>
          <w:ilvl w:val="0"/>
          <w:numId w:val="24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8A3443">
        <w:rPr>
          <w:i/>
          <w:sz w:val="20"/>
          <w:szCs w:val="20"/>
        </w:rPr>
        <w:t xml:space="preserve">Souphin Inlakhana, et al. </w:t>
      </w:r>
      <w:r w:rsidR="00BB5CED" w:rsidRPr="008A3443">
        <w:rPr>
          <w:i/>
          <w:sz w:val="20"/>
          <w:szCs w:val="20"/>
        </w:rPr>
        <w:t>c</w:t>
      </w:r>
      <w:r w:rsidRPr="008A3443">
        <w:rPr>
          <w:i/>
          <w:sz w:val="20"/>
          <w:szCs w:val="20"/>
        </w:rPr>
        <w:t xml:space="preserve">. </w:t>
      </w:r>
      <w:r w:rsidR="00BB5CED" w:rsidRPr="008A3443">
        <w:rPr>
          <w:i/>
          <w:sz w:val="20"/>
          <w:szCs w:val="20"/>
        </w:rPr>
        <w:t>Procureur</w:t>
      </w:r>
      <w:r w:rsidRPr="008A3443">
        <w:rPr>
          <w:i/>
          <w:sz w:val="20"/>
          <w:szCs w:val="20"/>
        </w:rPr>
        <w:t xml:space="preserve"> </w:t>
      </w:r>
      <w:r w:rsidR="00BB5CED" w:rsidRPr="008A3443">
        <w:rPr>
          <w:i/>
          <w:sz w:val="20"/>
          <w:szCs w:val="20"/>
        </w:rPr>
        <w:t>gé</w:t>
      </w:r>
      <w:r w:rsidRPr="008A3443">
        <w:rPr>
          <w:i/>
          <w:sz w:val="20"/>
          <w:szCs w:val="20"/>
        </w:rPr>
        <w:t>n</w:t>
      </w:r>
      <w:r w:rsidR="00BB5CED" w:rsidRPr="008A3443">
        <w:rPr>
          <w:i/>
          <w:sz w:val="20"/>
          <w:szCs w:val="20"/>
        </w:rPr>
        <w:t>é</w:t>
      </w:r>
      <w:r w:rsidRPr="008A3443">
        <w:rPr>
          <w:i/>
          <w:sz w:val="20"/>
          <w:szCs w:val="20"/>
        </w:rPr>
        <w:t xml:space="preserve">ral </w:t>
      </w:r>
      <w:r w:rsidR="00BB5CED" w:rsidRPr="008A3443">
        <w:rPr>
          <w:i/>
          <w:sz w:val="20"/>
          <w:szCs w:val="20"/>
        </w:rPr>
        <w:t>du</w:t>
      </w:r>
      <w:r w:rsidRPr="008A3443">
        <w:rPr>
          <w:i/>
          <w:sz w:val="20"/>
          <w:szCs w:val="20"/>
        </w:rPr>
        <w:t xml:space="preserve"> Canada</w:t>
      </w:r>
      <w:r w:rsidRPr="008A3443">
        <w:rPr>
          <w:sz w:val="20"/>
          <w:szCs w:val="20"/>
        </w:rPr>
        <w:t xml:space="preserve"> (Ont.) </w:t>
      </w:r>
      <w:r w:rsidRPr="008A3443">
        <w:rPr>
          <w:sz w:val="20"/>
          <w:szCs w:val="20"/>
          <w:lang w:val="en-CA"/>
        </w:rPr>
        <w:t>(Civil</w:t>
      </w:r>
      <w:r w:rsidR="00BB5CED" w:rsidRPr="008A3443">
        <w:rPr>
          <w:sz w:val="20"/>
          <w:szCs w:val="20"/>
          <w:lang w:val="en-CA"/>
        </w:rPr>
        <w:t>e</w:t>
      </w:r>
      <w:r w:rsidRPr="008A3443">
        <w:rPr>
          <w:sz w:val="20"/>
          <w:szCs w:val="20"/>
          <w:lang w:val="en-CA"/>
        </w:rPr>
        <w:t>) (</w:t>
      </w:r>
      <w:r w:rsidR="00BB5CED" w:rsidRPr="008A3443">
        <w:rPr>
          <w:sz w:val="20"/>
          <w:szCs w:val="20"/>
          <w:lang w:val="en-CA"/>
        </w:rPr>
        <w:t>Autorisation</w:t>
      </w:r>
      <w:r w:rsidRPr="008A3443">
        <w:rPr>
          <w:sz w:val="20"/>
          <w:szCs w:val="20"/>
          <w:lang w:val="en-CA"/>
        </w:rPr>
        <w:t>) (</w:t>
      </w:r>
      <w:hyperlink r:id="rId33" w:history="1">
        <w:r w:rsidRPr="008A3443">
          <w:rPr>
            <w:rStyle w:val="Hyperlink"/>
            <w:sz w:val="20"/>
            <w:szCs w:val="20"/>
            <w:lang w:val="en-CA"/>
          </w:rPr>
          <w:t>41130</w:t>
        </w:r>
      </w:hyperlink>
      <w:r w:rsidRPr="008A3443">
        <w:rPr>
          <w:sz w:val="20"/>
          <w:szCs w:val="20"/>
          <w:lang w:val="en-CA"/>
        </w:rPr>
        <w:t>)</w:t>
      </w:r>
    </w:p>
    <w:p w:rsidR="00BB68E4" w:rsidRPr="008A3443" w:rsidRDefault="00BB68E4" w:rsidP="00BB68E4">
      <w:pPr>
        <w:rPr>
          <w:sz w:val="20"/>
        </w:rPr>
      </w:pPr>
    </w:p>
    <w:p w:rsidR="007F0348" w:rsidRPr="008A3443" w:rsidRDefault="003E4654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8A3443" w:rsidRDefault="005C7161" w:rsidP="006A22CA">
      <w:pPr>
        <w:ind w:left="142" w:hanging="142"/>
        <w:jc w:val="both"/>
        <w:rPr>
          <w:sz w:val="20"/>
        </w:rPr>
      </w:pPr>
    </w:p>
    <w:p w:rsidR="008361E5" w:rsidRPr="008A3443" w:rsidRDefault="008361E5" w:rsidP="006A22CA">
      <w:pPr>
        <w:ind w:left="142" w:hanging="142"/>
        <w:jc w:val="both"/>
        <w:rPr>
          <w:sz w:val="20"/>
        </w:rPr>
      </w:pPr>
    </w:p>
    <w:p w:rsidR="007216F1" w:rsidRPr="008A3443" w:rsidRDefault="007216F1" w:rsidP="006A22CA">
      <w:pPr>
        <w:ind w:left="142" w:hanging="142"/>
        <w:jc w:val="both"/>
        <w:rPr>
          <w:sz w:val="20"/>
        </w:rPr>
      </w:pPr>
    </w:p>
    <w:p w:rsidR="008361E5" w:rsidRPr="008A3443" w:rsidRDefault="008361E5" w:rsidP="008361E5">
      <w:pPr>
        <w:widowControl w:val="0"/>
        <w:outlineLvl w:val="0"/>
      </w:pPr>
      <w:r w:rsidRPr="008A3443">
        <w:t xml:space="preserve">Supreme Court of Canada / Cour suprême du </w:t>
      </w:r>
      <w:proofErr w:type="gramStart"/>
      <w:r w:rsidRPr="008A3443">
        <w:t>Canada :</w:t>
      </w:r>
      <w:proofErr w:type="gramEnd"/>
    </w:p>
    <w:p w:rsidR="006436AA" w:rsidRPr="008A3443" w:rsidRDefault="003E4654" w:rsidP="006436AA">
      <w:pPr>
        <w:widowControl w:val="0"/>
        <w:outlineLvl w:val="0"/>
      </w:pPr>
      <w:hyperlink r:id="rId34" w:history="1">
        <w:r w:rsidR="006436AA" w:rsidRPr="008A3443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8A3443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F" w:rsidRDefault="00DF70CF" w:rsidP="0034178A">
      <w:r>
        <w:separator/>
      </w:r>
    </w:p>
  </w:endnote>
  <w:endnote w:type="continuationSeparator" w:id="0">
    <w:p w:rsidR="00DF70CF" w:rsidRDefault="00DF70CF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Pr="009F77F0" w:rsidRDefault="00DF70CF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F" w:rsidRDefault="00DF70CF" w:rsidP="0034178A">
      <w:r>
        <w:separator/>
      </w:r>
    </w:p>
  </w:footnote>
  <w:footnote w:type="continuationSeparator" w:id="0">
    <w:p w:rsidR="00DF70CF" w:rsidRDefault="00DF70CF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FA9"/>
    <w:multiLevelType w:val="hybridMultilevel"/>
    <w:tmpl w:val="1C34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C5B"/>
    <w:multiLevelType w:val="hybridMultilevel"/>
    <w:tmpl w:val="45A4EFF6"/>
    <w:lvl w:ilvl="0" w:tplc="310845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B6B"/>
    <w:multiLevelType w:val="hybridMultilevel"/>
    <w:tmpl w:val="45A4EFF6"/>
    <w:lvl w:ilvl="0" w:tplc="310845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708C"/>
    <w:multiLevelType w:val="hybridMultilevel"/>
    <w:tmpl w:val="1C34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2528"/>
    <w:multiLevelType w:val="hybridMultilevel"/>
    <w:tmpl w:val="EB18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7"/>
  </w:num>
  <w:num w:numId="9">
    <w:abstractNumId w:val="4"/>
  </w:num>
  <w:num w:numId="10">
    <w:abstractNumId w:val="23"/>
  </w:num>
  <w:num w:numId="11">
    <w:abstractNumId w:val="5"/>
  </w:num>
  <w:num w:numId="12">
    <w:abstractNumId w:val="12"/>
  </w:num>
  <w:num w:numId="13">
    <w:abstractNumId w:val="18"/>
  </w:num>
  <w:num w:numId="14">
    <w:abstractNumId w:val="21"/>
  </w:num>
  <w:num w:numId="15">
    <w:abstractNumId w:val="16"/>
  </w:num>
  <w:num w:numId="16">
    <w:abstractNumId w:val="20"/>
  </w:num>
  <w:num w:numId="17">
    <w:abstractNumId w:val="15"/>
  </w:num>
  <w:num w:numId="18">
    <w:abstractNumId w:val="13"/>
  </w:num>
  <w:num w:numId="19">
    <w:abstractNumId w:val="2"/>
  </w:num>
  <w:num w:numId="20">
    <w:abstractNumId w:val="1"/>
  </w:num>
  <w:num w:numId="21">
    <w:abstractNumId w:val="11"/>
  </w:num>
  <w:num w:numId="22">
    <w:abstractNumId w:val="17"/>
  </w:num>
  <w:num w:numId="23">
    <w:abstractNumId w:val="9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9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4E66"/>
    <w:rsid w:val="000250B7"/>
    <w:rsid w:val="00025F42"/>
    <w:rsid w:val="00027443"/>
    <w:rsid w:val="000276EE"/>
    <w:rsid w:val="00027781"/>
    <w:rsid w:val="000277E1"/>
    <w:rsid w:val="00030233"/>
    <w:rsid w:val="00030382"/>
    <w:rsid w:val="00032189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20B0"/>
    <w:rsid w:val="000A245A"/>
    <w:rsid w:val="000A2545"/>
    <w:rsid w:val="000A397A"/>
    <w:rsid w:val="000A4311"/>
    <w:rsid w:val="000A43F5"/>
    <w:rsid w:val="000A4D7E"/>
    <w:rsid w:val="000A50F9"/>
    <w:rsid w:val="000A6414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BD5"/>
    <w:rsid w:val="000C7D14"/>
    <w:rsid w:val="000D002C"/>
    <w:rsid w:val="000D070B"/>
    <w:rsid w:val="000D1DDF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440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49FF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6CA5"/>
    <w:rsid w:val="002F73F4"/>
    <w:rsid w:val="002F7DD0"/>
    <w:rsid w:val="002F7DDE"/>
    <w:rsid w:val="002F7E97"/>
    <w:rsid w:val="003000FF"/>
    <w:rsid w:val="003006A1"/>
    <w:rsid w:val="003012A2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533"/>
    <w:rsid w:val="003A47E8"/>
    <w:rsid w:val="003A4AB7"/>
    <w:rsid w:val="003A58BA"/>
    <w:rsid w:val="003A5A50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654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79C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371"/>
    <w:rsid w:val="004B4BDC"/>
    <w:rsid w:val="004B4D42"/>
    <w:rsid w:val="004B4E10"/>
    <w:rsid w:val="004B60AB"/>
    <w:rsid w:val="004B612C"/>
    <w:rsid w:val="004B62A5"/>
    <w:rsid w:val="004B6EE6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A18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71"/>
    <w:rsid w:val="00541FF9"/>
    <w:rsid w:val="00544481"/>
    <w:rsid w:val="005444FD"/>
    <w:rsid w:val="00544C2E"/>
    <w:rsid w:val="0054689F"/>
    <w:rsid w:val="00546DAD"/>
    <w:rsid w:val="0054701C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28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5B93"/>
    <w:rsid w:val="006C5BDE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9C7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443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E1C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3184"/>
    <w:rsid w:val="00A543D2"/>
    <w:rsid w:val="00A54818"/>
    <w:rsid w:val="00A54C21"/>
    <w:rsid w:val="00A550AB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4AD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CED"/>
    <w:rsid w:val="00BB5F70"/>
    <w:rsid w:val="00BB6658"/>
    <w:rsid w:val="00BB686D"/>
    <w:rsid w:val="00BB68E4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8D7"/>
    <w:rsid w:val="00D36BE9"/>
    <w:rsid w:val="00D3722A"/>
    <w:rsid w:val="00D37579"/>
    <w:rsid w:val="00D379CE"/>
    <w:rsid w:val="00D37DFE"/>
    <w:rsid w:val="00D4006F"/>
    <w:rsid w:val="00D40A3E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0C1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1B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4D42"/>
    <w:rsid w:val="00FA538C"/>
    <w:rsid w:val="00FA57A9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2B88"/>
    <w:rsid w:val="00FC2D03"/>
    <w:rsid w:val="00FC2D4C"/>
    <w:rsid w:val="00FC31BB"/>
    <w:rsid w:val="00FC39EA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961" TargetMode="External"/><Relationship Id="rId13" Type="http://schemas.openxmlformats.org/officeDocument/2006/relationships/hyperlink" Target="https://www.scc-csc.ca/case-dossier/info/sum-som-eng.aspx?cas=41090" TargetMode="External"/><Relationship Id="rId18" Type="http://schemas.openxmlformats.org/officeDocument/2006/relationships/hyperlink" Target="https://www.scc-csc.ca/case-dossier/info/sum-som-eng.aspx?cas=41129" TargetMode="External"/><Relationship Id="rId26" Type="http://schemas.openxmlformats.org/officeDocument/2006/relationships/hyperlink" Target="https://www.scc-csc.ca/case-dossier/info/sum-som-fra.aspx?cas=41090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0961" TargetMode="External"/><Relationship Id="rId34" Type="http://schemas.openxmlformats.org/officeDocument/2006/relationships/hyperlink" Target="mailto:Registry-greffe@scc-csc.c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094" TargetMode="External"/><Relationship Id="rId17" Type="http://schemas.openxmlformats.org/officeDocument/2006/relationships/hyperlink" Target="https://www.scc-csc.ca/case-dossier/info/sum-som-eng.aspx?cas=41103" TargetMode="External"/><Relationship Id="rId25" Type="http://schemas.openxmlformats.org/officeDocument/2006/relationships/hyperlink" Target="https://www.scc-csc.ca/case-dossier/info/sum-som-fra.aspx?cas=41094" TargetMode="External"/><Relationship Id="rId33" Type="http://schemas.openxmlformats.org/officeDocument/2006/relationships/hyperlink" Target="https://www.scc-csc.ca/case-dossier/info/sum-som-fra.aspx?cas=41130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205" TargetMode="External"/><Relationship Id="rId20" Type="http://schemas.openxmlformats.org/officeDocument/2006/relationships/hyperlink" Target="https://www.scc-csc.ca/case-dossier/info/sum-som-eng.aspx?cas=41130" TargetMode="External"/><Relationship Id="rId29" Type="http://schemas.openxmlformats.org/officeDocument/2006/relationships/hyperlink" Target="https://www.scc-csc.ca/case-dossier/info/sum-som-fra.aspx?cas=4120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095" TargetMode="External"/><Relationship Id="rId24" Type="http://schemas.openxmlformats.org/officeDocument/2006/relationships/hyperlink" Target="https://www.scc-csc.ca/case-dossier/info/sum-som-fra.aspx?cas=41095" TargetMode="External"/><Relationship Id="rId32" Type="http://schemas.openxmlformats.org/officeDocument/2006/relationships/hyperlink" Target="https://www.scc-csc.ca/case-dossier/info/sum-som-fra.aspx?cas=41036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164" TargetMode="External"/><Relationship Id="rId23" Type="http://schemas.openxmlformats.org/officeDocument/2006/relationships/hyperlink" Target="https://www.scc-csc.ca/case-dossier/info/sum-som-fra.aspx?cas=41162" TargetMode="External"/><Relationship Id="rId28" Type="http://schemas.openxmlformats.org/officeDocument/2006/relationships/hyperlink" Target="https://www.scc-csc.ca/case-dossier/info/sum-som-fra.aspx?cas=4116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cc-csc.ca/case-dossier/info/sum-som-eng.aspx?cas=41162" TargetMode="External"/><Relationship Id="rId19" Type="http://schemas.openxmlformats.org/officeDocument/2006/relationships/hyperlink" Target="https://www.scc-csc.ca/case-dossier/info/sum-som-eng.aspx?cas=41036" TargetMode="External"/><Relationship Id="rId31" Type="http://schemas.openxmlformats.org/officeDocument/2006/relationships/hyperlink" Target="https://www.scc-csc.ca/case-dossier/info/sum-som-fra.aspx?cas=41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026" TargetMode="External"/><Relationship Id="rId14" Type="http://schemas.openxmlformats.org/officeDocument/2006/relationships/hyperlink" Target="https://www.scc-csc.ca/case-dossier/info/sum-som-eng.aspx?cas=41092" TargetMode="External"/><Relationship Id="rId22" Type="http://schemas.openxmlformats.org/officeDocument/2006/relationships/hyperlink" Target="https://www.scc-csc.ca/case-dossier/info/sum-som-fra.aspx?cas=41026" TargetMode="External"/><Relationship Id="rId27" Type="http://schemas.openxmlformats.org/officeDocument/2006/relationships/hyperlink" Target="https://www.scc-csc.ca/case-dossier/info/sum-som-fra.aspx?cas=41092" TargetMode="External"/><Relationship Id="rId30" Type="http://schemas.openxmlformats.org/officeDocument/2006/relationships/hyperlink" Target="https://www.scc-csc.ca/case-dossier/info/sum-som-fra.aspx?cas=4110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2081-DA01-4AF5-B580-725F3C91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5446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2024-05-29T14:40:00Z</dcterms:created>
  <dcterms:modified xsi:type="dcterms:W3CDTF">2024-06-26T18:18:00Z</dcterms:modified>
</cp:coreProperties>
</file>