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845668" w:rsidRDefault="003F43E6" w:rsidP="003F43E6">
      <w:pPr>
        <w:pStyle w:val="Header"/>
        <w:jc w:val="center"/>
        <w:rPr>
          <w:b/>
          <w:sz w:val="32"/>
        </w:rPr>
      </w:pPr>
      <w:r w:rsidRPr="00845668">
        <w:rPr>
          <w:b/>
          <w:sz w:val="32"/>
        </w:rPr>
        <w:t>Supreme Court of Canada / Cour suprême du Canada</w:t>
      </w:r>
    </w:p>
    <w:p w:rsidR="003F43E6" w:rsidRPr="00845668" w:rsidRDefault="003F43E6" w:rsidP="006F2579">
      <w:pPr>
        <w:widowControl w:val="0"/>
        <w:rPr>
          <w:i/>
        </w:rPr>
      </w:pPr>
    </w:p>
    <w:p w:rsidR="003F43E6" w:rsidRPr="00845668" w:rsidRDefault="003F43E6" w:rsidP="006F2579">
      <w:pPr>
        <w:widowControl w:val="0"/>
        <w:rPr>
          <w:i/>
        </w:rPr>
      </w:pPr>
    </w:p>
    <w:p w:rsidR="006F2579" w:rsidRPr="00845668" w:rsidRDefault="006F2579" w:rsidP="006F2579">
      <w:pPr>
        <w:widowControl w:val="0"/>
        <w:rPr>
          <w:i/>
          <w:sz w:val="20"/>
          <w:lang w:val="fr-CA"/>
        </w:rPr>
      </w:pPr>
      <w:r w:rsidRPr="00845668">
        <w:rPr>
          <w:i/>
          <w:sz w:val="20"/>
          <w:lang w:val="fr-CA"/>
        </w:rPr>
        <w:t>(</w:t>
      </w:r>
      <w:r w:rsidR="008F3C5D" w:rsidRPr="00845668">
        <w:rPr>
          <w:i/>
          <w:sz w:val="20"/>
          <w:lang w:val="fr-CA"/>
        </w:rPr>
        <w:t>L</w:t>
      </w:r>
      <w:r w:rsidRPr="00845668">
        <w:rPr>
          <w:i/>
          <w:sz w:val="20"/>
          <w:lang w:val="fr-CA"/>
        </w:rPr>
        <w:t>e français suit)</w:t>
      </w:r>
    </w:p>
    <w:p w:rsidR="006F2579" w:rsidRPr="00845668" w:rsidRDefault="006F2579" w:rsidP="006F2579">
      <w:pPr>
        <w:widowControl w:val="0"/>
        <w:rPr>
          <w:lang w:val="fr-CA"/>
        </w:rPr>
      </w:pPr>
    </w:p>
    <w:p w:rsidR="006F2579" w:rsidRPr="00845668" w:rsidRDefault="00C007C3" w:rsidP="006F2579">
      <w:pPr>
        <w:widowControl w:val="0"/>
        <w:jc w:val="center"/>
        <w:rPr>
          <w:b/>
          <w:lang w:val="fr-CA"/>
        </w:rPr>
      </w:pPr>
      <w:r w:rsidRPr="00845668">
        <w:fldChar w:fldCharType="begin"/>
      </w:r>
      <w:r w:rsidR="006F2579" w:rsidRPr="00845668">
        <w:rPr>
          <w:lang w:val="fr-CA"/>
        </w:rPr>
        <w:instrText xml:space="preserve"> SEQ CHAPTER \h \r 1</w:instrText>
      </w:r>
      <w:r w:rsidRPr="00845668">
        <w:fldChar w:fldCharType="end"/>
      </w:r>
      <w:r w:rsidR="002767DF" w:rsidRPr="00845668">
        <w:rPr>
          <w:b/>
          <w:lang w:val="fr-CA"/>
        </w:rPr>
        <w:t xml:space="preserve">JUDGMENTS </w:t>
      </w:r>
      <w:r w:rsidR="00E72873" w:rsidRPr="00845668">
        <w:rPr>
          <w:b/>
          <w:lang w:val="fr-CA"/>
        </w:rPr>
        <w:t>O</w:t>
      </w:r>
      <w:r w:rsidR="004C4C26" w:rsidRPr="00845668">
        <w:rPr>
          <w:b/>
          <w:lang w:val="fr-CA"/>
        </w:rPr>
        <w:t>N LEAVE APPLICATION</w:t>
      </w:r>
      <w:r w:rsidR="002375D8" w:rsidRPr="00845668">
        <w:rPr>
          <w:b/>
          <w:lang w:val="fr-CA"/>
        </w:rPr>
        <w:t>S</w:t>
      </w:r>
    </w:p>
    <w:p w:rsidR="006F2579" w:rsidRPr="00845668" w:rsidRDefault="006F2579" w:rsidP="006F2579">
      <w:pPr>
        <w:widowControl w:val="0"/>
        <w:rPr>
          <w:lang w:val="fr-CA"/>
        </w:rPr>
      </w:pPr>
    </w:p>
    <w:p w:rsidR="006F2579" w:rsidRPr="00845668" w:rsidRDefault="006E2641" w:rsidP="006F2579">
      <w:pPr>
        <w:widowControl w:val="0"/>
        <w:rPr>
          <w:lang w:val="en-CA"/>
        </w:rPr>
      </w:pPr>
      <w:r w:rsidRPr="00845668">
        <w:rPr>
          <w:b/>
          <w:lang w:val="en-CA"/>
        </w:rPr>
        <w:t>November</w:t>
      </w:r>
      <w:r w:rsidR="00C9475D" w:rsidRPr="00845668">
        <w:rPr>
          <w:b/>
          <w:lang w:val="en-CA"/>
        </w:rPr>
        <w:t xml:space="preserve"> </w:t>
      </w:r>
      <w:r w:rsidR="00F759B4" w:rsidRPr="00845668">
        <w:rPr>
          <w:b/>
          <w:lang w:val="en-CA"/>
        </w:rPr>
        <w:t>2</w:t>
      </w:r>
      <w:r w:rsidR="001717A9" w:rsidRPr="00845668">
        <w:rPr>
          <w:b/>
          <w:lang w:val="en-CA"/>
        </w:rPr>
        <w:t>1</w:t>
      </w:r>
      <w:r w:rsidR="00170148" w:rsidRPr="00845668">
        <w:rPr>
          <w:b/>
          <w:lang w:val="en-CA"/>
        </w:rPr>
        <w:t>,</w:t>
      </w:r>
      <w:r w:rsidR="008825DB" w:rsidRPr="00845668">
        <w:rPr>
          <w:b/>
          <w:lang w:val="en-CA"/>
        </w:rPr>
        <w:t xml:space="preserve"> 20</w:t>
      </w:r>
      <w:r w:rsidR="00B44DF4" w:rsidRPr="00845668">
        <w:rPr>
          <w:b/>
          <w:lang w:val="en-CA"/>
        </w:rPr>
        <w:t>2</w:t>
      </w:r>
      <w:r w:rsidR="00645EBD" w:rsidRPr="00845668">
        <w:rPr>
          <w:b/>
          <w:lang w:val="en-CA"/>
        </w:rPr>
        <w:t>4</w:t>
      </w:r>
    </w:p>
    <w:p w:rsidR="006F2579" w:rsidRPr="00845668" w:rsidRDefault="006F2579" w:rsidP="006F2579">
      <w:pPr>
        <w:widowControl w:val="0"/>
        <w:rPr>
          <w:lang w:val="en-CA"/>
        </w:rPr>
      </w:pPr>
    </w:p>
    <w:p w:rsidR="006F2579" w:rsidRPr="00845668" w:rsidRDefault="002767DF" w:rsidP="006F2579">
      <w:pPr>
        <w:widowControl w:val="0"/>
      </w:pPr>
      <w:r w:rsidRPr="00845668">
        <w:rPr>
          <w:b/>
        </w:rPr>
        <w:t>OTTAWA</w:t>
      </w:r>
      <w:r w:rsidRPr="00845668">
        <w:t xml:space="preserve"> – </w:t>
      </w:r>
      <w:r w:rsidR="002E3D11" w:rsidRPr="00845668">
        <w:t>The Supreme Court of Canada has decided the following leave applications.</w:t>
      </w:r>
    </w:p>
    <w:p w:rsidR="006F2579" w:rsidRPr="00845668" w:rsidRDefault="006F2579" w:rsidP="006F2579">
      <w:pPr>
        <w:widowControl w:val="0"/>
        <w:rPr>
          <w:sz w:val="20"/>
        </w:rPr>
      </w:pPr>
    </w:p>
    <w:p w:rsidR="006526E2" w:rsidRPr="00845668" w:rsidRDefault="006526E2" w:rsidP="006F2579">
      <w:pPr>
        <w:widowControl w:val="0"/>
        <w:rPr>
          <w:sz w:val="20"/>
        </w:rPr>
      </w:pPr>
    </w:p>
    <w:p w:rsidR="0045185C" w:rsidRPr="00845668" w:rsidRDefault="0045185C" w:rsidP="003C1012">
      <w:pPr>
        <w:jc w:val="both"/>
        <w:rPr>
          <w:b/>
          <w:sz w:val="22"/>
          <w:szCs w:val="22"/>
        </w:rPr>
      </w:pPr>
      <w:r w:rsidRPr="00845668">
        <w:rPr>
          <w:b/>
          <w:sz w:val="22"/>
          <w:szCs w:val="22"/>
        </w:rPr>
        <w:t>DISMISSED</w:t>
      </w:r>
    </w:p>
    <w:p w:rsidR="0045185C" w:rsidRPr="00845668" w:rsidRDefault="0045185C" w:rsidP="003C1012">
      <w:pPr>
        <w:jc w:val="both"/>
        <w:rPr>
          <w:sz w:val="20"/>
        </w:rPr>
      </w:pPr>
    </w:p>
    <w:p w:rsidR="002C47C2" w:rsidRPr="00845668" w:rsidRDefault="002C47C2" w:rsidP="003C1012">
      <w:pPr>
        <w:tabs>
          <w:tab w:val="left" w:pos="360"/>
        </w:tabs>
        <w:rPr>
          <w:sz w:val="22"/>
          <w:szCs w:val="22"/>
          <w:lang w:val="en-CA"/>
        </w:rPr>
      </w:pPr>
      <w:r w:rsidRPr="00845668">
        <w:rPr>
          <w:i/>
          <w:sz w:val="22"/>
          <w:szCs w:val="22"/>
          <w:lang w:val="en-CA"/>
        </w:rPr>
        <w:t xml:space="preserve">Akim Mvana v. Minister of Citizenship and Immigration </w:t>
      </w:r>
      <w:r w:rsidRPr="00845668">
        <w:rPr>
          <w:sz w:val="22"/>
          <w:szCs w:val="22"/>
          <w:lang w:val="en-CA"/>
        </w:rPr>
        <w:t>(Fed.) (Civil) (By Leave) (</w:t>
      </w:r>
      <w:hyperlink r:id="rId8" w:history="1">
        <w:r w:rsidRPr="00845668">
          <w:rPr>
            <w:rStyle w:val="Hyperlink"/>
            <w:sz w:val="22"/>
            <w:szCs w:val="22"/>
            <w:lang w:val="en-CA"/>
          </w:rPr>
          <w:t>41274</w:t>
        </w:r>
      </w:hyperlink>
      <w:r w:rsidRPr="00845668">
        <w:rPr>
          <w:sz w:val="22"/>
          <w:szCs w:val="22"/>
          <w:lang w:val="en-CA"/>
        </w:rPr>
        <w:t>)</w:t>
      </w:r>
    </w:p>
    <w:p w:rsidR="0045185C" w:rsidRPr="00845668" w:rsidRDefault="0045185C" w:rsidP="003C1012">
      <w:pPr>
        <w:widowControl w:val="0"/>
        <w:rPr>
          <w:sz w:val="20"/>
        </w:rPr>
      </w:pPr>
    </w:p>
    <w:p w:rsidR="0045185C" w:rsidRPr="00845668" w:rsidRDefault="002C47C2" w:rsidP="003C1012">
      <w:pPr>
        <w:widowControl w:val="0"/>
        <w:jc w:val="both"/>
        <w:rPr>
          <w:sz w:val="20"/>
        </w:rPr>
      </w:pPr>
      <w:r w:rsidRPr="00845668">
        <w:rPr>
          <w:sz w:val="20"/>
          <w:lang w:val="en-CA"/>
        </w:rPr>
        <w:t>The application for leave to appeal from the judgment of the</w:t>
      </w:r>
      <w:bookmarkStart w:id="0" w:name="BM_1_"/>
      <w:bookmarkEnd w:id="0"/>
      <w:r w:rsidRPr="00845668">
        <w:rPr>
          <w:sz w:val="20"/>
          <w:lang w:val="en-CA"/>
        </w:rPr>
        <w:t xml:space="preserve"> </w:t>
      </w:r>
      <w:r w:rsidRPr="00845668">
        <w:rPr>
          <w:sz w:val="20"/>
        </w:rPr>
        <w:t>Federal Court of Appeal</w:t>
      </w:r>
      <w:r w:rsidRPr="00845668">
        <w:rPr>
          <w:sz w:val="20"/>
          <w:lang w:val="en-CA"/>
        </w:rPr>
        <w:t xml:space="preserve">, Number </w:t>
      </w:r>
      <w:r w:rsidRPr="00845668">
        <w:rPr>
          <w:sz w:val="20"/>
        </w:rPr>
        <w:t>A-98-23, 2024 CAF 49,</w:t>
      </w:r>
      <w:r w:rsidRPr="00845668">
        <w:rPr>
          <w:sz w:val="20"/>
          <w:lang w:val="en-CA"/>
        </w:rPr>
        <w:t xml:space="preserve"> dated </w:t>
      </w:r>
      <w:r w:rsidRPr="00845668">
        <w:rPr>
          <w:sz w:val="20"/>
        </w:rPr>
        <w:t>March 18, 2024,</w:t>
      </w:r>
      <w:r w:rsidRPr="00845668">
        <w:rPr>
          <w:sz w:val="20"/>
          <w:lang w:val="en-CA"/>
        </w:rPr>
        <w:t xml:space="preserve"> is dismissed.</w:t>
      </w:r>
    </w:p>
    <w:p w:rsidR="0045185C" w:rsidRPr="00845668" w:rsidRDefault="0045185C" w:rsidP="003C1012">
      <w:pPr>
        <w:ind w:left="360" w:hanging="360"/>
        <w:jc w:val="both"/>
        <w:rPr>
          <w:sz w:val="20"/>
        </w:rPr>
      </w:pPr>
    </w:p>
    <w:p w:rsidR="0045185C" w:rsidRPr="00845668" w:rsidRDefault="00061D61" w:rsidP="003C1012">
      <w:pPr>
        <w:jc w:val="both"/>
        <w:rPr>
          <w:sz w:val="20"/>
          <w:lang w:val="fr-CA"/>
        </w:rPr>
      </w:pPr>
      <w:r>
        <w:rPr>
          <w:sz w:val="20"/>
        </w:rPr>
        <w:pict>
          <v:rect id="_x0000_i1025" style="width:2in;height:1pt" o:hrpct="0" o:hralign="center" o:hrstd="t" o:hrnoshade="t" o:hr="t" fillcolor="black [3213]" stroked="f"/>
        </w:pict>
      </w:r>
    </w:p>
    <w:p w:rsidR="0045185C" w:rsidRPr="00845668" w:rsidRDefault="0045185C" w:rsidP="003C1012">
      <w:pPr>
        <w:ind w:left="357" w:hanging="357"/>
        <w:rPr>
          <w:sz w:val="20"/>
        </w:rPr>
      </w:pPr>
    </w:p>
    <w:p w:rsidR="00A07CFB" w:rsidRPr="00845668" w:rsidRDefault="00A07CFB" w:rsidP="003C1012">
      <w:pPr>
        <w:tabs>
          <w:tab w:val="left" w:pos="360"/>
        </w:tabs>
        <w:rPr>
          <w:sz w:val="22"/>
          <w:szCs w:val="22"/>
        </w:rPr>
      </w:pPr>
      <w:r w:rsidRPr="00845668">
        <w:rPr>
          <w:i/>
          <w:sz w:val="22"/>
          <w:szCs w:val="22"/>
        </w:rPr>
        <w:t>James Stephen Knight v. Sunshine Coast Campground Group Ltd., Creekside Campground and Jane Doe</w:t>
      </w:r>
      <w:r w:rsidRPr="00845668">
        <w:rPr>
          <w:sz w:val="22"/>
          <w:szCs w:val="22"/>
        </w:rPr>
        <w:t xml:space="preserve"> (B.C.) (Civil) (By Leave) (</w:t>
      </w:r>
      <w:hyperlink r:id="rId9" w:history="1">
        <w:r w:rsidRPr="00845668">
          <w:rPr>
            <w:rStyle w:val="Hyperlink"/>
            <w:sz w:val="22"/>
            <w:szCs w:val="22"/>
          </w:rPr>
          <w:t>41311</w:t>
        </w:r>
      </w:hyperlink>
      <w:r w:rsidRPr="00845668">
        <w:rPr>
          <w:sz w:val="22"/>
          <w:szCs w:val="22"/>
        </w:rPr>
        <w:t>)</w:t>
      </w:r>
    </w:p>
    <w:p w:rsidR="005755F5" w:rsidRPr="00845668" w:rsidRDefault="005755F5" w:rsidP="003C1012">
      <w:pPr>
        <w:ind w:left="357" w:hanging="357"/>
        <w:rPr>
          <w:sz w:val="20"/>
        </w:rPr>
      </w:pPr>
    </w:p>
    <w:p w:rsidR="00685B9E" w:rsidRPr="00845668" w:rsidRDefault="00A07CFB" w:rsidP="003C1012">
      <w:pPr>
        <w:jc w:val="both"/>
        <w:rPr>
          <w:sz w:val="20"/>
        </w:rPr>
      </w:pPr>
      <w:r w:rsidRPr="00845668">
        <w:rPr>
          <w:sz w:val="20"/>
        </w:rPr>
        <w:t>The application for leave to appeal from the judgment of the Court of Appeal for British Columbia (Vancouver), Number CA48568, 2024 BCCA 121, dated April 4, 2024, is dismissed.</w:t>
      </w:r>
    </w:p>
    <w:p w:rsidR="00685B9E" w:rsidRPr="00845668" w:rsidRDefault="00685B9E" w:rsidP="003C1012">
      <w:pPr>
        <w:ind w:left="357" w:hanging="357"/>
        <w:rPr>
          <w:sz w:val="20"/>
        </w:rPr>
      </w:pPr>
    </w:p>
    <w:p w:rsidR="00685B9E" w:rsidRPr="00845668" w:rsidRDefault="00061D61" w:rsidP="003C1012">
      <w:pPr>
        <w:rPr>
          <w:sz w:val="20"/>
        </w:rPr>
      </w:pPr>
      <w:r>
        <w:rPr>
          <w:sz w:val="20"/>
        </w:rPr>
        <w:pict>
          <v:rect id="_x0000_i1026" style="width:2in;height:1pt" o:hrpct="0" o:hralign="center" o:hrstd="t" o:hrnoshade="t" o:hr="t" fillcolor="black [3213]" stroked="f"/>
        </w:pict>
      </w:r>
    </w:p>
    <w:p w:rsidR="00685B9E" w:rsidRPr="00845668" w:rsidRDefault="00685B9E" w:rsidP="003C1012">
      <w:pPr>
        <w:ind w:left="357" w:hanging="357"/>
        <w:rPr>
          <w:sz w:val="20"/>
        </w:rPr>
      </w:pPr>
    </w:p>
    <w:p w:rsidR="00967C17" w:rsidRPr="00845668" w:rsidRDefault="00967C17" w:rsidP="003C1012">
      <w:pPr>
        <w:tabs>
          <w:tab w:val="left" w:pos="360"/>
        </w:tabs>
        <w:rPr>
          <w:sz w:val="22"/>
          <w:szCs w:val="22"/>
          <w:lang w:val="en-CA"/>
        </w:rPr>
      </w:pPr>
      <w:r w:rsidRPr="00845668">
        <w:rPr>
          <w:i/>
          <w:sz w:val="22"/>
          <w:szCs w:val="22"/>
        </w:rPr>
        <w:t>Bank of Nevis International Limited v. Mark Kucher and BNI Holdcorp Ltd.</w:t>
      </w:r>
      <w:r w:rsidRPr="00845668">
        <w:rPr>
          <w:sz w:val="22"/>
          <w:szCs w:val="22"/>
        </w:rPr>
        <w:t xml:space="preserve"> </w:t>
      </w:r>
      <w:r w:rsidRPr="00845668">
        <w:rPr>
          <w:sz w:val="22"/>
          <w:szCs w:val="22"/>
          <w:lang w:val="en-CA"/>
        </w:rPr>
        <w:t>(Ont.) (Civil) (By Leave) (</w:t>
      </w:r>
      <w:hyperlink r:id="rId10" w:history="1">
        <w:r w:rsidRPr="00845668">
          <w:rPr>
            <w:rStyle w:val="Hyperlink"/>
            <w:sz w:val="22"/>
            <w:szCs w:val="22"/>
            <w:lang w:val="en-CA"/>
          </w:rPr>
          <w:t>41313</w:t>
        </w:r>
      </w:hyperlink>
      <w:r w:rsidRPr="00845668">
        <w:rPr>
          <w:sz w:val="22"/>
          <w:szCs w:val="22"/>
          <w:lang w:val="en-CA"/>
        </w:rPr>
        <w:t>)</w:t>
      </w:r>
    </w:p>
    <w:p w:rsidR="00685B9E" w:rsidRPr="00845668" w:rsidRDefault="00685B9E" w:rsidP="003C1012">
      <w:pPr>
        <w:jc w:val="both"/>
        <w:rPr>
          <w:sz w:val="20"/>
          <w:lang w:val="en-CA"/>
        </w:rPr>
      </w:pPr>
    </w:p>
    <w:p w:rsidR="00926862" w:rsidRPr="00845668" w:rsidRDefault="00967C17" w:rsidP="003C1012">
      <w:pPr>
        <w:jc w:val="both"/>
        <w:rPr>
          <w:sz w:val="20"/>
          <w:lang w:val="en-CA"/>
        </w:rPr>
      </w:pPr>
      <w:r w:rsidRPr="00845668">
        <w:rPr>
          <w:sz w:val="20"/>
        </w:rPr>
        <w:t xml:space="preserve">The application for leave to appeal from the judgment of the Court of Appeal for Ontario, Number COA-23-CV-0750, </w:t>
      </w:r>
      <w:bookmarkStart w:id="1" w:name="_GoBack"/>
      <w:bookmarkEnd w:id="1"/>
      <w:r w:rsidRPr="00845668">
        <w:rPr>
          <w:sz w:val="20"/>
        </w:rPr>
        <w:t>2024 ONCA 240, dated March 28, 2024, is dismissed with costs.</w:t>
      </w:r>
    </w:p>
    <w:p w:rsidR="00685B9E" w:rsidRPr="00845668" w:rsidRDefault="00685B9E" w:rsidP="003C1012">
      <w:pPr>
        <w:jc w:val="both"/>
        <w:rPr>
          <w:sz w:val="20"/>
          <w:lang w:val="en-CA"/>
        </w:rPr>
      </w:pPr>
    </w:p>
    <w:p w:rsidR="00685B9E" w:rsidRPr="00845668" w:rsidRDefault="00061D61" w:rsidP="003C1012">
      <w:pPr>
        <w:jc w:val="both"/>
        <w:rPr>
          <w:sz w:val="20"/>
        </w:rPr>
      </w:pPr>
      <w:r>
        <w:rPr>
          <w:sz w:val="20"/>
        </w:rPr>
        <w:pict>
          <v:rect id="_x0000_i1027" style="width:2in;height:1pt" o:hrpct="0" o:hralign="center" o:hrstd="t" o:hrnoshade="t" o:hr="t" fillcolor="black [3213]" stroked="f"/>
        </w:pict>
      </w:r>
    </w:p>
    <w:p w:rsidR="00685B9E" w:rsidRPr="00845668" w:rsidRDefault="00685B9E" w:rsidP="003C1012">
      <w:pPr>
        <w:ind w:left="357" w:hanging="357"/>
        <w:jc w:val="both"/>
        <w:rPr>
          <w:sz w:val="20"/>
        </w:rPr>
      </w:pPr>
    </w:p>
    <w:p w:rsidR="00543EF0" w:rsidRPr="00845668" w:rsidRDefault="00543EF0" w:rsidP="003C1012">
      <w:pPr>
        <w:tabs>
          <w:tab w:val="left" w:pos="360"/>
        </w:tabs>
        <w:rPr>
          <w:sz w:val="22"/>
          <w:szCs w:val="22"/>
          <w:lang w:val="en-CA"/>
        </w:rPr>
      </w:pPr>
      <w:r w:rsidRPr="00845668">
        <w:rPr>
          <w:i/>
          <w:sz w:val="22"/>
          <w:szCs w:val="22"/>
          <w:lang w:val="en-CA"/>
        </w:rPr>
        <w:t xml:space="preserve">Antonio Lepore v. Bernard Pelletier, in his capacity as assistant syndic of the Ordre des ingénieurs du Québec and Metso Minerals Canada Inc. - and - Clive Heath, Pawel Tarnowski and Täask Industrial Solutions inc. </w:t>
      </w:r>
      <w:r w:rsidRPr="00845668">
        <w:rPr>
          <w:sz w:val="22"/>
          <w:szCs w:val="22"/>
          <w:lang w:val="en-CA"/>
        </w:rPr>
        <w:t>(Que.) (Civil) (By Leave) (</w:t>
      </w:r>
      <w:hyperlink r:id="rId11" w:history="1">
        <w:r w:rsidRPr="00845668">
          <w:rPr>
            <w:rStyle w:val="Hyperlink"/>
            <w:sz w:val="22"/>
            <w:szCs w:val="22"/>
            <w:lang w:val="en-CA"/>
          </w:rPr>
          <w:t>41278</w:t>
        </w:r>
      </w:hyperlink>
      <w:r w:rsidRPr="00845668">
        <w:rPr>
          <w:sz w:val="22"/>
          <w:szCs w:val="22"/>
          <w:lang w:val="en-CA"/>
        </w:rPr>
        <w:t>)</w:t>
      </w:r>
    </w:p>
    <w:p w:rsidR="00685B9E" w:rsidRPr="00845668" w:rsidRDefault="00685B9E" w:rsidP="003C1012">
      <w:pPr>
        <w:ind w:left="357" w:hanging="357"/>
        <w:jc w:val="both"/>
        <w:rPr>
          <w:sz w:val="20"/>
        </w:rPr>
      </w:pPr>
    </w:p>
    <w:p w:rsidR="00926862" w:rsidRPr="00845668" w:rsidRDefault="00543EF0" w:rsidP="003C1012">
      <w:pPr>
        <w:jc w:val="both"/>
        <w:rPr>
          <w:sz w:val="20"/>
        </w:rPr>
      </w:pPr>
      <w:r w:rsidRPr="00845668">
        <w:rPr>
          <w:sz w:val="20"/>
        </w:rPr>
        <w:t>The application for leave to appeal from the judgment of the Court of Appeal of Quebec (Montréal), Number 500-09-029781-218, 2024 QCCA 359, dated March 21, 2024, is  dismissed with costs in favour of the respondents.</w:t>
      </w:r>
    </w:p>
    <w:p w:rsidR="00685B9E" w:rsidRPr="00845668" w:rsidRDefault="00685B9E" w:rsidP="003C1012">
      <w:pPr>
        <w:widowControl w:val="0"/>
        <w:rPr>
          <w:sz w:val="20"/>
          <w:lang w:val="en-CA"/>
        </w:rPr>
      </w:pPr>
    </w:p>
    <w:p w:rsidR="00685B9E" w:rsidRPr="00845668" w:rsidRDefault="00061D61" w:rsidP="003C1012">
      <w:pPr>
        <w:widowControl w:val="0"/>
        <w:rPr>
          <w:sz w:val="20"/>
          <w:lang w:val="fr-CA"/>
        </w:rPr>
      </w:pPr>
      <w:r>
        <w:rPr>
          <w:sz w:val="20"/>
        </w:rPr>
        <w:pict>
          <v:rect id="_x0000_i1028" style="width:2in;height:1pt" o:hrpct="0" o:hralign="center" o:hrstd="t" o:hrnoshade="t" o:hr="t" fillcolor="black [3213]" stroked="f"/>
        </w:pict>
      </w:r>
    </w:p>
    <w:p w:rsidR="00685B9E" w:rsidRPr="00845668" w:rsidRDefault="00685B9E" w:rsidP="003C1012">
      <w:pPr>
        <w:ind w:left="357" w:hanging="357"/>
        <w:rPr>
          <w:sz w:val="20"/>
        </w:rPr>
      </w:pPr>
    </w:p>
    <w:p w:rsidR="008524CE" w:rsidRPr="00845668" w:rsidRDefault="008524CE" w:rsidP="003C1012">
      <w:pPr>
        <w:tabs>
          <w:tab w:val="left" w:pos="360"/>
        </w:tabs>
        <w:rPr>
          <w:sz w:val="22"/>
          <w:szCs w:val="22"/>
          <w:lang w:val="en-CA"/>
        </w:rPr>
      </w:pPr>
      <w:r w:rsidRPr="00845668">
        <w:rPr>
          <w:i/>
          <w:sz w:val="22"/>
          <w:szCs w:val="22"/>
          <w:lang w:val="en-CA"/>
        </w:rPr>
        <w:t>Bethel Restoration Ministries v. Elton Greaves and Eulalie Watson</w:t>
      </w:r>
      <w:r w:rsidRPr="00845668">
        <w:rPr>
          <w:sz w:val="22"/>
          <w:szCs w:val="22"/>
          <w:lang w:val="en-CA"/>
        </w:rPr>
        <w:t xml:space="preserve"> (Ont.) (Civil) (By Leave) (</w:t>
      </w:r>
      <w:hyperlink r:id="rId12" w:history="1">
        <w:r w:rsidRPr="00845668">
          <w:rPr>
            <w:rStyle w:val="Hyperlink"/>
            <w:sz w:val="22"/>
            <w:szCs w:val="22"/>
            <w:lang w:val="en-CA"/>
          </w:rPr>
          <w:t>41343</w:t>
        </w:r>
      </w:hyperlink>
      <w:r w:rsidRPr="00845668">
        <w:rPr>
          <w:sz w:val="22"/>
          <w:szCs w:val="22"/>
          <w:lang w:val="en-CA"/>
        </w:rPr>
        <w:t>)</w:t>
      </w:r>
    </w:p>
    <w:p w:rsidR="00685B9E" w:rsidRPr="00845668" w:rsidRDefault="00685B9E" w:rsidP="003C1012">
      <w:pPr>
        <w:ind w:left="357" w:hanging="357"/>
        <w:rPr>
          <w:sz w:val="20"/>
          <w:lang w:val="en-CA"/>
        </w:rPr>
      </w:pPr>
    </w:p>
    <w:p w:rsidR="00926862" w:rsidRPr="00845668" w:rsidRDefault="008524CE" w:rsidP="003C1012">
      <w:pPr>
        <w:jc w:val="both"/>
        <w:rPr>
          <w:sz w:val="20"/>
        </w:rPr>
      </w:pPr>
      <w:r w:rsidRPr="00845668">
        <w:rPr>
          <w:sz w:val="20"/>
        </w:rPr>
        <w:t>The application for leave to appeal from the judgment of the Court of Appeal for Ontario, Number COA-23-CV-0852, 2024 ONCA 295, dated April 22, 2024, is dismissed with costs.</w:t>
      </w:r>
    </w:p>
    <w:p w:rsidR="00685B9E" w:rsidRPr="00845668" w:rsidRDefault="00685B9E" w:rsidP="003C1012">
      <w:pPr>
        <w:ind w:left="357" w:hanging="357"/>
        <w:rPr>
          <w:sz w:val="20"/>
        </w:rPr>
      </w:pPr>
    </w:p>
    <w:p w:rsidR="00685B9E" w:rsidRPr="00845668" w:rsidRDefault="00061D61" w:rsidP="003C1012">
      <w:pPr>
        <w:rPr>
          <w:sz w:val="20"/>
        </w:rPr>
      </w:pPr>
      <w:r>
        <w:rPr>
          <w:sz w:val="20"/>
        </w:rPr>
        <w:pict>
          <v:rect id="_x0000_i1029" style="width:2in;height:1pt" o:hrpct="0" o:hralign="center" o:hrstd="t" o:hrnoshade="t" o:hr="t" fillcolor="black [3213]" stroked="f"/>
        </w:pict>
      </w:r>
    </w:p>
    <w:p w:rsidR="00685B9E" w:rsidRPr="00845668" w:rsidRDefault="00685B9E" w:rsidP="003C1012">
      <w:pPr>
        <w:ind w:left="357" w:hanging="357"/>
        <w:rPr>
          <w:sz w:val="20"/>
        </w:rPr>
      </w:pPr>
    </w:p>
    <w:p w:rsidR="00336496" w:rsidRPr="00061D61" w:rsidRDefault="00336496" w:rsidP="003C1012">
      <w:pPr>
        <w:tabs>
          <w:tab w:val="left" w:pos="360"/>
        </w:tabs>
        <w:rPr>
          <w:sz w:val="22"/>
          <w:szCs w:val="22"/>
          <w:lang w:val="en-CA"/>
        </w:rPr>
      </w:pPr>
      <w:r w:rsidRPr="00845668">
        <w:rPr>
          <w:i/>
          <w:sz w:val="22"/>
          <w:szCs w:val="22"/>
          <w:lang w:val="fr-CA"/>
        </w:rPr>
        <w:t xml:space="preserve">Tamara Thermitus v. Protecteur du citoyen </w:t>
      </w:r>
      <w:r w:rsidRPr="00845668">
        <w:rPr>
          <w:sz w:val="22"/>
          <w:szCs w:val="22"/>
          <w:lang w:val="fr-CA"/>
        </w:rPr>
        <w:t xml:space="preserve">(Que.) </w:t>
      </w:r>
      <w:r w:rsidRPr="00061D61">
        <w:rPr>
          <w:sz w:val="22"/>
          <w:szCs w:val="22"/>
          <w:lang w:val="en-CA"/>
        </w:rPr>
        <w:t>(Civil) (By Leave) (</w:t>
      </w:r>
      <w:r w:rsidR="00061D61">
        <w:rPr>
          <w:rStyle w:val="Hyperlink"/>
          <w:sz w:val="22"/>
          <w:szCs w:val="22"/>
          <w:lang w:val="fr-CA"/>
        </w:rPr>
        <w:fldChar w:fldCharType="begin"/>
      </w:r>
      <w:r w:rsidR="00061D61" w:rsidRPr="00061D61">
        <w:rPr>
          <w:rStyle w:val="Hyperlink"/>
          <w:sz w:val="22"/>
          <w:szCs w:val="22"/>
          <w:lang w:val="en-CA"/>
        </w:rPr>
        <w:instrText xml:space="preserve"> HYPERLINK "https://www.scc-csc.ca/case-dossier/info/sum-som-eng.aspx?cas=41299" </w:instrText>
      </w:r>
      <w:r w:rsidR="00061D61">
        <w:rPr>
          <w:rStyle w:val="Hyperlink"/>
          <w:sz w:val="22"/>
          <w:szCs w:val="22"/>
          <w:lang w:val="fr-CA"/>
        </w:rPr>
        <w:fldChar w:fldCharType="separate"/>
      </w:r>
      <w:r w:rsidRPr="00061D61">
        <w:rPr>
          <w:rStyle w:val="Hyperlink"/>
          <w:sz w:val="22"/>
          <w:szCs w:val="22"/>
          <w:lang w:val="en-CA"/>
        </w:rPr>
        <w:t>41299</w:t>
      </w:r>
      <w:r w:rsidR="00061D61">
        <w:rPr>
          <w:rStyle w:val="Hyperlink"/>
          <w:sz w:val="22"/>
          <w:szCs w:val="22"/>
          <w:lang w:val="fr-CA"/>
        </w:rPr>
        <w:fldChar w:fldCharType="end"/>
      </w:r>
      <w:r w:rsidRPr="00061D61">
        <w:rPr>
          <w:sz w:val="22"/>
          <w:szCs w:val="22"/>
          <w:lang w:val="en-CA"/>
        </w:rPr>
        <w:t>)</w:t>
      </w:r>
    </w:p>
    <w:p w:rsidR="00685B9E" w:rsidRPr="00061D61" w:rsidRDefault="00685B9E" w:rsidP="003C1012">
      <w:pPr>
        <w:jc w:val="both"/>
        <w:rPr>
          <w:sz w:val="20"/>
          <w:lang w:val="en-CA"/>
        </w:rPr>
      </w:pPr>
    </w:p>
    <w:p w:rsidR="00336496" w:rsidRPr="00845668" w:rsidRDefault="00336496" w:rsidP="003C1012">
      <w:pPr>
        <w:jc w:val="both"/>
        <w:rPr>
          <w:sz w:val="20"/>
        </w:rPr>
      </w:pPr>
      <w:r w:rsidRPr="00845668">
        <w:rPr>
          <w:sz w:val="20"/>
        </w:rPr>
        <w:lastRenderedPageBreak/>
        <w:t>The application for leave to appeal from the judgment of the Court of Appeal of Quebec (Montréal), Number 500-09-030699-235, 2024 QCCA 389, dated March 28, 2024, is dismissed with costs.</w:t>
      </w:r>
    </w:p>
    <w:p w:rsidR="00336496" w:rsidRPr="00845668" w:rsidRDefault="00336496" w:rsidP="003C1012">
      <w:pPr>
        <w:jc w:val="both"/>
        <w:rPr>
          <w:sz w:val="20"/>
        </w:rPr>
      </w:pPr>
    </w:p>
    <w:p w:rsidR="00685B9E" w:rsidRPr="00845668" w:rsidRDefault="00336496" w:rsidP="003C1012">
      <w:pPr>
        <w:jc w:val="both"/>
        <w:rPr>
          <w:sz w:val="20"/>
        </w:rPr>
      </w:pPr>
      <w:r w:rsidRPr="00845668">
        <w:rPr>
          <w:sz w:val="20"/>
        </w:rPr>
        <w:t>Martin J. took no part in the judgment.</w:t>
      </w:r>
    </w:p>
    <w:p w:rsidR="00685B9E" w:rsidRPr="00845668" w:rsidRDefault="00685B9E" w:rsidP="003C1012">
      <w:pPr>
        <w:jc w:val="both"/>
        <w:rPr>
          <w:sz w:val="20"/>
          <w:lang w:val="en-CA"/>
        </w:rPr>
      </w:pPr>
    </w:p>
    <w:p w:rsidR="00685B9E" w:rsidRPr="00845668" w:rsidRDefault="00061D61" w:rsidP="003C1012">
      <w:pPr>
        <w:jc w:val="both"/>
        <w:rPr>
          <w:sz w:val="20"/>
        </w:rPr>
      </w:pPr>
      <w:r>
        <w:rPr>
          <w:sz w:val="20"/>
        </w:rPr>
        <w:pict>
          <v:rect id="_x0000_i1030" style="width:2in;height:1pt" o:hrpct="0" o:hralign="center" o:hrstd="t" o:hrnoshade="t" o:hr="t" fillcolor="black [3213]" stroked="f"/>
        </w:pict>
      </w:r>
    </w:p>
    <w:p w:rsidR="00685B9E" w:rsidRPr="00845668" w:rsidRDefault="00685B9E" w:rsidP="003C1012">
      <w:pPr>
        <w:ind w:left="357" w:hanging="357"/>
        <w:jc w:val="both"/>
        <w:rPr>
          <w:sz w:val="20"/>
        </w:rPr>
      </w:pPr>
    </w:p>
    <w:p w:rsidR="003942D4" w:rsidRPr="00845668" w:rsidRDefault="003942D4" w:rsidP="003C1012">
      <w:pPr>
        <w:tabs>
          <w:tab w:val="left" w:pos="360"/>
        </w:tabs>
        <w:rPr>
          <w:sz w:val="22"/>
          <w:szCs w:val="22"/>
          <w:lang w:val="en-CA"/>
        </w:rPr>
      </w:pPr>
      <w:r w:rsidRPr="00845668">
        <w:rPr>
          <w:i/>
          <w:sz w:val="22"/>
          <w:szCs w:val="22"/>
          <w:lang w:val="fr-CA"/>
        </w:rPr>
        <w:t xml:space="preserve">Syndicat canadien de la fonction publique, section locale 3333 v. Réseau de transport de Longueuil - and - Me Claude Martin, in his capacity as grievance arbitrator </w:t>
      </w:r>
      <w:r w:rsidRPr="00845668">
        <w:rPr>
          <w:sz w:val="22"/>
          <w:szCs w:val="22"/>
          <w:lang w:val="fr-CA"/>
        </w:rPr>
        <w:t xml:space="preserve">(Que.) </w:t>
      </w:r>
      <w:r w:rsidRPr="00845668">
        <w:rPr>
          <w:sz w:val="22"/>
          <w:szCs w:val="22"/>
          <w:lang w:val="en-CA"/>
        </w:rPr>
        <w:t>(Civil) (By Leave) (</w:t>
      </w:r>
      <w:hyperlink r:id="rId13" w:history="1">
        <w:r w:rsidRPr="00845668">
          <w:rPr>
            <w:rStyle w:val="Hyperlink"/>
            <w:sz w:val="22"/>
            <w:szCs w:val="22"/>
            <w:lang w:val="en-CA"/>
          </w:rPr>
          <w:t>41237</w:t>
        </w:r>
      </w:hyperlink>
      <w:r w:rsidRPr="00845668">
        <w:rPr>
          <w:sz w:val="22"/>
          <w:szCs w:val="22"/>
          <w:lang w:val="en-CA"/>
        </w:rPr>
        <w:t>)</w:t>
      </w:r>
    </w:p>
    <w:p w:rsidR="00685B9E" w:rsidRPr="00845668" w:rsidRDefault="00685B9E" w:rsidP="003C1012">
      <w:pPr>
        <w:ind w:left="357" w:hanging="357"/>
        <w:jc w:val="both"/>
        <w:rPr>
          <w:sz w:val="20"/>
        </w:rPr>
      </w:pPr>
    </w:p>
    <w:p w:rsidR="00926862" w:rsidRPr="00845668" w:rsidRDefault="003942D4" w:rsidP="003C1012">
      <w:pPr>
        <w:jc w:val="both"/>
        <w:rPr>
          <w:sz w:val="20"/>
        </w:rPr>
      </w:pPr>
      <w:r w:rsidRPr="00845668">
        <w:rPr>
          <w:sz w:val="20"/>
        </w:rPr>
        <w:t>The application for leave to appeal from the judgment of the Court of Appeal of Quebec (Montréal), Number 500-09-029834-215, 2024 QCCA 204, dated February 19, 2024, is dismissed with costs.</w:t>
      </w:r>
    </w:p>
    <w:p w:rsidR="00685B9E" w:rsidRPr="00845668" w:rsidRDefault="00685B9E" w:rsidP="003C1012">
      <w:pPr>
        <w:widowControl w:val="0"/>
        <w:rPr>
          <w:sz w:val="20"/>
          <w:lang w:val="en-CA"/>
        </w:rPr>
      </w:pPr>
    </w:p>
    <w:p w:rsidR="00685B9E" w:rsidRPr="00845668" w:rsidRDefault="00061D61" w:rsidP="003C1012">
      <w:pPr>
        <w:widowControl w:val="0"/>
        <w:rPr>
          <w:sz w:val="20"/>
          <w:lang w:val="fr-CA"/>
        </w:rPr>
      </w:pPr>
      <w:r>
        <w:rPr>
          <w:sz w:val="20"/>
        </w:rPr>
        <w:pict>
          <v:rect id="_x0000_i1031" style="width:2in;height:1pt" o:hrpct="0" o:hralign="center" o:hrstd="t" o:hrnoshade="t" o:hr="t" fillcolor="black [3213]" stroked="f"/>
        </w:pict>
      </w:r>
    </w:p>
    <w:p w:rsidR="00685B9E" w:rsidRPr="00845668" w:rsidRDefault="00685B9E" w:rsidP="003C1012">
      <w:pPr>
        <w:ind w:left="357" w:hanging="357"/>
        <w:rPr>
          <w:sz w:val="20"/>
        </w:rPr>
      </w:pPr>
    </w:p>
    <w:p w:rsidR="00EC7E94" w:rsidRPr="00845668" w:rsidRDefault="00EC7E94" w:rsidP="003C1012">
      <w:pPr>
        <w:tabs>
          <w:tab w:val="left" w:pos="360"/>
        </w:tabs>
        <w:rPr>
          <w:sz w:val="22"/>
          <w:szCs w:val="22"/>
          <w:lang w:val="en-CA"/>
        </w:rPr>
      </w:pPr>
      <w:r w:rsidRPr="00845668">
        <w:rPr>
          <w:i/>
          <w:sz w:val="22"/>
          <w:szCs w:val="22"/>
          <w:lang w:val="fr-CA"/>
        </w:rPr>
        <w:t>Raymond Carby-Samuels v. Ville de Gatineau, Mathieu Brazeau, Guillaume Choquette-Bussière, Jonathan Desjardins, Nicolas Gagnon and Shawn Mahar</w:t>
      </w:r>
      <w:r w:rsidRPr="00845668">
        <w:rPr>
          <w:sz w:val="22"/>
          <w:szCs w:val="22"/>
          <w:lang w:val="fr-CA"/>
        </w:rPr>
        <w:t xml:space="preserve"> (Que.) </w:t>
      </w:r>
      <w:r w:rsidRPr="00845668">
        <w:rPr>
          <w:sz w:val="22"/>
          <w:szCs w:val="22"/>
          <w:lang w:val="en-CA"/>
        </w:rPr>
        <w:t>(Civil) (By Leave) (</w:t>
      </w:r>
      <w:hyperlink r:id="rId14" w:history="1">
        <w:r w:rsidRPr="00845668">
          <w:rPr>
            <w:rStyle w:val="Hyperlink"/>
            <w:sz w:val="22"/>
            <w:szCs w:val="22"/>
            <w:lang w:val="en-CA"/>
          </w:rPr>
          <w:t>41259</w:t>
        </w:r>
      </w:hyperlink>
      <w:r w:rsidRPr="00845668">
        <w:rPr>
          <w:sz w:val="22"/>
          <w:szCs w:val="22"/>
          <w:lang w:val="en-CA"/>
        </w:rPr>
        <w:t>)</w:t>
      </w:r>
    </w:p>
    <w:p w:rsidR="00685B9E" w:rsidRPr="00845668" w:rsidRDefault="00685B9E" w:rsidP="003C1012">
      <w:pPr>
        <w:ind w:left="357" w:hanging="357"/>
        <w:rPr>
          <w:sz w:val="20"/>
        </w:rPr>
      </w:pPr>
    </w:p>
    <w:p w:rsidR="00EC7E94" w:rsidRPr="00845668" w:rsidRDefault="00EC7E94" w:rsidP="003C1012">
      <w:pPr>
        <w:jc w:val="both"/>
        <w:rPr>
          <w:sz w:val="20"/>
        </w:rPr>
      </w:pPr>
      <w:r w:rsidRPr="00845668">
        <w:rPr>
          <w:sz w:val="20"/>
        </w:rPr>
        <w:t>The motion for an extension of time to serve and file the application for leave to appeal is granted. All other miscellaneous motions are dismissed. The application for leave to appeal from the judgment of the Court of Appeal of Quebec (Montréal), Number 500-09-030819-239, 2024 QCCA 184, dated February 12, 2024, is dismissed with costs.</w:t>
      </w:r>
    </w:p>
    <w:p w:rsidR="00685B9E" w:rsidRPr="00845668" w:rsidRDefault="00685B9E" w:rsidP="003C1012">
      <w:pPr>
        <w:ind w:left="357" w:hanging="357"/>
        <w:rPr>
          <w:sz w:val="20"/>
        </w:rPr>
      </w:pPr>
    </w:p>
    <w:p w:rsidR="00685B9E" w:rsidRPr="00845668" w:rsidRDefault="00061D61" w:rsidP="003C1012">
      <w:pPr>
        <w:rPr>
          <w:sz w:val="20"/>
        </w:rPr>
      </w:pPr>
      <w:r>
        <w:rPr>
          <w:sz w:val="20"/>
        </w:rPr>
        <w:pict>
          <v:rect id="_x0000_i1032" style="width:2in;height:1pt" o:hrpct="0" o:hralign="center" o:hrstd="t" o:hrnoshade="t" o:hr="t" fillcolor="black [3213]" stroked="f"/>
        </w:pict>
      </w:r>
    </w:p>
    <w:p w:rsidR="00685B9E" w:rsidRPr="00845668" w:rsidRDefault="00685B9E" w:rsidP="003C1012">
      <w:pPr>
        <w:ind w:left="357" w:hanging="357"/>
        <w:rPr>
          <w:sz w:val="20"/>
        </w:rPr>
      </w:pPr>
    </w:p>
    <w:p w:rsidR="0044432C" w:rsidRPr="00845668" w:rsidRDefault="0044432C" w:rsidP="003C1012">
      <w:pPr>
        <w:tabs>
          <w:tab w:val="left" w:pos="360"/>
        </w:tabs>
        <w:rPr>
          <w:sz w:val="22"/>
          <w:szCs w:val="22"/>
          <w:lang w:val="en-CA"/>
        </w:rPr>
      </w:pPr>
      <w:r w:rsidRPr="00845668">
        <w:rPr>
          <w:i/>
          <w:sz w:val="22"/>
          <w:szCs w:val="22"/>
          <w:lang w:val="en-CA"/>
        </w:rPr>
        <w:t>Benjamin Carl Gollon and Gollon Brothers Wholesale Live Bait Inc. v. His Majesty the King</w:t>
      </w:r>
      <w:r w:rsidRPr="00845668">
        <w:rPr>
          <w:sz w:val="22"/>
          <w:szCs w:val="22"/>
          <w:lang w:val="en-CA"/>
        </w:rPr>
        <w:t xml:space="preserve"> (Ont.) (Criminal) (By Leave) (</w:t>
      </w:r>
      <w:hyperlink r:id="rId15" w:history="1">
        <w:r w:rsidRPr="00845668">
          <w:rPr>
            <w:rStyle w:val="Hyperlink"/>
            <w:sz w:val="22"/>
            <w:szCs w:val="22"/>
            <w:lang w:val="en-CA"/>
          </w:rPr>
          <w:t>41185</w:t>
        </w:r>
      </w:hyperlink>
      <w:r w:rsidRPr="00845668">
        <w:rPr>
          <w:sz w:val="22"/>
          <w:szCs w:val="22"/>
          <w:lang w:val="en-CA"/>
        </w:rPr>
        <w:t>)</w:t>
      </w:r>
    </w:p>
    <w:p w:rsidR="00685B9E" w:rsidRPr="00061D61" w:rsidRDefault="00685B9E" w:rsidP="003C1012">
      <w:pPr>
        <w:jc w:val="both"/>
        <w:rPr>
          <w:sz w:val="20"/>
          <w:lang w:val="en-CA"/>
        </w:rPr>
      </w:pPr>
    </w:p>
    <w:p w:rsidR="00685B9E" w:rsidRPr="00845668" w:rsidRDefault="0044432C" w:rsidP="003C1012">
      <w:pPr>
        <w:jc w:val="both"/>
        <w:rPr>
          <w:sz w:val="20"/>
          <w:lang w:val="en-CA"/>
        </w:rPr>
      </w:pPr>
      <w:r w:rsidRPr="00845668">
        <w:rPr>
          <w:sz w:val="20"/>
        </w:rPr>
        <w:t>The application for leave to appeal from the judgment of the Court of Appeal for Ontario, Number COA-23-CR-0163, 2024 ONCA 76, dated February 2, 2024, is dismissed without costs.</w:t>
      </w:r>
    </w:p>
    <w:p w:rsidR="00685B9E" w:rsidRPr="00845668" w:rsidRDefault="00685B9E" w:rsidP="003C1012">
      <w:pPr>
        <w:jc w:val="both"/>
        <w:rPr>
          <w:sz w:val="20"/>
          <w:lang w:val="en-CA"/>
        </w:rPr>
      </w:pPr>
    </w:p>
    <w:p w:rsidR="00685B9E" w:rsidRPr="00845668" w:rsidRDefault="00061D61" w:rsidP="003C1012">
      <w:pPr>
        <w:jc w:val="both"/>
        <w:rPr>
          <w:sz w:val="20"/>
        </w:rPr>
      </w:pPr>
      <w:r>
        <w:rPr>
          <w:sz w:val="20"/>
        </w:rPr>
        <w:pict>
          <v:rect id="_x0000_i1033" style="width:2in;height:1pt" o:hrpct="0" o:hralign="center" o:hrstd="t" o:hrnoshade="t" o:hr="t" fillcolor="black [3213]" stroked="f"/>
        </w:pict>
      </w:r>
    </w:p>
    <w:p w:rsidR="00685B9E" w:rsidRPr="00845668" w:rsidRDefault="00685B9E" w:rsidP="003C1012">
      <w:pPr>
        <w:ind w:left="357" w:hanging="357"/>
        <w:jc w:val="both"/>
        <w:rPr>
          <w:sz w:val="20"/>
        </w:rPr>
      </w:pPr>
    </w:p>
    <w:p w:rsidR="000B6A78" w:rsidRPr="00845668" w:rsidRDefault="000B6A78" w:rsidP="003C1012">
      <w:pPr>
        <w:tabs>
          <w:tab w:val="left" w:pos="360"/>
        </w:tabs>
        <w:rPr>
          <w:sz w:val="22"/>
          <w:szCs w:val="22"/>
          <w:lang w:val="en-CA"/>
        </w:rPr>
      </w:pPr>
      <w:r w:rsidRPr="00845668">
        <w:rPr>
          <w:i/>
          <w:sz w:val="22"/>
          <w:szCs w:val="22"/>
          <w:lang w:val="en-CA"/>
        </w:rPr>
        <w:t>Phong Lam v. Law Society of Ontario</w:t>
      </w:r>
      <w:r w:rsidRPr="00845668">
        <w:rPr>
          <w:sz w:val="22"/>
          <w:szCs w:val="22"/>
          <w:lang w:val="en-CA"/>
        </w:rPr>
        <w:t xml:space="preserve"> (Fed.) (Civil) (By Leave) (</w:t>
      </w:r>
      <w:hyperlink r:id="rId16" w:history="1">
        <w:r w:rsidRPr="00845668">
          <w:rPr>
            <w:rStyle w:val="Hyperlink"/>
            <w:sz w:val="22"/>
            <w:szCs w:val="22"/>
            <w:lang w:val="en-CA"/>
          </w:rPr>
          <w:t>41348</w:t>
        </w:r>
      </w:hyperlink>
      <w:r w:rsidRPr="00845668">
        <w:rPr>
          <w:sz w:val="22"/>
          <w:szCs w:val="22"/>
          <w:lang w:val="en-CA"/>
        </w:rPr>
        <w:t>)</w:t>
      </w:r>
    </w:p>
    <w:p w:rsidR="00685B9E" w:rsidRPr="00845668" w:rsidRDefault="00685B9E" w:rsidP="003C1012">
      <w:pPr>
        <w:ind w:left="357" w:hanging="357"/>
        <w:jc w:val="both"/>
        <w:rPr>
          <w:sz w:val="20"/>
        </w:rPr>
      </w:pPr>
    </w:p>
    <w:p w:rsidR="00685B9E" w:rsidRPr="00845668" w:rsidRDefault="000B6A78" w:rsidP="003C1012">
      <w:pPr>
        <w:jc w:val="both"/>
        <w:rPr>
          <w:sz w:val="20"/>
        </w:rPr>
      </w:pPr>
      <w:r w:rsidRPr="00845668">
        <w:rPr>
          <w:sz w:val="20"/>
        </w:rPr>
        <w:t>The application for leave to appeal from the judgment of the Federal Court of Appeal, Number A-110-24, dated May 24, 2024, is dismissed with costs.</w:t>
      </w:r>
    </w:p>
    <w:p w:rsidR="00685B9E" w:rsidRPr="00845668" w:rsidRDefault="00685B9E" w:rsidP="003C1012">
      <w:pPr>
        <w:widowControl w:val="0"/>
        <w:rPr>
          <w:sz w:val="20"/>
          <w:lang w:val="en-CA"/>
        </w:rPr>
      </w:pPr>
    </w:p>
    <w:p w:rsidR="00685B9E" w:rsidRPr="00845668" w:rsidRDefault="00061D61" w:rsidP="003C1012">
      <w:pPr>
        <w:widowControl w:val="0"/>
        <w:rPr>
          <w:sz w:val="20"/>
          <w:lang w:val="fr-CA"/>
        </w:rPr>
      </w:pPr>
      <w:r>
        <w:rPr>
          <w:sz w:val="20"/>
        </w:rPr>
        <w:pict>
          <v:rect id="_x0000_i1034" style="width:2in;height:1pt" o:hrpct="0" o:hralign="center" o:hrstd="t" o:hrnoshade="t" o:hr="t" fillcolor="black [3213]" stroked="f"/>
        </w:pict>
      </w:r>
    </w:p>
    <w:p w:rsidR="00685B9E" w:rsidRPr="00845668" w:rsidRDefault="00685B9E" w:rsidP="003C1012">
      <w:pPr>
        <w:ind w:left="357" w:hanging="357"/>
        <w:rPr>
          <w:sz w:val="20"/>
        </w:rPr>
      </w:pPr>
    </w:p>
    <w:p w:rsidR="00793C63" w:rsidRPr="00845668" w:rsidRDefault="00793C63" w:rsidP="003C1012">
      <w:pPr>
        <w:tabs>
          <w:tab w:val="left" w:pos="360"/>
        </w:tabs>
        <w:rPr>
          <w:sz w:val="22"/>
          <w:szCs w:val="22"/>
          <w:lang w:val="en-CA"/>
        </w:rPr>
      </w:pPr>
      <w:r w:rsidRPr="00845668">
        <w:rPr>
          <w:i/>
          <w:sz w:val="22"/>
          <w:szCs w:val="22"/>
          <w:lang w:val="fr-CA"/>
        </w:rPr>
        <w:t>Natalie Mouralian v. Isabelle Groleau</w:t>
      </w:r>
      <w:r w:rsidRPr="00845668">
        <w:rPr>
          <w:sz w:val="22"/>
          <w:szCs w:val="22"/>
          <w:lang w:val="fr-CA"/>
        </w:rPr>
        <w:t xml:space="preserve"> (Ont.) </w:t>
      </w:r>
      <w:r w:rsidRPr="00845668">
        <w:rPr>
          <w:sz w:val="22"/>
          <w:szCs w:val="22"/>
          <w:lang w:val="en-CA"/>
        </w:rPr>
        <w:t>(Civil) (By Leave) (</w:t>
      </w:r>
      <w:hyperlink r:id="rId17" w:history="1">
        <w:r w:rsidRPr="00845668">
          <w:rPr>
            <w:rStyle w:val="Hyperlink"/>
            <w:sz w:val="22"/>
            <w:szCs w:val="22"/>
            <w:lang w:val="en-CA"/>
          </w:rPr>
          <w:t>41354</w:t>
        </w:r>
      </w:hyperlink>
      <w:r w:rsidRPr="00845668">
        <w:rPr>
          <w:sz w:val="22"/>
          <w:szCs w:val="22"/>
          <w:lang w:val="en-CA"/>
        </w:rPr>
        <w:t>)</w:t>
      </w:r>
    </w:p>
    <w:p w:rsidR="00685B9E" w:rsidRPr="00845668" w:rsidRDefault="00685B9E" w:rsidP="003C1012">
      <w:pPr>
        <w:ind w:left="357" w:hanging="357"/>
        <w:rPr>
          <w:sz w:val="20"/>
        </w:rPr>
      </w:pPr>
    </w:p>
    <w:p w:rsidR="00793C63" w:rsidRPr="00845668" w:rsidRDefault="00793C63" w:rsidP="003C1012">
      <w:pPr>
        <w:jc w:val="both"/>
        <w:rPr>
          <w:sz w:val="20"/>
        </w:rPr>
      </w:pPr>
      <w:r w:rsidRPr="00845668">
        <w:rPr>
          <w:sz w:val="20"/>
        </w:rPr>
        <w:t xml:space="preserve">The motion to file a lengthy memorandum of argument is granted. The application for leave to appeal from the judgment of the Court of Appeal for Ontario, Number C70741, 2024 ONCA 342, dated May 6, 2024, is dismissed with costs in accordance with the tariff of fees and disbursements set out in Schedule B of the </w:t>
      </w:r>
      <w:r w:rsidRPr="00845668">
        <w:rPr>
          <w:i/>
          <w:sz w:val="20"/>
        </w:rPr>
        <w:t>Rules of the Supreme Court of Canada</w:t>
      </w:r>
      <w:r w:rsidRPr="00845668">
        <w:rPr>
          <w:sz w:val="20"/>
        </w:rPr>
        <w:t>.</w:t>
      </w:r>
    </w:p>
    <w:p w:rsidR="00685B9E" w:rsidRPr="00845668" w:rsidRDefault="00685B9E" w:rsidP="003C1012">
      <w:pPr>
        <w:ind w:left="357" w:hanging="357"/>
        <w:rPr>
          <w:sz w:val="20"/>
        </w:rPr>
      </w:pPr>
    </w:p>
    <w:p w:rsidR="00685B9E" w:rsidRPr="00845668" w:rsidRDefault="00061D61" w:rsidP="003C1012">
      <w:pPr>
        <w:rPr>
          <w:sz w:val="20"/>
        </w:rPr>
      </w:pPr>
      <w:r>
        <w:rPr>
          <w:sz w:val="20"/>
        </w:rPr>
        <w:pict>
          <v:rect id="_x0000_i1035" style="width:2in;height:1pt" o:hrpct="0" o:hralign="center" o:hrstd="t" o:hrnoshade="t" o:hr="t" fillcolor="black [3213]" stroked="f"/>
        </w:pict>
      </w:r>
    </w:p>
    <w:p w:rsidR="00685B9E" w:rsidRPr="00845668" w:rsidRDefault="00685B9E" w:rsidP="003C1012">
      <w:pPr>
        <w:ind w:left="357" w:hanging="357"/>
        <w:rPr>
          <w:sz w:val="20"/>
        </w:rPr>
      </w:pPr>
    </w:p>
    <w:p w:rsidR="004A2BC4" w:rsidRPr="00845668" w:rsidRDefault="004A2BC4" w:rsidP="003C1012">
      <w:pPr>
        <w:pStyle w:val="SCCLsocParty"/>
        <w:jc w:val="left"/>
        <w:rPr>
          <w:i/>
          <w:sz w:val="22"/>
          <w:lang w:val="en-CA"/>
        </w:rPr>
      </w:pPr>
      <w:r w:rsidRPr="00845668">
        <w:rPr>
          <w:rStyle w:val="SCCSsocChar"/>
          <w:sz w:val="22"/>
          <w:lang w:val="en-CA"/>
        </w:rPr>
        <w:t xml:space="preserve">Gloriane Blais v. Director of Criminal and Penal Prosecutions - and - Attorney General of Quebec </w:t>
      </w:r>
      <w:r w:rsidRPr="00845668">
        <w:rPr>
          <w:sz w:val="22"/>
          <w:lang w:val="en-CA"/>
        </w:rPr>
        <w:t>(Que.) (Criminal) (By Leave) (</w:t>
      </w:r>
      <w:hyperlink r:id="rId18" w:history="1">
        <w:r w:rsidRPr="00845668">
          <w:rPr>
            <w:rStyle w:val="Hyperlink"/>
            <w:sz w:val="22"/>
            <w:lang w:val="en-CA"/>
          </w:rPr>
          <w:t>41233</w:t>
        </w:r>
      </w:hyperlink>
      <w:r w:rsidRPr="00845668">
        <w:rPr>
          <w:sz w:val="22"/>
          <w:lang w:val="en-CA"/>
        </w:rPr>
        <w:t>)</w:t>
      </w:r>
    </w:p>
    <w:p w:rsidR="00685B9E" w:rsidRPr="00845668" w:rsidRDefault="00685B9E" w:rsidP="003C1012">
      <w:pPr>
        <w:jc w:val="both"/>
        <w:rPr>
          <w:sz w:val="20"/>
          <w:lang w:val="en-CA"/>
        </w:rPr>
      </w:pPr>
    </w:p>
    <w:p w:rsidR="004A2BC4" w:rsidRPr="00845668" w:rsidRDefault="004A2BC4" w:rsidP="003C1012">
      <w:pPr>
        <w:jc w:val="both"/>
        <w:rPr>
          <w:sz w:val="20"/>
        </w:rPr>
      </w:pPr>
      <w:r w:rsidRPr="00845668">
        <w:rPr>
          <w:sz w:val="20"/>
        </w:rPr>
        <w:t xml:space="preserve">The motion filed by the intervener for an extension of time to serve and file its response to the application for leave to appeal is granted. </w:t>
      </w:r>
    </w:p>
    <w:p w:rsidR="004A2BC4" w:rsidRPr="00845668" w:rsidRDefault="004A2BC4" w:rsidP="003C1012">
      <w:pPr>
        <w:jc w:val="both"/>
        <w:rPr>
          <w:sz w:val="20"/>
        </w:rPr>
      </w:pPr>
    </w:p>
    <w:p w:rsidR="00685B9E" w:rsidRPr="00845668" w:rsidRDefault="004A2BC4" w:rsidP="003C1012">
      <w:pPr>
        <w:jc w:val="both"/>
        <w:rPr>
          <w:sz w:val="20"/>
          <w:lang w:val="en-CA"/>
        </w:rPr>
      </w:pPr>
      <w:r w:rsidRPr="00845668">
        <w:rPr>
          <w:sz w:val="20"/>
        </w:rPr>
        <w:t>The application for leave to appeal from the judgment of the Court of Appeal of Quebec (Montréal), Numbers 500-10-008128-231 and 500-09-700216-237, 2024 QCCA 197, dated February 14, 2024, is dismissed.</w:t>
      </w:r>
    </w:p>
    <w:p w:rsidR="00685B9E" w:rsidRPr="00845668" w:rsidRDefault="00685B9E" w:rsidP="003C1012">
      <w:pPr>
        <w:jc w:val="both"/>
        <w:rPr>
          <w:sz w:val="20"/>
          <w:lang w:val="en-CA"/>
        </w:rPr>
      </w:pPr>
    </w:p>
    <w:p w:rsidR="00685B9E" w:rsidRPr="00845668" w:rsidRDefault="00061D61" w:rsidP="003C1012">
      <w:pPr>
        <w:jc w:val="both"/>
        <w:rPr>
          <w:sz w:val="20"/>
        </w:rPr>
      </w:pPr>
      <w:r>
        <w:rPr>
          <w:sz w:val="20"/>
        </w:rPr>
        <w:lastRenderedPageBreak/>
        <w:pict>
          <v:rect id="_x0000_i1036" style="width:2in;height:1pt" o:hrpct="0" o:hralign="center" o:hrstd="t" o:hrnoshade="t" o:hr="t" fillcolor="black [3213]" stroked="f"/>
        </w:pict>
      </w:r>
    </w:p>
    <w:p w:rsidR="00685B9E" w:rsidRPr="00845668" w:rsidRDefault="00685B9E" w:rsidP="003C1012">
      <w:pPr>
        <w:ind w:left="357" w:hanging="357"/>
        <w:jc w:val="both"/>
        <w:rPr>
          <w:sz w:val="20"/>
        </w:rPr>
      </w:pPr>
    </w:p>
    <w:p w:rsidR="00A41865" w:rsidRPr="00845668" w:rsidRDefault="00A41865" w:rsidP="003C1012">
      <w:pPr>
        <w:pStyle w:val="SCCLsocParty"/>
        <w:jc w:val="left"/>
        <w:rPr>
          <w:i/>
          <w:sz w:val="22"/>
          <w:lang w:val="en-CA"/>
        </w:rPr>
      </w:pPr>
      <w:bookmarkStart w:id="2" w:name="_Hlk165458636"/>
      <w:r w:rsidRPr="00845668">
        <w:rPr>
          <w:rStyle w:val="SCCSsocChar"/>
          <w:sz w:val="22"/>
          <w:lang w:val="en-CA"/>
        </w:rPr>
        <w:t xml:space="preserve">Lynda Walker, Murry Hunter, Brian Hunter and Velvet Clark v. Bruce Hunter in his personal capacity, Bruce Hunter as personal representative of the Estate of David Hunter, deceased, Bruce Hunter as personal representative of the Estate of Gloria Hunter, deceased, Donald Ernst as personal representative of the Estate of Lorne Hunter, deceased, David Clark as personal representative of the Estate of Lorne Hunter, deceased and Diane Giesbrecht in her personal capacity </w:t>
      </w:r>
      <w:r w:rsidRPr="00845668">
        <w:rPr>
          <w:sz w:val="22"/>
          <w:lang w:val="en-CA"/>
        </w:rPr>
        <w:t>(Sask.) (Civil) (By Leave) (</w:t>
      </w:r>
      <w:hyperlink r:id="rId19" w:history="1">
        <w:r w:rsidRPr="00845668">
          <w:rPr>
            <w:rStyle w:val="Hyperlink"/>
            <w:sz w:val="22"/>
            <w:lang w:val="en-CA"/>
          </w:rPr>
          <w:t>41284</w:t>
        </w:r>
      </w:hyperlink>
      <w:r w:rsidRPr="00845668">
        <w:rPr>
          <w:sz w:val="22"/>
          <w:lang w:val="en-CA"/>
        </w:rPr>
        <w:t>)</w:t>
      </w:r>
    </w:p>
    <w:bookmarkEnd w:id="2"/>
    <w:p w:rsidR="00685B9E" w:rsidRPr="00845668" w:rsidRDefault="00685B9E" w:rsidP="003C1012">
      <w:pPr>
        <w:ind w:left="357" w:hanging="357"/>
        <w:jc w:val="both"/>
        <w:rPr>
          <w:sz w:val="20"/>
        </w:rPr>
      </w:pPr>
    </w:p>
    <w:p w:rsidR="00685B9E" w:rsidRPr="00845668" w:rsidRDefault="00A41865" w:rsidP="003C1012">
      <w:pPr>
        <w:jc w:val="both"/>
        <w:rPr>
          <w:sz w:val="20"/>
        </w:rPr>
      </w:pPr>
      <w:r w:rsidRPr="00845668">
        <w:rPr>
          <w:sz w:val="20"/>
        </w:rPr>
        <w:t>The motion for an extension of time to serve and file the response to the application for leave to appeal filed by the respondent Bruce Hunter is granted. The motion for an extension of time to serve and file the response to the application for leave to appeal filed by the respondent David Clark is granted. The application for leave to appeal from the judgment of the Court of Appeal for Saskatchewan, Number CACV3855, 2024 SKCA 34, dated March 20, 2024, is dismissed with costs.</w:t>
      </w:r>
    </w:p>
    <w:p w:rsidR="00685B9E" w:rsidRPr="00845668" w:rsidRDefault="00685B9E" w:rsidP="003C1012">
      <w:pPr>
        <w:jc w:val="both"/>
        <w:rPr>
          <w:sz w:val="20"/>
          <w:lang w:val="en-CA"/>
        </w:rPr>
      </w:pPr>
    </w:p>
    <w:p w:rsidR="00685B9E" w:rsidRPr="00845668" w:rsidRDefault="00061D61" w:rsidP="003C1012">
      <w:pPr>
        <w:jc w:val="both"/>
        <w:rPr>
          <w:sz w:val="20"/>
        </w:rPr>
      </w:pPr>
      <w:r>
        <w:rPr>
          <w:sz w:val="20"/>
        </w:rPr>
        <w:pict>
          <v:rect id="_x0000_i1037" style="width:2in;height:1pt" o:hrpct="0" o:hralign="center" o:hrstd="t" o:hrnoshade="t" o:hr="t" fillcolor="black [3213]" stroked="f"/>
        </w:pict>
      </w:r>
    </w:p>
    <w:p w:rsidR="00685B9E" w:rsidRPr="00845668" w:rsidRDefault="00685B9E" w:rsidP="003C1012">
      <w:pPr>
        <w:ind w:left="357" w:hanging="357"/>
        <w:jc w:val="both"/>
        <w:rPr>
          <w:sz w:val="20"/>
        </w:rPr>
      </w:pPr>
    </w:p>
    <w:p w:rsidR="007304D9" w:rsidRPr="00845668" w:rsidRDefault="007304D9" w:rsidP="003C1012">
      <w:pPr>
        <w:pStyle w:val="SCCLsocParty"/>
        <w:jc w:val="left"/>
        <w:rPr>
          <w:sz w:val="22"/>
          <w:lang w:val="en-CA"/>
        </w:rPr>
      </w:pPr>
      <w:r w:rsidRPr="00845668">
        <w:rPr>
          <w:rStyle w:val="SCCSsocChar"/>
          <w:sz w:val="22"/>
          <w:lang w:val="en-CA"/>
        </w:rPr>
        <w:t>Osman Ilgun v. His Majesty the King</w:t>
      </w:r>
      <w:r w:rsidRPr="00845668">
        <w:rPr>
          <w:sz w:val="22"/>
          <w:lang w:val="en-CA"/>
        </w:rPr>
        <w:t xml:space="preserve"> </w:t>
      </w:r>
      <w:r w:rsidRPr="00845668">
        <w:rPr>
          <w:i/>
          <w:sz w:val="22"/>
          <w:lang w:val="en-CA"/>
        </w:rPr>
        <w:t xml:space="preserve">- and - Attorney General of Canada, Attorney General of Quebec and Marie Chantal Brassard </w:t>
      </w:r>
      <w:r w:rsidRPr="00845668">
        <w:rPr>
          <w:sz w:val="22"/>
          <w:lang w:val="en-CA"/>
        </w:rPr>
        <w:t>(Que.) (Criminal) (By Leave) (</w:t>
      </w:r>
      <w:hyperlink r:id="rId20" w:history="1">
        <w:r w:rsidRPr="00845668">
          <w:rPr>
            <w:rStyle w:val="Hyperlink"/>
            <w:sz w:val="22"/>
            <w:lang w:val="en-CA"/>
          </w:rPr>
          <w:t>41238</w:t>
        </w:r>
      </w:hyperlink>
      <w:r w:rsidRPr="00845668">
        <w:rPr>
          <w:sz w:val="22"/>
          <w:lang w:val="en-CA"/>
        </w:rPr>
        <w:t>)</w:t>
      </w:r>
    </w:p>
    <w:p w:rsidR="005755F5" w:rsidRPr="00845668" w:rsidRDefault="005755F5" w:rsidP="003C1012">
      <w:pPr>
        <w:jc w:val="both"/>
        <w:rPr>
          <w:sz w:val="20"/>
          <w:lang w:val="en-CA"/>
        </w:rPr>
      </w:pPr>
    </w:p>
    <w:p w:rsidR="005755F5" w:rsidRPr="00845668" w:rsidRDefault="007304D9" w:rsidP="003C1012">
      <w:pPr>
        <w:jc w:val="both"/>
        <w:rPr>
          <w:sz w:val="20"/>
        </w:rPr>
      </w:pPr>
      <w:r w:rsidRPr="00845668">
        <w:rPr>
          <w:sz w:val="20"/>
        </w:rPr>
        <w:t>The application for leave to appeal from the judgment of the Court of Appeal of Quebec (Québec), Number 200-10-004052-234, 2024 QCCA 209, dated February 22, 2024, is dismissed.</w:t>
      </w:r>
    </w:p>
    <w:p w:rsidR="00B801FB" w:rsidRPr="00845668" w:rsidRDefault="00B801FB" w:rsidP="003C1012">
      <w:pPr>
        <w:jc w:val="both"/>
        <w:rPr>
          <w:sz w:val="20"/>
          <w:lang w:val="en-CA"/>
        </w:rPr>
      </w:pPr>
    </w:p>
    <w:p w:rsidR="00B801FB" w:rsidRPr="00845668" w:rsidRDefault="00061D61" w:rsidP="003C1012">
      <w:pPr>
        <w:jc w:val="both"/>
        <w:rPr>
          <w:sz w:val="20"/>
        </w:rPr>
      </w:pPr>
      <w:r>
        <w:rPr>
          <w:sz w:val="20"/>
        </w:rPr>
        <w:pict>
          <v:rect id="_x0000_i1038" style="width:2in;height:1pt" o:hrpct="0" o:hralign="center" o:hrstd="t" o:hrnoshade="t" o:hr="t" fillcolor="black [3213]" stroked="f"/>
        </w:pict>
      </w:r>
    </w:p>
    <w:p w:rsidR="00B801FB" w:rsidRPr="00845668" w:rsidRDefault="00B801FB" w:rsidP="003C1012">
      <w:pPr>
        <w:ind w:left="357" w:hanging="357"/>
        <w:jc w:val="both"/>
        <w:rPr>
          <w:sz w:val="20"/>
        </w:rPr>
      </w:pPr>
    </w:p>
    <w:p w:rsidR="000518D5" w:rsidRPr="00845668" w:rsidRDefault="000518D5" w:rsidP="003C1012">
      <w:pPr>
        <w:pStyle w:val="SCCLsocParty"/>
        <w:jc w:val="left"/>
        <w:rPr>
          <w:i/>
          <w:sz w:val="22"/>
          <w:lang w:val="en-CA"/>
        </w:rPr>
      </w:pPr>
      <w:r w:rsidRPr="00845668">
        <w:rPr>
          <w:i/>
          <w:sz w:val="22"/>
        </w:rPr>
        <w:t xml:space="preserve">Louise-Anne Gélinas v. Isabel Rousseau, in her capacity as syndic of the Chambre des notaires du Québec </w:t>
      </w:r>
      <w:r w:rsidRPr="00845668">
        <w:rPr>
          <w:sz w:val="22"/>
        </w:rPr>
        <w:t xml:space="preserve">(Que.) </w:t>
      </w:r>
      <w:r w:rsidRPr="00845668">
        <w:rPr>
          <w:sz w:val="22"/>
          <w:lang w:val="en-CA"/>
        </w:rPr>
        <w:t>(Civil) (By Leave) (</w:t>
      </w:r>
      <w:hyperlink r:id="rId21" w:history="1">
        <w:r w:rsidRPr="00845668">
          <w:rPr>
            <w:rStyle w:val="Hyperlink"/>
            <w:sz w:val="22"/>
            <w:lang w:val="en-CA"/>
          </w:rPr>
          <w:t>41321</w:t>
        </w:r>
      </w:hyperlink>
      <w:r w:rsidRPr="00845668">
        <w:rPr>
          <w:sz w:val="22"/>
          <w:lang w:val="en-CA"/>
        </w:rPr>
        <w:t>)</w:t>
      </w:r>
    </w:p>
    <w:p w:rsidR="00B801FB" w:rsidRPr="00845668" w:rsidRDefault="00B801FB" w:rsidP="003C1012">
      <w:pPr>
        <w:ind w:left="357" w:hanging="357"/>
        <w:jc w:val="both"/>
        <w:rPr>
          <w:sz w:val="20"/>
        </w:rPr>
      </w:pPr>
    </w:p>
    <w:p w:rsidR="00B801FB" w:rsidRPr="00845668" w:rsidRDefault="000518D5" w:rsidP="003C1012">
      <w:pPr>
        <w:jc w:val="both"/>
        <w:rPr>
          <w:sz w:val="20"/>
        </w:rPr>
      </w:pPr>
      <w:r w:rsidRPr="00845668">
        <w:rPr>
          <w:sz w:val="20"/>
        </w:rPr>
        <w:t>The motion to file a lengthy memorandum of argument is granted. The application for leave to appeal from the judgment of the Court of Appeal of Quebec (Québec), Number 200-09-010732-243, 2024 QCCA 491, dated April 23, 2024, is dismissed with costs.</w:t>
      </w:r>
    </w:p>
    <w:p w:rsidR="00B801FB" w:rsidRPr="00845668" w:rsidRDefault="00B801FB" w:rsidP="003C1012">
      <w:pPr>
        <w:jc w:val="both"/>
        <w:rPr>
          <w:sz w:val="20"/>
          <w:lang w:val="en-CA"/>
        </w:rPr>
      </w:pPr>
    </w:p>
    <w:p w:rsidR="00B801FB" w:rsidRPr="00845668" w:rsidRDefault="00061D61" w:rsidP="003C1012">
      <w:pPr>
        <w:jc w:val="both"/>
        <w:rPr>
          <w:sz w:val="20"/>
        </w:rPr>
      </w:pPr>
      <w:r>
        <w:rPr>
          <w:sz w:val="20"/>
        </w:rPr>
        <w:pict>
          <v:rect id="_x0000_i1039" style="width:2in;height:1pt" o:hrpct="0" o:hralign="center" o:hrstd="t" o:hrnoshade="t" o:hr="t" fillcolor="black [3213]" stroked="f"/>
        </w:pict>
      </w:r>
    </w:p>
    <w:p w:rsidR="00B801FB" w:rsidRPr="00845668" w:rsidRDefault="00B801FB" w:rsidP="003C1012">
      <w:pPr>
        <w:ind w:left="357" w:hanging="357"/>
        <w:jc w:val="both"/>
        <w:rPr>
          <w:sz w:val="20"/>
        </w:rPr>
      </w:pPr>
    </w:p>
    <w:p w:rsidR="00051DAB" w:rsidRPr="00845668" w:rsidRDefault="00051DAB" w:rsidP="003C1012">
      <w:pPr>
        <w:pStyle w:val="SCCLsocParty"/>
        <w:jc w:val="left"/>
        <w:rPr>
          <w:i/>
          <w:sz w:val="22"/>
          <w:lang w:val="en-US"/>
        </w:rPr>
      </w:pPr>
      <w:r w:rsidRPr="00845668">
        <w:rPr>
          <w:rStyle w:val="SCCSsocChar"/>
          <w:sz w:val="22"/>
          <w:lang w:val="en-CA"/>
        </w:rPr>
        <w:t xml:space="preserve">National Steel Car Limited v. Independent Electricity System Operator, Attorney General of Ontario and His Majesty the King in Right of Ontario - and between - National Steel Car Limited v. Independent Electricity System Operator, Ministry of Attorney General (Ontario) and Minister of Energy (Ontario) </w:t>
      </w:r>
      <w:r w:rsidRPr="00845668">
        <w:rPr>
          <w:sz w:val="22"/>
          <w:lang w:val="en-CA"/>
        </w:rPr>
        <w:t>(Ont.) (Civil) (By Leave) (</w:t>
      </w:r>
      <w:hyperlink r:id="rId22" w:history="1">
        <w:r w:rsidRPr="00845668">
          <w:rPr>
            <w:rStyle w:val="Hyperlink"/>
            <w:sz w:val="22"/>
            <w:lang w:val="en-CA"/>
          </w:rPr>
          <w:t>41328</w:t>
        </w:r>
      </w:hyperlink>
      <w:r w:rsidRPr="00845668">
        <w:rPr>
          <w:sz w:val="22"/>
          <w:lang w:val="en-CA"/>
        </w:rPr>
        <w:t>)</w:t>
      </w:r>
    </w:p>
    <w:p w:rsidR="00B801FB" w:rsidRPr="00845668" w:rsidRDefault="00B801FB" w:rsidP="003C1012">
      <w:pPr>
        <w:jc w:val="both"/>
        <w:rPr>
          <w:sz w:val="20"/>
          <w:lang w:val="en-CA"/>
        </w:rPr>
      </w:pPr>
    </w:p>
    <w:p w:rsidR="00B801FB" w:rsidRPr="00845668" w:rsidRDefault="00051DAB" w:rsidP="003C1012">
      <w:pPr>
        <w:jc w:val="both"/>
        <w:rPr>
          <w:sz w:val="20"/>
        </w:rPr>
      </w:pPr>
      <w:r w:rsidRPr="00845668">
        <w:rPr>
          <w:sz w:val="20"/>
        </w:rPr>
        <w:t>The application for leave to appeal from the judgment of the Court of Appeal for Ontario, Numbers C70728 and C70729, 2024 ONCA 265, dated April 12, 2024, is dismissed with costs to the respondent Independent Electricity System Operator.</w:t>
      </w:r>
    </w:p>
    <w:p w:rsidR="00B801FB" w:rsidRPr="00845668" w:rsidRDefault="00B801FB" w:rsidP="003C1012">
      <w:pPr>
        <w:jc w:val="both"/>
        <w:rPr>
          <w:sz w:val="20"/>
          <w:lang w:val="en-CA"/>
        </w:rPr>
      </w:pPr>
    </w:p>
    <w:p w:rsidR="00B801FB" w:rsidRPr="00845668" w:rsidRDefault="00061D61" w:rsidP="003C1012">
      <w:pPr>
        <w:jc w:val="both"/>
        <w:rPr>
          <w:sz w:val="20"/>
        </w:rPr>
      </w:pPr>
      <w:r>
        <w:rPr>
          <w:sz w:val="20"/>
        </w:rPr>
        <w:pict>
          <v:rect id="_x0000_i1040" style="width:2in;height:1pt" o:hrpct="0" o:hralign="center" o:hrstd="t" o:hrnoshade="t" o:hr="t" fillcolor="black [3213]" stroked="f"/>
        </w:pict>
      </w:r>
    </w:p>
    <w:p w:rsidR="00B801FB" w:rsidRPr="00845668" w:rsidRDefault="00B801FB" w:rsidP="003C1012">
      <w:pPr>
        <w:ind w:left="357" w:hanging="357"/>
        <w:jc w:val="both"/>
        <w:rPr>
          <w:sz w:val="20"/>
        </w:rPr>
      </w:pPr>
    </w:p>
    <w:p w:rsidR="009B1EB0" w:rsidRPr="00845668" w:rsidRDefault="009B1EB0" w:rsidP="003C1012">
      <w:pPr>
        <w:rPr>
          <w:rFonts w:eastAsiaTheme="minorHAnsi" w:cstheme="minorBidi"/>
          <w:i/>
          <w:sz w:val="22"/>
          <w:szCs w:val="22"/>
        </w:rPr>
      </w:pPr>
      <w:r w:rsidRPr="00845668">
        <w:rPr>
          <w:rStyle w:val="SCCSsocChar"/>
          <w:sz w:val="22"/>
          <w:szCs w:val="22"/>
        </w:rPr>
        <w:t xml:space="preserve">Brian Thomas Goldie, Margaret Ann Goldie, Central Valley Aircraft Incorporated, Greenwood Flight Centre and GFC Aircraft Maintenance v. Municipality of the County of Kings </w:t>
      </w:r>
      <w:r w:rsidRPr="00845668">
        <w:rPr>
          <w:sz w:val="22"/>
          <w:szCs w:val="22"/>
        </w:rPr>
        <w:t xml:space="preserve">(N.S.) (Civil) (By Leave) </w:t>
      </w:r>
      <w:r w:rsidRPr="00845668">
        <w:rPr>
          <w:sz w:val="22"/>
          <w:szCs w:val="22"/>
          <w:lang w:val="en-CA"/>
        </w:rPr>
        <w:t>(</w:t>
      </w:r>
      <w:hyperlink r:id="rId23" w:history="1">
        <w:r w:rsidRPr="00845668">
          <w:rPr>
            <w:rStyle w:val="Hyperlink"/>
            <w:sz w:val="22"/>
            <w:szCs w:val="22"/>
            <w:lang w:val="en-CA"/>
          </w:rPr>
          <w:t>41344</w:t>
        </w:r>
      </w:hyperlink>
      <w:r w:rsidRPr="00845668">
        <w:rPr>
          <w:sz w:val="22"/>
          <w:szCs w:val="22"/>
          <w:lang w:val="en-CA"/>
        </w:rPr>
        <w:t>)</w:t>
      </w:r>
    </w:p>
    <w:p w:rsidR="00B801FB" w:rsidRPr="00845668" w:rsidRDefault="00B801FB" w:rsidP="003C1012">
      <w:pPr>
        <w:jc w:val="both"/>
        <w:rPr>
          <w:sz w:val="20"/>
          <w:lang w:val="en-CA"/>
        </w:rPr>
      </w:pPr>
    </w:p>
    <w:p w:rsidR="00B801FB" w:rsidRPr="00845668" w:rsidRDefault="009B1EB0" w:rsidP="003C1012">
      <w:pPr>
        <w:jc w:val="both"/>
        <w:rPr>
          <w:sz w:val="20"/>
        </w:rPr>
      </w:pPr>
      <w:r w:rsidRPr="00845668">
        <w:rPr>
          <w:sz w:val="20"/>
        </w:rPr>
        <w:t>The motion for an extension of time to serve and file a fifth volume of the application for leave to appeal is granted. The application for leave to appeal from the judgment of the Nova Scotia Court of Appeal, Number CA 523820, 2024 NSCA 37, dated March 27, 2024, is dismissed.</w:t>
      </w:r>
    </w:p>
    <w:p w:rsidR="002A2C68" w:rsidRPr="00845668" w:rsidRDefault="002A2C68" w:rsidP="003C1012">
      <w:pPr>
        <w:jc w:val="both"/>
        <w:rPr>
          <w:sz w:val="20"/>
          <w:lang w:val="en-CA"/>
        </w:rPr>
      </w:pPr>
    </w:p>
    <w:p w:rsidR="002A2C68" w:rsidRPr="00845668" w:rsidRDefault="00061D61" w:rsidP="003C1012">
      <w:pPr>
        <w:jc w:val="both"/>
        <w:rPr>
          <w:sz w:val="20"/>
        </w:rPr>
      </w:pPr>
      <w:r>
        <w:rPr>
          <w:sz w:val="20"/>
        </w:rPr>
        <w:pict>
          <v:rect id="_x0000_i1041" style="width:2in;height:1pt" o:hrpct="0" o:hralign="center" o:hrstd="t" o:hrnoshade="t" o:hr="t" fillcolor="black [3213]" stroked="f"/>
        </w:pict>
      </w:r>
    </w:p>
    <w:p w:rsidR="002A2C68" w:rsidRPr="00845668" w:rsidRDefault="002A2C68" w:rsidP="003C1012">
      <w:pPr>
        <w:ind w:left="357" w:hanging="357"/>
        <w:jc w:val="both"/>
        <w:rPr>
          <w:sz w:val="20"/>
        </w:rPr>
      </w:pPr>
    </w:p>
    <w:p w:rsidR="00845668" w:rsidRPr="00845668" w:rsidRDefault="00845668" w:rsidP="003C1012">
      <w:pPr>
        <w:rPr>
          <w:rFonts w:eastAsiaTheme="minorHAnsi" w:cstheme="minorBidi"/>
          <w:i/>
          <w:sz w:val="22"/>
          <w:szCs w:val="22"/>
        </w:rPr>
      </w:pPr>
      <w:r w:rsidRPr="00845668">
        <w:rPr>
          <w:i/>
          <w:sz w:val="22"/>
          <w:szCs w:val="22"/>
        </w:rPr>
        <w:t>His Majesty the King v. 3295940 Canada Inc.</w:t>
      </w:r>
      <w:r w:rsidRPr="00845668">
        <w:rPr>
          <w:sz w:val="22"/>
          <w:szCs w:val="22"/>
        </w:rPr>
        <w:t xml:space="preserve"> (Fed.) (Civil) (By Leave) </w:t>
      </w:r>
      <w:r w:rsidRPr="00845668">
        <w:rPr>
          <w:sz w:val="22"/>
          <w:szCs w:val="22"/>
          <w:lang w:val="en-CA"/>
        </w:rPr>
        <w:t>(</w:t>
      </w:r>
      <w:hyperlink r:id="rId24" w:history="1">
        <w:r w:rsidRPr="00845668">
          <w:rPr>
            <w:rStyle w:val="Hyperlink"/>
            <w:sz w:val="22"/>
            <w:szCs w:val="22"/>
            <w:lang w:val="en-CA"/>
          </w:rPr>
          <w:t>41252</w:t>
        </w:r>
      </w:hyperlink>
      <w:r w:rsidRPr="00845668">
        <w:rPr>
          <w:sz w:val="22"/>
          <w:szCs w:val="22"/>
          <w:lang w:val="en-CA"/>
        </w:rPr>
        <w:t>)</w:t>
      </w:r>
    </w:p>
    <w:p w:rsidR="002A2C68" w:rsidRPr="00845668" w:rsidRDefault="002A2C68" w:rsidP="003C1012">
      <w:pPr>
        <w:widowControl w:val="0"/>
        <w:tabs>
          <w:tab w:val="left" w:pos="360"/>
        </w:tabs>
        <w:autoSpaceDE w:val="0"/>
        <w:autoSpaceDN w:val="0"/>
        <w:adjustRightInd w:val="0"/>
        <w:ind w:left="357" w:hanging="357"/>
        <w:rPr>
          <w:sz w:val="20"/>
          <w:lang w:val="en-CA"/>
        </w:rPr>
      </w:pPr>
    </w:p>
    <w:p w:rsidR="002A2C68" w:rsidRPr="00845668" w:rsidRDefault="00845668" w:rsidP="003C1012">
      <w:pPr>
        <w:widowControl w:val="0"/>
        <w:tabs>
          <w:tab w:val="left" w:pos="0"/>
        </w:tabs>
        <w:autoSpaceDE w:val="0"/>
        <w:autoSpaceDN w:val="0"/>
        <w:adjustRightInd w:val="0"/>
        <w:jc w:val="both"/>
        <w:rPr>
          <w:sz w:val="20"/>
        </w:rPr>
      </w:pPr>
      <w:r w:rsidRPr="00845668">
        <w:rPr>
          <w:sz w:val="20"/>
        </w:rPr>
        <w:lastRenderedPageBreak/>
        <w:t>The application for leave to appeal from the judgment of the Federal Court of Appeal, Number A-201-22, 2024 FCA 42, dated March 7, 2024, is dismissed with costs.</w:t>
      </w:r>
    </w:p>
    <w:p w:rsidR="0045185C" w:rsidRPr="00845668" w:rsidRDefault="0045185C" w:rsidP="006F2579">
      <w:pPr>
        <w:widowControl w:val="0"/>
        <w:rPr>
          <w:lang w:val="en-CA"/>
        </w:rPr>
      </w:pPr>
    </w:p>
    <w:p w:rsidR="0045185C" w:rsidRPr="00845668" w:rsidRDefault="0045185C" w:rsidP="006F2579">
      <w:pPr>
        <w:widowControl w:val="0"/>
      </w:pPr>
    </w:p>
    <w:p w:rsidR="0045185C" w:rsidRPr="00845668" w:rsidRDefault="00061D61" w:rsidP="006F2579">
      <w:pPr>
        <w:widowControl w:val="0"/>
      </w:pPr>
      <w:r>
        <w:rPr>
          <w:sz w:val="18"/>
          <w:szCs w:val="18"/>
        </w:rPr>
        <w:pict>
          <v:rect id="_x0000_i1042" style="width:272.25pt;height:1.5pt" o:hrpct="0" o:hralign="center" o:hrstd="t" o:hrnoshade="t" o:hr="t" fillcolor="black [3213]" stroked="f"/>
        </w:pict>
      </w:r>
    </w:p>
    <w:p w:rsidR="0045185C" w:rsidRPr="00845668" w:rsidRDefault="0045185C" w:rsidP="006F2579">
      <w:pPr>
        <w:widowControl w:val="0"/>
      </w:pPr>
    </w:p>
    <w:p w:rsidR="0045185C" w:rsidRPr="00845668" w:rsidRDefault="0045185C" w:rsidP="006F2579">
      <w:pPr>
        <w:widowControl w:val="0"/>
      </w:pPr>
    </w:p>
    <w:p w:rsidR="002767DF" w:rsidRPr="00845668" w:rsidRDefault="002767DF" w:rsidP="002767DF">
      <w:pPr>
        <w:widowControl w:val="0"/>
        <w:jc w:val="center"/>
        <w:rPr>
          <w:lang w:val="fr-CA"/>
        </w:rPr>
      </w:pPr>
      <w:r w:rsidRPr="00845668">
        <w:rPr>
          <w:b/>
          <w:lang w:val="fr-CA"/>
        </w:rPr>
        <w:t>JUGEMENT</w:t>
      </w:r>
      <w:r w:rsidR="004C4C26" w:rsidRPr="00845668">
        <w:rPr>
          <w:b/>
          <w:lang w:val="fr-CA"/>
        </w:rPr>
        <w:t>S SUR DEMANDE</w:t>
      </w:r>
      <w:r w:rsidR="00CC044F" w:rsidRPr="00845668">
        <w:rPr>
          <w:b/>
          <w:lang w:val="fr-CA"/>
        </w:rPr>
        <w:t>S</w:t>
      </w:r>
      <w:r w:rsidRPr="00845668">
        <w:rPr>
          <w:b/>
          <w:lang w:val="fr-CA"/>
        </w:rPr>
        <w:t xml:space="preserve"> D’AUTORISATION</w:t>
      </w:r>
    </w:p>
    <w:p w:rsidR="006F2579" w:rsidRPr="00845668" w:rsidRDefault="006F2579" w:rsidP="006F2579">
      <w:pPr>
        <w:widowControl w:val="0"/>
        <w:rPr>
          <w:lang w:val="fr-CA"/>
        </w:rPr>
      </w:pPr>
    </w:p>
    <w:p w:rsidR="006F2579" w:rsidRPr="00845668" w:rsidRDefault="006F2579" w:rsidP="006F2579">
      <w:pPr>
        <w:widowControl w:val="0"/>
        <w:rPr>
          <w:lang w:val="fr-CA"/>
        </w:rPr>
      </w:pPr>
      <w:r w:rsidRPr="00845668">
        <w:rPr>
          <w:b/>
          <w:lang w:val="fr-CA"/>
        </w:rPr>
        <w:t>Le</w:t>
      </w:r>
      <w:r w:rsidR="008825DB" w:rsidRPr="00845668">
        <w:rPr>
          <w:b/>
          <w:lang w:val="fr-CA"/>
        </w:rPr>
        <w:t xml:space="preserve"> </w:t>
      </w:r>
      <w:r w:rsidR="00F759B4" w:rsidRPr="00845668">
        <w:rPr>
          <w:b/>
          <w:lang w:val="fr-CA"/>
        </w:rPr>
        <w:t>2</w:t>
      </w:r>
      <w:r w:rsidR="001717A9" w:rsidRPr="00845668">
        <w:rPr>
          <w:b/>
          <w:lang w:val="fr-CA"/>
        </w:rPr>
        <w:t>1</w:t>
      </w:r>
      <w:r w:rsidR="00C9475D" w:rsidRPr="00845668">
        <w:rPr>
          <w:b/>
          <w:lang w:val="fr-CA"/>
        </w:rPr>
        <w:t xml:space="preserve"> </w:t>
      </w:r>
      <w:r w:rsidR="006E2641" w:rsidRPr="00845668">
        <w:rPr>
          <w:b/>
          <w:lang w:val="fr-CA"/>
        </w:rPr>
        <w:t>novembre</w:t>
      </w:r>
      <w:r w:rsidR="002C3296" w:rsidRPr="00845668">
        <w:rPr>
          <w:b/>
          <w:lang w:val="fr-CA"/>
        </w:rPr>
        <w:t xml:space="preserve"> 2024</w:t>
      </w:r>
    </w:p>
    <w:p w:rsidR="006F2579" w:rsidRPr="00845668" w:rsidRDefault="006F2579" w:rsidP="006F2579">
      <w:pPr>
        <w:widowControl w:val="0"/>
        <w:rPr>
          <w:lang w:val="fr-CA"/>
        </w:rPr>
      </w:pPr>
    </w:p>
    <w:p w:rsidR="002767DF" w:rsidRPr="00845668" w:rsidRDefault="002767DF" w:rsidP="002767DF">
      <w:pPr>
        <w:widowControl w:val="0"/>
        <w:rPr>
          <w:lang w:val="fr-CA"/>
        </w:rPr>
      </w:pPr>
      <w:r w:rsidRPr="00845668">
        <w:rPr>
          <w:b/>
          <w:lang w:val="fr-CA"/>
        </w:rPr>
        <w:t>OTTAWA</w:t>
      </w:r>
      <w:r w:rsidRPr="00845668">
        <w:rPr>
          <w:lang w:val="fr-CA"/>
        </w:rPr>
        <w:t xml:space="preserve"> – </w:t>
      </w:r>
      <w:r w:rsidR="002E3D11" w:rsidRPr="00845668">
        <w:rPr>
          <w:lang w:val="fr-CA"/>
        </w:rPr>
        <w:t>La Cour suprême du Canada s’est prononcée sur</w:t>
      </w:r>
      <w:r w:rsidR="002C3296" w:rsidRPr="00845668">
        <w:rPr>
          <w:lang w:val="fr-CA"/>
        </w:rPr>
        <w:t xml:space="preserve"> les demandes d’autorisation suivantes</w:t>
      </w:r>
      <w:r w:rsidR="002E3D11" w:rsidRPr="00845668">
        <w:rPr>
          <w:lang w:val="fr-CA"/>
        </w:rPr>
        <w:t>.</w:t>
      </w:r>
    </w:p>
    <w:p w:rsidR="00694BDA" w:rsidRPr="00845668" w:rsidRDefault="00694BDA" w:rsidP="000B5274">
      <w:pPr>
        <w:jc w:val="both"/>
        <w:rPr>
          <w:sz w:val="20"/>
          <w:lang w:val="fr-CA"/>
        </w:rPr>
      </w:pPr>
    </w:p>
    <w:p w:rsidR="006526E2" w:rsidRPr="00845668" w:rsidRDefault="006526E2" w:rsidP="000B5274">
      <w:pPr>
        <w:jc w:val="both"/>
        <w:rPr>
          <w:sz w:val="20"/>
          <w:lang w:val="fr-CA"/>
        </w:rPr>
      </w:pPr>
    </w:p>
    <w:p w:rsidR="00431DE2" w:rsidRPr="00845668" w:rsidRDefault="00431DE2" w:rsidP="003C1012">
      <w:pPr>
        <w:jc w:val="both"/>
        <w:rPr>
          <w:b/>
          <w:sz w:val="22"/>
          <w:szCs w:val="22"/>
          <w:lang w:val="fr-CA"/>
        </w:rPr>
      </w:pPr>
      <w:r w:rsidRPr="00845668">
        <w:rPr>
          <w:b/>
          <w:sz w:val="22"/>
          <w:szCs w:val="22"/>
          <w:lang w:val="fr-CA"/>
        </w:rPr>
        <w:t>REJETÉE</w:t>
      </w:r>
      <w:r w:rsidR="001B1618" w:rsidRPr="00845668">
        <w:rPr>
          <w:b/>
          <w:sz w:val="22"/>
          <w:szCs w:val="22"/>
          <w:lang w:val="fr-CA"/>
        </w:rPr>
        <w:t>S</w:t>
      </w:r>
    </w:p>
    <w:p w:rsidR="00431DE2" w:rsidRPr="00845668" w:rsidRDefault="00431DE2" w:rsidP="003C1012">
      <w:pPr>
        <w:jc w:val="both"/>
        <w:rPr>
          <w:sz w:val="20"/>
          <w:lang w:val="fr-CA"/>
        </w:rPr>
      </w:pPr>
    </w:p>
    <w:p w:rsidR="002C47C2" w:rsidRPr="00845668" w:rsidRDefault="002C47C2" w:rsidP="003C1012">
      <w:pPr>
        <w:tabs>
          <w:tab w:val="left" w:pos="360"/>
        </w:tabs>
        <w:rPr>
          <w:sz w:val="22"/>
          <w:szCs w:val="22"/>
          <w:lang w:val="fr-CA"/>
        </w:rPr>
      </w:pPr>
      <w:r w:rsidRPr="00845668">
        <w:rPr>
          <w:i/>
          <w:sz w:val="22"/>
          <w:szCs w:val="22"/>
          <w:lang w:val="fr-CA"/>
        </w:rPr>
        <w:t>Akim Mvana c. Ministre de la Citoyenneté et de l’Immigration</w:t>
      </w:r>
      <w:r w:rsidRPr="00845668">
        <w:rPr>
          <w:sz w:val="22"/>
          <w:szCs w:val="22"/>
          <w:lang w:val="fr-CA"/>
        </w:rPr>
        <w:t xml:space="preserve"> (Féd.) (Civile) (Autorisation) (</w:t>
      </w:r>
      <w:hyperlink r:id="rId25" w:history="1">
        <w:r w:rsidRPr="00845668">
          <w:rPr>
            <w:rStyle w:val="Hyperlink"/>
            <w:sz w:val="22"/>
            <w:szCs w:val="22"/>
            <w:lang w:val="fr-CA"/>
          </w:rPr>
          <w:t>41274</w:t>
        </w:r>
      </w:hyperlink>
      <w:r w:rsidRPr="00845668">
        <w:rPr>
          <w:sz w:val="22"/>
          <w:szCs w:val="22"/>
          <w:lang w:val="fr-CA"/>
        </w:rPr>
        <w:t>)</w:t>
      </w:r>
    </w:p>
    <w:p w:rsidR="00A30607" w:rsidRPr="00845668" w:rsidRDefault="00A30607" w:rsidP="003C1012">
      <w:pPr>
        <w:widowControl w:val="0"/>
        <w:rPr>
          <w:sz w:val="16"/>
          <w:lang w:val="fr-CA"/>
        </w:rPr>
      </w:pPr>
    </w:p>
    <w:p w:rsidR="00A30607" w:rsidRPr="00845668" w:rsidRDefault="002C47C2" w:rsidP="003C1012">
      <w:pPr>
        <w:widowControl w:val="0"/>
        <w:jc w:val="both"/>
        <w:rPr>
          <w:sz w:val="20"/>
          <w:lang w:val="fr-CA"/>
        </w:rPr>
      </w:pPr>
      <w:r w:rsidRPr="00845668">
        <w:rPr>
          <w:sz w:val="20"/>
          <w:lang w:val="fr-CA"/>
        </w:rPr>
        <w:t>La demande d’autorisation d’appel de l’arrêt de la Cour d’appel fédérale, numéro A-98-23, 2024 CAF 49, daté du 18 mars 2024, est rejetée.</w:t>
      </w:r>
    </w:p>
    <w:p w:rsidR="00B801FB" w:rsidRPr="00845668" w:rsidRDefault="00B801FB" w:rsidP="003C1012">
      <w:pPr>
        <w:ind w:left="360" w:hanging="360"/>
        <w:jc w:val="both"/>
        <w:rPr>
          <w:sz w:val="20"/>
          <w:lang w:val="fr-CA"/>
        </w:rPr>
      </w:pPr>
    </w:p>
    <w:p w:rsidR="00B801FB" w:rsidRPr="00845668" w:rsidRDefault="00061D61" w:rsidP="003C1012">
      <w:pPr>
        <w:jc w:val="both"/>
        <w:rPr>
          <w:sz w:val="20"/>
          <w:lang w:val="fr-CA"/>
        </w:rPr>
      </w:pPr>
      <w:r>
        <w:rPr>
          <w:sz w:val="20"/>
        </w:rPr>
        <w:pict>
          <v:rect id="_x0000_i1043" style="width:2in;height:1pt" o:hrpct="0" o:hralign="center" o:hrstd="t" o:hrnoshade="t" o:hr="t" fillcolor="black [3213]" stroked="f"/>
        </w:pict>
      </w:r>
    </w:p>
    <w:p w:rsidR="00B801FB" w:rsidRPr="00845668" w:rsidRDefault="00B801FB" w:rsidP="003C1012">
      <w:pPr>
        <w:ind w:left="357" w:hanging="357"/>
        <w:rPr>
          <w:sz w:val="20"/>
        </w:rPr>
      </w:pPr>
    </w:p>
    <w:p w:rsidR="00A07CFB" w:rsidRPr="00845668" w:rsidRDefault="00A07CFB" w:rsidP="003C1012">
      <w:pPr>
        <w:tabs>
          <w:tab w:val="left" w:pos="360"/>
        </w:tabs>
        <w:rPr>
          <w:sz w:val="22"/>
          <w:szCs w:val="22"/>
          <w:lang w:val="fr-CA"/>
        </w:rPr>
      </w:pPr>
      <w:r w:rsidRPr="00845668">
        <w:rPr>
          <w:i/>
          <w:sz w:val="22"/>
          <w:szCs w:val="22"/>
        </w:rPr>
        <w:t xml:space="preserve">James Stephen Knight c. Sunshine Coast Campground Group Ltd., Creekside Campground </w:t>
      </w:r>
      <w:proofErr w:type="gramStart"/>
      <w:r w:rsidRPr="00845668">
        <w:rPr>
          <w:i/>
          <w:sz w:val="22"/>
          <w:szCs w:val="22"/>
        </w:rPr>
        <w:t>et</w:t>
      </w:r>
      <w:proofErr w:type="gramEnd"/>
      <w:r w:rsidRPr="00845668">
        <w:rPr>
          <w:i/>
          <w:sz w:val="22"/>
          <w:szCs w:val="22"/>
        </w:rPr>
        <w:t xml:space="preserve"> Jane Doe</w:t>
      </w:r>
      <w:r w:rsidRPr="00845668">
        <w:rPr>
          <w:sz w:val="22"/>
          <w:szCs w:val="22"/>
        </w:rPr>
        <w:t xml:space="preserve"> </w:t>
      </w:r>
      <w:r w:rsidRPr="00845668">
        <w:rPr>
          <w:sz w:val="22"/>
          <w:szCs w:val="22"/>
          <w:lang w:val="en-CA"/>
        </w:rPr>
        <w:t xml:space="preserve">(C.-B.) </w:t>
      </w:r>
      <w:r w:rsidRPr="00845668">
        <w:rPr>
          <w:sz w:val="22"/>
          <w:szCs w:val="22"/>
          <w:lang w:val="fr-CA"/>
        </w:rPr>
        <w:t>(Civile) (Autorisation) (</w:t>
      </w:r>
      <w:hyperlink r:id="rId26" w:history="1">
        <w:r w:rsidRPr="00845668">
          <w:rPr>
            <w:rStyle w:val="Hyperlink"/>
            <w:sz w:val="22"/>
            <w:szCs w:val="22"/>
            <w:lang w:val="fr-CA"/>
          </w:rPr>
          <w:t>41311</w:t>
        </w:r>
      </w:hyperlink>
      <w:r w:rsidRPr="00845668">
        <w:rPr>
          <w:sz w:val="22"/>
          <w:szCs w:val="22"/>
          <w:lang w:val="fr-CA"/>
        </w:rPr>
        <w:t>)</w:t>
      </w:r>
    </w:p>
    <w:p w:rsidR="00B801FB" w:rsidRPr="00845668" w:rsidRDefault="00B801FB" w:rsidP="003C1012">
      <w:pPr>
        <w:ind w:left="357" w:hanging="357"/>
        <w:rPr>
          <w:sz w:val="20"/>
          <w:lang w:val="fr-CA"/>
        </w:rPr>
      </w:pPr>
    </w:p>
    <w:p w:rsidR="00B801FB" w:rsidRPr="00845668" w:rsidRDefault="00A07CFB" w:rsidP="003C1012">
      <w:pPr>
        <w:jc w:val="both"/>
        <w:rPr>
          <w:sz w:val="20"/>
          <w:lang w:val="fr-CA"/>
        </w:rPr>
      </w:pPr>
      <w:r w:rsidRPr="00061D61">
        <w:rPr>
          <w:sz w:val="20"/>
          <w:lang w:val="fr-CA"/>
        </w:rPr>
        <w:t>La demande d’autorisation d’appel de l’arrêt de la Cour d’appel de la Colombie-Britannique (Vancouver), numéro CA48568, 2024 BCCA 121, daté du 4 avril 2024, est rejetée.</w:t>
      </w:r>
    </w:p>
    <w:p w:rsidR="00B801FB" w:rsidRPr="00845668" w:rsidRDefault="00B801FB" w:rsidP="003C1012">
      <w:pPr>
        <w:ind w:left="357" w:hanging="357"/>
        <w:rPr>
          <w:sz w:val="20"/>
          <w:lang w:val="fr-CA"/>
        </w:rPr>
      </w:pPr>
    </w:p>
    <w:p w:rsidR="00B801FB" w:rsidRPr="00845668" w:rsidRDefault="00061D61" w:rsidP="003C1012">
      <w:pPr>
        <w:rPr>
          <w:sz w:val="20"/>
        </w:rPr>
      </w:pPr>
      <w:r>
        <w:rPr>
          <w:sz w:val="20"/>
        </w:rPr>
        <w:pict>
          <v:rect id="_x0000_i1044" style="width:2in;height:1pt" o:hrpct="0" o:hralign="center" o:hrstd="t" o:hrnoshade="t" o:hr="t" fillcolor="black [3213]" stroked="f"/>
        </w:pict>
      </w:r>
    </w:p>
    <w:p w:rsidR="00B801FB" w:rsidRPr="00845668" w:rsidRDefault="00B801FB" w:rsidP="003C1012">
      <w:pPr>
        <w:ind w:left="357" w:hanging="357"/>
        <w:rPr>
          <w:sz w:val="20"/>
        </w:rPr>
      </w:pPr>
    </w:p>
    <w:p w:rsidR="00967C17" w:rsidRPr="00845668" w:rsidRDefault="00967C17" w:rsidP="003C1012">
      <w:pPr>
        <w:tabs>
          <w:tab w:val="left" w:pos="360"/>
        </w:tabs>
        <w:rPr>
          <w:sz w:val="22"/>
          <w:szCs w:val="22"/>
          <w:lang w:val="fr-CA"/>
        </w:rPr>
      </w:pPr>
      <w:r w:rsidRPr="00845668">
        <w:rPr>
          <w:i/>
          <w:sz w:val="22"/>
          <w:szCs w:val="22"/>
          <w:lang w:val="en-CA"/>
        </w:rPr>
        <w:t xml:space="preserve">Bank of Nevis International Limited c. Mark Kucher </w:t>
      </w:r>
      <w:proofErr w:type="gramStart"/>
      <w:r w:rsidRPr="00845668">
        <w:rPr>
          <w:i/>
          <w:sz w:val="22"/>
          <w:szCs w:val="22"/>
          <w:lang w:val="en-CA"/>
        </w:rPr>
        <w:t>et</w:t>
      </w:r>
      <w:proofErr w:type="gramEnd"/>
      <w:r w:rsidRPr="00845668">
        <w:rPr>
          <w:i/>
          <w:sz w:val="22"/>
          <w:szCs w:val="22"/>
          <w:lang w:val="en-CA"/>
        </w:rPr>
        <w:t xml:space="preserve"> BNI Holdcorp Ltd.</w:t>
      </w:r>
      <w:r w:rsidRPr="00845668">
        <w:rPr>
          <w:sz w:val="22"/>
          <w:szCs w:val="22"/>
          <w:lang w:val="en-CA"/>
        </w:rPr>
        <w:t xml:space="preserve"> </w:t>
      </w:r>
      <w:r w:rsidRPr="00845668">
        <w:rPr>
          <w:sz w:val="22"/>
          <w:szCs w:val="22"/>
          <w:lang w:val="fr-CA"/>
        </w:rPr>
        <w:t>(Ont.) (Civile) (Autorisation) (</w:t>
      </w:r>
      <w:hyperlink r:id="rId27" w:history="1">
        <w:r w:rsidRPr="00845668">
          <w:rPr>
            <w:rStyle w:val="Hyperlink"/>
            <w:sz w:val="22"/>
            <w:szCs w:val="22"/>
            <w:lang w:val="fr-CA"/>
          </w:rPr>
          <w:t>41313</w:t>
        </w:r>
      </w:hyperlink>
      <w:r w:rsidRPr="00845668">
        <w:rPr>
          <w:sz w:val="22"/>
          <w:szCs w:val="22"/>
          <w:lang w:val="fr-CA"/>
        </w:rPr>
        <w:t>)</w:t>
      </w:r>
    </w:p>
    <w:p w:rsidR="00B801FB" w:rsidRPr="00845668" w:rsidRDefault="00B801FB" w:rsidP="003C1012">
      <w:pPr>
        <w:jc w:val="both"/>
        <w:rPr>
          <w:sz w:val="20"/>
          <w:lang w:val="fr-CA"/>
        </w:rPr>
      </w:pPr>
    </w:p>
    <w:p w:rsidR="00B801FB" w:rsidRPr="00061D61" w:rsidRDefault="00967C17" w:rsidP="003C1012">
      <w:pPr>
        <w:jc w:val="both"/>
        <w:rPr>
          <w:sz w:val="20"/>
          <w:lang w:val="fr-CA"/>
        </w:rPr>
      </w:pPr>
      <w:r w:rsidRPr="00061D61">
        <w:rPr>
          <w:sz w:val="20"/>
          <w:lang w:val="fr-CA"/>
        </w:rPr>
        <w:t>La demande d’autorisation d’appel de l’arrêt de la Cour d’appel de l’Ontario, numéro COA-23-CV-0750, 2024 ONCA 240, daté du 28 mars 2024, est rejetée avec dépens.</w:t>
      </w:r>
    </w:p>
    <w:p w:rsidR="00B801FB" w:rsidRPr="00845668" w:rsidRDefault="00B801FB" w:rsidP="003C1012">
      <w:pPr>
        <w:jc w:val="both"/>
        <w:rPr>
          <w:sz w:val="20"/>
          <w:lang w:val="fr-CA"/>
        </w:rPr>
      </w:pPr>
    </w:p>
    <w:p w:rsidR="00B801FB" w:rsidRPr="00845668" w:rsidRDefault="00061D61" w:rsidP="003C1012">
      <w:pPr>
        <w:jc w:val="both"/>
        <w:rPr>
          <w:sz w:val="20"/>
        </w:rPr>
      </w:pPr>
      <w:r>
        <w:rPr>
          <w:sz w:val="20"/>
        </w:rPr>
        <w:pict>
          <v:rect id="_x0000_i1045" style="width:2in;height:1pt" o:hrpct="0" o:hralign="center" o:hrstd="t" o:hrnoshade="t" o:hr="t" fillcolor="black [3213]" stroked="f"/>
        </w:pict>
      </w:r>
    </w:p>
    <w:p w:rsidR="00B801FB" w:rsidRPr="00845668" w:rsidRDefault="00B801FB" w:rsidP="003C1012">
      <w:pPr>
        <w:ind w:left="357" w:hanging="357"/>
        <w:jc w:val="both"/>
        <w:rPr>
          <w:sz w:val="20"/>
        </w:rPr>
      </w:pPr>
    </w:p>
    <w:p w:rsidR="006807D3" w:rsidRPr="00845668" w:rsidRDefault="006807D3" w:rsidP="003C1012">
      <w:pPr>
        <w:tabs>
          <w:tab w:val="left" w:pos="360"/>
        </w:tabs>
        <w:rPr>
          <w:sz w:val="22"/>
          <w:szCs w:val="22"/>
          <w:lang w:val="fr-CA"/>
        </w:rPr>
      </w:pPr>
      <w:r w:rsidRPr="00845668">
        <w:rPr>
          <w:i/>
          <w:sz w:val="22"/>
          <w:szCs w:val="22"/>
          <w:lang w:val="fr-CA"/>
        </w:rPr>
        <w:t xml:space="preserve">Antonio Lepore c. Bernard Pelletier, en sa qualité de syndic adjoint de l’Ordre des ingénieurs du Québec et Metso Minerals Canada inc. - et - Clive Heath, Pawel Tarnowski et Täask Industrial Solutions inc. </w:t>
      </w:r>
      <w:r w:rsidRPr="00845668">
        <w:rPr>
          <w:sz w:val="22"/>
          <w:szCs w:val="22"/>
          <w:lang w:val="fr-CA"/>
        </w:rPr>
        <w:t>(Qc) (Civile) (Autorisation) (</w:t>
      </w:r>
      <w:hyperlink r:id="rId28" w:history="1">
        <w:r w:rsidRPr="00845668">
          <w:rPr>
            <w:rStyle w:val="Hyperlink"/>
            <w:sz w:val="22"/>
            <w:szCs w:val="22"/>
            <w:lang w:val="fr-CA"/>
          </w:rPr>
          <w:t>41278</w:t>
        </w:r>
      </w:hyperlink>
      <w:r w:rsidRPr="00845668">
        <w:rPr>
          <w:sz w:val="22"/>
          <w:szCs w:val="22"/>
          <w:lang w:val="fr-CA"/>
        </w:rPr>
        <w:t>)</w:t>
      </w:r>
    </w:p>
    <w:p w:rsidR="00B801FB" w:rsidRPr="00845668" w:rsidRDefault="00B801FB" w:rsidP="003C1012">
      <w:pPr>
        <w:ind w:left="357" w:hanging="357"/>
        <w:jc w:val="both"/>
        <w:rPr>
          <w:sz w:val="20"/>
          <w:lang w:val="fr-CA"/>
        </w:rPr>
      </w:pPr>
    </w:p>
    <w:p w:rsidR="00B801FB" w:rsidRPr="00845668" w:rsidRDefault="006807D3" w:rsidP="003C1012">
      <w:pPr>
        <w:jc w:val="both"/>
        <w:rPr>
          <w:sz w:val="20"/>
          <w:lang w:val="fr-CA"/>
        </w:rPr>
      </w:pPr>
      <w:r w:rsidRPr="00845668">
        <w:rPr>
          <w:sz w:val="20"/>
          <w:lang w:val="fr-CA"/>
        </w:rPr>
        <w:t>La demande d’autorisation d’appel de l’arrêt de la Cour d’appel du Québec (Montréal), numéro 500-09-029781-218, 2024 QCCA 359, daté du 21 mars 2024, est rejetée avec dépens en faveur des intimés.</w:t>
      </w:r>
    </w:p>
    <w:p w:rsidR="00B801FB" w:rsidRPr="00845668" w:rsidRDefault="00B801FB" w:rsidP="003C1012">
      <w:pPr>
        <w:widowControl w:val="0"/>
        <w:rPr>
          <w:sz w:val="20"/>
          <w:lang w:val="fr-CA"/>
        </w:rPr>
      </w:pPr>
    </w:p>
    <w:p w:rsidR="00B801FB" w:rsidRPr="00845668" w:rsidRDefault="00061D61" w:rsidP="003C1012">
      <w:pPr>
        <w:widowControl w:val="0"/>
        <w:rPr>
          <w:sz w:val="20"/>
          <w:lang w:val="fr-CA"/>
        </w:rPr>
      </w:pPr>
      <w:r>
        <w:rPr>
          <w:sz w:val="20"/>
        </w:rPr>
        <w:pict>
          <v:rect id="_x0000_i1046" style="width:2in;height:1pt" o:hrpct="0" o:hralign="center" o:hrstd="t" o:hrnoshade="t" o:hr="t" fillcolor="black [3213]" stroked="f"/>
        </w:pict>
      </w:r>
    </w:p>
    <w:p w:rsidR="00B801FB" w:rsidRPr="00845668" w:rsidRDefault="00B801FB" w:rsidP="003C1012">
      <w:pPr>
        <w:ind w:left="357" w:hanging="357"/>
        <w:rPr>
          <w:sz w:val="20"/>
        </w:rPr>
      </w:pPr>
    </w:p>
    <w:p w:rsidR="008524CE" w:rsidRPr="00845668" w:rsidRDefault="008524CE" w:rsidP="003C1012">
      <w:pPr>
        <w:tabs>
          <w:tab w:val="left" w:pos="360"/>
        </w:tabs>
        <w:rPr>
          <w:sz w:val="22"/>
          <w:szCs w:val="22"/>
          <w:lang w:val="fr-CA"/>
        </w:rPr>
      </w:pPr>
      <w:r w:rsidRPr="00845668">
        <w:rPr>
          <w:i/>
          <w:sz w:val="22"/>
          <w:szCs w:val="22"/>
          <w:lang w:val="fr-CA"/>
        </w:rPr>
        <w:t>Bethel Restoration Ministries c. Elton Greaves et Eulalie Watson</w:t>
      </w:r>
      <w:r w:rsidRPr="00845668">
        <w:rPr>
          <w:sz w:val="22"/>
          <w:szCs w:val="22"/>
          <w:lang w:val="fr-CA"/>
        </w:rPr>
        <w:t xml:space="preserve"> (Ont.) (Civile) (Autorisation) (</w:t>
      </w:r>
      <w:hyperlink r:id="rId29" w:history="1">
        <w:r w:rsidRPr="00845668">
          <w:rPr>
            <w:rStyle w:val="Hyperlink"/>
            <w:sz w:val="22"/>
            <w:szCs w:val="22"/>
            <w:lang w:val="fr-CA"/>
          </w:rPr>
          <w:t>41343</w:t>
        </w:r>
      </w:hyperlink>
      <w:r w:rsidRPr="00845668">
        <w:rPr>
          <w:sz w:val="22"/>
          <w:szCs w:val="22"/>
          <w:lang w:val="fr-CA"/>
        </w:rPr>
        <w:t>)</w:t>
      </w:r>
    </w:p>
    <w:p w:rsidR="00926862" w:rsidRPr="00845668" w:rsidRDefault="00926862" w:rsidP="003C1012">
      <w:pPr>
        <w:ind w:left="357" w:hanging="357"/>
        <w:rPr>
          <w:sz w:val="20"/>
          <w:lang w:val="fr-CA"/>
        </w:rPr>
      </w:pPr>
    </w:p>
    <w:p w:rsidR="00B801FB" w:rsidRPr="00845668" w:rsidRDefault="008524CE" w:rsidP="003C1012">
      <w:pPr>
        <w:jc w:val="both"/>
        <w:rPr>
          <w:sz w:val="20"/>
          <w:lang w:val="fr-CA"/>
        </w:rPr>
      </w:pPr>
      <w:r w:rsidRPr="00061D61">
        <w:rPr>
          <w:sz w:val="20"/>
          <w:lang w:val="fr-CA"/>
        </w:rPr>
        <w:t>La demande d’autorisation d’appel de l’arrêt de la Cour d’appel de l’Ontario, numéro COA-23-CV-0852, 2024 ONCA 295, daté du 22 avril 2024, est rejetée avec dépens.</w:t>
      </w:r>
    </w:p>
    <w:p w:rsidR="00B801FB" w:rsidRPr="00845668" w:rsidRDefault="00B801FB" w:rsidP="003C1012">
      <w:pPr>
        <w:ind w:left="357" w:hanging="357"/>
        <w:rPr>
          <w:sz w:val="20"/>
          <w:lang w:val="fr-CA"/>
        </w:rPr>
      </w:pPr>
    </w:p>
    <w:p w:rsidR="00B801FB" w:rsidRPr="00845668" w:rsidRDefault="00061D61" w:rsidP="003C1012">
      <w:pPr>
        <w:rPr>
          <w:sz w:val="20"/>
        </w:rPr>
      </w:pPr>
      <w:r>
        <w:rPr>
          <w:sz w:val="20"/>
        </w:rPr>
        <w:pict>
          <v:rect id="_x0000_i1047" style="width:2in;height:1pt" o:hrpct="0" o:hralign="center" o:hrstd="t" o:hrnoshade="t" o:hr="t" fillcolor="black [3213]" stroked="f"/>
        </w:pict>
      </w:r>
    </w:p>
    <w:p w:rsidR="00B801FB" w:rsidRPr="00845668" w:rsidRDefault="00B801FB" w:rsidP="003C1012">
      <w:pPr>
        <w:ind w:left="357" w:hanging="357"/>
        <w:rPr>
          <w:sz w:val="20"/>
        </w:rPr>
      </w:pPr>
    </w:p>
    <w:p w:rsidR="006F6CEC" w:rsidRPr="00845668" w:rsidRDefault="006F6CEC" w:rsidP="003C1012">
      <w:pPr>
        <w:tabs>
          <w:tab w:val="left" w:pos="360"/>
        </w:tabs>
        <w:rPr>
          <w:sz w:val="22"/>
          <w:szCs w:val="22"/>
          <w:lang w:val="fr-CA"/>
        </w:rPr>
      </w:pPr>
      <w:r w:rsidRPr="00845668">
        <w:rPr>
          <w:i/>
          <w:sz w:val="22"/>
          <w:szCs w:val="22"/>
          <w:lang w:val="fr-CA"/>
        </w:rPr>
        <w:t xml:space="preserve">Tamara Thermitus c. Protecteur du citoyen </w:t>
      </w:r>
      <w:r w:rsidRPr="00845668">
        <w:rPr>
          <w:sz w:val="22"/>
          <w:szCs w:val="22"/>
          <w:lang w:val="fr-CA"/>
        </w:rPr>
        <w:t>(Qc) (Civile) (Autorisation) (</w:t>
      </w:r>
      <w:hyperlink r:id="rId30" w:history="1">
        <w:r w:rsidRPr="00845668">
          <w:rPr>
            <w:rStyle w:val="Hyperlink"/>
            <w:sz w:val="22"/>
            <w:szCs w:val="22"/>
            <w:lang w:val="fr-CA"/>
          </w:rPr>
          <w:t>41299</w:t>
        </w:r>
      </w:hyperlink>
      <w:r w:rsidRPr="00845668">
        <w:rPr>
          <w:sz w:val="22"/>
          <w:szCs w:val="22"/>
          <w:lang w:val="fr-CA"/>
        </w:rPr>
        <w:t>)</w:t>
      </w:r>
    </w:p>
    <w:p w:rsidR="00B801FB" w:rsidRPr="00845668" w:rsidRDefault="00B801FB" w:rsidP="003C1012">
      <w:pPr>
        <w:jc w:val="both"/>
        <w:rPr>
          <w:sz w:val="20"/>
          <w:lang w:val="fr-CA"/>
        </w:rPr>
      </w:pPr>
    </w:p>
    <w:p w:rsidR="006F6CEC" w:rsidRPr="00061D61" w:rsidRDefault="006F6CEC" w:rsidP="003C1012">
      <w:pPr>
        <w:jc w:val="both"/>
        <w:rPr>
          <w:sz w:val="20"/>
          <w:lang w:val="fr-CA"/>
        </w:rPr>
      </w:pPr>
      <w:r w:rsidRPr="00061D61">
        <w:rPr>
          <w:sz w:val="20"/>
          <w:lang w:val="fr-CA"/>
        </w:rPr>
        <w:t xml:space="preserve">La demande d’autorisation d’appel de l’arrêt de la Cour d’appel du Québec (Montréal), numéro 500-09-030699-235, 2024 QCCA 389, daté du 28 mars 2024, est rejetée avec dépens. </w:t>
      </w:r>
    </w:p>
    <w:p w:rsidR="006F6CEC" w:rsidRPr="00061D61" w:rsidRDefault="006F6CEC" w:rsidP="003C1012">
      <w:pPr>
        <w:jc w:val="both"/>
        <w:rPr>
          <w:sz w:val="20"/>
          <w:lang w:val="fr-CA"/>
        </w:rPr>
      </w:pPr>
    </w:p>
    <w:p w:rsidR="00B801FB" w:rsidRPr="00061D61" w:rsidRDefault="006F6CEC" w:rsidP="003C1012">
      <w:pPr>
        <w:jc w:val="both"/>
        <w:rPr>
          <w:sz w:val="20"/>
          <w:lang w:val="fr-CA"/>
        </w:rPr>
      </w:pPr>
      <w:r w:rsidRPr="00061D61">
        <w:rPr>
          <w:sz w:val="20"/>
          <w:lang w:val="fr-CA"/>
        </w:rPr>
        <w:t>La juge Martin n’a pas participé au jugement.</w:t>
      </w:r>
    </w:p>
    <w:p w:rsidR="00B801FB" w:rsidRPr="00845668" w:rsidRDefault="00B801FB" w:rsidP="003C1012">
      <w:pPr>
        <w:jc w:val="both"/>
        <w:rPr>
          <w:sz w:val="20"/>
          <w:lang w:val="fr-CA"/>
        </w:rPr>
      </w:pPr>
    </w:p>
    <w:p w:rsidR="00B801FB" w:rsidRPr="00845668" w:rsidRDefault="00061D61" w:rsidP="003C1012">
      <w:pPr>
        <w:jc w:val="both"/>
        <w:rPr>
          <w:sz w:val="20"/>
        </w:rPr>
      </w:pPr>
      <w:r>
        <w:rPr>
          <w:sz w:val="20"/>
        </w:rPr>
        <w:pict>
          <v:rect id="_x0000_i1048" style="width:2in;height:1pt" o:hrpct="0" o:hralign="center" o:hrstd="t" o:hrnoshade="t" o:hr="t" fillcolor="black [3213]" stroked="f"/>
        </w:pict>
      </w:r>
    </w:p>
    <w:p w:rsidR="00B801FB" w:rsidRPr="00845668" w:rsidRDefault="00B801FB" w:rsidP="003C1012">
      <w:pPr>
        <w:ind w:left="357" w:hanging="357"/>
        <w:jc w:val="both"/>
        <w:rPr>
          <w:sz w:val="20"/>
        </w:rPr>
      </w:pPr>
    </w:p>
    <w:p w:rsidR="003942D4" w:rsidRPr="00845668" w:rsidRDefault="003942D4" w:rsidP="003C1012">
      <w:pPr>
        <w:tabs>
          <w:tab w:val="left" w:pos="360"/>
        </w:tabs>
        <w:rPr>
          <w:sz w:val="22"/>
          <w:szCs w:val="22"/>
          <w:lang w:val="fr-CA"/>
        </w:rPr>
      </w:pPr>
      <w:r w:rsidRPr="00845668">
        <w:rPr>
          <w:i/>
          <w:sz w:val="22"/>
          <w:szCs w:val="22"/>
          <w:lang w:val="fr-CA"/>
        </w:rPr>
        <w:t xml:space="preserve">Syndicat canadien de la fonction publique, section locale 3333 c. Réseau de transport de Longueuil - et - Me Claude Martin, en sa qualité d’arbitre de grief </w:t>
      </w:r>
      <w:r w:rsidRPr="00845668">
        <w:rPr>
          <w:sz w:val="22"/>
          <w:szCs w:val="22"/>
          <w:lang w:val="fr-CA"/>
        </w:rPr>
        <w:t>(Qc) (Civile) (Autorisation) (</w:t>
      </w:r>
      <w:hyperlink r:id="rId31" w:history="1">
        <w:r w:rsidRPr="00845668">
          <w:rPr>
            <w:rStyle w:val="Hyperlink"/>
            <w:sz w:val="22"/>
            <w:szCs w:val="22"/>
            <w:lang w:val="fr-CA"/>
          </w:rPr>
          <w:t>41237</w:t>
        </w:r>
      </w:hyperlink>
      <w:r w:rsidRPr="00845668">
        <w:rPr>
          <w:sz w:val="22"/>
          <w:szCs w:val="22"/>
          <w:lang w:val="fr-CA"/>
        </w:rPr>
        <w:t>)</w:t>
      </w:r>
    </w:p>
    <w:p w:rsidR="00B801FB" w:rsidRPr="00845668" w:rsidRDefault="00B801FB" w:rsidP="003C1012">
      <w:pPr>
        <w:ind w:left="357" w:hanging="357"/>
        <w:jc w:val="both"/>
        <w:rPr>
          <w:sz w:val="20"/>
          <w:lang w:val="fr-CA"/>
        </w:rPr>
      </w:pPr>
    </w:p>
    <w:p w:rsidR="00B801FB" w:rsidRPr="00845668" w:rsidRDefault="003942D4" w:rsidP="003C1012">
      <w:pPr>
        <w:widowControl w:val="0"/>
        <w:jc w:val="both"/>
        <w:rPr>
          <w:sz w:val="20"/>
          <w:lang w:val="fr-CA"/>
        </w:rPr>
      </w:pPr>
      <w:r w:rsidRPr="00845668">
        <w:rPr>
          <w:sz w:val="20"/>
          <w:lang w:val="fr-CA"/>
        </w:rPr>
        <w:t>La demande d’autorisation d’appel de l’arrêt de la Cour d’appel du Québec (Montréal), numéro 500-09-029834-215, 2024 QCCA 204, daté du 19 février 2024, est rejetée avec dépens.</w:t>
      </w:r>
    </w:p>
    <w:p w:rsidR="00B801FB" w:rsidRPr="00845668" w:rsidRDefault="00B801FB" w:rsidP="003C1012">
      <w:pPr>
        <w:widowControl w:val="0"/>
        <w:rPr>
          <w:sz w:val="20"/>
          <w:lang w:val="fr-CA"/>
        </w:rPr>
      </w:pPr>
    </w:p>
    <w:p w:rsidR="00B801FB" w:rsidRPr="00845668" w:rsidRDefault="00061D61" w:rsidP="003C1012">
      <w:pPr>
        <w:widowControl w:val="0"/>
        <w:rPr>
          <w:sz w:val="20"/>
          <w:lang w:val="fr-CA"/>
        </w:rPr>
      </w:pPr>
      <w:r>
        <w:rPr>
          <w:sz w:val="20"/>
        </w:rPr>
        <w:pict>
          <v:rect id="_x0000_i1049" style="width:2in;height:1pt" o:hrpct="0" o:hralign="center" o:hrstd="t" o:hrnoshade="t" o:hr="t" fillcolor="black [3213]" stroked="f"/>
        </w:pict>
      </w:r>
    </w:p>
    <w:p w:rsidR="00B801FB" w:rsidRPr="00845668" w:rsidRDefault="00B801FB" w:rsidP="003C1012">
      <w:pPr>
        <w:ind w:left="357" w:hanging="357"/>
        <w:rPr>
          <w:sz w:val="20"/>
        </w:rPr>
      </w:pPr>
    </w:p>
    <w:p w:rsidR="00EC7E94" w:rsidRPr="00845668" w:rsidRDefault="00EC7E94" w:rsidP="003C1012">
      <w:pPr>
        <w:tabs>
          <w:tab w:val="left" w:pos="360"/>
        </w:tabs>
        <w:rPr>
          <w:sz w:val="22"/>
          <w:szCs w:val="22"/>
          <w:lang w:val="fr-CA"/>
        </w:rPr>
      </w:pPr>
      <w:r w:rsidRPr="00845668">
        <w:rPr>
          <w:i/>
          <w:sz w:val="22"/>
          <w:szCs w:val="22"/>
          <w:lang w:val="fr-CA"/>
        </w:rPr>
        <w:t>Raymond Carby-Samuels c. Ville de Gatineau, Mathieu Brazeau, Guillaume Choquette-Bussière, Jonathan Desjardins, Nicolas Gagnon et Shawn Mahar</w:t>
      </w:r>
      <w:r w:rsidRPr="00845668">
        <w:rPr>
          <w:sz w:val="22"/>
          <w:szCs w:val="22"/>
          <w:lang w:val="fr-CA"/>
        </w:rPr>
        <w:t xml:space="preserve"> (Qc) (Civile) (Autorisation) (</w:t>
      </w:r>
      <w:hyperlink r:id="rId32" w:history="1">
        <w:r w:rsidRPr="00845668">
          <w:rPr>
            <w:rStyle w:val="Hyperlink"/>
            <w:sz w:val="22"/>
            <w:szCs w:val="22"/>
            <w:lang w:val="fr-CA"/>
          </w:rPr>
          <w:t>41259</w:t>
        </w:r>
      </w:hyperlink>
      <w:r w:rsidRPr="00845668">
        <w:rPr>
          <w:sz w:val="22"/>
          <w:szCs w:val="22"/>
          <w:lang w:val="fr-CA"/>
        </w:rPr>
        <w:t>)</w:t>
      </w:r>
    </w:p>
    <w:p w:rsidR="00B801FB" w:rsidRPr="00845668" w:rsidRDefault="00B801FB" w:rsidP="003C1012">
      <w:pPr>
        <w:ind w:left="357" w:hanging="357"/>
        <w:rPr>
          <w:sz w:val="20"/>
          <w:lang w:val="fr-CA"/>
        </w:rPr>
      </w:pPr>
    </w:p>
    <w:p w:rsidR="00B801FB" w:rsidRPr="00845668" w:rsidRDefault="00EC7E94" w:rsidP="003C1012">
      <w:pPr>
        <w:jc w:val="both"/>
        <w:rPr>
          <w:sz w:val="20"/>
          <w:lang w:val="fr-CA"/>
        </w:rPr>
      </w:pPr>
      <w:r w:rsidRPr="00845668">
        <w:rPr>
          <w:sz w:val="20"/>
          <w:lang w:val="fr-CA"/>
        </w:rPr>
        <w:t>La requête en prorogation du délai de signification et de dépôt de la demande d’autorisation d’appel est accueillie. Toutes les autres requêtes diverses sont rejetées. La demande d’autorisation d’appel de l’arrêt de la Cour d’appel du Québec (Montréal), numéro 500-09-030819-239, 2024 QCCA 184, daté du 12 février 2024, est rejetée avec dépens.</w:t>
      </w:r>
    </w:p>
    <w:p w:rsidR="00B801FB" w:rsidRPr="00845668" w:rsidRDefault="00B801FB" w:rsidP="003C1012">
      <w:pPr>
        <w:ind w:left="357" w:hanging="357"/>
        <w:rPr>
          <w:sz w:val="20"/>
          <w:lang w:val="fr-CA"/>
        </w:rPr>
      </w:pPr>
    </w:p>
    <w:p w:rsidR="00B801FB" w:rsidRPr="00845668" w:rsidRDefault="00061D61" w:rsidP="003C1012">
      <w:pPr>
        <w:rPr>
          <w:sz w:val="20"/>
        </w:rPr>
      </w:pPr>
      <w:r>
        <w:rPr>
          <w:sz w:val="20"/>
        </w:rPr>
        <w:pict>
          <v:rect id="_x0000_i1050" style="width:2in;height:1pt" o:hrpct="0" o:hralign="center" o:hrstd="t" o:hrnoshade="t" o:hr="t" fillcolor="black [3213]" stroked="f"/>
        </w:pict>
      </w:r>
    </w:p>
    <w:p w:rsidR="00B801FB" w:rsidRPr="00845668" w:rsidRDefault="00B801FB" w:rsidP="003C1012">
      <w:pPr>
        <w:ind w:left="357" w:hanging="357"/>
        <w:rPr>
          <w:sz w:val="20"/>
        </w:rPr>
      </w:pPr>
    </w:p>
    <w:p w:rsidR="0044432C" w:rsidRPr="00845668" w:rsidRDefault="0044432C" w:rsidP="003C1012">
      <w:pPr>
        <w:tabs>
          <w:tab w:val="left" w:pos="360"/>
        </w:tabs>
        <w:rPr>
          <w:sz w:val="22"/>
          <w:szCs w:val="22"/>
          <w:lang w:val="fr-CA"/>
        </w:rPr>
      </w:pPr>
      <w:r w:rsidRPr="00845668">
        <w:rPr>
          <w:i/>
          <w:sz w:val="22"/>
          <w:szCs w:val="22"/>
          <w:lang w:val="fr-CA"/>
        </w:rPr>
        <w:t>Benjamin Carl Gollon et Gollon Brothers Wholesale Live Bait Inc. c. Sa Majesté le Roi</w:t>
      </w:r>
      <w:r w:rsidRPr="00845668">
        <w:rPr>
          <w:sz w:val="22"/>
          <w:szCs w:val="22"/>
          <w:lang w:val="fr-CA"/>
        </w:rPr>
        <w:t xml:space="preserve"> (Ont.) (Criminelle) (Autorisation) (</w:t>
      </w:r>
      <w:hyperlink r:id="rId33" w:history="1">
        <w:r w:rsidRPr="00845668">
          <w:rPr>
            <w:rStyle w:val="Hyperlink"/>
            <w:sz w:val="22"/>
            <w:szCs w:val="22"/>
            <w:lang w:val="fr-CA"/>
          </w:rPr>
          <w:t>41185</w:t>
        </w:r>
      </w:hyperlink>
      <w:r w:rsidRPr="00845668">
        <w:rPr>
          <w:sz w:val="22"/>
          <w:szCs w:val="22"/>
          <w:lang w:val="fr-CA"/>
        </w:rPr>
        <w:t>)</w:t>
      </w:r>
    </w:p>
    <w:p w:rsidR="00B801FB" w:rsidRPr="00845668" w:rsidRDefault="00B801FB" w:rsidP="003C1012">
      <w:pPr>
        <w:jc w:val="both"/>
        <w:rPr>
          <w:sz w:val="20"/>
          <w:lang w:val="fr-CA"/>
        </w:rPr>
      </w:pPr>
    </w:p>
    <w:p w:rsidR="00B801FB" w:rsidRPr="00061D61" w:rsidRDefault="0044432C" w:rsidP="003C1012">
      <w:pPr>
        <w:jc w:val="both"/>
        <w:rPr>
          <w:sz w:val="20"/>
          <w:lang w:val="fr-CA"/>
        </w:rPr>
      </w:pPr>
      <w:r w:rsidRPr="00061D61">
        <w:rPr>
          <w:sz w:val="20"/>
          <w:lang w:val="fr-CA"/>
        </w:rPr>
        <w:t>La demande d’autorisation d’appel de l’arrêt de la Cour d’appel de l’Ontario, numéro COA-23-CR-0163, 2024 ONCA 76, daté du 2 février 2024, est rejetée sans dépens.</w:t>
      </w:r>
    </w:p>
    <w:p w:rsidR="00B801FB" w:rsidRPr="00845668" w:rsidRDefault="00B801FB" w:rsidP="003C1012">
      <w:pPr>
        <w:jc w:val="both"/>
        <w:rPr>
          <w:sz w:val="20"/>
          <w:lang w:val="fr-CA"/>
        </w:rPr>
      </w:pPr>
    </w:p>
    <w:p w:rsidR="00B801FB" w:rsidRPr="00845668" w:rsidRDefault="00061D61" w:rsidP="003C1012">
      <w:pPr>
        <w:jc w:val="both"/>
        <w:rPr>
          <w:sz w:val="20"/>
        </w:rPr>
      </w:pPr>
      <w:r>
        <w:rPr>
          <w:sz w:val="20"/>
        </w:rPr>
        <w:pict>
          <v:rect id="_x0000_i1051" style="width:2in;height:1pt" o:hrpct="0" o:hralign="center" o:hrstd="t" o:hrnoshade="t" o:hr="t" fillcolor="black [3213]" stroked="f"/>
        </w:pict>
      </w:r>
    </w:p>
    <w:p w:rsidR="00B801FB" w:rsidRPr="00845668" w:rsidRDefault="00B801FB" w:rsidP="003C1012">
      <w:pPr>
        <w:ind w:left="357" w:hanging="357"/>
        <w:jc w:val="both"/>
        <w:rPr>
          <w:sz w:val="20"/>
        </w:rPr>
      </w:pPr>
    </w:p>
    <w:p w:rsidR="000B6A78" w:rsidRPr="00845668" w:rsidRDefault="000B6A78" w:rsidP="003C1012">
      <w:pPr>
        <w:tabs>
          <w:tab w:val="left" w:pos="360"/>
        </w:tabs>
        <w:rPr>
          <w:sz w:val="22"/>
          <w:szCs w:val="22"/>
          <w:lang w:val="fr-CA"/>
        </w:rPr>
      </w:pPr>
      <w:r w:rsidRPr="00845668">
        <w:rPr>
          <w:i/>
          <w:sz w:val="22"/>
          <w:szCs w:val="22"/>
          <w:lang w:val="fr-CA"/>
        </w:rPr>
        <w:t>Phong Lam c. Barreau de l’Ontario</w:t>
      </w:r>
      <w:r w:rsidRPr="00845668">
        <w:rPr>
          <w:sz w:val="22"/>
          <w:szCs w:val="22"/>
          <w:lang w:val="fr-CA"/>
        </w:rPr>
        <w:t xml:space="preserve"> (Féd.) (Civile) (Autorisation) (</w:t>
      </w:r>
      <w:hyperlink r:id="rId34" w:history="1">
        <w:r w:rsidRPr="00845668">
          <w:rPr>
            <w:rStyle w:val="Hyperlink"/>
            <w:sz w:val="22"/>
            <w:szCs w:val="22"/>
            <w:lang w:val="fr-CA"/>
          </w:rPr>
          <w:t>41348</w:t>
        </w:r>
      </w:hyperlink>
      <w:r w:rsidRPr="00845668">
        <w:rPr>
          <w:sz w:val="22"/>
          <w:szCs w:val="22"/>
          <w:lang w:val="fr-CA"/>
        </w:rPr>
        <w:t>)</w:t>
      </w:r>
    </w:p>
    <w:p w:rsidR="00B801FB" w:rsidRPr="00845668" w:rsidRDefault="00B801FB" w:rsidP="003C1012">
      <w:pPr>
        <w:ind w:left="357" w:hanging="357"/>
        <w:jc w:val="both"/>
        <w:rPr>
          <w:sz w:val="20"/>
          <w:lang w:val="fr-CA"/>
        </w:rPr>
      </w:pPr>
    </w:p>
    <w:p w:rsidR="00926862" w:rsidRPr="00845668" w:rsidRDefault="000B6A78" w:rsidP="003C1012">
      <w:pPr>
        <w:jc w:val="both"/>
        <w:rPr>
          <w:sz w:val="20"/>
          <w:lang w:val="fr-CA"/>
        </w:rPr>
      </w:pPr>
      <w:r w:rsidRPr="00845668">
        <w:rPr>
          <w:sz w:val="20"/>
          <w:lang w:val="fr-CA"/>
        </w:rPr>
        <w:t>La demande d’autorisation d’appel de l’arrêt de la Cour d’appel fédérale, numéro A-110-24, daté du 24 mai 2024, est rejetée avec dépens.</w:t>
      </w:r>
    </w:p>
    <w:p w:rsidR="00B801FB" w:rsidRPr="00845668" w:rsidRDefault="00B801FB" w:rsidP="003C1012">
      <w:pPr>
        <w:widowControl w:val="0"/>
        <w:rPr>
          <w:sz w:val="20"/>
          <w:lang w:val="fr-CA"/>
        </w:rPr>
      </w:pPr>
    </w:p>
    <w:p w:rsidR="00B801FB" w:rsidRPr="00845668" w:rsidRDefault="00061D61" w:rsidP="003C1012">
      <w:pPr>
        <w:widowControl w:val="0"/>
        <w:rPr>
          <w:sz w:val="20"/>
          <w:lang w:val="fr-CA"/>
        </w:rPr>
      </w:pPr>
      <w:r>
        <w:rPr>
          <w:sz w:val="20"/>
        </w:rPr>
        <w:pict>
          <v:rect id="_x0000_i1052" style="width:2in;height:1pt" o:hrpct="0" o:hralign="center" o:hrstd="t" o:hrnoshade="t" o:hr="t" fillcolor="black [3213]" stroked="f"/>
        </w:pict>
      </w:r>
    </w:p>
    <w:p w:rsidR="00B801FB" w:rsidRPr="00845668" w:rsidRDefault="00B801FB" w:rsidP="003C1012">
      <w:pPr>
        <w:ind w:left="357" w:hanging="357"/>
        <w:rPr>
          <w:sz w:val="20"/>
        </w:rPr>
      </w:pPr>
    </w:p>
    <w:p w:rsidR="00793C63" w:rsidRPr="00845668" w:rsidRDefault="00793C63" w:rsidP="003C1012">
      <w:pPr>
        <w:tabs>
          <w:tab w:val="left" w:pos="360"/>
        </w:tabs>
        <w:rPr>
          <w:sz w:val="22"/>
          <w:szCs w:val="22"/>
          <w:lang w:val="fr-CA"/>
        </w:rPr>
      </w:pPr>
      <w:r w:rsidRPr="00845668">
        <w:rPr>
          <w:i/>
          <w:sz w:val="22"/>
          <w:szCs w:val="22"/>
          <w:lang w:val="fr-CA"/>
        </w:rPr>
        <w:t>Natalie Mouralian c. Isabelle Groleau</w:t>
      </w:r>
      <w:r w:rsidRPr="00845668">
        <w:rPr>
          <w:sz w:val="22"/>
          <w:szCs w:val="22"/>
          <w:lang w:val="fr-CA"/>
        </w:rPr>
        <w:t xml:space="preserve"> (Ont.) (Civile) (Autorisation) (</w:t>
      </w:r>
      <w:hyperlink r:id="rId35" w:history="1">
        <w:r w:rsidRPr="00845668">
          <w:rPr>
            <w:rStyle w:val="Hyperlink"/>
            <w:sz w:val="22"/>
            <w:szCs w:val="22"/>
            <w:lang w:val="fr-CA"/>
          </w:rPr>
          <w:t>41354</w:t>
        </w:r>
      </w:hyperlink>
      <w:r w:rsidRPr="00845668">
        <w:rPr>
          <w:sz w:val="22"/>
          <w:szCs w:val="22"/>
          <w:lang w:val="fr-CA"/>
        </w:rPr>
        <w:t>)</w:t>
      </w:r>
    </w:p>
    <w:p w:rsidR="00B801FB" w:rsidRPr="00845668" w:rsidRDefault="00B801FB" w:rsidP="003C1012">
      <w:pPr>
        <w:ind w:left="357" w:hanging="357"/>
        <w:rPr>
          <w:sz w:val="20"/>
          <w:lang w:val="fr-CA"/>
        </w:rPr>
      </w:pPr>
    </w:p>
    <w:p w:rsidR="00B801FB" w:rsidRPr="00845668" w:rsidRDefault="00793C63" w:rsidP="003C1012">
      <w:pPr>
        <w:rPr>
          <w:sz w:val="20"/>
          <w:lang w:val="fr-CA"/>
        </w:rPr>
      </w:pPr>
      <w:r w:rsidRPr="00845668">
        <w:rPr>
          <w:sz w:val="20"/>
          <w:lang w:val="fr-CA"/>
        </w:rPr>
        <w:t xml:space="preserve">La requête pour déposer un mémoire volumineux est accueillie. La demande d’autorisation d’appel de l’arrêt de la Cour d’appel de l’Ontario, numéro C70741, 2024 ONCA 342, daté du 6 mai 2024, est rejetée avec dépens conformément au tarif des honoraires et débours établi à l’Annexe B des </w:t>
      </w:r>
      <w:r w:rsidRPr="00845668">
        <w:rPr>
          <w:i/>
          <w:sz w:val="20"/>
          <w:lang w:val="fr-CA"/>
        </w:rPr>
        <w:t>Règles de la Cour suprême du Canada</w:t>
      </w:r>
      <w:r w:rsidRPr="00845668">
        <w:rPr>
          <w:sz w:val="20"/>
          <w:lang w:val="fr-CA"/>
        </w:rPr>
        <w:t>.</w:t>
      </w:r>
    </w:p>
    <w:p w:rsidR="00B801FB" w:rsidRPr="00845668" w:rsidRDefault="00B801FB" w:rsidP="003C1012">
      <w:pPr>
        <w:ind w:left="357" w:hanging="357"/>
        <w:rPr>
          <w:sz w:val="20"/>
          <w:lang w:val="fr-CA"/>
        </w:rPr>
      </w:pPr>
    </w:p>
    <w:p w:rsidR="00B801FB" w:rsidRPr="00845668" w:rsidRDefault="00061D61" w:rsidP="003C1012">
      <w:pPr>
        <w:rPr>
          <w:sz w:val="20"/>
        </w:rPr>
      </w:pPr>
      <w:r>
        <w:rPr>
          <w:sz w:val="20"/>
        </w:rPr>
        <w:pict>
          <v:rect id="_x0000_i1053" style="width:2in;height:1pt" o:hrpct="0" o:hralign="center" o:hrstd="t" o:hrnoshade="t" o:hr="t" fillcolor="black [3213]" stroked="f"/>
        </w:pict>
      </w:r>
    </w:p>
    <w:p w:rsidR="00B801FB" w:rsidRPr="00845668" w:rsidRDefault="00B801FB" w:rsidP="003C1012">
      <w:pPr>
        <w:ind w:left="357" w:hanging="357"/>
        <w:rPr>
          <w:sz w:val="20"/>
        </w:rPr>
      </w:pPr>
    </w:p>
    <w:p w:rsidR="004A2BC4" w:rsidRPr="00845668" w:rsidRDefault="004A2BC4" w:rsidP="003C1012">
      <w:pPr>
        <w:pStyle w:val="SCCLsocParty"/>
        <w:jc w:val="left"/>
        <w:rPr>
          <w:i/>
          <w:sz w:val="22"/>
        </w:rPr>
      </w:pPr>
      <w:r w:rsidRPr="00845668">
        <w:rPr>
          <w:rStyle w:val="SCCSsocChar"/>
          <w:sz w:val="22"/>
        </w:rPr>
        <w:t xml:space="preserve">Gloriane Blais c. Directeur des poursuites criminelles et pénales - et - Procureur général du Québec </w:t>
      </w:r>
      <w:r w:rsidRPr="00845668">
        <w:rPr>
          <w:sz w:val="22"/>
        </w:rPr>
        <w:t>(Qc) (Criminelle) (Autorisation) (</w:t>
      </w:r>
      <w:hyperlink r:id="rId36" w:history="1">
        <w:r w:rsidRPr="00845668">
          <w:rPr>
            <w:rStyle w:val="Hyperlink"/>
            <w:sz w:val="22"/>
          </w:rPr>
          <w:t>41233</w:t>
        </w:r>
      </w:hyperlink>
      <w:r w:rsidRPr="00845668">
        <w:rPr>
          <w:sz w:val="22"/>
        </w:rPr>
        <w:t>)</w:t>
      </w:r>
    </w:p>
    <w:p w:rsidR="00B801FB" w:rsidRPr="00845668" w:rsidRDefault="00B801FB" w:rsidP="003C1012">
      <w:pPr>
        <w:jc w:val="both"/>
        <w:rPr>
          <w:sz w:val="20"/>
          <w:lang w:val="fr-CA"/>
        </w:rPr>
      </w:pPr>
    </w:p>
    <w:p w:rsidR="004A2BC4" w:rsidRPr="00845668" w:rsidRDefault="004A2BC4" w:rsidP="003C1012">
      <w:pPr>
        <w:jc w:val="both"/>
        <w:rPr>
          <w:sz w:val="20"/>
          <w:lang w:val="fr-CA"/>
        </w:rPr>
      </w:pPr>
      <w:r w:rsidRPr="00845668">
        <w:rPr>
          <w:sz w:val="20"/>
          <w:lang w:val="fr-CA"/>
        </w:rPr>
        <w:t>La requête déposée par l’intervenant en prorogation du délai de signification et de dépôt de</w:t>
      </w:r>
      <w:r w:rsidRPr="00845668" w:rsidDel="00EE1D05">
        <w:rPr>
          <w:sz w:val="20"/>
          <w:lang w:val="fr-CA"/>
        </w:rPr>
        <w:t xml:space="preserve"> </w:t>
      </w:r>
      <w:r w:rsidRPr="00845668">
        <w:rPr>
          <w:sz w:val="20"/>
          <w:lang w:val="fr-CA"/>
        </w:rPr>
        <w:t xml:space="preserve">sa réponse à la demande d’autorisation d’appel est accueillie. </w:t>
      </w:r>
    </w:p>
    <w:p w:rsidR="004A2BC4" w:rsidRPr="00845668" w:rsidRDefault="004A2BC4" w:rsidP="003C1012">
      <w:pPr>
        <w:jc w:val="both"/>
        <w:rPr>
          <w:sz w:val="20"/>
          <w:lang w:val="fr-CA"/>
        </w:rPr>
      </w:pPr>
    </w:p>
    <w:p w:rsidR="00B801FB" w:rsidRPr="00845668" w:rsidRDefault="004A2BC4" w:rsidP="003C1012">
      <w:pPr>
        <w:jc w:val="both"/>
        <w:rPr>
          <w:sz w:val="20"/>
          <w:lang w:val="fr-CA"/>
        </w:rPr>
      </w:pPr>
      <w:r w:rsidRPr="00845668">
        <w:rPr>
          <w:sz w:val="20"/>
          <w:lang w:val="fr-CA"/>
        </w:rPr>
        <w:t>La demande d’autorisation d’appel de l’arrêt de la Cour d’appel du Québec (Montréal), numéros 500-10-008128-231 et 500-09-700216-237, 2024 QCCA 197, daté du 14 février 2024, est rejetée.</w:t>
      </w:r>
    </w:p>
    <w:p w:rsidR="00B801FB" w:rsidRPr="00845668" w:rsidRDefault="00B801FB" w:rsidP="003C1012">
      <w:pPr>
        <w:jc w:val="both"/>
        <w:rPr>
          <w:sz w:val="20"/>
          <w:lang w:val="fr-CA"/>
        </w:rPr>
      </w:pPr>
    </w:p>
    <w:p w:rsidR="00B801FB" w:rsidRPr="00845668" w:rsidRDefault="00061D61" w:rsidP="003C1012">
      <w:pPr>
        <w:jc w:val="both"/>
        <w:rPr>
          <w:sz w:val="20"/>
        </w:rPr>
      </w:pPr>
      <w:r>
        <w:rPr>
          <w:sz w:val="20"/>
        </w:rPr>
        <w:pict>
          <v:rect id="_x0000_i1054" style="width:2in;height:1pt" o:hrpct="0" o:hralign="center" o:hrstd="t" o:hrnoshade="t" o:hr="t" fillcolor="black [3213]" stroked="f"/>
        </w:pict>
      </w:r>
    </w:p>
    <w:p w:rsidR="00B801FB" w:rsidRPr="00845668" w:rsidRDefault="00B801FB" w:rsidP="003C1012">
      <w:pPr>
        <w:ind w:left="357" w:hanging="357"/>
        <w:jc w:val="both"/>
        <w:rPr>
          <w:sz w:val="20"/>
        </w:rPr>
      </w:pPr>
    </w:p>
    <w:p w:rsidR="00225AF8" w:rsidRPr="00845668" w:rsidRDefault="00225AF8" w:rsidP="003C1012">
      <w:pPr>
        <w:pStyle w:val="SCCLsocParty"/>
        <w:jc w:val="left"/>
        <w:rPr>
          <w:i/>
          <w:sz w:val="22"/>
        </w:rPr>
      </w:pPr>
      <w:r w:rsidRPr="00845668">
        <w:rPr>
          <w:rStyle w:val="SCCSsocChar"/>
          <w:sz w:val="22"/>
        </w:rPr>
        <w:t xml:space="preserve">Lynda Walker, Murry Hunter, Brian Hunter et Velvet Clark c. Bruce Hunter, à titre personnel, Bruce Hunter, à titre de représentant personnel de la succession de David Hunter, défunt, Bruce Hunter, à titre de représentant personnel de la succession de Gloria Hunter, défunte, Donald Ernst, à titre de représentant personnel de la succession de Lorne Hunter, défunt, David Clark, à titre de représentant personnel de la succession de Lorne Hunter, défunt et Diane Giesbrecht, à titre personnel </w:t>
      </w:r>
      <w:r w:rsidRPr="00845668">
        <w:rPr>
          <w:sz w:val="22"/>
        </w:rPr>
        <w:t>(Sask.) (Civile) (Autorisation) (</w:t>
      </w:r>
      <w:hyperlink r:id="rId37" w:history="1">
        <w:r w:rsidRPr="00845668">
          <w:rPr>
            <w:rStyle w:val="Hyperlink"/>
            <w:sz w:val="22"/>
          </w:rPr>
          <w:t>41284</w:t>
        </w:r>
      </w:hyperlink>
      <w:r w:rsidRPr="00845668">
        <w:rPr>
          <w:sz w:val="22"/>
        </w:rPr>
        <w:t>)</w:t>
      </w:r>
    </w:p>
    <w:p w:rsidR="00B801FB" w:rsidRPr="00845668" w:rsidRDefault="00B801FB" w:rsidP="003C1012">
      <w:pPr>
        <w:ind w:left="357" w:hanging="357"/>
        <w:jc w:val="both"/>
        <w:rPr>
          <w:sz w:val="20"/>
          <w:lang w:val="fr-CA"/>
        </w:rPr>
      </w:pPr>
    </w:p>
    <w:p w:rsidR="00B801FB" w:rsidRPr="00845668" w:rsidRDefault="00225AF8" w:rsidP="003C1012">
      <w:pPr>
        <w:jc w:val="both"/>
        <w:rPr>
          <w:sz w:val="20"/>
          <w:lang w:val="fr-CA"/>
        </w:rPr>
      </w:pPr>
      <w:r w:rsidRPr="00845668">
        <w:rPr>
          <w:sz w:val="20"/>
          <w:lang w:val="fr-CA"/>
        </w:rPr>
        <w:t xml:space="preserve">La requête en prorogation du délai de signification et de dépôt de la réponse à la demande d’autorisation d’appel, déposée par l’intimé Bruce Hunter est accueillie. </w:t>
      </w:r>
      <w:r w:rsidRPr="00061D61">
        <w:rPr>
          <w:sz w:val="20"/>
          <w:lang w:val="fr-CA"/>
        </w:rPr>
        <w:t>La requête en prorogation du délai de signification et de dépôt de la réponse à la demande d’autorisation d’appel, déposée par l’intimé David Clark, est accueillie. La demande d’autorisation d’appel de l’arrêt de la Cour d’appel de la Saskatchewan, numéro CACV3855, 2024 SKCA 34, daté du 20 mars 2024, est rejetée avec dépens.</w:t>
      </w:r>
    </w:p>
    <w:p w:rsidR="00B801FB" w:rsidRPr="00845668" w:rsidRDefault="00B801FB" w:rsidP="003C1012">
      <w:pPr>
        <w:jc w:val="both"/>
        <w:rPr>
          <w:sz w:val="20"/>
          <w:lang w:val="fr-CA"/>
        </w:rPr>
      </w:pPr>
    </w:p>
    <w:p w:rsidR="00B801FB" w:rsidRPr="00845668" w:rsidRDefault="00061D61" w:rsidP="003C1012">
      <w:pPr>
        <w:jc w:val="both"/>
        <w:rPr>
          <w:sz w:val="20"/>
        </w:rPr>
      </w:pPr>
      <w:r>
        <w:rPr>
          <w:sz w:val="20"/>
        </w:rPr>
        <w:pict>
          <v:rect id="_x0000_i1055" style="width:2in;height:1pt" o:hrpct="0" o:hralign="center" o:hrstd="t" o:hrnoshade="t" o:hr="t" fillcolor="black [3213]" stroked="f"/>
        </w:pict>
      </w:r>
    </w:p>
    <w:p w:rsidR="00B801FB" w:rsidRPr="00845668" w:rsidRDefault="00B801FB" w:rsidP="003C1012">
      <w:pPr>
        <w:ind w:left="357" w:hanging="357"/>
        <w:jc w:val="both"/>
        <w:rPr>
          <w:sz w:val="20"/>
        </w:rPr>
      </w:pPr>
    </w:p>
    <w:p w:rsidR="007304D9" w:rsidRPr="00845668" w:rsidRDefault="007304D9" w:rsidP="003C1012">
      <w:pPr>
        <w:pStyle w:val="SCCLsocParty"/>
        <w:jc w:val="left"/>
        <w:rPr>
          <w:i/>
          <w:sz w:val="22"/>
        </w:rPr>
      </w:pPr>
      <w:r w:rsidRPr="00845668">
        <w:rPr>
          <w:rStyle w:val="SCCSsocChar"/>
          <w:sz w:val="22"/>
        </w:rPr>
        <w:t>Osman Ilgun c. Sa Majesté le Roi</w:t>
      </w:r>
      <w:r w:rsidRPr="00845668">
        <w:rPr>
          <w:sz w:val="22"/>
        </w:rPr>
        <w:t xml:space="preserve"> </w:t>
      </w:r>
      <w:r w:rsidRPr="00845668">
        <w:rPr>
          <w:i/>
          <w:sz w:val="22"/>
        </w:rPr>
        <w:t>- et -</w:t>
      </w:r>
      <w:r w:rsidRPr="00845668">
        <w:rPr>
          <w:sz w:val="22"/>
        </w:rPr>
        <w:t xml:space="preserve"> </w:t>
      </w:r>
      <w:r w:rsidRPr="00845668">
        <w:rPr>
          <w:i/>
          <w:sz w:val="22"/>
        </w:rPr>
        <w:t xml:space="preserve">Procureur général du Canada, procureur général du Québec et Marie Chantal Brassard </w:t>
      </w:r>
      <w:r w:rsidRPr="00845668">
        <w:rPr>
          <w:sz w:val="22"/>
        </w:rPr>
        <w:t>(Qc) (Criminelle) (Autorisation) (</w:t>
      </w:r>
      <w:hyperlink r:id="rId38" w:history="1">
        <w:r w:rsidRPr="00845668">
          <w:rPr>
            <w:rStyle w:val="Hyperlink"/>
            <w:sz w:val="22"/>
          </w:rPr>
          <w:t>41238</w:t>
        </w:r>
      </w:hyperlink>
      <w:r w:rsidRPr="00845668">
        <w:rPr>
          <w:sz w:val="22"/>
        </w:rPr>
        <w:t>)</w:t>
      </w:r>
    </w:p>
    <w:p w:rsidR="00B801FB" w:rsidRPr="00845668" w:rsidRDefault="00B801FB" w:rsidP="003C1012">
      <w:pPr>
        <w:jc w:val="both"/>
        <w:rPr>
          <w:sz w:val="20"/>
          <w:lang w:val="fr-CA"/>
        </w:rPr>
      </w:pPr>
    </w:p>
    <w:p w:rsidR="00B801FB" w:rsidRPr="00845668" w:rsidRDefault="007304D9" w:rsidP="003C1012">
      <w:pPr>
        <w:jc w:val="both"/>
        <w:rPr>
          <w:sz w:val="20"/>
          <w:lang w:val="fr-CA"/>
        </w:rPr>
      </w:pPr>
      <w:r w:rsidRPr="00845668">
        <w:rPr>
          <w:sz w:val="20"/>
          <w:lang w:val="fr-CA"/>
        </w:rPr>
        <w:t>La demande d’autorisation d’appel de l’arrêt de la Cour d’appel du Québec (Québec), numéro 200-10-004052-234, 2024 QCCA 209, daté du 22 février 2024, est rejetée.</w:t>
      </w:r>
    </w:p>
    <w:p w:rsidR="00B801FB" w:rsidRPr="00845668" w:rsidRDefault="00B801FB" w:rsidP="003C1012">
      <w:pPr>
        <w:jc w:val="both"/>
        <w:rPr>
          <w:sz w:val="20"/>
          <w:lang w:val="fr-CA"/>
        </w:rPr>
      </w:pPr>
    </w:p>
    <w:p w:rsidR="00B801FB" w:rsidRPr="00845668" w:rsidRDefault="00061D61" w:rsidP="003C1012">
      <w:pPr>
        <w:jc w:val="both"/>
        <w:rPr>
          <w:sz w:val="20"/>
        </w:rPr>
      </w:pPr>
      <w:r>
        <w:rPr>
          <w:sz w:val="20"/>
        </w:rPr>
        <w:pict>
          <v:rect id="_x0000_i1056" style="width:2in;height:1pt" o:hrpct="0" o:hralign="center" o:hrstd="t" o:hrnoshade="t" o:hr="t" fillcolor="black [3213]" stroked="f"/>
        </w:pict>
      </w:r>
    </w:p>
    <w:p w:rsidR="00B801FB" w:rsidRPr="00845668" w:rsidRDefault="00B801FB" w:rsidP="003C1012">
      <w:pPr>
        <w:ind w:left="357" w:hanging="357"/>
        <w:jc w:val="both"/>
        <w:rPr>
          <w:sz w:val="20"/>
        </w:rPr>
      </w:pPr>
    </w:p>
    <w:p w:rsidR="000518D5" w:rsidRPr="00845668" w:rsidRDefault="000518D5" w:rsidP="003C1012">
      <w:pPr>
        <w:pStyle w:val="SCCLsocParty"/>
        <w:jc w:val="left"/>
        <w:rPr>
          <w:i/>
          <w:sz w:val="22"/>
        </w:rPr>
      </w:pPr>
      <w:r w:rsidRPr="00845668">
        <w:rPr>
          <w:i/>
          <w:sz w:val="22"/>
        </w:rPr>
        <w:t>Louise-Anne Gélinas c. Isabel Rousseau, en sa qualité de syndique de la Chambre des notaires du Québec</w:t>
      </w:r>
      <w:r w:rsidRPr="00845668">
        <w:rPr>
          <w:sz w:val="22"/>
        </w:rPr>
        <w:t xml:space="preserve"> (Qc) (Civile) (Autorisation) (</w:t>
      </w:r>
      <w:hyperlink r:id="rId39" w:history="1">
        <w:r w:rsidRPr="00845668">
          <w:rPr>
            <w:rStyle w:val="Hyperlink"/>
            <w:sz w:val="22"/>
          </w:rPr>
          <w:t>41321</w:t>
        </w:r>
      </w:hyperlink>
      <w:r w:rsidRPr="00845668">
        <w:rPr>
          <w:sz w:val="22"/>
        </w:rPr>
        <w:t>)</w:t>
      </w:r>
    </w:p>
    <w:p w:rsidR="00B801FB" w:rsidRPr="00845668" w:rsidRDefault="00B801FB" w:rsidP="003C1012">
      <w:pPr>
        <w:jc w:val="both"/>
        <w:rPr>
          <w:sz w:val="20"/>
          <w:lang w:val="fr-CA"/>
        </w:rPr>
      </w:pPr>
    </w:p>
    <w:p w:rsidR="00B801FB" w:rsidRPr="00845668" w:rsidRDefault="000518D5" w:rsidP="003C1012">
      <w:pPr>
        <w:jc w:val="both"/>
        <w:rPr>
          <w:sz w:val="20"/>
          <w:lang w:val="fr-CA"/>
        </w:rPr>
      </w:pPr>
      <w:r w:rsidRPr="00845668">
        <w:rPr>
          <w:sz w:val="20"/>
          <w:lang w:val="fr-CA"/>
        </w:rPr>
        <w:t>La requête pour déposer un mémoire volumineux est accueillie. La demande d’autorisation d’appel de l’arrêt de la Cour d’appel du Québec (Québec), numéro 200-09-010732-243, 2024 QCCA 491, daté du 23 avril 2024, est rejetée avec dépens.</w:t>
      </w:r>
    </w:p>
    <w:p w:rsidR="00B801FB" w:rsidRPr="00845668" w:rsidRDefault="00B801FB" w:rsidP="003C1012">
      <w:pPr>
        <w:jc w:val="both"/>
        <w:rPr>
          <w:sz w:val="20"/>
          <w:lang w:val="fr-CA"/>
        </w:rPr>
      </w:pPr>
    </w:p>
    <w:p w:rsidR="00B801FB" w:rsidRPr="00845668" w:rsidRDefault="00061D61" w:rsidP="003C1012">
      <w:pPr>
        <w:jc w:val="both"/>
        <w:rPr>
          <w:sz w:val="20"/>
        </w:rPr>
      </w:pPr>
      <w:r>
        <w:rPr>
          <w:sz w:val="20"/>
        </w:rPr>
        <w:pict>
          <v:rect id="_x0000_i1057" style="width:2in;height:1pt" o:hrpct="0" o:hralign="center" o:hrstd="t" o:hrnoshade="t" o:hr="t" fillcolor="black [3213]" stroked="f"/>
        </w:pict>
      </w:r>
    </w:p>
    <w:p w:rsidR="00B801FB" w:rsidRPr="00845668" w:rsidRDefault="00B801FB" w:rsidP="003C1012">
      <w:pPr>
        <w:ind w:left="357" w:hanging="357"/>
        <w:jc w:val="both"/>
        <w:rPr>
          <w:sz w:val="20"/>
        </w:rPr>
      </w:pPr>
    </w:p>
    <w:p w:rsidR="00051DAB" w:rsidRPr="00845668" w:rsidRDefault="00051DAB" w:rsidP="003C1012">
      <w:pPr>
        <w:pStyle w:val="SCCLsocParty"/>
        <w:jc w:val="left"/>
        <w:rPr>
          <w:i/>
          <w:sz w:val="22"/>
        </w:rPr>
      </w:pPr>
      <w:r w:rsidRPr="00845668">
        <w:rPr>
          <w:rStyle w:val="SCCSsocChar"/>
          <w:sz w:val="22"/>
        </w:rPr>
        <w:t xml:space="preserve">Wagon d’acier national limitée c. Société indépendante d’exploitation du réseau d’électricité, Procureur général de l’Ontario et Sa Majesté le Roi du chef de l’Ontario - et entre - Wagon d’acier national limitée c. Société indépendante d’exploitation du réseau d’électricité, Ministère du procureur général de l’Ontario et Ministre de l’Énergie (Ontario) </w:t>
      </w:r>
      <w:r w:rsidRPr="00845668">
        <w:rPr>
          <w:sz w:val="22"/>
        </w:rPr>
        <w:t>(Ont.) (Civile) (Autorisation) (</w:t>
      </w:r>
      <w:hyperlink r:id="rId40" w:history="1">
        <w:r w:rsidRPr="00845668">
          <w:rPr>
            <w:rStyle w:val="Hyperlink"/>
            <w:sz w:val="22"/>
          </w:rPr>
          <w:t>41328</w:t>
        </w:r>
      </w:hyperlink>
      <w:r w:rsidRPr="00845668">
        <w:rPr>
          <w:sz w:val="22"/>
        </w:rPr>
        <w:t>)</w:t>
      </w:r>
    </w:p>
    <w:p w:rsidR="00B801FB" w:rsidRPr="00845668" w:rsidRDefault="00B801FB" w:rsidP="003C1012">
      <w:pPr>
        <w:jc w:val="both"/>
        <w:rPr>
          <w:sz w:val="20"/>
          <w:lang w:val="fr-CA"/>
        </w:rPr>
      </w:pPr>
    </w:p>
    <w:p w:rsidR="00B801FB" w:rsidRPr="00845668" w:rsidRDefault="00051DAB" w:rsidP="003C1012">
      <w:pPr>
        <w:jc w:val="both"/>
        <w:rPr>
          <w:sz w:val="20"/>
          <w:lang w:val="fr-CA"/>
        </w:rPr>
      </w:pPr>
      <w:r w:rsidRPr="00061D61">
        <w:rPr>
          <w:sz w:val="20"/>
          <w:lang w:val="fr-CA"/>
        </w:rPr>
        <w:t>La demande d’autorisation d’appel de l’arrêt de la Cour d’appel de l’Ontario, numéros C70728 et C70729, 2024 ONCA 265, daté du 12 avril 2024, est rejetée avec dépens en faveur de l’intimée Société indépendante d’exploitation du réseau d’électricité.</w:t>
      </w:r>
    </w:p>
    <w:p w:rsidR="00B801FB" w:rsidRPr="00845668" w:rsidRDefault="00B801FB" w:rsidP="003C1012">
      <w:pPr>
        <w:jc w:val="both"/>
        <w:rPr>
          <w:sz w:val="20"/>
          <w:lang w:val="fr-CA"/>
        </w:rPr>
      </w:pPr>
    </w:p>
    <w:p w:rsidR="00B801FB" w:rsidRPr="00845668" w:rsidRDefault="00061D61" w:rsidP="003C1012">
      <w:pPr>
        <w:jc w:val="both"/>
        <w:rPr>
          <w:sz w:val="20"/>
        </w:rPr>
      </w:pPr>
      <w:r>
        <w:rPr>
          <w:sz w:val="20"/>
        </w:rPr>
        <w:pict>
          <v:rect id="_x0000_i1058" style="width:2in;height:1pt" o:hrpct="0" o:hralign="center" o:hrstd="t" o:hrnoshade="t" o:hr="t" fillcolor="black [3213]" stroked="f"/>
        </w:pict>
      </w:r>
    </w:p>
    <w:p w:rsidR="00B801FB" w:rsidRPr="00845668" w:rsidRDefault="00B801FB" w:rsidP="003C1012">
      <w:pPr>
        <w:ind w:left="357" w:hanging="357"/>
        <w:jc w:val="both"/>
        <w:rPr>
          <w:sz w:val="20"/>
        </w:rPr>
      </w:pPr>
    </w:p>
    <w:p w:rsidR="009B1EB0" w:rsidRPr="00845668" w:rsidRDefault="009B1EB0" w:rsidP="003C1012">
      <w:pPr>
        <w:rPr>
          <w:rFonts w:eastAsiaTheme="minorHAnsi" w:cstheme="minorBidi"/>
          <w:i/>
          <w:sz w:val="22"/>
          <w:szCs w:val="22"/>
          <w:lang w:val="fr-CA"/>
        </w:rPr>
      </w:pPr>
      <w:r w:rsidRPr="00845668">
        <w:rPr>
          <w:rStyle w:val="SCCSsocChar"/>
          <w:sz w:val="22"/>
          <w:szCs w:val="22"/>
        </w:rPr>
        <w:t xml:space="preserve">Brian Thomas Goldie, Margaret Ann Goldie, Central Valley Aircraft Incorporated, Greenwood Flight Centre </w:t>
      </w:r>
      <w:proofErr w:type="gramStart"/>
      <w:r w:rsidRPr="00845668">
        <w:rPr>
          <w:rStyle w:val="SCCSsocChar"/>
          <w:sz w:val="22"/>
          <w:szCs w:val="22"/>
        </w:rPr>
        <w:t>et</w:t>
      </w:r>
      <w:proofErr w:type="gramEnd"/>
      <w:r w:rsidRPr="00845668">
        <w:rPr>
          <w:rStyle w:val="SCCSsocChar"/>
          <w:sz w:val="22"/>
          <w:szCs w:val="22"/>
        </w:rPr>
        <w:t xml:space="preserve"> GFC Aircraft Maintenance c. Municipality of the County of Kings </w:t>
      </w:r>
      <w:r w:rsidRPr="00845668">
        <w:rPr>
          <w:sz w:val="22"/>
          <w:szCs w:val="22"/>
        </w:rPr>
        <w:t xml:space="preserve">(N.-É.) </w:t>
      </w:r>
      <w:r w:rsidRPr="00845668">
        <w:rPr>
          <w:sz w:val="22"/>
          <w:szCs w:val="22"/>
          <w:lang w:val="fr-CA"/>
        </w:rPr>
        <w:t>(Civile) (Autorisation) (</w:t>
      </w:r>
      <w:hyperlink r:id="rId41" w:history="1">
        <w:r w:rsidRPr="00845668">
          <w:rPr>
            <w:rStyle w:val="Hyperlink"/>
            <w:sz w:val="22"/>
            <w:szCs w:val="22"/>
            <w:lang w:val="fr-CA"/>
          </w:rPr>
          <w:t>41344</w:t>
        </w:r>
      </w:hyperlink>
      <w:r w:rsidRPr="00845668">
        <w:rPr>
          <w:sz w:val="22"/>
          <w:szCs w:val="22"/>
          <w:lang w:val="fr-CA"/>
        </w:rPr>
        <w:t>)</w:t>
      </w:r>
    </w:p>
    <w:p w:rsidR="00B801FB" w:rsidRPr="00845668" w:rsidRDefault="00B801FB" w:rsidP="003C1012">
      <w:pPr>
        <w:jc w:val="both"/>
        <w:rPr>
          <w:sz w:val="20"/>
          <w:lang w:val="fr-CA"/>
        </w:rPr>
      </w:pPr>
    </w:p>
    <w:p w:rsidR="00B801FB" w:rsidRPr="00845668" w:rsidRDefault="009B1EB0" w:rsidP="003C1012">
      <w:pPr>
        <w:jc w:val="both"/>
        <w:rPr>
          <w:sz w:val="20"/>
          <w:lang w:val="fr-CA"/>
        </w:rPr>
      </w:pPr>
      <w:r w:rsidRPr="00845668">
        <w:rPr>
          <w:sz w:val="20"/>
          <w:lang w:val="fr-CA"/>
        </w:rPr>
        <w:t>La requête en prorogation du délai de signification et de dépôt du cinquième volume de la demande d’autorisation d’appel est accueillie. La demande d’autorisation d’appel de l’arrêt de la Cour d’appel de la Nouvelle-Écosse, numéro CA 523820, 2024 NSCA 37, daté du 27 mars 2024, est rejetée.</w:t>
      </w:r>
    </w:p>
    <w:p w:rsidR="002A2C68" w:rsidRPr="00845668" w:rsidRDefault="002A2C68" w:rsidP="003C1012">
      <w:pPr>
        <w:jc w:val="both"/>
        <w:rPr>
          <w:sz w:val="20"/>
          <w:lang w:val="fr-CA"/>
        </w:rPr>
      </w:pPr>
    </w:p>
    <w:p w:rsidR="002A2C68" w:rsidRPr="00845668" w:rsidRDefault="00061D61" w:rsidP="003C1012">
      <w:pPr>
        <w:jc w:val="both"/>
        <w:rPr>
          <w:sz w:val="20"/>
        </w:rPr>
      </w:pPr>
      <w:r>
        <w:rPr>
          <w:sz w:val="20"/>
        </w:rPr>
        <w:pict>
          <v:rect id="_x0000_i1059" style="width:2in;height:1pt" o:hrpct="0" o:hralign="center" o:hrstd="t" o:hrnoshade="t" o:hr="t" fillcolor="black [3213]" stroked="f"/>
        </w:pict>
      </w:r>
    </w:p>
    <w:p w:rsidR="002A2C68" w:rsidRPr="00845668" w:rsidRDefault="002A2C68" w:rsidP="003C1012">
      <w:pPr>
        <w:ind w:left="357" w:hanging="357"/>
        <w:jc w:val="both"/>
        <w:rPr>
          <w:sz w:val="20"/>
        </w:rPr>
      </w:pPr>
    </w:p>
    <w:p w:rsidR="00845668" w:rsidRPr="00845668" w:rsidRDefault="00845668" w:rsidP="003C1012">
      <w:pPr>
        <w:rPr>
          <w:rFonts w:eastAsiaTheme="minorHAnsi" w:cstheme="minorBidi"/>
          <w:i/>
          <w:sz w:val="22"/>
          <w:szCs w:val="22"/>
          <w:lang w:val="fr-CA"/>
        </w:rPr>
      </w:pPr>
      <w:r w:rsidRPr="00845668">
        <w:rPr>
          <w:i/>
          <w:sz w:val="22"/>
          <w:szCs w:val="22"/>
          <w:lang w:val="fr-CA"/>
        </w:rPr>
        <w:t>Sa Majesté le Roi c. 3295940 Canada Inc.</w:t>
      </w:r>
      <w:r w:rsidRPr="00845668">
        <w:rPr>
          <w:sz w:val="22"/>
          <w:szCs w:val="22"/>
          <w:lang w:val="fr-CA"/>
        </w:rPr>
        <w:t xml:space="preserve"> (Féd.) (Civile) (Autorisation) (</w:t>
      </w:r>
      <w:hyperlink r:id="rId42" w:history="1">
        <w:r w:rsidRPr="00845668">
          <w:rPr>
            <w:rStyle w:val="Hyperlink"/>
            <w:sz w:val="22"/>
            <w:szCs w:val="22"/>
            <w:lang w:val="fr-CA"/>
          </w:rPr>
          <w:t>41252</w:t>
        </w:r>
      </w:hyperlink>
      <w:r w:rsidRPr="00845668">
        <w:rPr>
          <w:sz w:val="22"/>
          <w:szCs w:val="22"/>
          <w:lang w:val="fr-CA"/>
        </w:rPr>
        <w:t>)</w:t>
      </w:r>
    </w:p>
    <w:p w:rsidR="002A2C68" w:rsidRPr="00845668" w:rsidRDefault="002A2C68" w:rsidP="003C1012">
      <w:pPr>
        <w:jc w:val="both"/>
        <w:rPr>
          <w:sz w:val="20"/>
          <w:lang w:val="fr-CA"/>
        </w:rPr>
      </w:pPr>
    </w:p>
    <w:p w:rsidR="002A2C68" w:rsidRPr="00845668" w:rsidRDefault="00845668" w:rsidP="003C1012">
      <w:pPr>
        <w:jc w:val="both"/>
        <w:rPr>
          <w:sz w:val="20"/>
          <w:lang w:val="fr-CA"/>
        </w:rPr>
      </w:pPr>
      <w:r w:rsidRPr="00061D61">
        <w:rPr>
          <w:sz w:val="20"/>
          <w:lang w:val="fr-CA"/>
        </w:rPr>
        <w:t>La demande d’autorisation d’appel de l’arrêt de la Cour d’appel fédérale, numéro A-201-22, 2024 CAF 42, daté du 7 mars 2024, est rejetée avec dépens.</w:t>
      </w:r>
    </w:p>
    <w:p w:rsidR="00B801FB" w:rsidRPr="00845668" w:rsidRDefault="00B801FB" w:rsidP="00B801FB">
      <w:pPr>
        <w:jc w:val="both"/>
        <w:rPr>
          <w:sz w:val="20"/>
          <w:lang w:val="fr-CA"/>
        </w:rPr>
      </w:pPr>
    </w:p>
    <w:p w:rsidR="00B801FB" w:rsidRPr="00845668" w:rsidRDefault="00061D61" w:rsidP="00B801FB">
      <w:pPr>
        <w:jc w:val="both"/>
        <w:rPr>
          <w:sz w:val="20"/>
        </w:rPr>
      </w:pPr>
      <w:r>
        <w:rPr>
          <w:sz w:val="20"/>
        </w:rPr>
        <w:pict>
          <v:rect id="_x0000_i1060" style="width:2in;height:1pt" o:hrpct="0" o:hralign="center" o:hrstd="t" o:hrnoshade="t" o:hr="t" fillcolor="black [3213]" stroked="f"/>
        </w:pict>
      </w:r>
    </w:p>
    <w:p w:rsidR="005755F5" w:rsidRPr="00845668" w:rsidRDefault="005755F5" w:rsidP="00D3228D">
      <w:pPr>
        <w:ind w:left="357" w:hanging="357"/>
        <w:jc w:val="both"/>
        <w:rPr>
          <w:sz w:val="20"/>
          <w:lang w:val="fr-CA"/>
        </w:rPr>
      </w:pPr>
    </w:p>
    <w:p w:rsidR="007710A9" w:rsidRPr="00845668" w:rsidRDefault="007710A9" w:rsidP="00D3228D">
      <w:pPr>
        <w:ind w:left="357" w:hanging="357"/>
        <w:jc w:val="both"/>
        <w:rPr>
          <w:sz w:val="20"/>
          <w:lang w:val="fr-CA"/>
        </w:rPr>
      </w:pPr>
    </w:p>
    <w:p w:rsidR="007710A9" w:rsidRPr="00845668" w:rsidRDefault="007710A9" w:rsidP="00D3228D">
      <w:pPr>
        <w:ind w:left="357" w:hanging="357"/>
        <w:jc w:val="both"/>
        <w:rPr>
          <w:sz w:val="20"/>
          <w:lang w:val="fr-CA"/>
        </w:rPr>
      </w:pPr>
    </w:p>
    <w:p w:rsidR="00D3344A" w:rsidRPr="00845668" w:rsidRDefault="00D3344A" w:rsidP="00D3344A">
      <w:pPr>
        <w:widowControl w:val="0"/>
        <w:outlineLvl w:val="0"/>
      </w:pPr>
      <w:r w:rsidRPr="00845668">
        <w:t xml:space="preserve">Supreme Court of Canada / Cour suprême du </w:t>
      </w:r>
      <w:proofErr w:type="gramStart"/>
      <w:r w:rsidRPr="00845668">
        <w:t>Canada :</w:t>
      </w:r>
      <w:proofErr w:type="gramEnd"/>
      <w:r w:rsidRPr="00845668">
        <w:t xml:space="preserve"> </w:t>
      </w:r>
    </w:p>
    <w:p w:rsidR="00247630" w:rsidRPr="00845668" w:rsidRDefault="00061D61" w:rsidP="00247630">
      <w:pPr>
        <w:widowControl w:val="0"/>
        <w:outlineLvl w:val="0"/>
      </w:pPr>
      <w:hyperlink r:id="rId43" w:history="1">
        <w:r w:rsidR="00247630" w:rsidRPr="00845668">
          <w:rPr>
            <w:rStyle w:val="Hyperlink"/>
          </w:rPr>
          <w:t>Registry-greffe@scc-csc.ca</w:t>
        </w:r>
      </w:hyperlink>
    </w:p>
    <w:p w:rsidR="00497B5E" w:rsidRDefault="00247630" w:rsidP="00247630">
      <w:pPr>
        <w:widowControl w:val="0"/>
        <w:outlineLvl w:val="0"/>
      </w:pPr>
      <w:r w:rsidRPr="00845668">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44"/>
      <w:headerReference w:type="default" r:id="rId45"/>
      <w:footerReference w:type="even" r:id="rId46"/>
      <w:footerReference w:type="default" r:id="rId47"/>
      <w:headerReference w:type="first" r:id="rId48"/>
      <w:footerReference w:type="first" r:id="rId49"/>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1581D"/>
    <w:multiLevelType w:val="hybridMultilevel"/>
    <w:tmpl w:val="AE903DCA"/>
    <w:lvl w:ilvl="0" w:tplc="D1D8EEB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C2D59"/>
    <w:multiLevelType w:val="hybridMultilevel"/>
    <w:tmpl w:val="9C02625E"/>
    <w:lvl w:ilvl="0" w:tplc="3E3CF2D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5"/>
  </w:num>
  <w:num w:numId="5">
    <w:abstractNumId w:val="13"/>
  </w:num>
  <w:num w:numId="6">
    <w:abstractNumId w:val="5"/>
  </w:num>
  <w:num w:numId="7">
    <w:abstractNumId w:val="10"/>
  </w:num>
  <w:num w:numId="8">
    <w:abstractNumId w:val="9"/>
  </w:num>
  <w:num w:numId="9">
    <w:abstractNumId w:val="0"/>
  </w:num>
  <w:num w:numId="10">
    <w:abstractNumId w:val="7"/>
  </w:num>
  <w:num w:numId="11">
    <w:abstractNumId w:val="14"/>
  </w:num>
  <w:num w:numId="12">
    <w:abstractNumId w:val="8"/>
  </w:num>
  <w:num w:numId="13">
    <w:abstractNumId w:val="4"/>
  </w:num>
  <w:num w:numId="14">
    <w:abstractNumId w:val="6"/>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3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4A"/>
    <w:rsid w:val="00047A6D"/>
    <w:rsid w:val="00047CD6"/>
    <w:rsid w:val="0005131F"/>
    <w:rsid w:val="000515D7"/>
    <w:rsid w:val="00051835"/>
    <w:rsid w:val="000518D5"/>
    <w:rsid w:val="00051DAB"/>
    <w:rsid w:val="00051DE6"/>
    <w:rsid w:val="000534BC"/>
    <w:rsid w:val="000534D2"/>
    <w:rsid w:val="00054F25"/>
    <w:rsid w:val="000577D9"/>
    <w:rsid w:val="000578A8"/>
    <w:rsid w:val="000603E0"/>
    <w:rsid w:val="00060B60"/>
    <w:rsid w:val="00061D61"/>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A78"/>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285"/>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17A9"/>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AF8"/>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2C68"/>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47C2"/>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6496"/>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2D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1012"/>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3BC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32C"/>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2BC4"/>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3EF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1D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6E2"/>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3"/>
    <w:rsid w:val="006807D7"/>
    <w:rsid w:val="00681C2F"/>
    <w:rsid w:val="00682E25"/>
    <w:rsid w:val="0068320F"/>
    <w:rsid w:val="00683770"/>
    <w:rsid w:val="006841E7"/>
    <w:rsid w:val="006849D2"/>
    <w:rsid w:val="00684D16"/>
    <w:rsid w:val="006857D5"/>
    <w:rsid w:val="00685844"/>
    <w:rsid w:val="00685B9E"/>
    <w:rsid w:val="00685EE6"/>
    <w:rsid w:val="00686282"/>
    <w:rsid w:val="0068639E"/>
    <w:rsid w:val="00686A7E"/>
    <w:rsid w:val="00687553"/>
    <w:rsid w:val="00690509"/>
    <w:rsid w:val="00690B95"/>
    <w:rsid w:val="00690BCB"/>
    <w:rsid w:val="00691731"/>
    <w:rsid w:val="00691817"/>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C794D"/>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641"/>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6CEC"/>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04D9"/>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C63"/>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668"/>
    <w:rsid w:val="00845979"/>
    <w:rsid w:val="00847B4D"/>
    <w:rsid w:val="00847EFC"/>
    <w:rsid w:val="00847FD1"/>
    <w:rsid w:val="00850263"/>
    <w:rsid w:val="008502C4"/>
    <w:rsid w:val="00850BE7"/>
    <w:rsid w:val="0085127E"/>
    <w:rsid w:val="008514F2"/>
    <w:rsid w:val="008515FA"/>
    <w:rsid w:val="00851AB5"/>
    <w:rsid w:val="008524CE"/>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862"/>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1A36"/>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67C1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1EB0"/>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07CF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311"/>
    <w:rsid w:val="00A32B91"/>
    <w:rsid w:val="00A32EAF"/>
    <w:rsid w:val="00A33AC4"/>
    <w:rsid w:val="00A352F9"/>
    <w:rsid w:val="00A3560F"/>
    <w:rsid w:val="00A36994"/>
    <w:rsid w:val="00A36A7B"/>
    <w:rsid w:val="00A37AF9"/>
    <w:rsid w:val="00A37D55"/>
    <w:rsid w:val="00A41314"/>
    <w:rsid w:val="00A41444"/>
    <w:rsid w:val="00A41865"/>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764"/>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1FB"/>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2F36"/>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C7E94"/>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067"/>
    <w:rsid w:val="00F67336"/>
    <w:rsid w:val="00F6760F"/>
    <w:rsid w:val="00F67FD0"/>
    <w:rsid w:val="00F70EC0"/>
    <w:rsid w:val="00F71075"/>
    <w:rsid w:val="00F71171"/>
    <w:rsid w:val="00F72428"/>
    <w:rsid w:val="00F730FF"/>
    <w:rsid w:val="00F7512F"/>
    <w:rsid w:val="00F755C8"/>
    <w:rsid w:val="00F759B4"/>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237" TargetMode="External"/><Relationship Id="rId18" Type="http://schemas.openxmlformats.org/officeDocument/2006/relationships/hyperlink" Target="https://www.scc-csc.ca/case-dossier/info/sum-som-eng.aspx?cas=41233" TargetMode="External"/><Relationship Id="rId26" Type="http://schemas.openxmlformats.org/officeDocument/2006/relationships/hyperlink" Target="https://www.scc-csc.ca/case-dossier/info/sum-som-fra.aspx?cas=41311" TargetMode="External"/><Relationship Id="rId39" Type="http://schemas.openxmlformats.org/officeDocument/2006/relationships/hyperlink" Target="https://www.scc-csc.ca/case-dossier/info/sum-som-fra.aspx?cas=41321" TargetMode="External"/><Relationship Id="rId3" Type="http://schemas.openxmlformats.org/officeDocument/2006/relationships/styles" Target="styles.xml"/><Relationship Id="rId21" Type="http://schemas.openxmlformats.org/officeDocument/2006/relationships/hyperlink" Target="https://www.scc-csc.ca/case-dossier/info/sum-som-eng.aspx?cas=41321" TargetMode="External"/><Relationship Id="rId34" Type="http://schemas.openxmlformats.org/officeDocument/2006/relationships/hyperlink" Target="https://www.scc-csc.ca/case-dossier/info/sum-som-fra.aspx?cas=41348" TargetMode="External"/><Relationship Id="rId42" Type="http://schemas.openxmlformats.org/officeDocument/2006/relationships/hyperlink" Target="https://www.scc-csc.ca/case-dossier/info/sum-som-fra.aspx?cas=41252"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c-csc.ca/case-dossier/info/sum-som-eng.aspx?cas=41343" TargetMode="External"/><Relationship Id="rId17" Type="http://schemas.openxmlformats.org/officeDocument/2006/relationships/hyperlink" Target="https://www.scc-csc.ca/case-dossier/info/sum-som-eng.aspx?cas=41354" TargetMode="External"/><Relationship Id="rId25" Type="http://schemas.openxmlformats.org/officeDocument/2006/relationships/hyperlink" Target="https://www.scc-csc.ca/case-dossier/info/sum-som-fra.aspx?cas=41274" TargetMode="External"/><Relationship Id="rId33" Type="http://schemas.openxmlformats.org/officeDocument/2006/relationships/hyperlink" Target="https://www.scc-csc.ca/case-dossier/info/sum-som-fra.aspx?cas=41185" TargetMode="External"/><Relationship Id="rId38" Type="http://schemas.openxmlformats.org/officeDocument/2006/relationships/hyperlink" Target="https://www.scc-csc.ca/case-dossier/info/sum-som-fra.aspx?cas=4123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c-csc.ca/case-dossier/info/sum-som-eng.aspx?cas=41348" TargetMode="External"/><Relationship Id="rId20" Type="http://schemas.openxmlformats.org/officeDocument/2006/relationships/hyperlink" Target="https://www.scc-csc.ca/case-dossier/info/sum-som-eng.aspx?cas=41238" TargetMode="External"/><Relationship Id="rId29" Type="http://schemas.openxmlformats.org/officeDocument/2006/relationships/hyperlink" Target="https://www.scc-csc.ca/case-dossier/info/sum-som-fra.aspx?cas=41343" TargetMode="External"/><Relationship Id="rId41" Type="http://schemas.openxmlformats.org/officeDocument/2006/relationships/hyperlink" Target="https://www.scc-csc.ca/case-dossier/info/sum-som-fra.aspx?cas=413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278" TargetMode="External"/><Relationship Id="rId24" Type="http://schemas.openxmlformats.org/officeDocument/2006/relationships/hyperlink" Target="https://www.scc-csc.ca/case-dossier/info/sum-som-eng.aspx?cas=41252" TargetMode="External"/><Relationship Id="rId32" Type="http://schemas.openxmlformats.org/officeDocument/2006/relationships/hyperlink" Target="https://www.scc-csc.ca/case-dossier/info/sum-som-fra.aspx?cas=41259" TargetMode="External"/><Relationship Id="rId37" Type="http://schemas.openxmlformats.org/officeDocument/2006/relationships/hyperlink" Target="https://www.scc-csc.ca/case-dossier/info/sum-som-fra.aspx?cas=41284" TargetMode="External"/><Relationship Id="rId40" Type="http://schemas.openxmlformats.org/officeDocument/2006/relationships/hyperlink" Target="https://www.scc-csc.ca/case-dossier/info/sum-som-fra.aspx?cas=41328"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c-csc.ca/case-dossier/info/sum-som-eng.aspx?cas=41185" TargetMode="External"/><Relationship Id="rId23" Type="http://schemas.openxmlformats.org/officeDocument/2006/relationships/hyperlink" Target="https://www.scc-csc.ca/case-dossier/info/sum-som-eng.aspx?cas=41344" TargetMode="External"/><Relationship Id="rId28" Type="http://schemas.openxmlformats.org/officeDocument/2006/relationships/hyperlink" Target="https://www.scc-csc.ca/case-dossier/info/sum-som-fra.aspx?cas=41278" TargetMode="External"/><Relationship Id="rId36" Type="http://schemas.openxmlformats.org/officeDocument/2006/relationships/hyperlink" Target="https://www.scc-csc.ca/case-dossier/info/sum-som-fra.aspx?cas=41233" TargetMode="External"/><Relationship Id="rId49" Type="http://schemas.openxmlformats.org/officeDocument/2006/relationships/footer" Target="footer3.xml"/><Relationship Id="rId10" Type="http://schemas.openxmlformats.org/officeDocument/2006/relationships/hyperlink" Target="https://www.scc-csc.ca/case-dossier/info/sum-som-eng.aspx?cas=41313" TargetMode="External"/><Relationship Id="rId19" Type="http://schemas.openxmlformats.org/officeDocument/2006/relationships/hyperlink" Target="https://www.scc-csc.ca/case-dossier/info/sum-som-eng.aspx?cas=41284" TargetMode="External"/><Relationship Id="rId31" Type="http://schemas.openxmlformats.org/officeDocument/2006/relationships/hyperlink" Target="https://www.scc-csc.ca/case-dossier/info/sum-som-fra.aspx?cas=4123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c-csc.ca/case-dossier/info/sum-som-eng.aspx?cas=41311" TargetMode="External"/><Relationship Id="rId14" Type="http://schemas.openxmlformats.org/officeDocument/2006/relationships/hyperlink" Target="https://www.scc-csc.ca/case-dossier/info/sum-som-eng.aspx?cas=41259" TargetMode="External"/><Relationship Id="rId22" Type="http://schemas.openxmlformats.org/officeDocument/2006/relationships/hyperlink" Target="https://www.scc-csc.ca/case-dossier/info/sum-som-eng.aspx?cas=41328" TargetMode="External"/><Relationship Id="rId27" Type="http://schemas.openxmlformats.org/officeDocument/2006/relationships/hyperlink" Target="https://www.scc-csc.ca/case-dossier/info/sum-som-fra.aspx?cas=41313" TargetMode="External"/><Relationship Id="rId30" Type="http://schemas.openxmlformats.org/officeDocument/2006/relationships/hyperlink" Target="https://www.scc-csc.ca/case-dossier/info/sum-som-fra.aspx?cas=41299" TargetMode="External"/><Relationship Id="rId35" Type="http://schemas.openxmlformats.org/officeDocument/2006/relationships/hyperlink" Target="https://www.scc-csc.ca/case-dossier/info/sum-som-fra.aspx?cas=41354" TargetMode="External"/><Relationship Id="rId43" Type="http://schemas.openxmlformats.org/officeDocument/2006/relationships/hyperlink" Target="mailto:Registry-greffe@scc-csc.ca" TargetMode="External"/><Relationship Id="rId48" Type="http://schemas.openxmlformats.org/officeDocument/2006/relationships/header" Target="header3.xml"/><Relationship Id="rId8" Type="http://schemas.openxmlformats.org/officeDocument/2006/relationships/hyperlink" Target="https://www.scc-csc.ca/case-dossier/info/sum-som-eng.aspx?cas=41274"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72BF-57DF-4734-BB92-25185A52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18152</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2024-11-21T13:35:00Z</dcterms:modified>
</cp:coreProperties>
</file>