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2F4501" w:rsidRDefault="003A37CF" w:rsidP="00AE2077">
      <w:pPr>
        <w:jc w:val="right"/>
      </w:pPr>
      <w:bookmarkStart w:id="0" w:name="_GoBack"/>
      <w:bookmarkEnd w:id="0"/>
      <w:r w:rsidRPr="002F4501">
        <w:t>No. 34240</w:t>
      </w:r>
      <w:r w:rsidR="0016666F" w:rsidRPr="002F4501">
        <w:t>     </w:t>
      </w:r>
    </w:p>
    <w:p w:rsidR="009F436C" w:rsidRPr="002F4501" w:rsidRDefault="009F436C" w:rsidP="00382FEC"/>
    <w:p w:rsidR="002568D3" w:rsidRPr="002F4501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F4501" w:rsidTr="00F47372">
        <w:tc>
          <w:tcPr>
            <w:tcW w:w="2269" w:type="pct"/>
          </w:tcPr>
          <w:p w:rsidR="00417FB7" w:rsidRPr="002F4501" w:rsidRDefault="00C4457E" w:rsidP="00D672BB">
            <w:r w:rsidRPr="002F4501">
              <w:t>October 13</w:t>
            </w:r>
            <w:r w:rsidR="00EE2A6C" w:rsidRPr="002F4501">
              <w:t>, 2011</w:t>
            </w:r>
          </w:p>
        </w:tc>
        <w:tc>
          <w:tcPr>
            <w:tcW w:w="381" w:type="pct"/>
          </w:tcPr>
          <w:p w:rsidR="00417FB7" w:rsidRPr="002F4501" w:rsidRDefault="00417FB7" w:rsidP="00382FEC"/>
        </w:tc>
        <w:tc>
          <w:tcPr>
            <w:tcW w:w="2350" w:type="pct"/>
          </w:tcPr>
          <w:p w:rsidR="00417FB7" w:rsidRPr="002F4501" w:rsidRDefault="00EE2A6C" w:rsidP="00FC2AB8">
            <w:pPr>
              <w:rPr>
                <w:lang w:val="en-US"/>
              </w:rPr>
            </w:pPr>
            <w:r w:rsidRPr="002F4501">
              <w:t xml:space="preserve">Le </w:t>
            </w:r>
            <w:r w:rsidR="00C4457E" w:rsidRPr="002F4501">
              <w:t xml:space="preserve">13 octobre </w:t>
            </w:r>
            <w:r w:rsidRPr="002F4501">
              <w:t>2011</w:t>
            </w:r>
          </w:p>
        </w:tc>
      </w:tr>
      <w:tr w:rsidR="00E12A51" w:rsidRPr="002F4501" w:rsidTr="00F47372">
        <w:tc>
          <w:tcPr>
            <w:tcW w:w="2269" w:type="pct"/>
          </w:tcPr>
          <w:p w:rsidR="00C2612E" w:rsidRPr="002F4501" w:rsidRDefault="00C2612E" w:rsidP="008262A3"/>
        </w:tc>
        <w:tc>
          <w:tcPr>
            <w:tcW w:w="381" w:type="pct"/>
          </w:tcPr>
          <w:p w:rsidR="00E12A51" w:rsidRPr="002F4501" w:rsidRDefault="00E12A51" w:rsidP="00382FEC"/>
        </w:tc>
        <w:tc>
          <w:tcPr>
            <w:tcW w:w="2350" w:type="pct"/>
          </w:tcPr>
          <w:p w:rsidR="00E12A51" w:rsidRPr="002F4501" w:rsidRDefault="00E12A51" w:rsidP="00816B78">
            <w:pPr>
              <w:rPr>
                <w:lang w:val="en-US"/>
              </w:rPr>
            </w:pPr>
          </w:p>
        </w:tc>
      </w:tr>
      <w:tr w:rsidR="00417FB7" w:rsidRPr="002F4501" w:rsidTr="00F47372">
        <w:tc>
          <w:tcPr>
            <w:tcW w:w="2269" w:type="pct"/>
          </w:tcPr>
          <w:p w:rsidR="00417FB7" w:rsidRPr="002F4501" w:rsidRDefault="00417FB7" w:rsidP="008262A3">
            <w:r w:rsidRPr="002F4501">
              <w:t>Coram:  LeBel, Fish and Cromwell JJ.</w:t>
            </w:r>
          </w:p>
        </w:tc>
        <w:tc>
          <w:tcPr>
            <w:tcW w:w="381" w:type="pct"/>
          </w:tcPr>
          <w:p w:rsidR="00417FB7" w:rsidRPr="002F4501" w:rsidRDefault="00417FB7" w:rsidP="00382FEC"/>
        </w:tc>
        <w:tc>
          <w:tcPr>
            <w:tcW w:w="2350" w:type="pct"/>
          </w:tcPr>
          <w:p w:rsidR="00417FB7" w:rsidRPr="002F4501" w:rsidRDefault="00417FB7" w:rsidP="00382FEC">
            <w:pPr>
              <w:rPr>
                <w:lang w:val="fr-CA"/>
              </w:rPr>
            </w:pPr>
            <w:r w:rsidRPr="002F4501">
              <w:rPr>
                <w:lang w:val="fr-CA"/>
              </w:rPr>
              <w:t xml:space="preserve">Coram : </w:t>
            </w:r>
            <w:r w:rsidRPr="002F4501">
              <w:t>Les juges LeBel, Fish et Cromwell</w:t>
            </w:r>
          </w:p>
        </w:tc>
      </w:tr>
      <w:tr w:rsidR="00C2612E" w:rsidRPr="002F4501" w:rsidTr="00F47372">
        <w:tc>
          <w:tcPr>
            <w:tcW w:w="2269" w:type="pct"/>
          </w:tcPr>
          <w:p w:rsidR="00C2612E" w:rsidRPr="002F4501" w:rsidRDefault="00C2612E" w:rsidP="008262A3"/>
          <w:p w:rsidR="00C2612E" w:rsidRPr="002F4501" w:rsidRDefault="00C2612E" w:rsidP="008262A3"/>
        </w:tc>
        <w:tc>
          <w:tcPr>
            <w:tcW w:w="381" w:type="pct"/>
          </w:tcPr>
          <w:p w:rsidR="00C2612E" w:rsidRPr="002F4501" w:rsidRDefault="00C2612E" w:rsidP="00382FEC"/>
        </w:tc>
        <w:tc>
          <w:tcPr>
            <w:tcW w:w="2350" w:type="pct"/>
          </w:tcPr>
          <w:p w:rsidR="00C2612E" w:rsidRPr="002F4501" w:rsidRDefault="00C2612E" w:rsidP="00382FEC">
            <w:pPr>
              <w:rPr>
                <w:lang w:val="fr-CA"/>
              </w:rPr>
            </w:pPr>
          </w:p>
        </w:tc>
      </w:tr>
      <w:tr w:rsidR="00824412" w:rsidRPr="009C721E" w:rsidTr="00F47372">
        <w:tc>
          <w:tcPr>
            <w:tcW w:w="2269" w:type="pct"/>
            <w:vAlign w:val="center"/>
          </w:tcPr>
          <w:p w:rsidR="00461107" w:rsidRPr="002F4501" w:rsidRDefault="00337906">
            <w:pPr>
              <w:pStyle w:val="SCCLsocPrefix"/>
            </w:pPr>
            <w:r w:rsidRPr="002F4501">
              <w:t>BETWEEN:</w:t>
            </w:r>
            <w:r w:rsidRPr="002F4501">
              <w:br/>
            </w:r>
          </w:p>
          <w:p w:rsidR="00461107" w:rsidRPr="002F4501" w:rsidRDefault="00337906">
            <w:pPr>
              <w:pStyle w:val="SCCLsocParty"/>
            </w:pPr>
            <w:r w:rsidRPr="002F4501">
              <w:t>A.B. by her Litigation Guardian, C.D.</w:t>
            </w:r>
            <w:r w:rsidRPr="002F4501">
              <w:br/>
            </w:r>
          </w:p>
          <w:p w:rsidR="00461107" w:rsidRPr="002F4501" w:rsidRDefault="00337906">
            <w:pPr>
              <w:pStyle w:val="SCCLsocPartyRole"/>
            </w:pPr>
            <w:r w:rsidRPr="002F4501">
              <w:t>Applicant</w:t>
            </w:r>
            <w:r w:rsidRPr="002F4501">
              <w:br/>
            </w:r>
          </w:p>
          <w:p w:rsidR="00461107" w:rsidRPr="002F4501" w:rsidRDefault="00337906">
            <w:pPr>
              <w:pStyle w:val="SCCLsocVersus"/>
            </w:pPr>
            <w:r w:rsidRPr="002F4501">
              <w:t>- and -</w:t>
            </w:r>
            <w:r w:rsidRPr="002F4501">
              <w:br/>
            </w:r>
          </w:p>
          <w:p w:rsidR="00461107" w:rsidRPr="002F4501" w:rsidRDefault="00337906">
            <w:pPr>
              <w:pStyle w:val="SCCLsocParty"/>
            </w:pPr>
            <w:r w:rsidRPr="002F4501">
              <w:t>Bragg Communications Incorporated, a body corporate, Halifax H</w:t>
            </w:r>
            <w:r w:rsidR="00D672BB" w:rsidRPr="002F4501">
              <w:t>erald Limited, a body corporate and</w:t>
            </w:r>
            <w:r w:rsidRPr="002F4501">
              <w:t xml:space="preserve"> Global Television</w:t>
            </w:r>
            <w:r w:rsidRPr="002F4501">
              <w:br/>
            </w:r>
          </w:p>
          <w:p w:rsidR="00461107" w:rsidRPr="002F4501" w:rsidRDefault="00337906">
            <w:pPr>
              <w:pStyle w:val="SCCLsocPartyRole"/>
            </w:pPr>
            <w:r w:rsidRPr="002F4501">
              <w:t>Respondents</w:t>
            </w:r>
          </w:p>
        </w:tc>
        <w:tc>
          <w:tcPr>
            <w:tcW w:w="381" w:type="pct"/>
            <w:vAlign w:val="center"/>
          </w:tcPr>
          <w:p w:rsidR="00824412" w:rsidRPr="002F4501" w:rsidRDefault="00824412" w:rsidP="00375294"/>
        </w:tc>
        <w:tc>
          <w:tcPr>
            <w:tcW w:w="2350" w:type="pct"/>
            <w:vAlign w:val="center"/>
          </w:tcPr>
          <w:p w:rsidR="00461107" w:rsidRPr="002F4501" w:rsidRDefault="00337906">
            <w:pPr>
              <w:pStyle w:val="SCCLsocPrefix"/>
              <w:rPr>
                <w:lang w:val="fr-CA"/>
              </w:rPr>
            </w:pPr>
            <w:r w:rsidRPr="002F4501">
              <w:rPr>
                <w:lang w:val="fr-CA"/>
              </w:rPr>
              <w:t>ENTRE :</w:t>
            </w:r>
            <w:r w:rsidRPr="002F4501">
              <w:rPr>
                <w:lang w:val="fr-CA"/>
              </w:rPr>
              <w:br/>
            </w:r>
          </w:p>
          <w:p w:rsidR="00461107" w:rsidRPr="002F4501" w:rsidRDefault="00337906">
            <w:pPr>
              <w:pStyle w:val="SCCLsocParty"/>
              <w:rPr>
                <w:lang w:val="fr-CA"/>
              </w:rPr>
            </w:pPr>
            <w:r w:rsidRPr="002F4501">
              <w:rPr>
                <w:lang w:val="fr-CA"/>
              </w:rPr>
              <w:t>A.B. par sa tutrice à l'instance, C.D.</w:t>
            </w:r>
            <w:r w:rsidRPr="002F4501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PartyRole"/>
              <w:rPr>
                <w:lang w:val="fr-CA"/>
              </w:rPr>
            </w:pPr>
            <w:r w:rsidRPr="009C721E">
              <w:rPr>
                <w:lang w:val="fr-CA"/>
              </w:rPr>
              <w:t>Demanderesse</w:t>
            </w:r>
            <w:r w:rsidRPr="009C721E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Versus"/>
              <w:rPr>
                <w:lang w:val="fr-CA"/>
              </w:rPr>
            </w:pPr>
            <w:r w:rsidRPr="009C721E">
              <w:rPr>
                <w:lang w:val="fr-CA"/>
              </w:rPr>
              <w:t>- et -</w:t>
            </w:r>
            <w:r w:rsidRPr="009C721E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Party"/>
              <w:rPr>
                <w:lang w:val="fr-CA"/>
              </w:rPr>
            </w:pPr>
            <w:r w:rsidRPr="009C721E">
              <w:rPr>
                <w:lang w:val="fr-CA"/>
              </w:rPr>
              <w:t xml:space="preserve">Bragg Communications </w:t>
            </w:r>
            <w:proofErr w:type="spellStart"/>
            <w:r w:rsidRPr="009C721E">
              <w:rPr>
                <w:lang w:val="fr-CA"/>
              </w:rPr>
              <w:t>Incorporated</w:t>
            </w:r>
            <w:proofErr w:type="spellEnd"/>
            <w:r w:rsidRPr="009C721E">
              <w:rPr>
                <w:lang w:val="fr-CA"/>
              </w:rPr>
              <w:t xml:space="preserve">, </w:t>
            </w:r>
            <w:r w:rsidR="009C721E" w:rsidRPr="009C721E">
              <w:rPr>
                <w:lang w:val="fr-CA"/>
              </w:rPr>
              <w:t>une personne morale</w:t>
            </w:r>
            <w:r w:rsidRPr="009C721E">
              <w:rPr>
                <w:lang w:val="fr-CA"/>
              </w:rPr>
              <w:t xml:space="preserve">, Halifax Herald Limited, </w:t>
            </w:r>
            <w:r w:rsidR="009C721E" w:rsidRPr="009C721E">
              <w:rPr>
                <w:lang w:val="fr-CA"/>
              </w:rPr>
              <w:t>une personne morale</w:t>
            </w:r>
            <w:r w:rsidR="00D672BB" w:rsidRPr="009C721E">
              <w:rPr>
                <w:lang w:val="fr-CA"/>
              </w:rPr>
              <w:t xml:space="preserve"> et</w:t>
            </w:r>
            <w:r w:rsidRPr="009C721E">
              <w:rPr>
                <w:lang w:val="fr-CA"/>
              </w:rPr>
              <w:t xml:space="preserve"> Global </w:t>
            </w:r>
            <w:proofErr w:type="spellStart"/>
            <w:r w:rsidRPr="009C721E">
              <w:rPr>
                <w:lang w:val="fr-CA"/>
              </w:rPr>
              <w:t>Television</w:t>
            </w:r>
            <w:proofErr w:type="spellEnd"/>
            <w:r w:rsidRPr="009C721E">
              <w:rPr>
                <w:lang w:val="fr-CA"/>
              </w:rPr>
              <w:br/>
            </w:r>
          </w:p>
          <w:p w:rsidR="00461107" w:rsidRPr="009C721E" w:rsidRDefault="00337906" w:rsidP="00D672BB">
            <w:pPr>
              <w:pStyle w:val="SCCLsocPartyRole"/>
              <w:rPr>
                <w:lang w:val="fr-CA"/>
              </w:rPr>
            </w:pPr>
            <w:r w:rsidRPr="009C721E">
              <w:rPr>
                <w:lang w:val="fr-CA"/>
              </w:rPr>
              <w:t>Intimées</w:t>
            </w:r>
          </w:p>
        </w:tc>
      </w:tr>
      <w:tr w:rsidR="00824412" w:rsidRPr="009C721E" w:rsidTr="00F47372">
        <w:tc>
          <w:tcPr>
            <w:tcW w:w="2269" w:type="pct"/>
            <w:vAlign w:val="center"/>
          </w:tcPr>
          <w:p w:rsidR="00824412" w:rsidRPr="009C721E" w:rsidRDefault="00824412" w:rsidP="00375294">
            <w:pPr>
              <w:rPr>
                <w:lang w:val="fr-CA"/>
              </w:rPr>
            </w:pPr>
          </w:p>
          <w:p w:rsidR="00824412" w:rsidRPr="009C72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C72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C721E" w:rsidRDefault="00824412" w:rsidP="00B408F8">
            <w:pPr>
              <w:rPr>
                <w:lang w:val="fr-CA"/>
              </w:rPr>
            </w:pPr>
          </w:p>
        </w:tc>
      </w:tr>
      <w:tr w:rsidR="00824412" w:rsidRPr="00E16FEA" w:rsidTr="00F47372">
        <w:tc>
          <w:tcPr>
            <w:tcW w:w="2269" w:type="pct"/>
          </w:tcPr>
          <w:p w:rsidR="00824412" w:rsidRPr="002F4501" w:rsidRDefault="00824412" w:rsidP="00C2612E">
            <w:pPr>
              <w:jc w:val="center"/>
            </w:pPr>
            <w:r w:rsidRPr="002F4501">
              <w:t>JUDGMENT</w:t>
            </w:r>
          </w:p>
          <w:p w:rsidR="00824412" w:rsidRPr="002F4501" w:rsidRDefault="00824412" w:rsidP="00417FB7">
            <w:pPr>
              <w:jc w:val="center"/>
            </w:pPr>
          </w:p>
          <w:p w:rsidR="00824412" w:rsidRPr="002F4501" w:rsidRDefault="00824412" w:rsidP="009C721E">
            <w:pPr>
              <w:jc w:val="both"/>
            </w:pPr>
            <w:r w:rsidRPr="002F4501">
              <w:t>The app</w:t>
            </w:r>
            <w:r w:rsidR="00011960" w:rsidRPr="002F4501">
              <w:t>lication for leave to appeal from the judgment of the</w:t>
            </w:r>
            <w:bookmarkStart w:id="1" w:name="BM_1_"/>
            <w:bookmarkEnd w:id="1"/>
            <w:r w:rsidRPr="002F4501">
              <w:t xml:space="preserve"> Nova Scotia Court of Appeal, Number CA330605, 2011 NSCA 26, dated March 4, 2011</w:t>
            </w:r>
            <w:r w:rsidR="00D672BB" w:rsidRPr="002F4501">
              <w:t>,</w:t>
            </w:r>
            <w:r w:rsidRPr="002F4501">
              <w:t xml:space="preserve"> </w:t>
            </w:r>
            <w:r w:rsidR="004735BF" w:rsidRPr="002F4501">
              <w:rPr>
                <w:lang w:val="en-US"/>
              </w:rPr>
              <w:t>is granted with costs in the cause.</w:t>
            </w:r>
            <w:r w:rsidR="00D213FA" w:rsidRPr="002F4501">
              <w:rPr>
                <w:lang w:val="en-US"/>
              </w:rPr>
              <w:t xml:space="preserve"> </w:t>
            </w:r>
            <w:r w:rsidR="009C721E">
              <w:rPr>
                <w:lang w:val="en-US"/>
              </w:rPr>
              <w:t>The o</w:t>
            </w:r>
            <w:r w:rsidR="00D213FA" w:rsidRPr="002F4501">
              <w:rPr>
                <w:lang w:val="en-US"/>
              </w:rPr>
              <w:t xml:space="preserve">rder of Fish J. </w:t>
            </w:r>
            <w:r w:rsidR="009C721E">
              <w:rPr>
                <w:lang w:val="en-US"/>
              </w:rPr>
              <w:t>dated</w:t>
            </w:r>
            <w:r w:rsidR="00D213FA" w:rsidRPr="002F4501">
              <w:rPr>
                <w:lang w:val="en-US"/>
              </w:rPr>
              <w:t xml:space="preserve"> May </w:t>
            </w:r>
            <w:r w:rsidR="009C721E">
              <w:rPr>
                <w:lang w:val="en-US"/>
              </w:rPr>
              <w:t xml:space="preserve">25, </w:t>
            </w:r>
            <w:r w:rsidR="00D213FA" w:rsidRPr="002F4501">
              <w:rPr>
                <w:lang w:val="en-US"/>
              </w:rPr>
              <w:t>2011</w:t>
            </w:r>
            <w:r w:rsidR="006D3ADA">
              <w:rPr>
                <w:lang w:val="en-US"/>
              </w:rPr>
              <w:t>,</w:t>
            </w:r>
            <w:r w:rsidR="00D213FA" w:rsidRPr="002F4501">
              <w:rPr>
                <w:lang w:val="en-US"/>
              </w:rPr>
              <w:t xml:space="preserve"> </w:t>
            </w:r>
            <w:r w:rsidR="009C721E">
              <w:rPr>
                <w:lang w:val="en-US"/>
              </w:rPr>
              <w:t xml:space="preserve">shall be </w:t>
            </w:r>
            <w:r w:rsidR="00D213FA" w:rsidRPr="002F4501">
              <w:rPr>
                <w:lang w:val="en-US"/>
              </w:rPr>
              <w:t>continued.</w:t>
            </w:r>
          </w:p>
        </w:tc>
        <w:tc>
          <w:tcPr>
            <w:tcW w:w="381" w:type="pct"/>
          </w:tcPr>
          <w:p w:rsidR="00824412" w:rsidRPr="002F4501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F4501" w:rsidRDefault="00824412" w:rsidP="00C2612E">
            <w:pPr>
              <w:jc w:val="center"/>
              <w:rPr>
                <w:lang w:val="fr-CA"/>
              </w:rPr>
            </w:pPr>
            <w:r w:rsidRPr="002F4501">
              <w:rPr>
                <w:lang w:val="fr-CA"/>
              </w:rPr>
              <w:t>JUGEMENT</w:t>
            </w:r>
          </w:p>
          <w:p w:rsidR="00824412" w:rsidRPr="002F4501" w:rsidRDefault="00824412" w:rsidP="00417FB7">
            <w:pPr>
              <w:jc w:val="center"/>
              <w:rPr>
                <w:lang w:val="fr-CA"/>
              </w:rPr>
            </w:pPr>
          </w:p>
          <w:p w:rsidR="00824412" w:rsidRPr="002F4501" w:rsidRDefault="00824412" w:rsidP="009C721E">
            <w:pPr>
              <w:jc w:val="both"/>
              <w:rPr>
                <w:lang w:val="fr-CA"/>
              </w:rPr>
            </w:pPr>
            <w:r w:rsidRPr="002F4501">
              <w:rPr>
                <w:lang w:val="fr-CA"/>
              </w:rPr>
              <w:t>L</w:t>
            </w:r>
            <w:r w:rsidR="00011960" w:rsidRPr="002F4501">
              <w:rPr>
                <w:lang w:val="fr-CA"/>
              </w:rPr>
              <w:t>a demande d’autorisation d’appel de l’arrêt de la</w:t>
            </w:r>
            <w:r w:rsidRPr="002F4501">
              <w:rPr>
                <w:lang w:val="fr-CA"/>
              </w:rPr>
              <w:t xml:space="preserve"> Cour d’appel de la Nouvelle-Écosse, numéro CA330605, 2011 NSCA 26, </w:t>
            </w:r>
            <w:r w:rsidR="00011960" w:rsidRPr="002F4501">
              <w:rPr>
                <w:lang w:val="fr-CA"/>
              </w:rPr>
              <w:t>daté du</w:t>
            </w:r>
            <w:r w:rsidRPr="002F4501">
              <w:rPr>
                <w:lang w:val="fr-CA"/>
              </w:rPr>
              <w:t xml:space="preserve"> 4 mars 2011, </w:t>
            </w:r>
            <w:r w:rsidR="004735BF" w:rsidRPr="002F4501">
              <w:rPr>
                <w:lang w:val="fr-CA"/>
              </w:rPr>
              <w:t>est accordée avec dépens suivant l’issue de la cause.</w:t>
            </w:r>
            <w:r w:rsidR="00011960" w:rsidRPr="002F4501">
              <w:rPr>
                <w:lang w:val="fr-CA"/>
              </w:rPr>
              <w:t xml:space="preserve"> </w:t>
            </w:r>
            <w:r w:rsidR="00D213FA" w:rsidRPr="002F4501">
              <w:rPr>
                <w:lang w:val="fr-CA"/>
              </w:rPr>
              <w:t xml:space="preserve">L’ordonnance </w:t>
            </w:r>
            <w:r w:rsidR="00DB6B22" w:rsidRPr="002F4501">
              <w:rPr>
                <w:lang w:val="fr-CA"/>
              </w:rPr>
              <w:t xml:space="preserve">rendue par le </w:t>
            </w:r>
            <w:r w:rsidR="00D213FA" w:rsidRPr="002F4501">
              <w:rPr>
                <w:lang w:val="fr-CA"/>
              </w:rPr>
              <w:t xml:space="preserve">juge Fish </w:t>
            </w:r>
            <w:r w:rsidR="009C721E">
              <w:rPr>
                <w:lang w:val="fr-CA"/>
              </w:rPr>
              <w:t>datée du 25</w:t>
            </w:r>
            <w:r w:rsidR="00D213FA" w:rsidRPr="002F4501">
              <w:rPr>
                <w:lang w:val="fr-CA"/>
              </w:rPr>
              <w:t xml:space="preserve"> mai 2011 </w:t>
            </w:r>
            <w:r w:rsidR="00DB6B22" w:rsidRPr="002F4501">
              <w:rPr>
                <w:lang w:val="fr-CA"/>
              </w:rPr>
              <w:t>demeure en vigueur</w:t>
            </w:r>
            <w:r w:rsidR="00D213FA" w:rsidRPr="002F4501">
              <w:rPr>
                <w:lang w:val="fr-CA"/>
              </w:rPr>
              <w:t>.</w:t>
            </w:r>
          </w:p>
        </w:tc>
      </w:tr>
    </w:tbl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9F436C" w:rsidRPr="002F4501" w:rsidRDefault="003A37CF" w:rsidP="00417FB7">
      <w:pPr>
        <w:jc w:val="center"/>
        <w:rPr>
          <w:lang w:val="fr-CA"/>
        </w:rPr>
      </w:pPr>
      <w:r w:rsidRPr="002F4501">
        <w:rPr>
          <w:lang w:val="fr-CA"/>
        </w:rPr>
        <w:t>J.S.C.C.</w:t>
      </w:r>
    </w:p>
    <w:p w:rsidR="003A37CF" w:rsidRPr="002F4501" w:rsidRDefault="003A37CF" w:rsidP="00D672BB">
      <w:pPr>
        <w:jc w:val="center"/>
        <w:rPr>
          <w:lang w:val="fr-CA"/>
        </w:rPr>
      </w:pPr>
      <w:r w:rsidRPr="002F4501">
        <w:rPr>
          <w:lang w:val="fr-CA"/>
        </w:rPr>
        <w:t>J.C.S.C.</w:t>
      </w:r>
      <w:r w:rsidR="00D672BB" w:rsidRPr="002F4501">
        <w:rPr>
          <w:lang w:val="fr-CA"/>
        </w:rPr>
        <w:t xml:space="preserve"> </w:t>
      </w:r>
    </w:p>
    <w:sectPr w:rsidR="003A37CF" w:rsidRPr="002F4501" w:rsidSect="00A65EA7">
      <w:headerReference w:type="default" r:id="rId8"/>
      <w:pgSz w:w="12240" w:h="15840"/>
      <w:pgMar w:top="1440" w:right="1440" w:bottom="45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BB" w:rsidRDefault="00D672BB">
      <w:r>
        <w:separator/>
      </w:r>
    </w:p>
  </w:endnote>
  <w:endnote w:type="continuationSeparator" w:id="0">
    <w:p w:rsidR="00D672BB" w:rsidRDefault="00D6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BB" w:rsidRDefault="00D672BB">
      <w:r>
        <w:separator/>
      </w:r>
    </w:p>
  </w:footnote>
  <w:footnote w:type="continuationSeparator" w:id="0">
    <w:p w:rsidR="00D672BB" w:rsidRDefault="00D6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B" w:rsidRDefault="00D672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09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0961" w:rsidRPr="00417FB7">
      <w:rPr>
        <w:szCs w:val="24"/>
      </w:rPr>
      <w:fldChar w:fldCharType="separate"/>
    </w:r>
    <w:r>
      <w:rPr>
        <w:noProof/>
        <w:szCs w:val="24"/>
      </w:rPr>
      <w:t>4</w:t>
    </w:r>
    <w:r w:rsidR="003D09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72BB" w:rsidRDefault="00D672BB" w:rsidP="008F53F3">
    <w:pPr>
      <w:rPr>
        <w:szCs w:val="24"/>
      </w:rPr>
    </w:pPr>
  </w:p>
  <w:p w:rsidR="00D672BB" w:rsidRDefault="00D672BB" w:rsidP="008F53F3">
    <w:pPr>
      <w:rPr>
        <w:szCs w:val="24"/>
      </w:rPr>
    </w:pPr>
  </w:p>
  <w:p w:rsidR="00D672BB" w:rsidRDefault="00D672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34240</w:t>
    </w:r>
    <w:r>
      <w:rPr>
        <w:szCs w:val="24"/>
      </w:rPr>
      <w:t>     </w:t>
    </w:r>
  </w:p>
  <w:p w:rsidR="00D672BB" w:rsidRDefault="00D672B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066"/>
    <w:rsid w:val="000306C6"/>
    <w:rsid w:val="0003701B"/>
    <w:rsid w:val="0004338D"/>
    <w:rsid w:val="00057FAF"/>
    <w:rsid w:val="00074604"/>
    <w:rsid w:val="00074657"/>
    <w:rsid w:val="0007486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4501"/>
    <w:rsid w:val="0031097F"/>
    <w:rsid w:val="0031165C"/>
    <w:rsid w:val="00337906"/>
    <w:rsid w:val="00356186"/>
    <w:rsid w:val="00374E7D"/>
    <w:rsid w:val="00375294"/>
    <w:rsid w:val="00382FC7"/>
    <w:rsid w:val="00382FEC"/>
    <w:rsid w:val="00385A90"/>
    <w:rsid w:val="003A37CF"/>
    <w:rsid w:val="003B1F3D"/>
    <w:rsid w:val="003D0961"/>
    <w:rsid w:val="00414694"/>
    <w:rsid w:val="00417FB7"/>
    <w:rsid w:val="0042783F"/>
    <w:rsid w:val="00461107"/>
    <w:rsid w:val="004735BF"/>
    <w:rsid w:val="004943CF"/>
    <w:rsid w:val="004956DA"/>
    <w:rsid w:val="004D4658"/>
    <w:rsid w:val="00563E2C"/>
    <w:rsid w:val="00587869"/>
    <w:rsid w:val="00612913"/>
    <w:rsid w:val="00614908"/>
    <w:rsid w:val="00650109"/>
    <w:rsid w:val="006D3AD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721E"/>
    <w:rsid w:val="009D45DF"/>
    <w:rsid w:val="009E0F71"/>
    <w:rsid w:val="009E7A46"/>
    <w:rsid w:val="009F436C"/>
    <w:rsid w:val="00A03153"/>
    <w:rsid w:val="00A103E3"/>
    <w:rsid w:val="00A252FA"/>
    <w:rsid w:val="00A65EA7"/>
    <w:rsid w:val="00AB5E22"/>
    <w:rsid w:val="00AE2077"/>
    <w:rsid w:val="00B05578"/>
    <w:rsid w:val="00B158E3"/>
    <w:rsid w:val="00B408F8"/>
    <w:rsid w:val="00B5078E"/>
    <w:rsid w:val="00B60EDC"/>
    <w:rsid w:val="00B7067A"/>
    <w:rsid w:val="00BD4E4C"/>
    <w:rsid w:val="00BF7644"/>
    <w:rsid w:val="00C1285B"/>
    <w:rsid w:val="00C2612E"/>
    <w:rsid w:val="00C4457E"/>
    <w:rsid w:val="00CD59CC"/>
    <w:rsid w:val="00CE249F"/>
    <w:rsid w:val="00CF17D0"/>
    <w:rsid w:val="00CF55E7"/>
    <w:rsid w:val="00CF67F9"/>
    <w:rsid w:val="00D213FA"/>
    <w:rsid w:val="00D42339"/>
    <w:rsid w:val="00D61AC2"/>
    <w:rsid w:val="00D672BB"/>
    <w:rsid w:val="00D83B8C"/>
    <w:rsid w:val="00DB6B22"/>
    <w:rsid w:val="00E12A51"/>
    <w:rsid w:val="00E16FEA"/>
    <w:rsid w:val="00E777AD"/>
    <w:rsid w:val="00EA4B61"/>
    <w:rsid w:val="00EC5FF9"/>
    <w:rsid w:val="00EE2A6C"/>
    <w:rsid w:val="00EF6754"/>
    <w:rsid w:val="00F06BF6"/>
    <w:rsid w:val="00F11724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2AB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116D-934C-43A8-B02B-0328ECC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2011-10-07T17:49:00Z</dcterms:created>
  <dcterms:modified xsi:type="dcterms:W3CDTF">2011-10-17T14:12:00Z</dcterms:modified>
</cp:coreProperties>
</file>