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34290</w:t>
      </w:r>
      <w:r w:rsidR="00E81C0B" w:rsidRPr="001E26DB">
        <w:t>     </w:t>
      </w:r>
    </w:p>
    <w:p w:rsidR="009F436C" w:rsidRPr="001E26DB" w:rsidRDefault="009F436C" w:rsidP="00382FEC"/>
    <w:p w:rsidR="003C744C" w:rsidRDefault="003C744C" w:rsidP="00382FEC"/>
    <w:p w:rsidR="00F72695" w:rsidRPr="001E26DB" w:rsidRDefault="00F72695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D07BA">
            <w:r>
              <w:t>Le 1</w:t>
            </w:r>
            <w:r w:rsidR="005D07BA">
              <w:t>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D07BA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0295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</w:t>
            </w:r>
            <w:proofErr w:type="spellStart"/>
            <w:r>
              <w:t>LeBel</w:t>
            </w:r>
            <w:proofErr w:type="spellEnd"/>
            <w:r>
              <w:t>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5D07BA">
              <w:rPr>
                <w:lang w:val="en-US"/>
              </w:rPr>
              <w:t>LeBel</w:t>
            </w:r>
            <w:proofErr w:type="spellEnd"/>
            <w:r w:rsidRPr="005D07BA">
              <w:rPr>
                <w:lang w:val="en-US"/>
              </w:rPr>
              <w:t>, Fish and Cromwell JJ.</w:t>
            </w:r>
          </w:p>
        </w:tc>
      </w:tr>
      <w:tr w:rsidR="00C2612E" w:rsidRPr="00C02951" w:rsidTr="00F47372">
        <w:tc>
          <w:tcPr>
            <w:tcW w:w="2269" w:type="pct"/>
          </w:tcPr>
          <w:p w:rsidR="00C2612E" w:rsidRPr="005D07BA" w:rsidRDefault="00C2612E" w:rsidP="008262A3">
            <w:pPr>
              <w:rPr>
                <w:lang w:val="en-US"/>
              </w:rPr>
            </w:pPr>
          </w:p>
          <w:p w:rsidR="00C2612E" w:rsidRPr="005D07B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D07B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37B82" w:rsidRDefault="00637B73">
            <w:pPr>
              <w:pStyle w:val="SCCLsocPrefix"/>
            </w:pPr>
            <w:r>
              <w:t>ENTRE :</w:t>
            </w:r>
            <w:r>
              <w:br/>
            </w:r>
          </w:p>
          <w:p w:rsidR="00837B82" w:rsidRDefault="00637B73">
            <w:pPr>
              <w:pStyle w:val="SCCLsocParty"/>
            </w:pPr>
            <w:r>
              <w:t xml:space="preserve">Syndicat des </w:t>
            </w:r>
            <w:r w:rsidR="004B40D2">
              <w:t>c</w:t>
            </w:r>
            <w:r>
              <w:t>ommunications de Radio-Canada</w:t>
            </w:r>
            <w:r>
              <w:br/>
            </w:r>
          </w:p>
          <w:p w:rsidR="00837B82" w:rsidRDefault="00637B73">
            <w:pPr>
              <w:pStyle w:val="SCCLsocPartyRole"/>
            </w:pPr>
            <w:r>
              <w:t>Demandeur</w:t>
            </w:r>
            <w:r>
              <w:br/>
            </w:r>
          </w:p>
          <w:p w:rsidR="00837B82" w:rsidRDefault="00637B73">
            <w:pPr>
              <w:pStyle w:val="SCCLsocVersus"/>
            </w:pPr>
            <w:r>
              <w:t>- et -</w:t>
            </w:r>
            <w:r>
              <w:br/>
            </w:r>
          </w:p>
          <w:p w:rsidR="00837B82" w:rsidRDefault="00637B73">
            <w:pPr>
              <w:pStyle w:val="SCCLsocParty"/>
            </w:pPr>
            <w:r>
              <w:t>Société Radio-Canada</w:t>
            </w:r>
            <w:r>
              <w:br/>
            </w:r>
          </w:p>
          <w:p w:rsidR="005D07BA" w:rsidRDefault="00637B73" w:rsidP="005D07BA">
            <w:pPr>
              <w:pStyle w:val="SCCLsocPartyRole"/>
            </w:pPr>
            <w:r>
              <w:t>Intimée</w:t>
            </w:r>
            <w:r>
              <w:br/>
            </w:r>
          </w:p>
          <w:p w:rsidR="005D07BA" w:rsidRDefault="005D07BA" w:rsidP="005D07BA">
            <w:pPr>
              <w:pStyle w:val="SCCLsocVersus"/>
            </w:pPr>
            <w:r>
              <w:t>- et -</w:t>
            </w:r>
            <w:r>
              <w:br/>
            </w:r>
          </w:p>
          <w:p w:rsidR="00837B82" w:rsidRDefault="004B40D2">
            <w:pPr>
              <w:pStyle w:val="SCCLsocParty"/>
            </w:pPr>
            <w:r>
              <w:t>Syndicat canadien de la fonction publique, section l</w:t>
            </w:r>
            <w:r w:rsidR="00637B73">
              <w:t>ocale 675</w:t>
            </w:r>
            <w:r w:rsidR="00637B73">
              <w:br/>
            </w:r>
          </w:p>
          <w:p w:rsidR="00837B82" w:rsidRDefault="00637B73" w:rsidP="005D07BA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37B82" w:rsidRDefault="00637B73">
            <w:pPr>
              <w:pStyle w:val="SCCLsocPrefix"/>
            </w:pPr>
            <w:r>
              <w:t>BETWEEN:</w:t>
            </w:r>
            <w:r>
              <w:br/>
            </w:r>
          </w:p>
          <w:p w:rsidR="00837B82" w:rsidRDefault="004B40D2">
            <w:pPr>
              <w:pStyle w:val="SCCLsocParty"/>
            </w:pPr>
            <w:r>
              <w:t>Syndicat des c</w:t>
            </w:r>
            <w:r w:rsidR="00637B73">
              <w:t>ommunications de Radio-Canada</w:t>
            </w:r>
            <w:r w:rsidR="00637B73">
              <w:br/>
            </w:r>
          </w:p>
          <w:p w:rsidR="00837B82" w:rsidRPr="00C02951" w:rsidRDefault="00637B73">
            <w:pPr>
              <w:pStyle w:val="SCCLsocPartyRole"/>
              <w:rPr>
                <w:lang w:val="en-US"/>
              </w:rPr>
            </w:pPr>
            <w:r w:rsidRPr="00C02951">
              <w:rPr>
                <w:lang w:val="en-US"/>
              </w:rPr>
              <w:t>Applicant</w:t>
            </w:r>
            <w:r w:rsidRPr="00C02951">
              <w:rPr>
                <w:lang w:val="en-US"/>
              </w:rPr>
              <w:br/>
            </w:r>
          </w:p>
          <w:p w:rsidR="00837B82" w:rsidRPr="00C02951" w:rsidRDefault="00637B73">
            <w:pPr>
              <w:pStyle w:val="SCCLsocVersus"/>
              <w:rPr>
                <w:lang w:val="en-US"/>
              </w:rPr>
            </w:pPr>
            <w:r w:rsidRPr="00C02951">
              <w:rPr>
                <w:lang w:val="en-US"/>
              </w:rPr>
              <w:t>- and -</w:t>
            </w:r>
            <w:r w:rsidRPr="00C02951">
              <w:rPr>
                <w:lang w:val="en-US"/>
              </w:rPr>
              <w:br/>
            </w:r>
          </w:p>
          <w:p w:rsidR="00837B82" w:rsidRPr="00C02951" w:rsidRDefault="004B40D2">
            <w:pPr>
              <w:pStyle w:val="SCCLsocParty"/>
              <w:rPr>
                <w:lang w:val="en-US"/>
              </w:rPr>
            </w:pPr>
            <w:r w:rsidRPr="00C02951">
              <w:rPr>
                <w:lang w:val="en-US"/>
              </w:rPr>
              <w:t>Canadian Broadcasting Corporation</w:t>
            </w:r>
            <w:r w:rsidR="00637B73" w:rsidRPr="00C02951">
              <w:rPr>
                <w:lang w:val="en-US"/>
              </w:rPr>
              <w:br/>
            </w:r>
          </w:p>
          <w:p w:rsidR="005D07BA" w:rsidRPr="00C02951" w:rsidRDefault="00637B73" w:rsidP="005D07BA">
            <w:pPr>
              <w:pStyle w:val="SCCLsocPartyRole"/>
              <w:rPr>
                <w:lang w:val="en-US"/>
              </w:rPr>
            </w:pPr>
            <w:r w:rsidRPr="00C02951">
              <w:rPr>
                <w:lang w:val="en-US"/>
              </w:rPr>
              <w:t>Respondent</w:t>
            </w:r>
            <w:r w:rsidRPr="00C02951">
              <w:rPr>
                <w:lang w:val="en-US"/>
              </w:rPr>
              <w:br/>
            </w:r>
          </w:p>
          <w:p w:rsidR="005D07BA" w:rsidRPr="00C02951" w:rsidRDefault="005D07BA" w:rsidP="005D07BA">
            <w:pPr>
              <w:pStyle w:val="SCCLsocVersus"/>
              <w:rPr>
                <w:lang w:val="en-US"/>
              </w:rPr>
            </w:pPr>
            <w:r w:rsidRPr="00C02951">
              <w:rPr>
                <w:lang w:val="en-US"/>
              </w:rPr>
              <w:t>- and -</w:t>
            </w:r>
            <w:r w:rsidRPr="00C02951">
              <w:rPr>
                <w:lang w:val="en-US"/>
              </w:rPr>
              <w:br/>
            </w:r>
          </w:p>
          <w:p w:rsidR="004B40D2" w:rsidRPr="004B40D2" w:rsidRDefault="004B40D2">
            <w:pPr>
              <w:pStyle w:val="SCCLsocParty"/>
              <w:rPr>
                <w:lang w:val="en-US"/>
              </w:rPr>
            </w:pPr>
            <w:r w:rsidRPr="004B40D2">
              <w:rPr>
                <w:lang w:val="en-US"/>
              </w:rPr>
              <w:t>Canadian Union of Public Employees</w:t>
            </w:r>
            <w:r w:rsidR="00637B73" w:rsidRPr="004B40D2">
              <w:rPr>
                <w:lang w:val="en-US"/>
              </w:rPr>
              <w:t xml:space="preserve">, </w:t>
            </w:r>
          </w:p>
          <w:p w:rsidR="00837B82" w:rsidRDefault="004B40D2">
            <w:pPr>
              <w:pStyle w:val="SCCLsocParty"/>
            </w:pPr>
            <w:r>
              <w:t>Local</w:t>
            </w:r>
            <w:r w:rsidR="00637B73">
              <w:t xml:space="preserve"> 675</w:t>
            </w:r>
            <w:r w:rsidR="00637B73">
              <w:br/>
            </w:r>
          </w:p>
          <w:p w:rsidR="00837B82" w:rsidRDefault="00637B73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0295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7269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500-09-018647-081</w:t>
            </w:r>
            <w:r w:rsidRPr="001E26DB">
              <w:t xml:space="preserve">, </w:t>
            </w:r>
            <w:r w:rsidR="004B40D2">
              <w:t xml:space="preserve">2011 QCCA 768, </w:t>
            </w:r>
            <w:r w:rsidRPr="001E26DB">
              <w:t xml:space="preserve">daté du </w:t>
            </w:r>
            <w:r>
              <w:t>8 avril 2011</w:t>
            </w:r>
            <w:r w:rsidRPr="001E26DB">
              <w:t xml:space="preserve">, est </w:t>
            </w:r>
            <w:r w:rsidR="00F7269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7269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D07B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D07BA">
              <w:rPr>
                <w:lang w:val="en-US"/>
              </w:rPr>
              <w:t>500-09-018647-081</w:t>
            </w:r>
            <w:r w:rsidRPr="001E26DB">
              <w:rPr>
                <w:lang w:val="en-CA"/>
              </w:rPr>
              <w:t xml:space="preserve">, </w:t>
            </w:r>
            <w:r w:rsidR="004B40D2">
              <w:rPr>
                <w:lang w:val="en-CA"/>
              </w:rPr>
              <w:t xml:space="preserve">2011 QCCA 768, </w:t>
            </w:r>
            <w:r w:rsidRPr="001E26DB">
              <w:rPr>
                <w:lang w:val="en-CA"/>
              </w:rPr>
              <w:t xml:space="preserve">dated </w:t>
            </w:r>
            <w:r w:rsidRPr="005D07BA">
              <w:rPr>
                <w:lang w:val="en-US"/>
              </w:rPr>
              <w:t>April 8, 2011</w:t>
            </w:r>
            <w:r w:rsidR="00F7269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7269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72695" w:rsidRDefault="00F72695" w:rsidP="00417FB7">
      <w:pPr>
        <w:jc w:val="center"/>
        <w:rPr>
          <w:lang w:val="en-US"/>
        </w:rPr>
      </w:pPr>
    </w:p>
    <w:p w:rsidR="00F72695" w:rsidRDefault="00F72695" w:rsidP="00417FB7">
      <w:pPr>
        <w:jc w:val="center"/>
        <w:rPr>
          <w:lang w:val="en-US"/>
        </w:rPr>
      </w:pPr>
    </w:p>
    <w:p w:rsidR="00F72695" w:rsidRDefault="00F72695" w:rsidP="00417FB7">
      <w:pPr>
        <w:jc w:val="center"/>
        <w:rPr>
          <w:lang w:val="en-US"/>
        </w:rPr>
      </w:pPr>
    </w:p>
    <w:p w:rsidR="00F72695" w:rsidRPr="002C29B6" w:rsidRDefault="00F7269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72695">
      <w:pPr>
        <w:jc w:val="center"/>
        <w:rPr>
          <w:lang w:val="en-US"/>
        </w:rPr>
      </w:pPr>
      <w:proofErr w:type="gramStart"/>
      <w:r w:rsidRPr="005D07BA">
        <w:rPr>
          <w:lang w:val="en-US"/>
        </w:rPr>
        <w:lastRenderedPageBreak/>
        <w:t>J.S.C.C.</w:t>
      </w:r>
      <w:proofErr w:type="gramEnd"/>
      <w:r w:rsidR="00F7269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1F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1F65" w:rsidRPr="00417FB7">
      <w:rPr>
        <w:szCs w:val="24"/>
      </w:rPr>
      <w:fldChar w:fldCharType="separate"/>
    </w:r>
    <w:r w:rsidR="00C02951">
      <w:rPr>
        <w:noProof/>
        <w:szCs w:val="24"/>
      </w:rPr>
      <w:t>2</w:t>
    </w:r>
    <w:r w:rsidR="008C1F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40D2"/>
    <w:rsid w:val="00504B7F"/>
    <w:rsid w:val="00524C94"/>
    <w:rsid w:val="00563E2C"/>
    <w:rsid w:val="005873F3"/>
    <w:rsid w:val="00587869"/>
    <w:rsid w:val="005918AD"/>
    <w:rsid w:val="005B69C9"/>
    <w:rsid w:val="005D07BA"/>
    <w:rsid w:val="00614908"/>
    <w:rsid w:val="00637B73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7B82"/>
    <w:rsid w:val="0086042A"/>
    <w:rsid w:val="008813BC"/>
    <w:rsid w:val="008A153F"/>
    <w:rsid w:val="008A78BE"/>
    <w:rsid w:val="008B5590"/>
    <w:rsid w:val="008C1F65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1C3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2951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2695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244A-4515-42C9-9CCB-0C56BEF0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2011-09-09T18:25:00Z</dcterms:created>
  <dcterms:modified xsi:type="dcterms:W3CDTF">2011-10-17T14:13:00Z</dcterms:modified>
</cp:coreProperties>
</file>