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658CE">
            <w:r>
              <w:t xml:space="preserve">October </w:t>
            </w:r>
            <w:r w:rsidR="00B658CE">
              <w:t>20,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658CE">
            <w:pPr>
              <w:rPr>
                <w:lang w:val="en-US"/>
              </w:rPr>
            </w:pPr>
            <w:r>
              <w:t xml:space="preserve">Le </w:t>
            </w:r>
            <w:r w:rsidR="00B658CE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B0EF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658CE">
              <w:rPr>
                <w:lang w:val="fr-CA"/>
              </w:rPr>
              <w:t>Les juges Binnie, Abella et Rothstein</w:t>
            </w:r>
          </w:p>
        </w:tc>
      </w:tr>
      <w:tr w:rsidR="00C2612E" w:rsidRPr="00DB0EF4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B658CE" w:rsidRPr="00B658CE" w:rsidRDefault="00B658CE" w:rsidP="008262A3">
            <w:pPr>
              <w:rPr>
                <w:lang w:val="fr-CA"/>
              </w:rPr>
            </w:pPr>
          </w:p>
          <w:p w:rsidR="00C2612E" w:rsidRPr="00B658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658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A4F86" w:rsidRDefault="00B658CE">
            <w:pPr>
              <w:pStyle w:val="SCCLsocPrefix"/>
            </w:pPr>
            <w:r>
              <w:t>BETWEEN:</w:t>
            </w:r>
            <w:r>
              <w:br/>
            </w:r>
          </w:p>
          <w:p w:rsidR="002A4F86" w:rsidRDefault="00B658CE">
            <w:pPr>
              <w:pStyle w:val="SCCLsocParty"/>
            </w:pPr>
            <w:r>
              <w:t>Kersasp Shekhdar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PartyRole"/>
            </w:pPr>
            <w:r>
              <w:t>Applicant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Versus"/>
            </w:pPr>
            <w:r>
              <w:t>- and -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Party"/>
            </w:pPr>
            <w:r>
              <w:t>K&amp;M Engineering and Consulting Corporation, FreeWills, Inc., FreeWills.com (U.S.) Inc., William Kappaz, Regina Guerin, FreeWills.com (Bermuda) Limited also known as FreeWills.com (Bermuda) Ltd., FreeWills.com (Canada) Inc. and 3693759 Canada Inc.</w:t>
            </w:r>
            <w:r>
              <w:br/>
            </w:r>
          </w:p>
          <w:p w:rsidR="00B658CE" w:rsidRPr="00B658CE" w:rsidRDefault="00B658CE" w:rsidP="00B658CE"/>
          <w:p w:rsidR="002A4F86" w:rsidRDefault="00B658C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A4F86" w:rsidRPr="00B658CE" w:rsidRDefault="00B658CE">
            <w:pPr>
              <w:pStyle w:val="SCCLsocPrefix"/>
              <w:rPr>
                <w:lang w:val="fr-CA"/>
              </w:rPr>
            </w:pPr>
            <w:r w:rsidRPr="00B658CE">
              <w:rPr>
                <w:lang w:val="fr-CA"/>
              </w:rPr>
              <w:t>ENTRE :</w:t>
            </w:r>
            <w:r w:rsidRPr="00B658CE">
              <w:rPr>
                <w:lang w:val="fr-CA"/>
              </w:rPr>
              <w:br/>
            </w:r>
          </w:p>
          <w:p w:rsidR="002A4F86" w:rsidRDefault="00B658CE">
            <w:pPr>
              <w:pStyle w:val="SCCLsocParty"/>
              <w:rPr>
                <w:lang w:val="fr-CA"/>
              </w:rPr>
            </w:pPr>
            <w:proofErr w:type="spellStart"/>
            <w:r w:rsidRPr="00B658CE">
              <w:rPr>
                <w:lang w:val="fr-CA"/>
              </w:rPr>
              <w:t>Kersasp</w:t>
            </w:r>
            <w:proofErr w:type="spellEnd"/>
            <w:r w:rsidRPr="00B658CE">
              <w:rPr>
                <w:lang w:val="fr-CA"/>
              </w:rPr>
              <w:t xml:space="preserve"> </w:t>
            </w:r>
            <w:proofErr w:type="spellStart"/>
            <w:r w:rsidRPr="00B658CE">
              <w:rPr>
                <w:lang w:val="fr-CA"/>
              </w:rPr>
              <w:t>Shekhdar</w:t>
            </w:r>
            <w:proofErr w:type="spellEnd"/>
            <w:r w:rsidRPr="00B658CE">
              <w:rPr>
                <w:lang w:val="fr-CA"/>
              </w:rPr>
              <w:br/>
            </w:r>
          </w:p>
          <w:p w:rsidR="00B658CE" w:rsidRPr="00B658CE" w:rsidRDefault="00B658CE" w:rsidP="00B658CE">
            <w:pPr>
              <w:rPr>
                <w:lang w:val="fr-CA"/>
              </w:rPr>
            </w:pPr>
          </w:p>
          <w:p w:rsidR="002A4F86" w:rsidRDefault="00B658CE">
            <w:pPr>
              <w:pStyle w:val="SCCLsocPartyRole"/>
              <w:rPr>
                <w:lang w:val="fr-CA"/>
              </w:rPr>
            </w:pPr>
            <w:r w:rsidRPr="00B658CE">
              <w:rPr>
                <w:lang w:val="fr-CA"/>
              </w:rPr>
              <w:t>Demandeur</w:t>
            </w:r>
            <w:r w:rsidRPr="00B658CE">
              <w:rPr>
                <w:lang w:val="fr-CA"/>
              </w:rPr>
              <w:br/>
            </w:r>
          </w:p>
          <w:p w:rsidR="00B658CE" w:rsidRPr="00B658CE" w:rsidRDefault="00B658CE" w:rsidP="00B658CE">
            <w:pPr>
              <w:rPr>
                <w:lang w:val="fr-CA"/>
              </w:rPr>
            </w:pPr>
          </w:p>
          <w:p w:rsidR="002A4F86" w:rsidRPr="00856175" w:rsidRDefault="00B658CE">
            <w:pPr>
              <w:pStyle w:val="SCCLsocVersus"/>
              <w:rPr>
                <w:lang w:val="fr-CA"/>
              </w:rPr>
            </w:pPr>
            <w:r w:rsidRPr="00856175">
              <w:rPr>
                <w:lang w:val="fr-CA"/>
              </w:rPr>
              <w:t>- et -</w:t>
            </w:r>
            <w:r w:rsidRPr="00856175">
              <w:rPr>
                <w:lang w:val="fr-CA"/>
              </w:rPr>
              <w:br/>
            </w:r>
          </w:p>
          <w:p w:rsidR="00B658CE" w:rsidRPr="00856175" w:rsidRDefault="00B658CE" w:rsidP="00B658CE">
            <w:pPr>
              <w:rPr>
                <w:lang w:val="fr-CA"/>
              </w:rPr>
            </w:pPr>
          </w:p>
          <w:p w:rsidR="002A4F86" w:rsidRDefault="00B658CE">
            <w:pPr>
              <w:pStyle w:val="SCCLsocParty"/>
            </w:pPr>
            <w:r>
              <w:t xml:space="preserve">K&amp;M Engineering and Consulting Corporation, FreeWills, Inc., FreeWills.com (U.S.) Inc., William Kappaz, Regina Guerin, FreeWills.com (Bermuda) Limited </w:t>
            </w:r>
            <w:r w:rsidR="00856175">
              <w:t>alias</w:t>
            </w:r>
            <w:r>
              <w:t xml:space="preserve"> FreeWills.com (Bermuda) Ltd., FreeWills.com (Canada) Inc. et 3693759 Canada Inc.</w:t>
            </w:r>
            <w:r>
              <w:br/>
            </w:r>
          </w:p>
          <w:p w:rsidR="00B658CE" w:rsidRPr="00B658CE" w:rsidRDefault="00B658CE" w:rsidP="00B658CE"/>
          <w:p w:rsidR="002A4F86" w:rsidRDefault="00B658CE" w:rsidP="00B658C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B0EF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658CE">
            <w:pPr>
              <w:jc w:val="both"/>
            </w:pPr>
            <w:r w:rsidRPr="006E7BAE">
              <w:t xml:space="preserve">The </w:t>
            </w:r>
            <w:r w:rsidR="00B658CE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B658CE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C49094</w:t>
            </w:r>
            <w:r w:rsidRPr="006E7BAE">
              <w:t xml:space="preserve">, dated </w:t>
            </w:r>
            <w:r>
              <w:t>April 7, 2010</w:t>
            </w:r>
            <w:r w:rsidR="00B658CE">
              <w:t>,</w:t>
            </w:r>
            <w:r w:rsidRPr="006E7BAE">
              <w:t xml:space="preserve"> is </w:t>
            </w:r>
            <w:r w:rsidR="00B658C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658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658CE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658CE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B658C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658CE">
              <w:rPr>
                <w:lang w:val="fr-CA"/>
              </w:rPr>
              <w:t>C49094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658CE">
              <w:rPr>
                <w:lang w:val="fr-CA"/>
              </w:rPr>
              <w:t>7 avril 2010</w:t>
            </w:r>
            <w:r w:rsidRPr="006E7BAE">
              <w:rPr>
                <w:lang w:val="fr-CA"/>
              </w:rPr>
              <w:t xml:space="preserve">, est </w:t>
            </w:r>
            <w:r w:rsidR="00B658CE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658CE" w:rsidRDefault="00B658CE" w:rsidP="00417FB7">
      <w:pPr>
        <w:jc w:val="center"/>
        <w:rPr>
          <w:lang w:val="fr-CA"/>
        </w:rPr>
      </w:pPr>
    </w:p>
    <w:p w:rsidR="00B658CE" w:rsidRDefault="00B658CE" w:rsidP="00417FB7">
      <w:pPr>
        <w:jc w:val="center"/>
        <w:rPr>
          <w:lang w:val="fr-CA"/>
        </w:rPr>
      </w:pPr>
    </w:p>
    <w:p w:rsidR="00B658CE" w:rsidRPr="00D83B8C" w:rsidRDefault="00B658CE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658C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658C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4664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46648" w:rsidRPr="00417FB7">
      <w:rPr>
        <w:szCs w:val="24"/>
      </w:rPr>
      <w:fldChar w:fldCharType="separate"/>
    </w:r>
    <w:r w:rsidR="00DB0EF4">
      <w:rPr>
        <w:noProof/>
        <w:szCs w:val="24"/>
      </w:rPr>
      <w:t>2</w:t>
    </w:r>
    <w:r w:rsidR="0014664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6648"/>
    <w:rsid w:val="0016666F"/>
    <w:rsid w:val="00167C15"/>
    <w:rsid w:val="001D0116"/>
    <w:rsid w:val="001D4323"/>
    <w:rsid w:val="00203642"/>
    <w:rsid w:val="002523DE"/>
    <w:rsid w:val="002568D3"/>
    <w:rsid w:val="0027284C"/>
    <w:rsid w:val="002A4F86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617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58C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0EF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A147-4537-4F9F-8070-1851A8E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2011-10-05T16:23:00Z</dcterms:created>
  <dcterms:modified xsi:type="dcterms:W3CDTF">2011-10-24T14:59:00Z</dcterms:modified>
</cp:coreProperties>
</file>