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A285A" w:rsidP="008262A3">
            <w:r>
              <w:t>March 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A285A">
            <w:pPr>
              <w:rPr>
                <w:lang w:val="en-US"/>
              </w:rPr>
            </w:pPr>
            <w:r>
              <w:t xml:space="preserve">Le </w:t>
            </w:r>
            <w:r w:rsidR="00BA285A">
              <w:t>3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641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285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9641D" w:rsidTr="00F47372">
        <w:tc>
          <w:tcPr>
            <w:tcW w:w="2269" w:type="pct"/>
          </w:tcPr>
          <w:p w:rsidR="00C2612E" w:rsidRPr="00BA285A" w:rsidRDefault="00C2612E" w:rsidP="008262A3">
            <w:pPr>
              <w:rPr>
                <w:lang w:val="fr-CA"/>
              </w:rPr>
            </w:pPr>
          </w:p>
          <w:p w:rsidR="00C2612E" w:rsidRPr="00BA28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A28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40F8" w:rsidTr="00F47372">
        <w:tc>
          <w:tcPr>
            <w:tcW w:w="2269" w:type="pct"/>
            <w:vAlign w:val="center"/>
          </w:tcPr>
          <w:p w:rsidR="00EF56D2" w:rsidRPr="0069641D" w:rsidRDefault="00BA285A">
            <w:pPr>
              <w:pStyle w:val="SCCLsocPrefix"/>
            </w:pPr>
            <w:r w:rsidRPr="0069641D">
              <w:t>BETWEEN:</w:t>
            </w:r>
            <w:r w:rsidRPr="0069641D">
              <w:br/>
            </w:r>
          </w:p>
          <w:p w:rsidR="00EF56D2" w:rsidRPr="0069641D" w:rsidRDefault="00BA285A">
            <w:pPr>
              <w:pStyle w:val="SCCLsocParty"/>
            </w:pPr>
            <w:r w:rsidRPr="0069641D">
              <w:t xml:space="preserve">Denis </w:t>
            </w:r>
            <w:r w:rsidR="000E40F8" w:rsidRPr="0069641D">
              <w:t xml:space="preserve">R. </w:t>
            </w:r>
            <w:r w:rsidRPr="0069641D">
              <w:t>Quenneville and Ian Brent Stirling</w:t>
            </w:r>
            <w:r w:rsidRPr="0069641D">
              <w:br/>
            </w:r>
          </w:p>
          <w:p w:rsidR="00EF56D2" w:rsidRPr="0069641D" w:rsidRDefault="00BA285A">
            <w:pPr>
              <w:pStyle w:val="SCCLsocPartyRole"/>
            </w:pPr>
            <w:r w:rsidRPr="0069641D">
              <w:t>Applicants</w:t>
            </w:r>
            <w:r w:rsidRPr="0069641D">
              <w:br/>
            </w:r>
          </w:p>
          <w:p w:rsidR="00EF56D2" w:rsidRPr="0069641D" w:rsidRDefault="00BA285A">
            <w:pPr>
              <w:pStyle w:val="SCCLsocVersus"/>
            </w:pPr>
            <w:r w:rsidRPr="0069641D">
              <w:t>- and -</w:t>
            </w:r>
            <w:r w:rsidRPr="0069641D">
              <w:br/>
            </w:r>
          </w:p>
          <w:p w:rsidR="00EF56D2" w:rsidRPr="0069641D" w:rsidRDefault="00BA285A">
            <w:pPr>
              <w:pStyle w:val="SCCLsocParty"/>
            </w:pPr>
            <w:r w:rsidRPr="0069641D">
              <w:t>Her Majesty the Queen</w:t>
            </w:r>
            <w:r w:rsidRPr="0069641D">
              <w:br/>
            </w:r>
          </w:p>
          <w:p w:rsidR="00EF56D2" w:rsidRPr="000E40F8" w:rsidRDefault="00BA285A">
            <w:pPr>
              <w:pStyle w:val="SCCLsocPartyRole"/>
              <w:rPr>
                <w:lang w:val="fr-CA"/>
              </w:rPr>
            </w:pPr>
            <w:r w:rsidRPr="000E40F8">
              <w:rPr>
                <w:lang w:val="fr-CA"/>
              </w:rPr>
              <w:t>Respondent</w:t>
            </w:r>
          </w:p>
        </w:tc>
        <w:tc>
          <w:tcPr>
            <w:tcW w:w="381" w:type="pct"/>
            <w:vAlign w:val="center"/>
          </w:tcPr>
          <w:p w:rsidR="00824412" w:rsidRPr="000E40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EF56D2" w:rsidRPr="00BA285A" w:rsidRDefault="00BA285A">
            <w:pPr>
              <w:pStyle w:val="SCCLsocPrefix"/>
              <w:rPr>
                <w:lang w:val="fr-CA"/>
              </w:rPr>
            </w:pPr>
            <w:r w:rsidRPr="00BA285A">
              <w:rPr>
                <w:lang w:val="fr-CA"/>
              </w:rPr>
              <w:t>ENTRE :</w:t>
            </w:r>
            <w:r w:rsidRPr="00BA285A">
              <w:rPr>
                <w:lang w:val="fr-CA"/>
              </w:rPr>
              <w:br/>
            </w:r>
          </w:p>
          <w:p w:rsidR="00EF56D2" w:rsidRPr="00BA285A" w:rsidRDefault="00BA285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Denis </w:t>
            </w:r>
            <w:r w:rsidR="000E40F8">
              <w:rPr>
                <w:lang w:val="fr-CA"/>
              </w:rPr>
              <w:t xml:space="preserve">R. </w:t>
            </w:r>
            <w:r>
              <w:rPr>
                <w:lang w:val="fr-CA"/>
              </w:rPr>
              <w:t xml:space="preserve">Quenneville et </w:t>
            </w:r>
            <w:r w:rsidRPr="00BA285A">
              <w:rPr>
                <w:lang w:val="fr-CA"/>
              </w:rPr>
              <w:t>Ian Brent Stirling</w:t>
            </w:r>
            <w:r w:rsidRPr="00BA285A">
              <w:rPr>
                <w:lang w:val="fr-CA"/>
              </w:rPr>
              <w:br/>
            </w:r>
          </w:p>
          <w:p w:rsidR="00EF56D2" w:rsidRPr="00BA285A" w:rsidRDefault="00BA28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A285A">
              <w:rPr>
                <w:lang w:val="fr-CA"/>
              </w:rPr>
              <w:t>s</w:t>
            </w:r>
            <w:r w:rsidRPr="00BA285A">
              <w:rPr>
                <w:lang w:val="fr-CA"/>
              </w:rPr>
              <w:br/>
            </w:r>
          </w:p>
          <w:p w:rsidR="00EF56D2" w:rsidRPr="00BA285A" w:rsidRDefault="00BA285A">
            <w:pPr>
              <w:pStyle w:val="SCCLsocVersus"/>
              <w:rPr>
                <w:lang w:val="fr-CA"/>
              </w:rPr>
            </w:pPr>
            <w:r w:rsidRPr="00BA285A">
              <w:rPr>
                <w:lang w:val="fr-CA"/>
              </w:rPr>
              <w:t>- et -</w:t>
            </w:r>
            <w:r w:rsidRPr="00BA285A">
              <w:rPr>
                <w:lang w:val="fr-CA"/>
              </w:rPr>
              <w:br/>
            </w:r>
          </w:p>
          <w:p w:rsidR="00EF56D2" w:rsidRPr="00BA285A" w:rsidRDefault="00BA285A">
            <w:pPr>
              <w:pStyle w:val="SCCLsocParty"/>
              <w:rPr>
                <w:lang w:val="fr-CA"/>
              </w:rPr>
            </w:pPr>
            <w:r w:rsidRPr="00BA285A">
              <w:rPr>
                <w:lang w:val="fr-CA"/>
              </w:rPr>
              <w:t>Sa Majesté la Reine</w:t>
            </w:r>
            <w:r w:rsidRPr="00BA285A">
              <w:rPr>
                <w:lang w:val="fr-CA"/>
              </w:rPr>
              <w:br/>
            </w:r>
          </w:p>
          <w:p w:rsidR="00EF56D2" w:rsidRPr="000E40F8" w:rsidRDefault="00BA285A">
            <w:pPr>
              <w:pStyle w:val="SCCLsocPartyRole"/>
              <w:rPr>
                <w:lang w:val="fr-CA"/>
              </w:rPr>
            </w:pPr>
            <w:r w:rsidRPr="000E40F8">
              <w:rPr>
                <w:lang w:val="fr-CA"/>
              </w:rPr>
              <w:t>Intimée</w:t>
            </w:r>
          </w:p>
        </w:tc>
      </w:tr>
      <w:tr w:rsidR="00824412" w:rsidRPr="000E40F8" w:rsidTr="00F47372">
        <w:tc>
          <w:tcPr>
            <w:tcW w:w="2269" w:type="pct"/>
            <w:vAlign w:val="center"/>
          </w:tcPr>
          <w:p w:rsidR="00824412" w:rsidRPr="000E40F8" w:rsidRDefault="00824412" w:rsidP="00375294">
            <w:pPr>
              <w:rPr>
                <w:lang w:val="fr-CA"/>
              </w:rPr>
            </w:pPr>
          </w:p>
          <w:p w:rsidR="00824412" w:rsidRPr="000E40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E40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E40F8" w:rsidRDefault="00824412" w:rsidP="00B408F8">
            <w:pPr>
              <w:rPr>
                <w:lang w:val="fr-CA"/>
              </w:rPr>
            </w:pPr>
          </w:p>
        </w:tc>
      </w:tr>
      <w:tr w:rsidR="00824412" w:rsidRPr="0069641D" w:rsidTr="00F47372">
        <w:tc>
          <w:tcPr>
            <w:tcW w:w="2269" w:type="pct"/>
          </w:tcPr>
          <w:p w:rsidR="00824412" w:rsidRPr="0069641D" w:rsidRDefault="00824412" w:rsidP="00C2612E">
            <w:pPr>
              <w:jc w:val="center"/>
            </w:pPr>
            <w:r w:rsidRPr="0069641D">
              <w:t>JUDGMENT</w:t>
            </w:r>
          </w:p>
          <w:p w:rsidR="00824412" w:rsidRPr="0069641D" w:rsidRDefault="00824412" w:rsidP="00417FB7">
            <w:pPr>
              <w:jc w:val="center"/>
            </w:pPr>
          </w:p>
          <w:p w:rsidR="00824412" w:rsidRPr="006E7BAE" w:rsidRDefault="000E40F8" w:rsidP="00011960">
            <w:pPr>
              <w:jc w:val="both"/>
            </w:pPr>
            <w:r w:rsidRPr="000E40F8">
              <w:rPr>
                <w:lang w:val="en-US"/>
              </w:rPr>
              <w:t xml:space="preserve">The motion for an extension of time to serve and file the application for leave to appeal is granted. </w:t>
            </w:r>
            <w:r>
              <w:rPr>
                <w:lang w:val="en-US"/>
              </w:rPr>
              <w:t xml:space="preserve"> </w:t>
            </w:r>
            <w:r w:rsidR="00824412" w:rsidRPr="000E40F8">
              <w:rPr>
                <w:lang w:val="en-US"/>
              </w:rPr>
              <w:t>The app</w:t>
            </w:r>
            <w:r w:rsidR="00011960" w:rsidRPr="000E40F8">
              <w:rPr>
                <w:lang w:val="en-US"/>
              </w:rPr>
              <w:t>lic</w:t>
            </w:r>
            <w:r w:rsidR="00011960" w:rsidRPr="006E7BAE">
              <w:t>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BA285A">
              <w:t>s</w:t>
            </w:r>
            <w:r w:rsidR="00824412" w:rsidRPr="006E7BAE">
              <w:t xml:space="preserve"> </w:t>
            </w:r>
            <w:r w:rsidR="00BA285A">
              <w:t>C43534 and</w:t>
            </w:r>
            <w:r w:rsidR="00824412">
              <w:t xml:space="preserve"> C49280, 2010 ONCA 223</w:t>
            </w:r>
            <w:r w:rsidR="00824412" w:rsidRPr="006E7BAE">
              <w:t xml:space="preserve">, dated </w:t>
            </w:r>
            <w:r w:rsidR="00824412">
              <w:t>March 24, 2010</w:t>
            </w:r>
            <w:r w:rsidR="00BA285A"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E40F8" w:rsidP="00BA28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de signification et dépôt de la demande d’autorisation d’appel 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285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BA285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BA285A">
              <w:rPr>
                <w:lang w:val="fr-CA"/>
              </w:rPr>
              <w:t>C43534 et</w:t>
            </w:r>
            <w:r w:rsidR="00824412" w:rsidRPr="00BA285A">
              <w:rPr>
                <w:lang w:val="fr-CA"/>
              </w:rPr>
              <w:t xml:space="preserve"> C49280, 2010 ONCA 223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285A">
              <w:rPr>
                <w:lang w:val="fr-CA"/>
              </w:rPr>
              <w:t>24 mars 2010</w:t>
            </w:r>
            <w:r w:rsidR="00824412" w:rsidRPr="006E7BAE">
              <w:rPr>
                <w:lang w:val="fr-CA"/>
              </w:rPr>
              <w:t xml:space="preserve">, est </w:t>
            </w:r>
            <w:r w:rsidR="00BA285A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Default="000E40F8" w:rsidP="00BA285A">
      <w:pPr>
        <w:jc w:val="center"/>
        <w:rPr>
          <w:lang w:val="fr-CA"/>
        </w:rPr>
      </w:pPr>
      <w:r>
        <w:rPr>
          <w:lang w:val="fr-CA"/>
        </w:rPr>
        <w:t>C.J.C.</w:t>
      </w:r>
    </w:p>
    <w:p w:rsidR="000E40F8" w:rsidRPr="00D83B8C" w:rsidRDefault="000E40F8" w:rsidP="00BA285A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0E40F8" w:rsidRPr="00D83B8C" w:rsidSect="000E40F8">
      <w:headerReference w:type="default" r:id="rId8"/>
      <w:pgSz w:w="12240" w:h="15840"/>
      <w:pgMar w:top="1440" w:right="1440" w:bottom="270" w:left="1440" w:header="1440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7E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7E52" w:rsidRPr="00417FB7">
      <w:rPr>
        <w:szCs w:val="24"/>
      </w:rPr>
      <w:fldChar w:fldCharType="separate"/>
    </w:r>
    <w:r w:rsidR="000E40F8">
      <w:rPr>
        <w:noProof/>
        <w:szCs w:val="24"/>
      </w:rPr>
      <w:t>2</w:t>
    </w:r>
    <w:r w:rsidR="00D67E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0F8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641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285A"/>
    <w:rsid w:val="00BD4E4C"/>
    <w:rsid w:val="00BF7644"/>
    <w:rsid w:val="00C1285B"/>
    <w:rsid w:val="00C2612E"/>
    <w:rsid w:val="00CE249F"/>
    <w:rsid w:val="00CF17D0"/>
    <w:rsid w:val="00D42339"/>
    <w:rsid w:val="00D61AC2"/>
    <w:rsid w:val="00D67E52"/>
    <w:rsid w:val="00D83B8C"/>
    <w:rsid w:val="00E12A51"/>
    <w:rsid w:val="00E777AD"/>
    <w:rsid w:val="00EA4B61"/>
    <w:rsid w:val="00EE2A6C"/>
    <w:rsid w:val="00EF56D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BCBD-ECD8-45EB-96AC-813401BC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4</cp:revision>
  <dcterms:created xsi:type="dcterms:W3CDTF">2011-02-17T15:46:00Z</dcterms:created>
  <dcterms:modified xsi:type="dcterms:W3CDTF">2011-03-07T17:59:00Z</dcterms:modified>
</cp:coreProperties>
</file>