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34163</w:t>
      </w:r>
      <w:r w:rsidR="00E81C0B" w:rsidRPr="001E26DB">
        <w:t>     </w:t>
      </w:r>
    </w:p>
    <w:p w:rsidR="009F436C" w:rsidRPr="001E26DB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7E57F6" w:rsidP="008262A3">
            <w:r>
              <w:t>Le 16</w:t>
            </w:r>
            <w:r w:rsidR="005B69C9">
              <w:t xml:space="preserve"> juin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E57F6" w:rsidP="0027081E">
            <w:pPr>
              <w:rPr>
                <w:lang w:val="en-CA"/>
              </w:rPr>
            </w:pPr>
            <w:proofErr w:type="spellStart"/>
            <w:r>
              <w:t>June</w:t>
            </w:r>
            <w:proofErr w:type="spellEnd"/>
            <w:r>
              <w:t xml:space="preserve"> 16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72E10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proofErr w:type="spellStart"/>
            <w:r w:rsidRPr="007E57F6">
              <w:rPr>
                <w:lang w:val="en-US"/>
              </w:rPr>
              <w:t>McLachlin</w:t>
            </w:r>
            <w:proofErr w:type="spellEnd"/>
            <w:r w:rsidRPr="007E57F6">
              <w:rPr>
                <w:lang w:val="en-US"/>
              </w:rPr>
              <w:t xml:space="preserve"> C.J. and </w:t>
            </w:r>
            <w:proofErr w:type="spellStart"/>
            <w:r w:rsidRPr="007E57F6">
              <w:rPr>
                <w:lang w:val="en-US"/>
              </w:rPr>
              <w:t>Deschamps</w:t>
            </w:r>
            <w:proofErr w:type="spellEnd"/>
            <w:r w:rsidRPr="007E57F6">
              <w:rPr>
                <w:lang w:val="en-US"/>
              </w:rPr>
              <w:t xml:space="preserve"> and </w:t>
            </w:r>
            <w:proofErr w:type="spellStart"/>
            <w:r w:rsidRPr="007E57F6">
              <w:rPr>
                <w:lang w:val="en-US"/>
              </w:rPr>
              <w:t>Charron</w:t>
            </w:r>
            <w:proofErr w:type="spellEnd"/>
            <w:r w:rsidRPr="007E57F6">
              <w:rPr>
                <w:lang w:val="en-US"/>
              </w:rPr>
              <w:t> JJ.</w:t>
            </w:r>
          </w:p>
        </w:tc>
      </w:tr>
      <w:tr w:rsidR="00C2612E" w:rsidRPr="00B72E10" w:rsidTr="00F47372">
        <w:tc>
          <w:tcPr>
            <w:tcW w:w="2269" w:type="pct"/>
          </w:tcPr>
          <w:p w:rsidR="00C2612E" w:rsidRPr="007E57F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7E57F6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1601CA" w:rsidRDefault="007E57F6">
            <w:pPr>
              <w:pStyle w:val="SCCLsocPrefix"/>
            </w:pPr>
            <w:r>
              <w:t>ENTRE :</w:t>
            </w:r>
            <w:r>
              <w:br/>
            </w:r>
          </w:p>
          <w:p w:rsidR="001601CA" w:rsidRDefault="00DC1B2E">
            <w:pPr>
              <w:pStyle w:val="SCCLsocParty"/>
            </w:pPr>
            <w:r>
              <w:t>C.T. et</w:t>
            </w:r>
            <w:r w:rsidR="007E57F6">
              <w:t xml:space="preserve"> Y.P.</w:t>
            </w:r>
            <w:r w:rsidR="007E57F6">
              <w:br/>
            </w:r>
          </w:p>
          <w:p w:rsidR="001601CA" w:rsidRDefault="007E57F6">
            <w:pPr>
              <w:pStyle w:val="SCCLsocPartyRole"/>
            </w:pPr>
            <w:r>
              <w:t>Demandeurs</w:t>
            </w:r>
            <w:r>
              <w:br/>
            </w:r>
          </w:p>
          <w:p w:rsidR="001601CA" w:rsidRDefault="007E57F6">
            <w:pPr>
              <w:pStyle w:val="SCCLsocVersus"/>
            </w:pPr>
            <w:r>
              <w:t>- et -</w:t>
            </w:r>
            <w:r>
              <w:br/>
            </w:r>
          </w:p>
          <w:p w:rsidR="001601CA" w:rsidRDefault="007E57F6">
            <w:pPr>
              <w:pStyle w:val="SCCLsocParty"/>
            </w:pPr>
            <w:r>
              <w:t>Direction de la protection de la jeunesse (DPJ)</w:t>
            </w:r>
            <w:r>
              <w:br/>
            </w:r>
          </w:p>
          <w:p w:rsidR="001601CA" w:rsidRDefault="007E57F6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1601CA" w:rsidRPr="007E57F6" w:rsidRDefault="007E57F6">
            <w:pPr>
              <w:pStyle w:val="SCCLsocPrefix"/>
              <w:rPr>
                <w:lang w:val="en-US"/>
              </w:rPr>
            </w:pPr>
            <w:r w:rsidRPr="007E57F6">
              <w:rPr>
                <w:lang w:val="en-US"/>
              </w:rPr>
              <w:t>BETWEEN:</w:t>
            </w:r>
            <w:r w:rsidRPr="007E57F6">
              <w:rPr>
                <w:lang w:val="en-US"/>
              </w:rPr>
              <w:br/>
            </w:r>
          </w:p>
          <w:p w:rsidR="001601CA" w:rsidRPr="007E57F6" w:rsidRDefault="00DC1B2E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 xml:space="preserve">C.T. and </w:t>
            </w:r>
            <w:r w:rsidR="007E57F6" w:rsidRPr="007E57F6">
              <w:rPr>
                <w:lang w:val="en-US"/>
              </w:rPr>
              <w:t>Y.P.</w:t>
            </w:r>
            <w:r w:rsidR="007E57F6" w:rsidRPr="007E57F6">
              <w:rPr>
                <w:lang w:val="en-US"/>
              </w:rPr>
              <w:br/>
            </w:r>
          </w:p>
          <w:p w:rsidR="001601CA" w:rsidRDefault="007E57F6">
            <w:pPr>
              <w:pStyle w:val="SCCLsocPartyRole"/>
            </w:pPr>
            <w:proofErr w:type="spellStart"/>
            <w:r>
              <w:t>Applicants</w:t>
            </w:r>
            <w:proofErr w:type="spellEnd"/>
            <w:r>
              <w:br/>
            </w:r>
          </w:p>
          <w:p w:rsidR="001601CA" w:rsidRDefault="007E57F6">
            <w:pPr>
              <w:pStyle w:val="SCCLsocVersus"/>
            </w:pPr>
            <w:r>
              <w:t>- and -</w:t>
            </w:r>
            <w:r>
              <w:br/>
            </w:r>
          </w:p>
          <w:p w:rsidR="001601CA" w:rsidRDefault="007E57F6">
            <w:pPr>
              <w:pStyle w:val="SCCLsocParty"/>
            </w:pPr>
            <w:r>
              <w:t>Direction de la protection de la jeunesse (DPJ)</w:t>
            </w:r>
            <w:r>
              <w:br/>
            </w:r>
          </w:p>
          <w:p w:rsidR="001601CA" w:rsidRDefault="007E57F6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72E10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7E57F6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200-08-000138-114, 2011 QCCA 282</w:t>
            </w:r>
            <w:r w:rsidRPr="001E26DB">
              <w:t xml:space="preserve">, daté du </w:t>
            </w:r>
            <w:r>
              <w:t>10 février 2011</w:t>
            </w:r>
            <w:r w:rsidRPr="001E26DB">
              <w:t>, est</w:t>
            </w:r>
            <w:r w:rsidR="007E57F6">
              <w:t xml:space="preserve"> rejet</w:t>
            </w:r>
            <w:r w:rsidR="007E57F6">
              <w:rPr>
                <w:rFonts w:cs="Times New Roman"/>
              </w:rPr>
              <w:t>é</w:t>
            </w:r>
            <w:r w:rsidR="007E57F6">
              <w:t>e sans d</w:t>
            </w:r>
            <w:r w:rsidR="007E57F6">
              <w:rPr>
                <w:rFonts w:cs="Times New Roman"/>
              </w:rPr>
              <w:t>é</w:t>
            </w:r>
            <w:r w:rsidR="007E57F6"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7E57F6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7E57F6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7E57F6">
              <w:rPr>
                <w:lang w:val="en-US"/>
              </w:rPr>
              <w:t>200-08-000138-114, 2011 QCCA 282</w:t>
            </w:r>
            <w:r w:rsidRPr="001E26DB">
              <w:rPr>
                <w:lang w:val="en-CA"/>
              </w:rPr>
              <w:t xml:space="preserve">, dated </w:t>
            </w:r>
            <w:r w:rsidRPr="007E57F6">
              <w:rPr>
                <w:lang w:val="en-US"/>
              </w:rPr>
              <w:t>February 10, 2011</w:t>
            </w:r>
            <w:r w:rsidR="007E57F6">
              <w:rPr>
                <w:lang w:val="en-US"/>
              </w:rPr>
              <w:t>, is dismissed without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7E57F6" w:rsidRDefault="00655333" w:rsidP="00655333">
      <w:pPr>
        <w:jc w:val="center"/>
        <w:rPr>
          <w:lang w:val="en-US"/>
        </w:rPr>
      </w:pPr>
      <w:proofErr w:type="gramStart"/>
      <w:r w:rsidRPr="007E57F6">
        <w:rPr>
          <w:lang w:val="en-US"/>
        </w:rPr>
        <w:t>J.C.C.</w:t>
      </w:r>
      <w:proofErr w:type="gramEnd"/>
    </w:p>
    <w:p w:rsidR="00655333" w:rsidRPr="007E57F6" w:rsidRDefault="00655333" w:rsidP="00655333">
      <w:pPr>
        <w:jc w:val="center"/>
        <w:rPr>
          <w:lang w:val="en-US"/>
        </w:rPr>
      </w:pPr>
      <w:proofErr w:type="gramStart"/>
      <w:r w:rsidRPr="007E57F6">
        <w:rPr>
          <w:lang w:val="en-US"/>
        </w:rPr>
        <w:t>C.J.C.</w:t>
      </w:r>
      <w:proofErr w:type="gramEnd"/>
    </w:p>
    <w:p w:rsidR="00655333" w:rsidRPr="007E57F6" w:rsidRDefault="00655333" w:rsidP="00655333">
      <w:pPr>
        <w:jc w:val="center"/>
        <w:rPr>
          <w:lang w:val="en-US"/>
        </w:rPr>
      </w:pPr>
    </w:p>
    <w:sectPr w:rsidR="00655333" w:rsidRPr="007E57F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2609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26096" w:rsidRPr="00417FB7">
      <w:rPr>
        <w:szCs w:val="24"/>
      </w:rPr>
      <w:fldChar w:fldCharType="separate"/>
    </w:r>
    <w:r w:rsidR="007E57F6">
      <w:rPr>
        <w:noProof/>
        <w:szCs w:val="24"/>
      </w:rPr>
      <w:t>4</w:t>
    </w:r>
    <w:r w:rsidR="00C2609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34163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601CA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03D2C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4088D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E57F6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72E10"/>
    <w:rsid w:val="00BA7D71"/>
    <w:rsid w:val="00BD2A96"/>
    <w:rsid w:val="00BF7644"/>
    <w:rsid w:val="00C26096"/>
    <w:rsid w:val="00C2612E"/>
    <w:rsid w:val="00C609B7"/>
    <w:rsid w:val="00CF2E5D"/>
    <w:rsid w:val="00D26BFF"/>
    <w:rsid w:val="00D42339"/>
    <w:rsid w:val="00D61AC2"/>
    <w:rsid w:val="00D652D6"/>
    <w:rsid w:val="00DC1B2E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2EF9-2527-48E7-A45F-880D942B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4</cp:revision>
  <dcterms:created xsi:type="dcterms:W3CDTF">2011-05-30T17:58:00Z</dcterms:created>
  <dcterms:modified xsi:type="dcterms:W3CDTF">2011-06-20T18:44:00Z</dcterms:modified>
</cp:coreProperties>
</file>