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34495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8117C">
            <w:r>
              <w:t xml:space="preserve">Le </w:t>
            </w:r>
            <w:r w:rsidR="0068117C">
              <w:t>15 mars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8117C" w:rsidP="0027081E">
            <w:pPr>
              <w:rPr>
                <w:lang w:val="en-CA"/>
              </w:rPr>
            </w:pPr>
            <w:r>
              <w:t>March 15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8117C" w:rsidTr="00F47372">
        <w:tc>
          <w:tcPr>
            <w:tcW w:w="2269" w:type="pct"/>
          </w:tcPr>
          <w:p w:rsidR="00417FB7" w:rsidRPr="001E26DB" w:rsidRDefault="00417FB7" w:rsidP="0068117C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8117C">
              <w:rPr>
                <w:lang w:val="en-US"/>
              </w:rPr>
              <w:t>LeBel, Abella and Cromwell JJ.</w:t>
            </w:r>
          </w:p>
        </w:tc>
      </w:tr>
      <w:tr w:rsidR="00C2612E" w:rsidRPr="0068117C" w:rsidTr="00F47372">
        <w:tc>
          <w:tcPr>
            <w:tcW w:w="2269" w:type="pct"/>
          </w:tcPr>
          <w:p w:rsidR="00C2612E" w:rsidRPr="0068117C" w:rsidRDefault="00C2612E" w:rsidP="008262A3">
            <w:pPr>
              <w:rPr>
                <w:lang w:val="en-US"/>
              </w:rPr>
            </w:pPr>
          </w:p>
          <w:p w:rsidR="00C2612E" w:rsidRPr="0068117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8117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2395C" w:rsidRDefault="006A25AC">
            <w:pPr>
              <w:pStyle w:val="SCCLsocPrefix"/>
            </w:pPr>
            <w:r>
              <w:t>ENTRE :</w:t>
            </w:r>
            <w:r>
              <w:br/>
            </w:r>
          </w:p>
          <w:p w:rsidR="00C2395C" w:rsidRDefault="006A25AC">
            <w:pPr>
              <w:pStyle w:val="SCCLsocParty"/>
            </w:pPr>
            <w:r>
              <w:t>Barreau du Québec</w:t>
            </w:r>
            <w:r>
              <w:br/>
            </w:r>
          </w:p>
          <w:p w:rsidR="00C2395C" w:rsidRDefault="006A25AC">
            <w:pPr>
              <w:pStyle w:val="SCCLsocPartyRole"/>
            </w:pPr>
            <w:r>
              <w:t>Demandeur</w:t>
            </w:r>
            <w:r>
              <w:br/>
            </w:r>
          </w:p>
          <w:p w:rsidR="00C2395C" w:rsidRDefault="006A25AC">
            <w:pPr>
              <w:pStyle w:val="SCCLsocVersus"/>
            </w:pPr>
            <w:r>
              <w:t>- et -</w:t>
            </w:r>
            <w:r>
              <w:br/>
            </w:r>
          </w:p>
          <w:p w:rsidR="00C2395C" w:rsidRDefault="006A25AC">
            <w:pPr>
              <w:pStyle w:val="SCCLsocParty"/>
            </w:pPr>
            <w:r>
              <w:t>Micheline Parizeau</w:t>
            </w:r>
            <w:r>
              <w:br/>
            </w:r>
          </w:p>
          <w:p w:rsidR="00C2395C" w:rsidRDefault="006A25AC">
            <w:pPr>
              <w:pStyle w:val="SCCLsocPartyRole"/>
            </w:pPr>
            <w:r>
              <w:t>Intimée</w:t>
            </w:r>
            <w:r>
              <w:br/>
            </w:r>
          </w:p>
          <w:p w:rsidR="0068117C" w:rsidRDefault="0068117C" w:rsidP="0068117C">
            <w:pPr>
              <w:pStyle w:val="SCCLsocVersus"/>
            </w:pPr>
            <w:r>
              <w:t>- et -</w:t>
            </w:r>
            <w:r>
              <w:br/>
            </w:r>
          </w:p>
          <w:p w:rsidR="00C2395C" w:rsidRDefault="006A25AC">
            <w:pPr>
              <w:pStyle w:val="SCCLsocParty"/>
            </w:pPr>
            <w:r>
              <w:t>Tribunal des professions</w:t>
            </w:r>
            <w:r>
              <w:br/>
            </w:r>
          </w:p>
          <w:p w:rsidR="00C2395C" w:rsidRDefault="006A25AC" w:rsidP="0068117C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68117C" w:rsidRDefault="00824412" w:rsidP="00375294"/>
        </w:tc>
        <w:tc>
          <w:tcPr>
            <w:tcW w:w="2350" w:type="pct"/>
            <w:vAlign w:val="center"/>
          </w:tcPr>
          <w:p w:rsidR="00C2395C" w:rsidRDefault="006A25AC">
            <w:pPr>
              <w:pStyle w:val="SCCLsocPrefix"/>
            </w:pPr>
            <w:r>
              <w:t>BETWEEN:</w:t>
            </w:r>
            <w:r>
              <w:br/>
            </w:r>
          </w:p>
          <w:p w:rsidR="00C2395C" w:rsidRDefault="006A25AC">
            <w:pPr>
              <w:pStyle w:val="SCCLsocParty"/>
            </w:pPr>
            <w:r>
              <w:t>Barreau du Québec</w:t>
            </w:r>
            <w:r>
              <w:br/>
            </w:r>
          </w:p>
          <w:p w:rsidR="00C2395C" w:rsidRDefault="006A25AC">
            <w:pPr>
              <w:pStyle w:val="SCCLsocPartyRole"/>
            </w:pPr>
            <w:r>
              <w:t>Applicant</w:t>
            </w:r>
            <w:r>
              <w:br/>
            </w:r>
          </w:p>
          <w:p w:rsidR="00C2395C" w:rsidRDefault="006A25AC">
            <w:pPr>
              <w:pStyle w:val="SCCLsocVersus"/>
            </w:pPr>
            <w:r>
              <w:t>- and -</w:t>
            </w:r>
            <w:r>
              <w:br/>
            </w:r>
          </w:p>
          <w:p w:rsidR="00C2395C" w:rsidRDefault="006A25AC">
            <w:pPr>
              <w:pStyle w:val="SCCLsocParty"/>
            </w:pPr>
            <w:r>
              <w:t>Micheline Parizeau</w:t>
            </w:r>
            <w:r>
              <w:br/>
            </w:r>
          </w:p>
          <w:p w:rsidR="0068117C" w:rsidRDefault="006A25AC" w:rsidP="0068117C">
            <w:pPr>
              <w:pStyle w:val="SCCLsocPartyRole"/>
            </w:pPr>
            <w:r>
              <w:t>Respondent</w:t>
            </w:r>
            <w:r>
              <w:br/>
            </w:r>
          </w:p>
          <w:p w:rsidR="0068117C" w:rsidRDefault="0068117C" w:rsidP="0068117C">
            <w:pPr>
              <w:pStyle w:val="SCCLsocVersus"/>
            </w:pPr>
            <w:r>
              <w:t>- and -</w:t>
            </w:r>
            <w:r>
              <w:br/>
            </w:r>
          </w:p>
          <w:p w:rsidR="00C2395C" w:rsidRDefault="006A25AC">
            <w:pPr>
              <w:pStyle w:val="SCCLsocParty"/>
            </w:pPr>
            <w:r>
              <w:t>Tribunal des professions</w:t>
            </w:r>
            <w:r>
              <w:br/>
            </w:r>
          </w:p>
          <w:p w:rsidR="00C2395C" w:rsidRDefault="006A25AC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8117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D4730C" w:rsidP="00D4730C">
            <w:pPr>
              <w:jc w:val="both"/>
            </w:pPr>
            <w:r>
              <w:t xml:space="preserve">La requête de la Chambre des notaires pour intervenir et poser une nouvelle question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500-09-020138-095</w:t>
            </w:r>
            <w:r w:rsidRPr="001E26DB">
              <w:t xml:space="preserve">, </w:t>
            </w:r>
            <w:r w:rsidR="0027081E">
              <w:t xml:space="preserve">2011 QCCA 1498, </w:t>
            </w:r>
            <w:r w:rsidR="0027081E" w:rsidRPr="001E26DB">
              <w:t xml:space="preserve">daté du </w:t>
            </w:r>
            <w:r w:rsidR="0027081E">
              <w:t>18 août 2011</w:t>
            </w:r>
            <w:r w:rsidR="0027081E" w:rsidRPr="001E26DB">
              <w:t xml:space="preserve">, est </w:t>
            </w:r>
            <w:r>
              <w:t>rejetée avec dépens en faveur de l’intimée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D4730C" w:rsidP="005107E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of the Chambre des notaires for leave to intervene and raise a new issue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68117C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5107E6" w:rsidRPr="0068117C">
              <w:rPr>
                <w:lang w:val="en-US"/>
              </w:rPr>
              <w:t>500-09-020138-095</w:t>
            </w:r>
            <w:r w:rsidR="005107E6" w:rsidRPr="001E26DB">
              <w:rPr>
                <w:lang w:val="en-CA"/>
              </w:rPr>
              <w:t>,</w:t>
            </w:r>
            <w:r w:rsidR="005107E6">
              <w:rPr>
                <w:lang w:val="en-CA"/>
              </w:rPr>
              <w:t xml:space="preserve"> </w:t>
            </w:r>
            <w:r w:rsidR="0027081E" w:rsidRPr="0068117C">
              <w:rPr>
                <w:lang w:val="en-US"/>
              </w:rPr>
              <w:t xml:space="preserve">2011 QCCA 1498,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68117C">
              <w:rPr>
                <w:lang w:val="en-US"/>
              </w:rPr>
              <w:t>August 18, 2011</w:t>
            </w:r>
            <w:r w:rsidR="005107E6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5107E6">
              <w:rPr>
                <w:lang w:val="en-CA"/>
              </w:rPr>
              <w:t>dismissed with costs to the respondent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5107E6" w:rsidRDefault="005107E6" w:rsidP="00417FB7">
      <w:pPr>
        <w:jc w:val="center"/>
        <w:rPr>
          <w:lang w:val="en-US"/>
        </w:rPr>
      </w:pPr>
    </w:p>
    <w:p w:rsidR="005107E6" w:rsidRDefault="005107E6" w:rsidP="00417FB7">
      <w:pPr>
        <w:jc w:val="center"/>
        <w:rPr>
          <w:lang w:val="en-US"/>
        </w:rPr>
      </w:pPr>
    </w:p>
    <w:p w:rsidR="005107E6" w:rsidRDefault="005107E6" w:rsidP="00417FB7">
      <w:pPr>
        <w:jc w:val="center"/>
        <w:rPr>
          <w:lang w:val="en-US"/>
        </w:rPr>
      </w:pPr>
    </w:p>
    <w:p w:rsidR="005107E6" w:rsidRPr="002C29B6" w:rsidRDefault="005107E6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FD4108">
      <w:pPr>
        <w:jc w:val="center"/>
        <w:rPr>
          <w:lang w:val="en-US"/>
        </w:rPr>
      </w:pPr>
      <w:r w:rsidRPr="0068117C">
        <w:rPr>
          <w:lang w:val="en-US"/>
        </w:rPr>
        <w:t>J.S.C.C.</w:t>
      </w:r>
      <w:r w:rsidR="00FD4108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1733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17333" w:rsidRPr="00417FB7">
      <w:rPr>
        <w:szCs w:val="24"/>
      </w:rPr>
      <w:fldChar w:fldCharType="separate"/>
    </w:r>
    <w:r w:rsidR="004E00BD">
      <w:rPr>
        <w:noProof/>
        <w:szCs w:val="24"/>
      </w:rPr>
      <w:t>2</w:t>
    </w:r>
    <w:r w:rsidR="00B1733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34495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E00BD"/>
    <w:rsid w:val="00504B7F"/>
    <w:rsid w:val="005107E6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8117C"/>
    <w:rsid w:val="006935F7"/>
    <w:rsid w:val="006A25AC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17333"/>
    <w:rsid w:val="00B37AA5"/>
    <w:rsid w:val="00B408F8"/>
    <w:rsid w:val="00B41C8D"/>
    <w:rsid w:val="00B5078E"/>
    <w:rsid w:val="00B60EDC"/>
    <w:rsid w:val="00BA7D71"/>
    <w:rsid w:val="00BD2A96"/>
    <w:rsid w:val="00BF7644"/>
    <w:rsid w:val="00C2395C"/>
    <w:rsid w:val="00C2612E"/>
    <w:rsid w:val="00C609B7"/>
    <w:rsid w:val="00CF2E5D"/>
    <w:rsid w:val="00D26BFF"/>
    <w:rsid w:val="00D42339"/>
    <w:rsid w:val="00D4730C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108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53CC-74AE-4035-858B-7AA0D1A7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2012-02-17T15:38:00Z</dcterms:created>
  <dcterms:modified xsi:type="dcterms:W3CDTF">2012-03-19T13:41:00Z</dcterms:modified>
</cp:coreProperties>
</file>