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1E26DB" w:rsidRDefault="009F436C" w:rsidP="00382FEC">
      <w:bookmarkStart w:id="0" w:name="_GoBack"/>
      <w:bookmarkEnd w:id="0"/>
    </w:p>
    <w:p w:rsidR="009F436C" w:rsidRPr="001E26DB" w:rsidRDefault="009F436C" w:rsidP="00382FEC"/>
    <w:p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34267</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F4094A" w:rsidTr="00F47372">
        <w:tc>
          <w:tcPr>
            <w:tcW w:w="2269" w:type="pct"/>
          </w:tcPr>
          <w:p w:rsidR="00417FB7" w:rsidRPr="001E26DB" w:rsidRDefault="00A13E2A" w:rsidP="008262A3">
            <w:r>
              <w:t>Le 22</w:t>
            </w:r>
            <w:r w:rsidR="005B69C9">
              <w:t xml:space="preserve"> septembre 2011</w:t>
            </w:r>
          </w:p>
        </w:tc>
        <w:tc>
          <w:tcPr>
            <w:tcW w:w="381" w:type="pct"/>
          </w:tcPr>
          <w:p w:rsidR="00417FB7" w:rsidRPr="001E26DB" w:rsidRDefault="00417FB7" w:rsidP="00382FEC"/>
        </w:tc>
        <w:tc>
          <w:tcPr>
            <w:tcW w:w="2350" w:type="pct"/>
          </w:tcPr>
          <w:p w:rsidR="00417FB7" w:rsidRPr="001E26DB" w:rsidRDefault="005B69C9" w:rsidP="00A13E2A">
            <w:pPr>
              <w:rPr>
                <w:lang w:val="en-CA"/>
              </w:rPr>
            </w:pPr>
            <w:proofErr w:type="spellStart"/>
            <w:r>
              <w:t>September</w:t>
            </w:r>
            <w:proofErr w:type="spellEnd"/>
            <w:r>
              <w:t xml:space="preserve"> </w:t>
            </w:r>
            <w:r w:rsidR="00A13E2A">
              <w:t>22</w:t>
            </w:r>
            <w:r>
              <w:t>, 2011</w:t>
            </w:r>
          </w:p>
        </w:tc>
      </w:tr>
      <w:tr w:rsidR="00E12A51" w:rsidRPr="00F4094A" w:rsidTr="00F47372">
        <w:tc>
          <w:tcPr>
            <w:tcW w:w="2269" w:type="pct"/>
          </w:tcPr>
          <w:p w:rsidR="00C2612E" w:rsidRPr="002C29B6" w:rsidRDefault="00C2612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707E8F" w:rsidTr="00F47372">
        <w:tc>
          <w:tcPr>
            <w:tcW w:w="2269" w:type="pct"/>
          </w:tcPr>
          <w:p w:rsidR="00417FB7" w:rsidRPr="001E26DB" w:rsidRDefault="00417FB7" w:rsidP="007F41D5">
            <w:r w:rsidRPr="001E26DB">
              <w:t>Coram</w:t>
            </w:r>
            <w:r w:rsidR="007F41D5" w:rsidRPr="001E26DB">
              <w:t> </w:t>
            </w:r>
            <w:r w:rsidRPr="001E26DB">
              <w:t xml:space="preserve">: </w:t>
            </w:r>
            <w:r>
              <w:t>La juge en chef McLachlin et les juges Deschamps et Charron</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A13E2A">
              <w:rPr>
                <w:lang w:val="en-US"/>
              </w:rPr>
              <w:t>McLachlin C.J. and Deschamps and Charron JJ.</w:t>
            </w:r>
          </w:p>
        </w:tc>
      </w:tr>
      <w:tr w:rsidR="00C2612E" w:rsidRPr="00707E8F" w:rsidTr="00F47372">
        <w:tc>
          <w:tcPr>
            <w:tcW w:w="2269" w:type="pct"/>
          </w:tcPr>
          <w:p w:rsidR="00C2612E" w:rsidRPr="00A13E2A" w:rsidRDefault="00C2612E" w:rsidP="008262A3">
            <w:pPr>
              <w:rPr>
                <w:lang w:val="en-US"/>
              </w:rPr>
            </w:pPr>
          </w:p>
          <w:p w:rsidR="00C2612E" w:rsidRPr="00A13E2A" w:rsidRDefault="00C2612E" w:rsidP="008262A3">
            <w:pPr>
              <w:rPr>
                <w:lang w:val="en-US"/>
              </w:rPr>
            </w:pPr>
          </w:p>
        </w:tc>
        <w:tc>
          <w:tcPr>
            <w:tcW w:w="381" w:type="pct"/>
          </w:tcPr>
          <w:p w:rsidR="00C2612E" w:rsidRPr="00A13E2A" w:rsidRDefault="00C2612E" w:rsidP="00382FEC">
            <w:pPr>
              <w:rPr>
                <w:lang w:val="en-US"/>
              </w:rPr>
            </w:pPr>
          </w:p>
        </w:tc>
        <w:tc>
          <w:tcPr>
            <w:tcW w:w="2350" w:type="pct"/>
          </w:tcPr>
          <w:p w:rsidR="00C2612E" w:rsidRPr="001E26DB" w:rsidRDefault="00C2612E" w:rsidP="00382FEC">
            <w:pPr>
              <w:rPr>
                <w:lang w:val="en-CA"/>
              </w:rPr>
            </w:pPr>
          </w:p>
        </w:tc>
      </w:tr>
      <w:tr w:rsidR="00824412" w:rsidRPr="00F4094A" w:rsidTr="00F47372">
        <w:tc>
          <w:tcPr>
            <w:tcW w:w="2269" w:type="pct"/>
            <w:vAlign w:val="center"/>
          </w:tcPr>
          <w:p w:rsidR="00FD16F9" w:rsidRDefault="00A13E2A">
            <w:pPr>
              <w:pStyle w:val="SCCLsocPrefix"/>
            </w:pPr>
            <w:r>
              <w:t>ENTRE :</w:t>
            </w:r>
            <w:r>
              <w:br/>
            </w:r>
          </w:p>
          <w:p w:rsidR="00FD16F9" w:rsidRDefault="00A13E2A">
            <w:pPr>
              <w:pStyle w:val="SCCLsocParty"/>
            </w:pPr>
            <w:r>
              <w:t>Claude Provost</w:t>
            </w:r>
            <w:r>
              <w:br/>
            </w:r>
          </w:p>
          <w:p w:rsidR="00FD16F9" w:rsidRDefault="00A13E2A">
            <w:pPr>
              <w:pStyle w:val="SCCLsocPartyRole"/>
            </w:pPr>
            <w:r>
              <w:t>Demandeur</w:t>
            </w:r>
            <w:r>
              <w:br/>
            </w:r>
          </w:p>
          <w:p w:rsidR="00FD16F9" w:rsidRDefault="00A13E2A">
            <w:pPr>
              <w:pStyle w:val="SCCLsocVersus"/>
            </w:pPr>
            <w:r>
              <w:t>- et -</w:t>
            </w:r>
            <w:r>
              <w:br/>
            </w:r>
          </w:p>
          <w:p w:rsidR="00FD16F9" w:rsidRDefault="00A13E2A">
            <w:pPr>
              <w:pStyle w:val="SCCLsocParty"/>
            </w:pPr>
            <w:r>
              <w:t>Conseil de la magistrature du Québec et Comité d’enquête formé par une décision du conseil de la magistrature du 11 octobre 2007 ainsi que chacun de ses membres en leur qualité de membre de ce comité</w:t>
            </w:r>
            <w:r>
              <w:br/>
            </w:r>
          </w:p>
          <w:p w:rsidR="00FD16F9" w:rsidRDefault="00A13E2A">
            <w:pPr>
              <w:pStyle w:val="SCCLsocPartyRole"/>
            </w:pPr>
            <w:r>
              <w:t>Intimés</w:t>
            </w:r>
          </w:p>
        </w:tc>
        <w:tc>
          <w:tcPr>
            <w:tcW w:w="381" w:type="pct"/>
            <w:vAlign w:val="center"/>
          </w:tcPr>
          <w:p w:rsidR="00824412" w:rsidRPr="002C29B6" w:rsidRDefault="00824412" w:rsidP="00375294">
            <w:pPr>
              <w:rPr>
                <w:lang w:val="en-US"/>
              </w:rPr>
            </w:pPr>
          </w:p>
        </w:tc>
        <w:tc>
          <w:tcPr>
            <w:tcW w:w="2350" w:type="pct"/>
            <w:vAlign w:val="center"/>
          </w:tcPr>
          <w:p w:rsidR="00FD16F9" w:rsidRPr="00A13E2A" w:rsidRDefault="00A13E2A">
            <w:pPr>
              <w:pStyle w:val="SCCLsocPrefix"/>
              <w:rPr>
                <w:lang w:val="en-US"/>
              </w:rPr>
            </w:pPr>
            <w:r w:rsidRPr="00A13E2A">
              <w:rPr>
                <w:lang w:val="en-US"/>
              </w:rPr>
              <w:t>BETWEEN:</w:t>
            </w:r>
            <w:r w:rsidRPr="00A13E2A">
              <w:rPr>
                <w:lang w:val="en-US"/>
              </w:rPr>
              <w:br/>
            </w:r>
          </w:p>
          <w:p w:rsidR="00FD16F9" w:rsidRPr="00A13E2A" w:rsidRDefault="00A13E2A">
            <w:pPr>
              <w:pStyle w:val="SCCLsocParty"/>
              <w:rPr>
                <w:lang w:val="en-US"/>
              </w:rPr>
            </w:pPr>
            <w:r w:rsidRPr="00A13E2A">
              <w:rPr>
                <w:lang w:val="en-US"/>
              </w:rPr>
              <w:t>Claude Provost</w:t>
            </w:r>
            <w:r w:rsidRPr="00A13E2A">
              <w:rPr>
                <w:lang w:val="en-US"/>
              </w:rPr>
              <w:br/>
            </w:r>
          </w:p>
          <w:p w:rsidR="00FD16F9" w:rsidRPr="00A13E2A" w:rsidRDefault="00A13E2A">
            <w:pPr>
              <w:pStyle w:val="SCCLsocPartyRole"/>
              <w:rPr>
                <w:lang w:val="en-US"/>
              </w:rPr>
            </w:pPr>
            <w:r w:rsidRPr="00A13E2A">
              <w:rPr>
                <w:lang w:val="en-US"/>
              </w:rPr>
              <w:t>Applicant</w:t>
            </w:r>
            <w:r w:rsidRPr="00A13E2A">
              <w:rPr>
                <w:lang w:val="en-US"/>
              </w:rPr>
              <w:br/>
            </w:r>
          </w:p>
          <w:p w:rsidR="00FD16F9" w:rsidRPr="00A13E2A" w:rsidRDefault="00A13E2A">
            <w:pPr>
              <w:pStyle w:val="SCCLsocVersus"/>
              <w:rPr>
                <w:lang w:val="en-US"/>
              </w:rPr>
            </w:pPr>
            <w:r w:rsidRPr="00A13E2A">
              <w:rPr>
                <w:lang w:val="en-US"/>
              </w:rPr>
              <w:t>- and -</w:t>
            </w:r>
            <w:r w:rsidRPr="00A13E2A">
              <w:rPr>
                <w:lang w:val="en-US"/>
              </w:rPr>
              <w:br/>
            </w:r>
          </w:p>
          <w:p w:rsidR="00FD16F9" w:rsidRDefault="00A13E2A">
            <w:pPr>
              <w:pStyle w:val="SCCLsocParty"/>
            </w:pPr>
            <w:r>
              <w:t>Conseil de la magistrature du Québec and Comité d’enquête formé par une décision du conseil de la magistrature du 11 octobre 2007 ainsi que chacun de ses membres en leur qualité de membre de ce comité</w:t>
            </w:r>
            <w:r>
              <w:br/>
            </w:r>
          </w:p>
          <w:p w:rsidR="00FD16F9" w:rsidRDefault="00A13E2A">
            <w:pPr>
              <w:pStyle w:val="SCCLsocPartyRole"/>
            </w:pPr>
            <w:r>
              <w:t>Respondents</w:t>
            </w:r>
          </w:p>
        </w:tc>
      </w:tr>
      <w:tr w:rsidR="00824412" w:rsidRPr="00F4094A" w:rsidTr="00F47372">
        <w:tc>
          <w:tcPr>
            <w:tcW w:w="2269" w:type="pct"/>
            <w:vAlign w:val="center"/>
          </w:tcPr>
          <w:p w:rsidR="00824412" w:rsidRPr="002C29B6" w:rsidRDefault="00824412"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707E8F"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A13E2A">
            <w:pPr>
              <w:jc w:val="both"/>
            </w:pPr>
            <w:r w:rsidRPr="001E26DB">
              <w:t xml:space="preserve">La demande d’autorisation d’appel de l’arrêt de la </w:t>
            </w:r>
            <w:r>
              <w:t>Cour d’appel du Québec (Montréal)</w:t>
            </w:r>
            <w:r w:rsidRPr="001E26DB">
              <w:t xml:space="preserve">, numéro </w:t>
            </w:r>
            <w:r>
              <w:t>500-09-020141-099</w:t>
            </w:r>
            <w:r w:rsidRPr="001E26DB">
              <w:t xml:space="preserve">, </w:t>
            </w:r>
            <w:r w:rsidR="00A13E2A">
              <w:t xml:space="preserve">2011 QCCA 550, </w:t>
            </w:r>
            <w:r w:rsidRPr="001E26DB">
              <w:t xml:space="preserve">daté du </w:t>
            </w:r>
            <w:r>
              <w:t>23 mars 2011</w:t>
            </w:r>
            <w:r w:rsidR="00A13E2A">
              <w:t>, est rejetée sans dépens</w:t>
            </w:r>
            <w:r w:rsidRPr="001E26DB">
              <w:t>.</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A13E2A">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A13E2A">
              <w:rPr>
                <w:lang w:val="en-US"/>
              </w:rPr>
              <w:t>Court of Appeal of Quebec (Montréal)</w:t>
            </w:r>
            <w:r w:rsidRPr="001E26DB">
              <w:rPr>
                <w:lang w:val="en-CA"/>
              </w:rPr>
              <w:t xml:space="preserve">, Number </w:t>
            </w:r>
            <w:r w:rsidRPr="00A13E2A">
              <w:rPr>
                <w:lang w:val="en-US"/>
              </w:rPr>
              <w:t>500-09-020141-099</w:t>
            </w:r>
            <w:r w:rsidRPr="001E26DB">
              <w:rPr>
                <w:lang w:val="en-CA"/>
              </w:rPr>
              <w:t xml:space="preserve">, </w:t>
            </w:r>
            <w:r w:rsidR="00A13E2A" w:rsidRPr="00A13E2A">
              <w:rPr>
                <w:lang w:val="en-US"/>
              </w:rPr>
              <w:t xml:space="preserve">2011 QCCA 550, </w:t>
            </w:r>
            <w:r w:rsidRPr="001E26DB">
              <w:rPr>
                <w:lang w:val="en-CA"/>
              </w:rPr>
              <w:t xml:space="preserve">dated </w:t>
            </w:r>
            <w:r w:rsidRPr="00A13E2A">
              <w:rPr>
                <w:lang w:val="en-US"/>
              </w:rPr>
              <w:t>March 23, 2011</w:t>
            </w:r>
            <w:r w:rsidR="00A13E2A">
              <w:rPr>
                <w:lang w:val="en-US"/>
              </w:rPr>
              <w:t>,</w:t>
            </w:r>
            <w:r w:rsidR="00A13E2A">
              <w:rPr>
                <w:lang w:val="en-CA"/>
              </w:rPr>
              <w:t xml:space="preserve"> is dismissed without costs</w:t>
            </w:r>
            <w:r w:rsidRPr="001E26DB">
              <w:rPr>
                <w:lang w:val="en-CA"/>
              </w:rPr>
              <w:t>.</w:t>
            </w:r>
            <w:r w:rsidR="00011960" w:rsidRPr="001E26DB">
              <w:rPr>
                <w:lang w:val="en-CA"/>
              </w:rPr>
              <w:t xml:space="preserve"> </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Pr="002C29B6" w:rsidRDefault="009F436C" w:rsidP="00417FB7">
      <w:pPr>
        <w:jc w:val="center"/>
        <w:rPr>
          <w:lang w:val="en-US"/>
        </w:rPr>
      </w:pPr>
    </w:p>
    <w:p w:rsidR="00655333" w:rsidRPr="00A13E2A" w:rsidRDefault="00655333" w:rsidP="00655333">
      <w:pPr>
        <w:jc w:val="center"/>
        <w:rPr>
          <w:lang w:val="en-US"/>
        </w:rPr>
      </w:pPr>
      <w:proofErr w:type="gramStart"/>
      <w:r w:rsidRPr="00A13E2A">
        <w:rPr>
          <w:lang w:val="en-US"/>
        </w:rPr>
        <w:t>J.C.C.</w:t>
      </w:r>
      <w:proofErr w:type="gramEnd"/>
    </w:p>
    <w:p w:rsidR="009F436C" w:rsidRPr="002C29B6" w:rsidRDefault="00655333" w:rsidP="00A13E2A">
      <w:pPr>
        <w:jc w:val="center"/>
        <w:rPr>
          <w:lang w:val="en-US"/>
        </w:rPr>
      </w:pPr>
      <w:proofErr w:type="gramStart"/>
      <w:r w:rsidRPr="00A13E2A">
        <w:rPr>
          <w:lang w:val="en-US"/>
        </w:rPr>
        <w:t>C.J.C.</w:t>
      </w:r>
      <w:proofErr w:type="gramEnd"/>
      <w:r w:rsidR="00A13E2A" w:rsidRPr="002C29B6">
        <w:rPr>
          <w:lang w:val="en-US"/>
        </w:rPr>
        <w:t xml:space="preserve"> </w:t>
      </w:r>
    </w:p>
    <w:sectPr w:rsidR="009F436C" w:rsidRPr="002C29B6" w:rsidSect="00A13E2A">
      <w:headerReference w:type="default" r:id="rId8"/>
      <w:pgSz w:w="12240" w:h="15840"/>
      <w:pgMar w:top="1440" w:right="1440" w:bottom="180" w:left="1440" w:header="144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C2" w:rsidRDefault="000978C2">
      <w:r>
        <w:separator/>
      </w:r>
    </w:p>
  </w:endnote>
  <w:endnote w:type="continuationSeparator" w:id="0">
    <w:p w:rsidR="000978C2" w:rsidRDefault="0009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C2" w:rsidRDefault="000978C2">
      <w:r>
        <w:separator/>
      </w:r>
    </w:p>
  </w:footnote>
  <w:footnote w:type="continuationSeparator" w:id="0">
    <w:p w:rsidR="000978C2" w:rsidRDefault="0009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401B64" w:rsidP="00401B64">
    <w:pPr>
      <w:tabs>
        <w:tab w:val="center" w:pos="4680"/>
      </w:tabs>
      <w:jc w:val="center"/>
      <w:rPr>
        <w:szCs w:val="24"/>
      </w:rPr>
    </w:pPr>
    <w:r>
      <w:rPr>
        <w:szCs w:val="24"/>
      </w:rPr>
      <w:t xml:space="preserve">- </w:t>
    </w:r>
    <w:r w:rsidR="00FD16F9" w:rsidRPr="00417FB7">
      <w:rPr>
        <w:szCs w:val="24"/>
      </w:rPr>
      <w:fldChar w:fldCharType="begin"/>
    </w:r>
    <w:r w:rsidRPr="00417FB7">
      <w:rPr>
        <w:szCs w:val="24"/>
      </w:rPr>
      <w:instrText xml:space="preserve"> PAGE   \* MERGEFORMAT </w:instrText>
    </w:r>
    <w:r w:rsidR="00FD16F9" w:rsidRPr="00417FB7">
      <w:rPr>
        <w:szCs w:val="24"/>
      </w:rPr>
      <w:fldChar w:fldCharType="separate"/>
    </w:r>
    <w:r w:rsidR="00A13E2A">
      <w:rPr>
        <w:noProof/>
        <w:szCs w:val="24"/>
      </w:rPr>
      <w:t>4</w:t>
    </w:r>
    <w:r w:rsidR="00FD16F9"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34267</w:t>
    </w:r>
    <w:r w:rsidR="00401B64">
      <w:rPr>
        <w:szCs w:val="24"/>
      </w:rPr>
      <w:t>     </w:t>
    </w:r>
  </w:p>
  <w:p w:rsidR="00401B64" w:rsidRDefault="00401B64"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928"/>
    <w:rsid w:val="0002577E"/>
    <w:rsid w:val="0003701B"/>
    <w:rsid w:val="0004338D"/>
    <w:rsid w:val="00057FAF"/>
    <w:rsid w:val="000919B4"/>
    <w:rsid w:val="000978C2"/>
    <w:rsid w:val="000B76FF"/>
    <w:rsid w:val="000D7521"/>
    <w:rsid w:val="000E4CCE"/>
    <w:rsid w:val="00195E00"/>
    <w:rsid w:val="001A1CE1"/>
    <w:rsid w:val="001D0116"/>
    <w:rsid w:val="001D4323"/>
    <w:rsid w:val="001E26DB"/>
    <w:rsid w:val="002030E6"/>
    <w:rsid w:val="00203642"/>
    <w:rsid w:val="00215653"/>
    <w:rsid w:val="0027081E"/>
    <w:rsid w:val="002B5FA6"/>
    <w:rsid w:val="002C29B6"/>
    <w:rsid w:val="0031097F"/>
    <w:rsid w:val="0031165C"/>
    <w:rsid w:val="00311ACE"/>
    <w:rsid w:val="00374E7D"/>
    <w:rsid w:val="00375294"/>
    <w:rsid w:val="00382FEC"/>
    <w:rsid w:val="00385A90"/>
    <w:rsid w:val="003A37CF"/>
    <w:rsid w:val="003B1F3D"/>
    <w:rsid w:val="003B7760"/>
    <w:rsid w:val="003C744C"/>
    <w:rsid w:val="003D7CE6"/>
    <w:rsid w:val="00401B64"/>
    <w:rsid w:val="00414694"/>
    <w:rsid w:val="00417FB7"/>
    <w:rsid w:val="00430004"/>
    <w:rsid w:val="004943CF"/>
    <w:rsid w:val="004956DA"/>
    <w:rsid w:val="00504B7F"/>
    <w:rsid w:val="00524C94"/>
    <w:rsid w:val="00563E2C"/>
    <w:rsid w:val="005873F3"/>
    <w:rsid w:val="00587869"/>
    <w:rsid w:val="005918AD"/>
    <w:rsid w:val="005B69C9"/>
    <w:rsid w:val="00614908"/>
    <w:rsid w:val="0064672C"/>
    <w:rsid w:val="00650109"/>
    <w:rsid w:val="00655333"/>
    <w:rsid w:val="006935F7"/>
    <w:rsid w:val="006C1359"/>
    <w:rsid w:val="00701109"/>
    <w:rsid w:val="00707E8F"/>
    <w:rsid w:val="007372EA"/>
    <w:rsid w:val="0076003F"/>
    <w:rsid w:val="0079129C"/>
    <w:rsid w:val="007A54CC"/>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638C"/>
    <w:rsid w:val="00971A08"/>
    <w:rsid w:val="00995343"/>
    <w:rsid w:val="009D45DF"/>
    <w:rsid w:val="009E0F71"/>
    <w:rsid w:val="009E7A46"/>
    <w:rsid w:val="009F436C"/>
    <w:rsid w:val="00A03153"/>
    <w:rsid w:val="00A103E3"/>
    <w:rsid w:val="00A13E2A"/>
    <w:rsid w:val="00A14904"/>
    <w:rsid w:val="00AB5E22"/>
    <w:rsid w:val="00AE2077"/>
    <w:rsid w:val="00AF1D29"/>
    <w:rsid w:val="00B37AA5"/>
    <w:rsid w:val="00B408F8"/>
    <w:rsid w:val="00B41C8D"/>
    <w:rsid w:val="00B5078E"/>
    <w:rsid w:val="00B60EDC"/>
    <w:rsid w:val="00BA7D71"/>
    <w:rsid w:val="00BD2A96"/>
    <w:rsid w:val="00BF7644"/>
    <w:rsid w:val="00C2612E"/>
    <w:rsid w:val="00C609B7"/>
    <w:rsid w:val="00CF2E5D"/>
    <w:rsid w:val="00D26BFF"/>
    <w:rsid w:val="00D42339"/>
    <w:rsid w:val="00D61AC2"/>
    <w:rsid w:val="00D652D6"/>
    <w:rsid w:val="00DE063A"/>
    <w:rsid w:val="00E12A51"/>
    <w:rsid w:val="00E777AD"/>
    <w:rsid w:val="00E81C0B"/>
    <w:rsid w:val="00EA4B61"/>
    <w:rsid w:val="00F06BF6"/>
    <w:rsid w:val="00F1759D"/>
    <w:rsid w:val="00F4094A"/>
    <w:rsid w:val="00F40FBF"/>
    <w:rsid w:val="00F47372"/>
    <w:rsid w:val="00F5034C"/>
    <w:rsid w:val="00F70D4F"/>
    <w:rsid w:val="00F76E97"/>
    <w:rsid w:val="00F84E07"/>
    <w:rsid w:val="00FD16F9"/>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CF46-14F8-4762-9B53-F9BA7246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gl</cp:lastModifiedBy>
  <cp:revision>3</cp:revision>
  <dcterms:created xsi:type="dcterms:W3CDTF">2011-09-02T16:52:00Z</dcterms:created>
  <dcterms:modified xsi:type="dcterms:W3CDTF">2011-09-26T19:05:00Z</dcterms:modified>
</cp:coreProperties>
</file>