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34465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B6349E" w:rsidP="008262A3">
            <w:r>
              <w:t>January 19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6349E" w:rsidP="00816B78">
            <w:pPr>
              <w:rPr>
                <w:lang w:val="en-US"/>
              </w:rPr>
            </w:pPr>
            <w:r>
              <w:t>Le 19</w:t>
            </w:r>
            <w:r w:rsidR="00EE2A6C">
              <w:t xml:space="preserve"> </w:t>
            </w:r>
            <w:proofErr w:type="spellStart"/>
            <w:r w:rsidR="00EE2A6C">
              <w:t>janvier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60EC4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6349E">
              <w:rPr>
                <w:lang w:val="fr-CA"/>
              </w:rPr>
              <w:t xml:space="preserve">La juge en chef McLachlin et les juges </w:t>
            </w:r>
            <w:proofErr w:type="spellStart"/>
            <w:r w:rsidRPr="00B6349E">
              <w:rPr>
                <w:lang w:val="fr-CA"/>
              </w:rPr>
              <w:t>Rothstein</w:t>
            </w:r>
            <w:proofErr w:type="spellEnd"/>
            <w:r w:rsidRPr="00B6349E">
              <w:rPr>
                <w:lang w:val="fr-CA"/>
              </w:rPr>
              <w:t xml:space="preserve"> et </w:t>
            </w:r>
            <w:proofErr w:type="spellStart"/>
            <w:r w:rsidRPr="00B6349E">
              <w:rPr>
                <w:lang w:val="fr-CA"/>
              </w:rPr>
              <w:t>Moldaver</w:t>
            </w:r>
            <w:proofErr w:type="spellEnd"/>
          </w:p>
        </w:tc>
      </w:tr>
      <w:tr w:rsidR="00C2612E" w:rsidRPr="00060EC4" w:rsidTr="00F47372">
        <w:tc>
          <w:tcPr>
            <w:tcW w:w="2269" w:type="pct"/>
          </w:tcPr>
          <w:p w:rsidR="00C2612E" w:rsidRPr="00B6349E" w:rsidRDefault="00C2612E" w:rsidP="008262A3">
            <w:pPr>
              <w:rPr>
                <w:lang w:val="fr-CA"/>
              </w:rPr>
            </w:pPr>
          </w:p>
          <w:p w:rsidR="00C2612E" w:rsidRPr="00B6349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B6349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42065A" w:rsidRDefault="00B6349E">
            <w:pPr>
              <w:pStyle w:val="SCCLsocPrefix"/>
            </w:pPr>
            <w:r>
              <w:t>BETWEEN:</w:t>
            </w:r>
            <w:r>
              <w:br/>
            </w:r>
          </w:p>
          <w:p w:rsidR="0042065A" w:rsidRDefault="00B6349E">
            <w:pPr>
              <w:pStyle w:val="SCCLsocParty"/>
            </w:pPr>
            <w:r>
              <w:t>J.J</w:t>
            </w:r>
            <w:r>
              <w:br/>
            </w:r>
          </w:p>
          <w:p w:rsidR="0042065A" w:rsidRDefault="00B6349E">
            <w:pPr>
              <w:pStyle w:val="SCCLsocPartyRole"/>
            </w:pPr>
            <w:r>
              <w:t>Applicant</w:t>
            </w:r>
            <w:r>
              <w:br/>
            </w:r>
          </w:p>
          <w:p w:rsidR="0042065A" w:rsidRDefault="00B6349E">
            <w:pPr>
              <w:pStyle w:val="SCCLsocVersus"/>
            </w:pPr>
            <w:r>
              <w:t>- and -</w:t>
            </w:r>
            <w:r>
              <w:br/>
            </w:r>
          </w:p>
          <w:p w:rsidR="0042065A" w:rsidRDefault="00B6349E">
            <w:pPr>
              <w:pStyle w:val="SCCLsocParty"/>
            </w:pPr>
            <w:r>
              <w:t>Canadian Union of Public Employees, Local 561 and British Columbia Human Rights Tribunal</w:t>
            </w:r>
            <w:r>
              <w:br/>
            </w:r>
          </w:p>
          <w:p w:rsidR="0042065A" w:rsidRDefault="00B6349E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42065A" w:rsidRPr="00B6349E" w:rsidRDefault="00B6349E">
            <w:pPr>
              <w:pStyle w:val="SCCLsocPrefix"/>
              <w:rPr>
                <w:lang w:val="fr-CA"/>
              </w:rPr>
            </w:pPr>
            <w:r w:rsidRPr="00B6349E">
              <w:rPr>
                <w:lang w:val="fr-CA"/>
              </w:rPr>
              <w:t>ENTRE :</w:t>
            </w:r>
            <w:r w:rsidRPr="00B6349E">
              <w:rPr>
                <w:lang w:val="fr-CA"/>
              </w:rPr>
              <w:br/>
            </w:r>
          </w:p>
          <w:p w:rsidR="0042065A" w:rsidRPr="00B6349E" w:rsidRDefault="00B6349E">
            <w:pPr>
              <w:pStyle w:val="SCCLsocParty"/>
              <w:rPr>
                <w:lang w:val="fr-CA"/>
              </w:rPr>
            </w:pPr>
            <w:r w:rsidRPr="00B6349E">
              <w:rPr>
                <w:lang w:val="fr-CA"/>
              </w:rPr>
              <w:t>J.J</w:t>
            </w:r>
            <w:r w:rsidRPr="00B6349E">
              <w:rPr>
                <w:lang w:val="fr-CA"/>
              </w:rPr>
              <w:br/>
            </w:r>
          </w:p>
          <w:p w:rsidR="0042065A" w:rsidRPr="00B6349E" w:rsidRDefault="00B6349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B6349E">
              <w:rPr>
                <w:lang w:val="fr-CA"/>
              </w:rPr>
              <w:br/>
            </w:r>
          </w:p>
          <w:p w:rsidR="0042065A" w:rsidRPr="00C223BB" w:rsidRDefault="00B6349E">
            <w:pPr>
              <w:pStyle w:val="SCCLsocVersus"/>
              <w:rPr>
                <w:lang w:val="fr-CA"/>
              </w:rPr>
            </w:pPr>
            <w:r w:rsidRPr="00C223BB">
              <w:rPr>
                <w:lang w:val="fr-CA"/>
              </w:rPr>
              <w:t>- et -</w:t>
            </w:r>
            <w:r w:rsidRPr="00C223BB">
              <w:rPr>
                <w:lang w:val="fr-CA"/>
              </w:rPr>
              <w:br/>
            </w:r>
          </w:p>
          <w:p w:rsidR="0042065A" w:rsidRDefault="00B6349E">
            <w:pPr>
              <w:pStyle w:val="SCCLsocParty"/>
            </w:pPr>
            <w:r>
              <w:t>Canadian Union of Public Employees, Local 561 et British Columbia Human Rights Tribunal</w:t>
            </w:r>
            <w:r>
              <w:br/>
            </w:r>
          </w:p>
          <w:p w:rsidR="0042065A" w:rsidRDefault="00B6349E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60EC4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CA037401, 2011 BCCA 343</w:t>
            </w:r>
            <w:r w:rsidRPr="006E7BAE">
              <w:t xml:space="preserve">, dated </w:t>
            </w:r>
            <w:r>
              <w:t>August 10, 2011</w:t>
            </w:r>
            <w:r w:rsidR="00B6349E">
              <w:t>, is dismissed with costs</w:t>
            </w:r>
            <w:r w:rsidR="00C223BB">
              <w:t xml:space="preserve"> to the respondent Canadian Union of Public Employees, Local 561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6349E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B6349E">
              <w:rPr>
                <w:lang w:val="fr-CA"/>
              </w:rPr>
              <w:t>CA037401, 2011 BCCA 343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6349E">
              <w:rPr>
                <w:lang w:val="fr-CA"/>
              </w:rPr>
              <w:t>10 août 2011</w:t>
            </w:r>
            <w:r w:rsidR="00B6349E">
              <w:rPr>
                <w:lang w:val="fr-CA"/>
              </w:rPr>
              <w:t>, est rejetée avec dépens</w:t>
            </w:r>
            <w:r w:rsidR="00C223BB">
              <w:rPr>
                <w:lang w:val="fr-CA"/>
              </w:rPr>
              <w:t xml:space="preserve"> en faveur de l’intimé </w:t>
            </w:r>
            <w:r w:rsidR="00C223BB" w:rsidRPr="00C223BB">
              <w:rPr>
                <w:lang w:val="fr-CA"/>
              </w:rPr>
              <w:t>Canadian Union of Public Employees, Local 561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B6349E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B6349E" w:rsidRPr="00D83B8C">
        <w:rPr>
          <w:lang w:val="fr-CA"/>
        </w:rPr>
        <w:t xml:space="preserve"> </w:t>
      </w:r>
    </w:p>
    <w:sectPr w:rsidR="003A37CF" w:rsidRPr="00D83B8C" w:rsidSect="00C223BB">
      <w:headerReference w:type="default" r:id="rId8"/>
      <w:pgSz w:w="12240" w:h="15840"/>
      <w:pgMar w:top="1440" w:right="1440" w:bottom="630" w:left="1440" w:header="144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2649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2649F" w:rsidRPr="00417FB7">
      <w:rPr>
        <w:szCs w:val="24"/>
      </w:rPr>
      <w:fldChar w:fldCharType="separate"/>
    </w:r>
    <w:r w:rsidR="00C223BB">
      <w:rPr>
        <w:noProof/>
        <w:szCs w:val="24"/>
      </w:rPr>
      <w:t>2</w:t>
    </w:r>
    <w:r w:rsidR="00F2649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34465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60EC4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065A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6349E"/>
    <w:rsid w:val="00BD4E4C"/>
    <w:rsid w:val="00BF7644"/>
    <w:rsid w:val="00C1285B"/>
    <w:rsid w:val="00C223B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2649F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1E42D-F2D8-4386-8BA7-082096114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2011-12-29T16:07:00Z</dcterms:created>
  <dcterms:modified xsi:type="dcterms:W3CDTF">2012-01-23T15:20:00Z</dcterms:modified>
</cp:coreProperties>
</file>