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33979</w:t>
      </w:r>
      <w:r w:rsidR="00824412">
        <w:t>     </w:t>
      </w:r>
    </w:p>
    <w:p w:rsidR="009F436C" w:rsidRDefault="009F436C" w:rsidP="00382FEC"/>
    <w:p w:rsidR="00BF6BE0" w:rsidRPr="0031097F" w:rsidRDefault="00BF6BE0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A94EE2" w:rsidP="008262A3">
            <w:r>
              <w:t>February 2</w:t>
            </w:r>
            <w:r w:rsidR="0062292E">
              <w:t>, 2012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6234F5" w:rsidRDefault="0062292E" w:rsidP="00A94EE2">
            <w:pPr>
              <w:rPr>
                <w:lang w:val="en-US"/>
              </w:rPr>
            </w:pPr>
            <w:r>
              <w:t xml:space="preserve">Le </w:t>
            </w:r>
            <w:r w:rsidR="00A94EE2">
              <w:t xml:space="preserve">2 </w:t>
            </w:r>
            <w:proofErr w:type="spellStart"/>
            <w:r w:rsidR="00A94EE2">
              <w:t>février</w:t>
            </w:r>
            <w:proofErr w:type="spellEnd"/>
            <w:r>
              <w:t xml:space="preserve"> 2012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6234F5" w:rsidRDefault="00E12A51" w:rsidP="00816B78">
            <w:pPr>
              <w:rPr>
                <w:lang w:val="en-US"/>
              </w:rPr>
            </w:pPr>
          </w:p>
        </w:tc>
      </w:tr>
      <w:tr w:rsidR="00417FB7" w:rsidRPr="00DC37E1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A17BCC" w:rsidRDefault="00417FB7" w:rsidP="00382FEC">
            <w:pPr>
              <w:rPr>
                <w:lang w:val="fr-CA"/>
              </w:rPr>
            </w:pPr>
            <w:r w:rsidRPr="00A17BCC">
              <w:rPr>
                <w:lang w:val="fr-CA"/>
              </w:rPr>
              <w:t xml:space="preserve">Coram : </w:t>
            </w:r>
            <w:r w:rsidRPr="00A94EE2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DC37E1" w:rsidTr="00F47372">
        <w:tc>
          <w:tcPr>
            <w:tcW w:w="2269" w:type="pct"/>
          </w:tcPr>
          <w:p w:rsidR="00C2612E" w:rsidRPr="00A94EE2" w:rsidRDefault="00C2612E" w:rsidP="008262A3">
            <w:pPr>
              <w:rPr>
                <w:lang w:val="fr-CA"/>
              </w:rPr>
            </w:pPr>
          </w:p>
          <w:p w:rsidR="00C2612E" w:rsidRPr="00A94EE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94EE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A17BCC" w:rsidRDefault="00C2612E" w:rsidP="00382FEC">
            <w:pPr>
              <w:rPr>
                <w:lang w:val="fr-CA"/>
              </w:rPr>
            </w:pPr>
          </w:p>
        </w:tc>
      </w:tr>
      <w:tr w:rsidR="00824412" w:rsidRPr="00DC37E1" w:rsidTr="00F47372">
        <w:tc>
          <w:tcPr>
            <w:tcW w:w="2269" w:type="pct"/>
            <w:vAlign w:val="center"/>
          </w:tcPr>
          <w:p w:rsidR="00365086" w:rsidRDefault="00A94EE2">
            <w:pPr>
              <w:pStyle w:val="SCCLsocPrefix"/>
            </w:pPr>
            <w:r>
              <w:t>BETWEEN:</w:t>
            </w:r>
            <w:r>
              <w:br/>
            </w:r>
          </w:p>
          <w:p w:rsidR="00365086" w:rsidRDefault="00A94EE2">
            <w:pPr>
              <w:pStyle w:val="SCCLsocParty"/>
            </w:pPr>
            <w:r>
              <w:t>Paul Antle</w:t>
            </w:r>
            <w:r>
              <w:br/>
            </w:r>
          </w:p>
          <w:p w:rsidR="00365086" w:rsidRDefault="00A94EE2">
            <w:pPr>
              <w:pStyle w:val="SCCLsocPartyRole"/>
            </w:pPr>
            <w:r>
              <w:t>Applicant</w:t>
            </w:r>
            <w:r>
              <w:br/>
            </w:r>
          </w:p>
          <w:p w:rsidR="00365086" w:rsidRDefault="00A94EE2">
            <w:pPr>
              <w:pStyle w:val="SCCLsocVersus"/>
            </w:pPr>
            <w:r>
              <w:t>- and -</w:t>
            </w:r>
            <w:r>
              <w:br/>
            </w:r>
          </w:p>
          <w:p w:rsidR="00365086" w:rsidRDefault="00A94EE2">
            <w:pPr>
              <w:pStyle w:val="SCCLsocParty"/>
            </w:pPr>
            <w:r>
              <w:t>Her Majesty the Queen</w:t>
            </w:r>
            <w:r>
              <w:br/>
            </w:r>
          </w:p>
          <w:p w:rsidR="00365086" w:rsidRDefault="00A94EE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365086" w:rsidRPr="00A94EE2" w:rsidRDefault="00A94EE2">
            <w:pPr>
              <w:pStyle w:val="SCCLsocPrefix"/>
              <w:rPr>
                <w:lang w:val="fr-CA"/>
              </w:rPr>
            </w:pPr>
            <w:r w:rsidRPr="00A94EE2">
              <w:rPr>
                <w:lang w:val="fr-CA"/>
              </w:rPr>
              <w:t>ENTRE :</w:t>
            </w:r>
            <w:r w:rsidRPr="00A94EE2">
              <w:rPr>
                <w:lang w:val="fr-CA"/>
              </w:rPr>
              <w:br/>
            </w:r>
          </w:p>
          <w:p w:rsidR="00365086" w:rsidRPr="00A94EE2" w:rsidRDefault="00A94EE2">
            <w:pPr>
              <w:pStyle w:val="SCCLsocParty"/>
              <w:rPr>
                <w:lang w:val="fr-CA"/>
              </w:rPr>
            </w:pPr>
            <w:r w:rsidRPr="00A94EE2">
              <w:rPr>
                <w:lang w:val="fr-CA"/>
              </w:rPr>
              <w:t xml:space="preserve">Paul </w:t>
            </w:r>
            <w:proofErr w:type="spellStart"/>
            <w:r w:rsidRPr="00A94EE2">
              <w:rPr>
                <w:lang w:val="fr-CA"/>
              </w:rPr>
              <w:t>Antle</w:t>
            </w:r>
            <w:proofErr w:type="spellEnd"/>
            <w:r w:rsidRPr="00A94EE2">
              <w:rPr>
                <w:lang w:val="fr-CA"/>
              </w:rPr>
              <w:br/>
            </w:r>
          </w:p>
          <w:p w:rsidR="00365086" w:rsidRPr="00A94EE2" w:rsidRDefault="00A94EE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94EE2">
              <w:rPr>
                <w:lang w:val="fr-CA"/>
              </w:rPr>
              <w:br/>
            </w:r>
          </w:p>
          <w:p w:rsidR="00365086" w:rsidRPr="00A94EE2" w:rsidRDefault="00A94EE2">
            <w:pPr>
              <w:pStyle w:val="SCCLsocVersus"/>
              <w:rPr>
                <w:lang w:val="fr-CA"/>
              </w:rPr>
            </w:pPr>
            <w:r w:rsidRPr="00A94EE2">
              <w:rPr>
                <w:lang w:val="fr-CA"/>
              </w:rPr>
              <w:t>- et -</w:t>
            </w:r>
            <w:r w:rsidRPr="00A94EE2">
              <w:rPr>
                <w:lang w:val="fr-CA"/>
              </w:rPr>
              <w:br/>
            </w:r>
          </w:p>
          <w:p w:rsidR="00365086" w:rsidRPr="00A94EE2" w:rsidRDefault="00A94EE2">
            <w:pPr>
              <w:pStyle w:val="SCCLsocParty"/>
              <w:rPr>
                <w:lang w:val="fr-CA"/>
              </w:rPr>
            </w:pPr>
            <w:r w:rsidRPr="00A94EE2">
              <w:rPr>
                <w:lang w:val="fr-CA"/>
              </w:rPr>
              <w:t>Sa Majesté la Reine</w:t>
            </w:r>
            <w:r w:rsidRPr="00A94EE2">
              <w:rPr>
                <w:lang w:val="fr-CA"/>
              </w:rPr>
              <w:br/>
            </w:r>
          </w:p>
          <w:p w:rsidR="00365086" w:rsidRPr="00183C51" w:rsidRDefault="00A94EE2">
            <w:pPr>
              <w:pStyle w:val="SCCLsocPartyRole"/>
              <w:rPr>
                <w:lang w:val="fr-CA"/>
              </w:rPr>
            </w:pPr>
            <w:r w:rsidRPr="00183C51">
              <w:rPr>
                <w:lang w:val="fr-CA"/>
              </w:rPr>
              <w:t>Intimée</w:t>
            </w:r>
          </w:p>
        </w:tc>
      </w:tr>
      <w:tr w:rsidR="00824412" w:rsidRPr="00DC37E1" w:rsidTr="00F47372">
        <w:tc>
          <w:tcPr>
            <w:tcW w:w="2269" w:type="pct"/>
            <w:vAlign w:val="center"/>
          </w:tcPr>
          <w:p w:rsidR="00824412" w:rsidRPr="00183C51" w:rsidRDefault="00824412" w:rsidP="00375294">
            <w:pPr>
              <w:rPr>
                <w:lang w:val="fr-CA"/>
              </w:rPr>
            </w:pPr>
          </w:p>
          <w:p w:rsidR="00824412" w:rsidRPr="00183C5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83C5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83C51" w:rsidRDefault="00824412" w:rsidP="00B408F8">
            <w:pPr>
              <w:rPr>
                <w:lang w:val="fr-CA"/>
              </w:rPr>
            </w:pPr>
          </w:p>
        </w:tc>
      </w:tr>
      <w:tr w:rsidR="00824412" w:rsidRPr="00DC37E1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A94EE2" w:rsidP="00A94EE2">
            <w:pPr>
              <w:jc w:val="both"/>
            </w:pPr>
            <w:r>
              <w:t xml:space="preserve">The motion for an extension of time to file and serve the motion for reconsideration of the application for leave to appeal is granted.  </w:t>
            </w:r>
            <w:r w:rsidR="004E293C" w:rsidRPr="004E293C">
              <w:t xml:space="preserve">The motion for reconsideration of the application for leave to appeal dismissed </w:t>
            </w:r>
            <w:r w:rsidR="004E293C">
              <w:t>May 12, 2011</w:t>
            </w:r>
            <w:r w:rsidR="004E293C" w:rsidRPr="004E293C">
              <w:t xml:space="preserve">, was this day </w:t>
            </w:r>
            <w:r>
              <w:t>dismissed with costs</w:t>
            </w:r>
            <w:r w:rsidR="004E293C" w:rsidRPr="004E293C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A17BCC" w:rsidRDefault="00824412" w:rsidP="00C2612E">
            <w:pPr>
              <w:jc w:val="center"/>
              <w:rPr>
                <w:lang w:val="fr-CA"/>
              </w:rPr>
            </w:pPr>
            <w:r w:rsidRPr="00A17BCC">
              <w:rPr>
                <w:lang w:val="fr-CA"/>
              </w:rPr>
              <w:t>JUGEMENT</w:t>
            </w:r>
          </w:p>
          <w:p w:rsidR="00824412" w:rsidRPr="00A17BCC" w:rsidRDefault="00824412" w:rsidP="00417FB7">
            <w:pPr>
              <w:jc w:val="center"/>
              <w:rPr>
                <w:lang w:val="fr-CA"/>
              </w:rPr>
            </w:pPr>
          </w:p>
          <w:p w:rsidR="00824412" w:rsidRPr="00A17BCC" w:rsidRDefault="00183C51" w:rsidP="00A94EE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</w:t>
            </w:r>
            <w:r w:rsidR="00A94EE2">
              <w:rPr>
                <w:lang w:val="fr-CA"/>
              </w:rPr>
              <w:t xml:space="preserve">de signification </w:t>
            </w:r>
            <w:r>
              <w:rPr>
                <w:lang w:val="fr-CA"/>
              </w:rPr>
              <w:t xml:space="preserve">et de dépôt </w:t>
            </w:r>
            <w:r w:rsidR="00A94EE2">
              <w:rPr>
                <w:lang w:val="fr-CA"/>
              </w:rPr>
              <w:t>de la demande de réexamen de la demande d’a</w:t>
            </w:r>
            <w:r>
              <w:rPr>
                <w:lang w:val="fr-CA"/>
              </w:rPr>
              <w:t>utorisation d’appel est accueillie</w:t>
            </w:r>
            <w:r w:rsidR="00A94EE2">
              <w:rPr>
                <w:lang w:val="fr-CA"/>
              </w:rPr>
              <w:t xml:space="preserve">.  </w:t>
            </w:r>
            <w:r w:rsidR="004E293C" w:rsidRPr="00A17BCC">
              <w:rPr>
                <w:lang w:val="fr-CA"/>
              </w:rPr>
              <w:t xml:space="preserve">La demande de réexamen de la demande d’autorisation d’appel rejetée le </w:t>
            </w:r>
            <w:r w:rsidR="004E293C" w:rsidRPr="00A94EE2">
              <w:rPr>
                <w:lang w:val="fr-CA"/>
              </w:rPr>
              <w:t>12 mai 2011</w:t>
            </w:r>
            <w:r w:rsidR="004E293C" w:rsidRPr="00A17BCC">
              <w:rPr>
                <w:lang w:val="fr-CA"/>
              </w:rPr>
              <w:t>, a aujourd’hui été</w:t>
            </w:r>
            <w:r w:rsidR="00A94EE2">
              <w:rPr>
                <w:lang w:val="fr-CA"/>
              </w:rPr>
              <w:t xml:space="preserve"> rejetée avec dépens</w:t>
            </w:r>
            <w:r w:rsidR="004E293C" w:rsidRPr="00A17BCC">
              <w:rPr>
                <w:lang w:val="fr-CA"/>
              </w:rPr>
              <w:t>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0B26B1" w:rsidRPr="000919B4" w:rsidRDefault="003A37CF" w:rsidP="00A94EE2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A94EE2" w:rsidRPr="000919B4">
        <w:rPr>
          <w:lang w:val="fr-CA"/>
        </w:rPr>
        <w:t xml:space="preserve"> </w:t>
      </w:r>
    </w:p>
    <w:sectPr w:rsidR="000B26B1" w:rsidRPr="000919B4" w:rsidSect="00A94EE2">
      <w:headerReference w:type="default" r:id="rId8"/>
      <w:pgSz w:w="12240" w:h="15840"/>
      <w:pgMar w:top="1440" w:right="1440" w:bottom="9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3" w:rsidRDefault="00E70EB3">
      <w:r>
        <w:separator/>
      </w:r>
    </w:p>
  </w:endnote>
  <w:endnote w:type="continuationSeparator" w:id="0">
    <w:p w:rsidR="00E70EB3" w:rsidRDefault="00E7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3" w:rsidRDefault="00E70EB3">
      <w:r>
        <w:separator/>
      </w:r>
    </w:p>
  </w:footnote>
  <w:footnote w:type="continuationSeparator" w:id="0">
    <w:p w:rsidR="00E70EB3" w:rsidRDefault="00E70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4C" w:rsidRDefault="007B174C" w:rsidP="007B174C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81EF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81EFE" w:rsidRPr="00417FB7">
      <w:rPr>
        <w:szCs w:val="24"/>
      </w:rPr>
      <w:fldChar w:fldCharType="separate"/>
    </w:r>
    <w:r w:rsidR="00A94EE2">
      <w:rPr>
        <w:noProof/>
        <w:szCs w:val="24"/>
      </w:rPr>
      <w:t>3</w:t>
    </w:r>
    <w:r w:rsidR="00381EF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7B174C" w:rsidRDefault="007B174C" w:rsidP="007B174C">
    <w:pPr>
      <w:rPr>
        <w:szCs w:val="24"/>
      </w:rPr>
    </w:pPr>
  </w:p>
  <w:p w:rsidR="007B174C" w:rsidRDefault="007B174C" w:rsidP="007B174C">
    <w:pPr>
      <w:rPr>
        <w:szCs w:val="24"/>
      </w:rPr>
    </w:pPr>
  </w:p>
  <w:p w:rsidR="007B174C" w:rsidRDefault="007B174C" w:rsidP="007B174C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33979</w:t>
    </w:r>
    <w:r>
      <w:rPr>
        <w:szCs w:val="24"/>
      </w:rPr>
      <w:t>     </w:t>
    </w:r>
  </w:p>
  <w:p w:rsidR="007B174C" w:rsidRDefault="007B174C" w:rsidP="007B174C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919B4"/>
    <w:rsid w:val="000B26B1"/>
    <w:rsid w:val="000B76FF"/>
    <w:rsid w:val="000D552E"/>
    <w:rsid w:val="000D7521"/>
    <w:rsid w:val="000E4CCE"/>
    <w:rsid w:val="00136B57"/>
    <w:rsid w:val="00183C51"/>
    <w:rsid w:val="00185A94"/>
    <w:rsid w:val="001D0116"/>
    <w:rsid w:val="001D091E"/>
    <w:rsid w:val="001D4323"/>
    <w:rsid w:val="00203642"/>
    <w:rsid w:val="002431DB"/>
    <w:rsid w:val="002B5FA6"/>
    <w:rsid w:val="0031097F"/>
    <w:rsid w:val="0031165C"/>
    <w:rsid w:val="00333500"/>
    <w:rsid w:val="00357C7E"/>
    <w:rsid w:val="00365086"/>
    <w:rsid w:val="00374E7D"/>
    <w:rsid w:val="00375294"/>
    <w:rsid w:val="00381EFE"/>
    <w:rsid w:val="00382FEC"/>
    <w:rsid w:val="00385A90"/>
    <w:rsid w:val="003A37CF"/>
    <w:rsid w:val="003B1F3D"/>
    <w:rsid w:val="0040601C"/>
    <w:rsid w:val="00414694"/>
    <w:rsid w:val="00417FB7"/>
    <w:rsid w:val="004943CF"/>
    <w:rsid w:val="004956DA"/>
    <w:rsid w:val="004E293C"/>
    <w:rsid w:val="00563E2C"/>
    <w:rsid w:val="00587869"/>
    <w:rsid w:val="005F4FEA"/>
    <w:rsid w:val="00614908"/>
    <w:rsid w:val="0062292E"/>
    <w:rsid w:val="006234F5"/>
    <w:rsid w:val="00650109"/>
    <w:rsid w:val="006C43F8"/>
    <w:rsid w:val="00701109"/>
    <w:rsid w:val="0071525A"/>
    <w:rsid w:val="007372EA"/>
    <w:rsid w:val="007651FB"/>
    <w:rsid w:val="0079129C"/>
    <w:rsid w:val="007A54CC"/>
    <w:rsid w:val="007B174C"/>
    <w:rsid w:val="00816B78"/>
    <w:rsid w:val="00824412"/>
    <w:rsid w:val="008262A3"/>
    <w:rsid w:val="00830BBE"/>
    <w:rsid w:val="0086042A"/>
    <w:rsid w:val="008813BC"/>
    <w:rsid w:val="008A153F"/>
    <w:rsid w:val="008E37C9"/>
    <w:rsid w:val="00951EF6"/>
    <w:rsid w:val="0096638C"/>
    <w:rsid w:val="00971A08"/>
    <w:rsid w:val="00986F8B"/>
    <w:rsid w:val="009D45DF"/>
    <w:rsid w:val="009E0F71"/>
    <w:rsid w:val="009E7A46"/>
    <w:rsid w:val="009F436C"/>
    <w:rsid w:val="00A03153"/>
    <w:rsid w:val="00A103E3"/>
    <w:rsid w:val="00A17BCC"/>
    <w:rsid w:val="00A72E2F"/>
    <w:rsid w:val="00A94EE2"/>
    <w:rsid w:val="00AB5E22"/>
    <w:rsid w:val="00AE2077"/>
    <w:rsid w:val="00B408F8"/>
    <w:rsid w:val="00B5078E"/>
    <w:rsid w:val="00B60EDC"/>
    <w:rsid w:val="00B970C3"/>
    <w:rsid w:val="00BF6BE0"/>
    <w:rsid w:val="00BF7644"/>
    <w:rsid w:val="00C2612E"/>
    <w:rsid w:val="00C45012"/>
    <w:rsid w:val="00C81341"/>
    <w:rsid w:val="00CB0C9C"/>
    <w:rsid w:val="00D42339"/>
    <w:rsid w:val="00D61AC2"/>
    <w:rsid w:val="00DC37E1"/>
    <w:rsid w:val="00DF08DD"/>
    <w:rsid w:val="00DF4963"/>
    <w:rsid w:val="00E12A51"/>
    <w:rsid w:val="00E70EB3"/>
    <w:rsid w:val="00E777AD"/>
    <w:rsid w:val="00EA4B61"/>
    <w:rsid w:val="00F06BF6"/>
    <w:rsid w:val="00F1759D"/>
    <w:rsid w:val="00F40FBF"/>
    <w:rsid w:val="00F46742"/>
    <w:rsid w:val="00F47372"/>
    <w:rsid w:val="00F5034C"/>
    <w:rsid w:val="00F70D4F"/>
    <w:rsid w:val="00F76E97"/>
    <w:rsid w:val="00F84E07"/>
    <w:rsid w:val="00FA3C7B"/>
    <w:rsid w:val="00FA70F1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1671-DE7C-41D3-9E0C-B81BD4C9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760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2012-01-17T15:26:00Z</dcterms:created>
  <dcterms:modified xsi:type="dcterms:W3CDTF">2012-02-06T15:40:00Z</dcterms:modified>
</cp:coreProperties>
</file>