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15D16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15D16" w:rsidP="00115D16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0474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15D16">
              <w:rPr>
                <w:lang w:val="fr-CA"/>
              </w:rPr>
              <w:t>Les juges Deschamps, Fish et Karakatsanis</w:t>
            </w:r>
          </w:p>
        </w:tc>
      </w:tr>
      <w:tr w:rsidR="00C2612E" w:rsidRPr="00A04744" w:rsidTr="00F47372">
        <w:tc>
          <w:tcPr>
            <w:tcW w:w="2269" w:type="pct"/>
          </w:tcPr>
          <w:p w:rsidR="00C2612E" w:rsidRPr="00115D16" w:rsidRDefault="00C2612E" w:rsidP="008262A3">
            <w:pPr>
              <w:rPr>
                <w:lang w:val="fr-CA"/>
              </w:rPr>
            </w:pPr>
          </w:p>
          <w:p w:rsidR="00C2612E" w:rsidRPr="00115D1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15D1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C76EA" w:rsidRDefault="00115D16">
            <w:pPr>
              <w:pStyle w:val="SCCLsocPrefix"/>
            </w:pPr>
            <w:r>
              <w:t>BETWEEN:</w:t>
            </w:r>
            <w:r>
              <w:br/>
            </w:r>
          </w:p>
          <w:p w:rsidR="005C76EA" w:rsidRDefault="00115D16">
            <w:pPr>
              <w:pStyle w:val="SCCLsocParty"/>
            </w:pPr>
            <w:r>
              <w:t>Thomas Burns, Henry Grant, Lawrence Graham, Victor Greer, Mike Hawkes, Glenn Mills, Byron Murphy</w:t>
            </w:r>
            <w:r w:rsidR="00793128">
              <w:t xml:space="preserve"> and</w:t>
            </w:r>
            <w:r>
              <w:t xml:space="preserve"> Estate of Arnold Pike as represented by Sheila Gray, Executrix and Personal Representative of the Estate of Arnold Pike</w:t>
            </w:r>
            <w:r>
              <w:br/>
            </w:r>
          </w:p>
          <w:p w:rsidR="005C76EA" w:rsidRDefault="00115D16">
            <w:pPr>
              <w:pStyle w:val="SCCLsocPartyRole"/>
            </w:pPr>
            <w:r>
              <w:t>Applicants</w:t>
            </w:r>
            <w:r>
              <w:br/>
            </w:r>
          </w:p>
          <w:p w:rsidR="005C76EA" w:rsidRDefault="00115D16">
            <w:pPr>
              <w:pStyle w:val="SCCLsocVersus"/>
            </w:pPr>
            <w:r>
              <w:t>- and -</w:t>
            </w:r>
            <w:r>
              <w:br/>
            </w:r>
          </w:p>
          <w:p w:rsidR="005C76EA" w:rsidRDefault="00115D16">
            <w:pPr>
              <w:pStyle w:val="SCCLsocParty"/>
            </w:pPr>
            <w:r>
              <w:t xml:space="preserve">National Automobile, Aerospace, Transportation and General Workers Union of Canada (CAW-Canada), Local 219 </w:t>
            </w:r>
            <w:r w:rsidR="00793128">
              <w:t xml:space="preserve">and National Automobile, Aerospace, </w:t>
            </w:r>
            <w:r>
              <w:t>Transportation and General Workers Union of Canada (CAW-Canada)</w:t>
            </w:r>
            <w:r>
              <w:br/>
            </w:r>
          </w:p>
          <w:p w:rsidR="00793128" w:rsidRDefault="00793128" w:rsidP="00793128"/>
          <w:p w:rsidR="00793128" w:rsidRPr="00793128" w:rsidRDefault="00793128" w:rsidP="00793128"/>
          <w:p w:rsidR="005C76EA" w:rsidRDefault="00115D1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C76EA" w:rsidRPr="00115D16" w:rsidRDefault="00115D16">
            <w:pPr>
              <w:pStyle w:val="SCCLsocPrefix"/>
              <w:rPr>
                <w:lang w:val="fr-CA"/>
              </w:rPr>
            </w:pPr>
            <w:r w:rsidRPr="00115D16">
              <w:rPr>
                <w:lang w:val="fr-CA"/>
              </w:rPr>
              <w:t>ENTRE :</w:t>
            </w:r>
            <w:r w:rsidRPr="00115D16">
              <w:rPr>
                <w:lang w:val="fr-CA"/>
              </w:rPr>
              <w:br/>
            </w:r>
          </w:p>
          <w:p w:rsidR="005C76EA" w:rsidRPr="00115D16" w:rsidRDefault="00115D16">
            <w:pPr>
              <w:pStyle w:val="SCCLsocParty"/>
              <w:rPr>
                <w:lang w:val="fr-CA"/>
              </w:rPr>
            </w:pPr>
            <w:r w:rsidRPr="00115D16">
              <w:rPr>
                <w:lang w:val="fr-CA"/>
              </w:rPr>
              <w:t xml:space="preserve">Thomas Burns, Henry Grant, Lawrence Graham, Victor </w:t>
            </w:r>
            <w:proofErr w:type="spellStart"/>
            <w:r w:rsidRPr="00115D16">
              <w:rPr>
                <w:lang w:val="fr-CA"/>
              </w:rPr>
              <w:t>Greer</w:t>
            </w:r>
            <w:proofErr w:type="spellEnd"/>
            <w:r w:rsidRPr="00115D16">
              <w:rPr>
                <w:lang w:val="fr-CA"/>
              </w:rPr>
              <w:t>, Mike Hawkes, Glenn Mills, Byron Murphy</w:t>
            </w:r>
            <w:r w:rsidR="00793128">
              <w:rPr>
                <w:lang w:val="fr-CA"/>
              </w:rPr>
              <w:t xml:space="preserve"> et</w:t>
            </w:r>
            <w:r w:rsidRPr="00115D16">
              <w:rPr>
                <w:lang w:val="fr-CA"/>
              </w:rPr>
              <w:t xml:space="preserve"> succession d</w:t>
            </w:r>
            <w:r w:rsidR="00793128">
              <w:rPr>
                <w:lang w:val="fr-CA"/>
              </w:rPr>
              <w:t>’</w:t>
            </w:r>
            <w:r w:rsidRPr="00115D16">
              <w:rPr>
                <w:lang w:val="fr-CA"/>
              </w:rPr>
              <w:t>Arnold Pike, représentée par Sheila Gray, exécutrice et représentante personnelle de la succession d</w:t>
            </w:r>
            <w:r w:rsidR="00793128">
              <w:rPr>
                <w:lang w:val="fr-CA"/>
              </w:rPr>
              <w:t>’A</w:t>
            </w:r>
            <w:r w:rsidRPr="00115D16">
              <w:rPr>
                <w:lang w:val="fr-CA"/>
              </w:rPr>
              <w:t>rnold Pike</w:t>
            </w:r>
            <w:r w:rsidRPr="00115D16">
              <w:rPr>
                <w:lang w:val="fr-CA"/>
              </w:rPr>
              <w:br/>
            </w:r>
          </w:p>
          <w:p w:rsidR="005C76EA" w:rsidRPr="00115D16" w:rsidRDefault="00115D16">
            <w:pPr>
              <w:pStyle w:val="SCCLsocPartyRole"/>
              <w:rPr>
                <w:lang w:val="fr-CA"/>
              </w:rPr>
            </w:pPr>
            <w:r w:rsidRPr="00115D16">
              <w:rPr>
                <w:lang w:val="fr-CA"/>
              </w:rPr>
              <w:t>Demandeurs</w:t>
            </w:r>
            <w:r w:rsidRPr="00115D16">
              <w:rPr>
                <w:lang w:val="fr-CA"/>
              </w:rPr>
              <w:br/>
            </w:r>
          </w:p>
          <w:p w:rsidR="005C76EA" w:rsidRPr="00115D16" w:rsidRDefault="00115D16">
            <w:pPr>
              <w:pStyle w:val="SCCLsocVersus"/>
              <w:rPr>
                <w:lang w:val="fr-CA"/>
              </w:rPr>
            </w:pPr>
            <w:r w:rsidRPr="00115D16">
              <w:rPr>
                <w:lang w:val="fr-CA"/>
              </w:rPr>
              <w:t>- et -</w:t>
            </w:r>
            <w:r w:rsidRPr="00115D16">
              <w:rPr>
                <w:lang w:val="fr-CA"/>
              </w:rPr>
              <w:br/>
            </w:r>
          </w:p>
          <w:p w:rsidR="005C76EA" w:rsidRPr="00115D16" w:rsidRDefault="0079312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Syndicat national de l’</w:t>
            </w:r>
            <w:r w:rsidR="00115D16" w:rsidRPr="00115D16">
              <w:rPr>
                <w:lang w:val="fr-CA"/>
              </w:rPr>
              <w:t>automobile, de l</w:t>
            </w:r>
            <w:r>
              <w:rPr>
                <w:lang w:val="fr-CA"/>
              </w:rPr>
              <w:t>’</w:t>
            </w:r>
            <w:r w:rsidR="00115D16" w:rsidRPr="00115D16">
              <w:rPr>
                <w:lang w:val="fr-CA"/>
              </w:rPr>
              <w:t>a</w:t>
            </w:r>
            <w:r>
              <w:rPr>
                <w:lang w:val="fr-CA"/>
              </w:rPr>
              <w:t>é</w:t>
            </w:r>
            <w:r w:rsidR="00115D16" w:rsidRPr="00115D16">
              <w:rPr>
                <w:lang w:val="fr-CA"/>
              </w:rPr>
              <w:t>rospatiale, du transport et des autres travailleurs et travailleuses du Canada (TCA-Canada), Section Locale 219</w:t>
            </w:r>
            <w:r>
              <w:rPr>
                <w:lang w:val="fr-CA"/>
              </w:rPr>
              <w:t xml:space="preserve"> et</w:t>
            </w:r>
            <w:r w:rsidR="00115D16" w:rsidRPr="00115D16">
              <w:rPr>
                <w:lang w:val="fr-CA"/>
              </w:rPr>
              <w:t xml:space="preserve"> Syndicat national de l</w:t>
            </w:r>
            <w:r>
              <w:rPr>
                <w:lang w:val="fr-CA"/>
              </w:rPr>
              <w:t>’</w:t>
            </w:r>
            <w:r w:rsidR="00115D16" w:rsidRPr="00115D16">
              <w:rPr>
                <w:lang w:val="fr-CA"/>
              </w:rPr>
              <w:t>automobile, de l</w:t>
            </w:r>
            <w:r>
              <w:rPr>
                <w:lang w:val="fr-CA"/>
              </w:rPr>
              <w:t>’</w:t>
            </w:r>
            <w:r w:rsidR="00115D16" w:rsidRPr="00115D16">
              <w:rPr>
                <w:lang w:val="fr-CA"/>
              </w:rPr>
              <w:t>a</w:t>
            </w:r>
            <w:r>
              <w:rPr>
                <w:lang w:val="fr-CA"/>
              </w:rPr>
              <w:t>é</w:t>
            </w:r>
            <w:r w:rsidR="00115D16" w:rsidRPr="00115D16">
              <w:rPr>
                <w:lang w:val="fr-CA"/>
              </w:rPr>
              <w:t>rospatiale, du transport et des autres travailleurs et travailleuses du Canada (TCA-Canada)</w:t>
            </w:r>
            <w:r w:rsidR="00115D16" w:rsidRPr="00115D16">
              <w:rPr>
                <w:lang w:val="fr-CA"/>
              </w:rPr>
              <w:br/>
            </w:r>
          </w:p>
          <w:p w:rsidR="005C76EA" w:rsidRDefault="00115D16" w:rsidP="00793128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0474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370C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140-10-CA, 2012 NBCA 13</w:t>
            </w:r>
            <w:r w:rsidRPr="006E7BAE">
              <w:t xml:space="preserve">, dated </w:t>
            </w:r>
            <w:r>
              <w:t>February 16, 2012</w:t>
            </w:r>
            <w:r w:rsidR="00793128">
              <w:t>,</w:t>
            </w:r>
            <w:r w:rsidRPr="006E7BAE">
              <w:t xml:space="preserve"> is </w:t>
            </w:r>
            <w:r w:rsidR="00B370C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370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15D16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115D16">
              <w:rPr>
                <w:lang w:val="fr-CA"/>
              </w:rPr>
              <w:t>140-10-CA, 2012 NBCA 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15D16">
              <w:rPr>
                <w:lang w:val="fr-CA"/>
              </w:rPr>
              <w:t>16 février 2012</w:t>
            </w:r>
            <w:r w:rsidRPr="006E7BAE">
              <w:rPr>
                <w:lang w:val="fr-CA"/>
              </w:rPr>
              <w:t>, est</w:t>
            </w:r>
            <w:r w:rsidR="00B370C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B370CE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F08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F08BE" w:rsidRPr="00417FB7">
      <w:rPr>
        <w:szCs w:val="24"/>
      </w:rPr>
      <w:fldChar w:fldCharType="separate"/>
    </w:r>
    <w:r w:rsidR="00A04744">
      <w:rPr>
        <w:noProof/>
        <w:szCs w:val="24"/>
      </w:rPr>
      <w:t>2</w:t>
    </w:r>
    <w:r w:rsidR="00AF08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5D16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76EA"/>
    <w:rsid w:val="00612913"/>
    <w:rsid w:val="00614908"/>
    <w:rsid w:val="00650109"/>
    <w:rsid w:val="006E7BAE"/>
    <w:rsid w:val="00701109"/>
    <w:rsid w:val="007372EA"/>
    <w:rsid w:val="0079129C"/>
    <w:rsid w:val="007917FE"/>
    <w:rsid w:val="00793128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7EE7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04744"/>
    <w:rsid w:val="00A103E3"/>
    <w:rsid w:val="00A252FA"/>
    <w:rsid w:val="00AB5E22"/>
    <w:rsid w:val="00AE2077"/>
    <w:rsid w:val="00AF08BE"/>
    <w:rsid w:val="00B158E3"/>
    <w:rsid w:val="00B31266"/>
    <w:rsid w:val="00B370CE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1A00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D035-9707-4F0A-A3A2-7581D1E0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2012-06-07T19:30:00Z</dcterms:created>
  <dcterms:modified xsi:type="dcterms:W3CDTF">2012-07-03T17:21:00Z</dcterms:modified>
</cp:coreProperties>
</file>