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D53FE" w:rsidP="001D53FE">
            <w:r>
              <w:t>September 13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D53FE" w:rsidP="001D53FE">
            <w:pPr>
              <w:rPr>
                <w:lang w:val="en-US"/>
              </w:rPr>
            </w:pPr>
            <w:r>
              <w:t xml:space="preserve">Le 13 </w:t>
            </w:r>
            <w:proofErr w:type="spellStart"/>
            <w:r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0F0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53FE">
              <w:rPr>
                <w:lang w:val="fr-CA"/>
              </w:rPr>
              <w:t>Les juges Deschamps, Fish et Karakatsanis</w:t>
            </w:r>
          </w:p>
        </w:tc>
      </w:tr>
      <w:tr w:rsidR="00C2612E" w:rsidRPr="00DA0F07" w:rsidTr="00F47372">
        <w:tc>
          <w:tcPr>
            <w:tcW w:w="2269" w:type="pct"/>
          </w:tcPr>
          <w:p w:rsidR="00C2612E" w:rsidRPr="001D53F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D53F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A0F07" w:rsidTr="00F47372">
        <w:tc>
          <w:tcPr>
            <w:tcW w:w="2269" w:type="pct"/>
            <w:vAlign w:val="center"/>
          </w:tcPr>
          <w:p w:rsidR="003755BD" w:rsidRDefault="001D53FE">
            <w:pPr>
              <w:pStyle w:val="SCCLsocPrefix"/>
            </w:pPr>
            <w:r>
              <w:t>BETWEEN:</w:t>
            </w:r>
            <w:r>
              <w:br/>
            </w:r>
          </w:p>
          <w:p w:rsidR="003755BD" w:rsidRDefault="001D53FE">
            <w:pPr>
              <w:pStyle w:val="SCCLsocParty"/>
            </w:pPr>
            <w:r>
              <w:t>Fernand Robichaud</w:t>
            </w:r>
            <w:r>
              <w:br/>
            </w:r>
          </w:p>
          <w:p w:rsidR="003755BD" w:rsidRDefault="001D53FE">
            <w:pPr>
              <w:pStyle w:val="SCCLsocPartyRole"/>
            </w:pPr>
            <w:r>
              <w:t>Applicant</w:t>
            </w:r>
            <w:r>
              <w:br/>
            </w:r>
          </w:p>
          <w:p w:rsidR="003755BD" w:rsidRDefault="001D53FE">
            <w:pPr>
              <w:pStyle w:val="SCCLsocVersus"/>
            </w:pPr>
            <w:r>
              <w:t>- and -</w:t>
            </w:r>
            <w:r>
              <w:br/>
            </w:r>
          </w:p>
          <w:p w:rsidR="003755BD" w:rsidRDefault="001D53FE">
            <w:pPr>
              <w:pStyle w:val="SCCLsocParty"/>
            </w:pPr>
            <w:r>
              <w:t>Her Majesty the Queen</w:t>
            </w:r>
            <w:r>
              <w:br/>
            </w:r>
          </w:p>
          <w:p w:rsidR="003755BD" w:rsidRDefault="001D53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755BD" w:rsidRPr="001D53FE" w:rsidRDefault="001D53FE">
            <w:pPr>
              <w:pStyle w:val="SCCLsocPrefix"/>
              <w:rPr>
                <w:lang w:val="fr-CA"/>
              </w:rPr>
            </w:pPr>
            <w:r w:rsidRPr="001D53FE">
              <w:rPr>
                <w:lang w:val="fr-CA"/>
              </w:rPr>
              <w:t>ENTRE :</w:t>
            </w:r>
            <w:r w:rsidRPr="001D53FE">
              <w:rPr>
                <w:lang w:val="fr-CA"/>
              </w:rPr>
              <w:br/>
            </w:r>
          </w:p>
          <w:p w:rsidR="003755BD" w:rsidRPr="001D53FE" w:rsidRDefault="001D53FE">
            <w:pPr>
              <w:pStyle w:val="SCCLsocParty"/>
              <w:rPr>
                <w:lang w:val="fr-CA"/>
              </w:rPr>
            </w:pPr>
            <w:r w:rsidRPr="001D53FE">
              <w:rPr>
                <w:lang w:val="fr-CA"/>
              </w:rPr>
              <w:t>Fernand Robichaud</w:t>
            </w:r>
            <w:r w:rsidRPr="001D53FE">
              <w:rPr>
                <w:lang w:val="fr-CA"/>
              </w:rPr>
              <w:br/>
            </w:r>
          </w:p>
          <w:p w:rsidR="003755BD" w:rsidRPr="001D53FE" w:rsidRDefault="001D53FE">
            <w:pPr>
              <w:pStyle w:val="SCCLsocPartyRole"/>
              <w:rPr>
                <w:lang w:val="fr-CA"/>
              </w:rPr>
            </w:pPr>
            <w:r w:rsidRPr="001D53FE">
              <w:rPr>
                <w:lang w:val="fr-CA"/>
              </w:rPr>
              <w:t>Demandeur</w:t>
            </w:r>
            <w:r w:rsidRPr="001D53FE">
              <w:rPr>
                <w:lang w:val="fr-CA"/>
              </w:rPr>
              <w:br/>
            </w:r>
          </w:p>
          <w:p w:rsidR="003755BD" w:rsidRPr="001D53FE" w:rsidRDefault="001D53FE">
            <w:pPr>
              <w:pStyle w:val="SCCLsocVersus"/>
              <w:rPr>
                <w:lang w:val="fr-CA"/>
              </w:rPr>
            </w:pPr>
            <w:r w:rsidRPr="001D53FE">
              <w:rPr>
                <w:lang w:val="fr-CA"/>
              </w:rPr>
              <w:t>- et -</w:t>
            </w:r>
            <w:r w:rsidRPr="001D53FE">
              <w:rPr>
                <w:lang w:val="fr-CA"/>
              </w:rPr>
              <w:br/>
            </w:r>
          </w:p>
          <w:p w:rsidR="003755BD" w:rsidRPr="001D53FE" w:rsidRDefault="001D53FE">
            <w:pPr>
              <w:pStyle w:val="SCCLsocParty"/>
              <w:rPr>
                <w:lang w:val="fr-CA"/>
              </w:rPr>
            </w:pPr>
            <w:r w:rsidRPr="001D53FE">
              <w:rPr>
                <w:lang w:val="fr-CA"/>
              </w:rPr>
              <w:t>Sa Majesté la Reine</w:t>
            </w:r>
            <w:r w:rsidRPr="001D53FE">
              <w:rPr>
                <w:lang w:val="fr-CA"/>
              </w:rPr>
              <w:br/>
            </w:r>
          </w:p>
          <w:p w:rsidR="003755BD" w:rsidRPr="00585C52" w:rsidRDefault="001D53FE">
            <w:pPr>
              <w:pStyle w:val="SCCLsocPartyRole"/>
              <w:rPr>
                <w:lang w:val="fr-CA"/>
              </w:rPr>
            </w:pPr>
            <w:r w:rsidRPr="00585C52">
              <w:rPr>
                <w:lang w:val="fr-CA"/>
              </w:rPr>
              <w:t>Intimée</w:t>
            </w:r>
          </w:p>
        </w:tc>
      </w:tr>
      <w:tr w:rsidR="00824412" w:rsidRPr="00DA0F07" w:rsidTr="00F47372">
        <w:tc>
          <w:tcPr>
            <w:tcW w:w="2269" w:type="pct"/>
            <w:vAlign w:val="center"/>
          </w:tcPr>
          <w:p w:rsidR="00824412" w:rsidRPr="00585C5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85C5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85C52" w:rsidRDefault="00824412" w:rsidP="00B408F8">
            <w:pPr>
              <w:rPr>
                <w:lang w:val="fr-CA"/>
              </w:rPr>
            </w:pPr>
          </w:p>
        </w:tc>
      </w:tr>
      <w:tr w:rsidR="00824412" w:rsidRPr="00DA0F0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85C52" w:rsidP="001D53FE">
            <w:pPr>
              <w:jc w:val="both"/>
            </w:pPr>
            <w:r>
              <w:t xml:space="preserve">The motions to hold the application for leave to appeal in abeyance and for a stay of execution are moot.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 Brunswick</w:t>
            </w:r>
            <w:r w:rsidR="00824412" w:rsidRPr="006E7BAE">
              <w:t xml:space="preserve">, Number </w:t>
            </w:r>
            <w:r w:rsidR="00824412">
              <w:t>112-10-CA, 2011 NBCA 112</w:t>
            </w:r>
            <w:r w:rsidR="00824412" w:rsidRPr="006E7BAE">
              <w:t xml:space="preserve">, dated </w:t>
            </w:r>
            <w:r w:rsidR="00824412">
              <w:t>May 17, 2012</w:t>
            </w:r>
            <w:r w:rsidR="001D53FE"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85C52" w:rsidP="001D53F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vue de faire suspendre la demande d’autorisation d’appel et pour solliciter le sursis à l’exécution sont sans objet.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3FE">
              <w:rPr>
                <w:lang w:val="fr-CA"/>
              </w:rPr>
              <w:t>Cour d’appel du Nouveau-Brunswick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D53FE">
              <w:rPr>
                <w:lang w:val="fr-CA"/>
              </w:rPr>
              <w:t>112-10-CA, 2011 NBCA 112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D53FE">
              <w:rPr>
                <w:lang w:val="fr-CA"/>
              </w:rPr>
              <w:t>17 mai 2012</w:t>
            </w:r>
            <w:r w:rsidR="00824412" w:rsidRPr="006E7BAE">
              <w:rPr>
                <w:lang w:val="fr-CA"/>
              </w:rPr>
              <w:t>, est</w:t>
            </w:r>
            <w:r w:rsidR="001D53FE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D53FE" w:rsidRDefault="001D53FE" w:rsidP="00417FB7">
      <w:pPr>
        <w:jc w:val="center"/>
        <w:rPr>
          <w:lang w:val="fr-CA"/>
        </w:rPr>
      </w:pPr>
    </w:p>
    <w:p w:rsidR="009C4FD5" w:rsidRDefault="009C4FD5" w:rsidP="00417FB7">
      <w:pPr>
        <w:jc w:val="center"/>
        <w:rPr>
          <w:lang w:val="fr-CA"/>
        </w:rPr>
      </w:pPr>
    </w:p>
    <w:p w:rsidR="009C4FD5" w:rsidRDefault="009C4FD5" w:rsidP="00417FB7">
      <w:pPr>
        <w:jc w:val="center"/>
        <w:rPr>
          <w:lang w:val="fr-CA"/>
        </w:rPr>
      </w:pPr>
    </w:p>
    <w:p w:rsidR="009C4FD5" w:rsidRPr="00D83B8C" w:rsidRDefault="009C4FD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D53F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958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958B2" w:rsidRPr="00417FB7">
      <w:rPr>
        <w:szCs w:val="24"/>
      </w:rPr>
      <w:fldChar w:fldCharType="separate"/>
    </w:r>
    <w:r w:rsidR="009C4FD5">
      <w:rPr>
        <w:noProof/>
        <w:szCs w:val="24"/>
      </w:rPr>
      <w:t>2</w:t>
    </w:r>
    <w:r w:rsidR="000958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8B2"/>
    <w:rsid w:val="000B4AA7"/>
    <w:rsid w:val="000B76FF"/>
    <w:rsid w:val="000D7521"/>
    <w:rsid w:val="000E4CCE"/>
    <w:rsid w:val="0016666F"/>
    <w:rsid w:val="00167C15"/>
    <w:rsid w:val="001D0116"/>
    <w:rsid w:val="001D4323"/>
    <w:rsid w:val="001D53FE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55BD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5C52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C4FD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0F07"/>
    <w:rsid w:val="00E12A51"/>
    <w:rsid w:val="00E777AD"/>
    <w:rsid w:val="00EA4B61"/>
    <w:rsid w:val="00EC59B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3ECB-AAB1-46C6-A3F1-8C679F29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2012-09-11T14:20:00Z</cp:lastPrinted>
  <dcterms:created xsi:type="dcterms:W3CDTF">2012-08-01T18:59:00Z</dcterms:created>
  <dcterms:modified xsi:type="dcterms:W3CDTF">2012-09-19T14:30:00Z</dcterms:modified>
</cp:coreProperties>
</file>