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7A47C5">
            <w:r>
              <w:t>Ju</w:t>
            </w:r>
            <w:r w:rsidR="007A47C5">
              <w:t>ly</w:t>
            </w:r>
            <w:r>
              <w:t xml:space="preserve"> </w:t>
            </w:r>
            <w:r w:rsidR="007A47C5">
              <w:t>1</w:t>
            </w:r>
            <w:r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A47C5">
            <w:pPr>
              <w:rPr>
                <w:lang w:val="en-US"/>
              </w:rPr>
            </w:pPr>
            <w:r>
              <w:t xml:space="preserve">Le </w:t>
            </w:r>
            <w:r w:rsidR="007A47C5">
              <w:t>1</w:t>
            </w:r>
            <w:r>
              <w:t>2 jui</w:t>
            </w:r>
            <w:r w:rsidR="007A47C5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A47C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47C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7A47C5" w:rsidTr="00F47372">
        <w:tc>
          <w:tcPr>
            <w:tcW w:w="2269" w:type="pct"/>
          </w:tcPr>
          <w:p w:rsidR="00C2612E" w:rsidRPr="007A47C5" w:rsidRDefault="00C2612E" w:rsidP="008262A3">
            <w:pPr>
              <w:rPr>
                <w:lang w:val="fr-CA"/>
              </w:rPr>
            </w:pPr>
          </w:p>
          <w:p w:rsidR="00C2612E" w:rsidRPr="007A47C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A47C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1354B" w:rsidRDefault="00C446DA">
            <w:pPr>
              <w:pStyle w:val="SCCLsocPrefix"/>
            </w:pPr>
            <w:r>
              <w:t>BETWEEN:</w:t>
            </w:r>
            <w:r>
              <w:br/>
            </w:r>
          </w:p>
          <w:p w:rsidR="0031354B" w:rsidRDefault="00C446DA">
            <w:pPr>
              <w:pStyle w:val="SCCLsocParty"/>
            </w:pPr>
            <w:r>
              <w:t>Harvey A. Bablitz</w:t>
            </w:r>
            <w:r>
              <w:br/>
            </w:r>
          </w:p>
          <w:p w:rsidR="0031354B" w:rsidRDefault="00C446DA">
            <w:pPr>
              <w:pStyle w:val="SCCLsocPartyRole"/>
            </w:pPr>
            <w:r>
              <w:t>Applicant</w:t>
            </w:r>
            <w:r>
              <w:br/>
            </w:r>
          </w:p>
          <w:p w:rsidR="0031354B" w:rsidRDefault="00C446DA">
            <w:pPr>
              <w:pStyle w:val="SCCLsocVersus"/>
            </w:pPr>
            <w:r>
              <w:t>- and -</w:t>
            </w:r>
            <w:r>
              <w:br/>
            </w:r>
          </w:p>
          <w:p w:rsidR="0031354B" w:rsidRDefault="00C446DA">
            <w:pPr>
              <w:pStyle w:val="SCCLsocParty"/>
            </w:pPr>
            <w:r>
              <w:t>Montana Niketa Phillip, a minor by her nex</w:t>
            </w:r>
            <w:r w:rsidR="007A47C5">
              <w:t xml:space="preserve">t friend Yvonne Bertha Phillip, </w:t>
            </w:r>
            <w:r>
              <w:t>Yvonne Bertha Phillip and Jay Bernard Phillip</w:t>
            </w:r>
            <w:r>
              <w:br/>
            </w:r>
          </w:p>
          <w:p w:rsidR="0031354B" w:rsidRDefault="00C446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1354B" w:rsidRPr="007A47C5" w:rsidRDefault="00C446DA">
            <w:pPr>
              <w:pStyle w:val="SCCLsocPrefix"/>
              <w:rPr>
                <w:lang w:val="fr-CA"/>
              </w:rPr>
            </w:pPr>
            <w:r w:rsidRPr="007A47C5">
              <w:rPr>
                <w:lang w:val="fr-CA"/>
              </w:rPr>
              <w:t>ENTRE :</w:t>
            </w:r>
            <w:r w:rsidRPr="007A47C5">
              <w:rPr>
                <w:lang w:val="fr-CA"/>
              </w:rPr>
              <w:br/>
            </w:r>
          </w:p>
          <w:p w:rsidR="0031354B" w:rsidRPr="007A47C5" w:rsidRDefault="00C446DA">
            <w:pPr>
              <w:pStyle w:val="SCCLsocParty"/>
              <w:rPr>
                <w:lang w:val="fr-CA"/>
              </w:rPr>
            </w:pPr>
            <w:r w:rsidRPr="007A47C5">
              <w:rPr>
                <w:lang w:val="fr-CA"/>
              </w:rPr>
              <w:t>Harvey A. Bablitz</w:t>
            </w:r>
            <w:r w:rsidRPr="007A47C5">
              <w:rPr>
                <w:lang w:val="fr-CA"/>
              </w:rPr>
              <w:br/>
            </w:r>
          </w:p>
          <w:p w:rsidR="0031354B" w:rsidRPr="007A47C5" w:rsidRDefault="00C446DA">
            <w:pPr>
              <w:pStyle w:val="SCCLsocPartyRole"/>
              <w:rPr>
                <w:lang w:val="fr-CA"/>
              </w:rPr>
            </w:pPr>
            <w:r w:rsidRPr="007A47C5">
              <w:rPr>
                <w:lang w:val="fr-CA"/>
              </w:rPr>
              <w:t>Demandeur</w:t>
            </w:r>
            <w:r w:rsidRPr="007A47C5">
              <w:rPr>
                <w:lang w:val="fr-CA"/>
              </w:rPr>
              <w:br/>
            </w:r>
          </w:p>
          <w:p w:rsidR="0031354B" w:rsidRPr="007A47C5" w:rsidRDefault="00C446DA">
            <w:pPr>
              <w:pStyle w:val="SCCLsocVersus"/>
              <w:rPr>
                <w:lang w:val="fr-CA"/>
              </w:rPr>
            </w:pPr>
            <w:r w:rsidRPr="007A47C5">
              <w:rPr>
                <w:lang w:val="fr-CA"/>
              </w:rPr>
              <w:t>- et -</w:t>
            </w:r>
            <w:r w:rsidRPr="007A47C5">
              <w:rPr>
                <w:lang w:val="fr-CA"/>
              </w:rPr>
              <w:br/>
            </w:r>
          </w:p>
          <w:p w:rsidR="0031354B" w:rsidRPr="007A47C5" w:rsidRDefault="00C446DA">
            <w:pPr>
              <w:pStyle w:val="SCCLsocParty"/>
              <w:rPr>
                <w:lang w:val="fr-CA"/>
              </w:rPr>
            </w:pPr>
            <w:r w:rsidRPr="007A47C5">
              <w:rPr>
                <w:lang w:val="fr-CA"/>
              </w:rPr>
              <w:t>Montana Niketa Phillip, mineure représentée ad litem par Yvonne Bertha Phillip, Yvonne Bertha Phillip et Jay Bernard Phillip</w:t>
            </w:r>
            <w:r w:rsidRPr="007A47C5">
              <w:rPr>
                <w:lang w:val="fr-CA"/>
              </w:rPr>
              <w:br/>
            </w:r>
          </w:p>
          <w:p w:rsidR="0031354B" w:rsidRDefault="00C446DA" w:rsidP="007A47C5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47C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A47C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1003-0303-A, 2011 ABCA 383</w:t>
            </w:r>
            <w:r w:rsidRPr="006E7BAE">
              <w:t xml:space="preserve">, dated </w:t>
            </w:r>
            <w:r>
              <w:t>December 20, 2011</w:t>
            </w:r>
            <w:r w:rsidR="007A47C5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47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A47C5">
              <w:rPr>
                <w:lang w:val="fr-CA"/>
              </w:rPr>
              <w:t>Cour d’</w:t>
            </w:r>
            <w:r w:rsidRPr="007A47C5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7A47C5">
              <w:rPr>
                <w:lang w:val="fr-CA"/>
              </w:rPr>
              <w:t>1003-0303-A, 2011 ABCA 383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47C5">
              <w:rPr>
                <w:lang w:val="fr-CA"/>
              </w:rPr>
              <w:t>20 décembre 2011</w:t>
            </w:r>
            <w:r w:rsidRPr="006E7BAE">
              <w:rPr>
                <w:lang w:val="fr-CA"/>
              </w:rPr>
              <w:t>, est</w:t>
            </w:r>
            <w:r w:rsidR="007A47C5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A47C5" w:rsidRDefault="007A47C5" w:rsidP="00417FB7">
      <w:pPr>
        <w:jc w:val="center"/>
        <w:rPr>
          <w:lang w:val="fr-CA"/>
        </w:rPr>
      </w:pPr>
    </w:p>
    <w:p w:rsidR="007A47C5" w:rsidRPr="00D83B8C" w:rsidRDefault="007A47C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7A47C5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1CB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1CB8" w:rsidRPr="00417FB7">
      <w:rPr>
        <w:szCs w:val="24"/>
      </w:rPr>
      <w:fldChar w:fldCharType="separate"/>
    </w:r>
    <w:r w:rsidR="007A47C5">
      <w:rPr>
        <w:noProof/>
        <w:szCs w:val="24"/>
      </w:rPr>
      <w:t>2</w:t>
    </w:r>
    <w:r w:rsidR="00351CB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4F9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354B"/>
    <w:rsid w:val="00351CB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47C5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46D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D3B9-DAC1-4503-86AD-6C2B0019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dcterms:created xsi:type="dcterms:W3CDTF">2012-06-20T19:22:00Z</dcterms:created>
  <dcterms:modified xsi:type="dcterms:W3CDTF">2012-07-16T17:05:00Z</dcterms:modified>
</cp:coreProperties>
</file>