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34397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May 10,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10 mai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23EA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A7C17">
              <w:rPr>
                <w:lang w:val="fr-CA"/>
              </w:rPr>
              <w:t>La juge en chef McLachlin et les juges Deschamps et Cromwell</w:t>
            </w:r>
          </w:p>
        </w:tc>
      </w:tr>
      <w:tr w:rsidR="00C2612E" w:rsidRPr="00023EA5" w:rsidTr="00F47372">
        <w:tc>
          <w:tcPr>
            <w:tcW w:w="2269" w:type="pct"/>
          </w:tcPr>
          <w:p w:rsidR="00C2612E" w:rsidRPr="005A7C17" w:rsidRDefault="00C2612E" w:rsidP="008262A3">
            <w:pPr>
              <w:rPr>
                <w:lang w:val="fr-CA"/>
              </w:rPr>
            </w:pPr>
          </w:p>
          <w:p w:rsidR="00C2612E" w:rsidRPr="005A7C1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A7C1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A7C17" w:rsidTr="00F47372">
        <w:tc>
          <w:tcPr>
            <w:tcW w:w="2269" w:type="pct"/>
            <w:vAlign w:val="center"/>
          </w:tcPr>
          <w:p w:rsidR="00433087" w:rsidRDefault="005A7C17">
            <w:pPr>
              <w:pStyle w:val="SCCLsocPrefix"/>
            </w:pPr>
            <w:r>
              <w:t>BETWEEN:</w:t>
            </w:r>
            <w:r>
              <w:br/>
            </w:r>
          </w:p>
          <w:p w:rsidR="00433087" w:rsidRDefault="005A7C17">
            <w:pPr>
              <w:pStyle w:val="SCCLsocParty"/>
            </w:pPr>
            <w:r>
              <w:t>Benjamin Cain MacKenzie</w:t>
            </w:r>
            <w:r>
              <w:br/>
            </w:r>
          </w:p>
          <w:p w:rsidR="00433087" w:rsidRDefault="005A7C17">
            <w:pPr>
              <w:pStyle w:val="SCCLsocPartyRole"/>
            </w:pPr>
            <w:r>
              <w:t>Applicant</w:t>
            </w:r>
            <w:r>
              <w:br/>
            </w:r>
          </w:p>
          <w:p w:rsidR="00433087" w:rsidRDefault="005A7C17">
            <w:pPr>
              <w:pStyle w:val="SCCLsocVersus"/>
            </w:pPr>
            <w:r>
              <w:t>- and -</w:t>
            </w:r>
            <w:r>
              <w:br/>
            </w:r>
          </w:p>
          <w:p w:rsidR="00433087" w:rsidRDefault="005A7C17">
            <w:pPr>
              <w:pStyle w:val="SCCLsocParty"/>
            </w:pPr>
            <w:r>
              <w:t>Her Majesty the Queen</w:t>
            </w:r>
            <w:r>
              <w:br/>
            </w:r>
          </w:p>
          <w:p w:rsidR="00433087" w:rsidRDefault="005A7C1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33087" w:rsidRPr="005A7C17" w:rsidRDefault="005A7C17">
            <w:pPr>
              <w:pStyle w:val="SCCLsocPrefix"/>
              <w:rPr>
                <w:lang w:val="fr-CA"/>
              </w:rPr>
            </w:pPr>
            <w:r w:rsidRPr="005A7C17">
              <w:rPr>
                <w:lang w:val="fr-CA"/>
              </w:rPr>
              <w:t>ENTRE :</w:t>
            </w:r>
            <w:r w:rsidRPr="005A7C17">
              <w:rPr>
                <w:lang w:val="fr-CA"/>
              </w:rPr>
              <w:br/>
            </w:r>
          </w:p>
          <w:p w:rsidR="00433087" w:rsidRPr="005A7C17" w:rsidRDefault="005A7C17">
            <w:pPr>
              <w:pStyle w:val="SCCLsocParty"/>
              <w:rPr>
                <w:lang w:val="fr-CA"/>
              </w:rPr>
            </w:pPr>
            <w:r w:rsidRPr="005A7C17">
              <w:rPr>
                <w:lang w:val="fr-CA"/>
              </w:rPr>
              <w:t xml:space="preserve">Benjamin </w:t>
            </w:r>
            <w:proofErr w:type="spellStart"/>
            <w:r w:rsidRPr="005A7C17">
              <w:rPr>
                <w:lang w:val="fr-CA"/>
              </w:rPr>
              <w:t>Cain</w:t>
            </w:r>
            <w:proofErr w:type="spellEnd"/>
            <w:r w:rsidRPr="005A7C17">
              <w:rPr>
                <w:lang w:val="fr-CA"/>
              </w:rPr>
              <w:t xml:space="preserve"> </w:t>
            </w:r>
            <w:proofErr w:type="spellStart"/>
            <w:r w:rsidRPr="005A7C17">
              <w:rPr>
                <w:lang w:val="fr-CA"/>
              </w:rPr>
              <w:t>MacKenzie</w:t>
            </w:r>
            <w:proofErr w:type="spellEnd"/>
            <w:r w:rsidRPr="005A7C17">
              <w:rPr>
                <w:lang w:val="fr-CA"/>
              </w:rPr>
              <w:br/>
            </w:r>
          </w:p>
          <w:p w:rsidR="00433087" w:rsidRPr="005A7C17" w:rsidRDefault="005A7C1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A7C17">
              <w:rPr>
                <w:lang w:val="fr-CA"/>
              </w:rPr>
              <w:br/>
            </w:r>
          </w:p>
          <w:p w:rsidR="00433087" w:rsidRPr="005A7C17" w:rsidRDefault="005A7C17">
            <w:pPr>
              <w:pStyle w:val="SCCLsocVersus"/>
              <w:rPr>
                <w:lang w:val="fr-CA"/>
              </w:rPr>
            </w:pPr>
            <w:r w:rsidRPr="005A7C17">
              <w:rPr>
                <w:lang w:val="fr-CA"/>
              </w:rPr>
              <w:t>- et -</w:t>
            </w:r>
            <w:r w:rsidRPr="005A7C17">
              <w:rPr>
                <w:lang w:val="fr-CA"/>
              </w:rPr>
              <w:br/>
            </w:r>
          </w:p>
          <w:p w:rsidR="00433087" w:rsidRPr="005A7C17" w:rsidRDefault="005A7C17">
            <w:pPr>
              <w:pStyle w:val="SCCLsocParty"/>
              <w:rPr>
                <w:lang w:val="fr-CA"/>
              </w:rPr>
            </w:pPr>
            <w:r w:rsidRPr="005A7C17">
              <w:rPr>
                <w:lang w:val="fr-CA"/>
              </w:rPr>
              <w:t>Sa Majesté la Reine</w:t>
            </w:r>
            <w:r w:rsidRPr="005A7C17">
              <w:rPr>
                <w:lang w:val="fr-CA"/>
              </w:rPr>
              <w:br/>
            </w:r>
          </w:p>
          <w:p w:rsidR="00433087" w:rsidRPr="005A7C17" w:rsidRDefault="005A7C1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5A7C17">
              <w:rPr>
                <w:lang w:val="fr-CA"/>
              </w:rPr>
              <w:t>e</w:t>
            </w:r>
          </w:p>
        </w:tc>
      </w:tr>
      <w:tr w:rsidR="00824412" w:rsidRPr="005A7C17" w:rsidTr="00F47372">
        <w:tc>
          <w:tcPr>
            <w:tcW w:w="2269" w:type="pct"/>
            <w:vAlign w:val="center"/>
          </w:tcPr>
          <w:p w:rsidR="00824412" w:rsidRPr="005A7C17" w:rsidRDefault="00824412" w:rsidP="00375294">
            <w:pPr>
              <w:rPr>
                <w:lang w:val="fr-CA"/>
              </w:rPr>
            </w:pPr>
          </w:p>
          <w:p w:rsidR="00824412" w:rsidRPr="005A7C1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A7C1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A7C17" w:rsidRDefault="00824412" w:rsidP="00B408F8">
            <w:pPr>
              <w:rPr>
                <w:lang w:val="fr-CA"/>
              </w:rPr>
            </w:pPr>
          </w:p>
        </w:tc>
      </w:tr>
      <w:tr w:rsidR="00824412" w:rsidRPr="00023EA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5A7C17" w:rsidRDefault="005A7C17" w:rsidP="005A7C17">
            <w:pPr>
              <w:jc w:val="both"/>
              <w:rPr>
                <w:lang w:val="en-US"/>
              </w:rPr>
            </w:pPr>
            <w:r>
              <w:t>After hearing the parties on the leave application on January 9, 2012,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1765, 2011 SKCA 64</w:t>
            </w:r>
            <w:r w:rsidR="00824412" w:rsidRPr="006E7BAE">
              <w:t xml:space="preserve">, dated </w:t>
            </w:r>
            <w:r w:rsidR="00824412">
              <w:t>May 25, 2011</w:t>
            </w:r>
            <w:r>
              <w:t>,</w:t>
            </w:r>
            <w:r w:rsidR="00824412" w:rsidRPr="006E7BAE">
              <w:t xml:space="preserve"> is </w:t>
            </w:r>
            <w:r>
              <w:t>granted without costs</w:t>
            </w:r>
            <w:r w:rsidR="00824412" w:rsidRPr="006E7BAE">
              <w:t>.</w:t>
            </w:r>
            <w:r>
              <w:t xml:space="preserve">  </w:t>
            </w:r>
            <w:r w:rsidR="00596B9D">
              <w:rPr>
                <w:lang w:val="en-US"/>
              </w:rPr>
              <w:t>This</w:t>
            </w:r>
            <w:r w:rsidRPr="005A7C17">
              <w:rPr>
                <w:lang w:val="en-US"/>
              </w:rPr>
              <w:t xml:space="preserve"> appeal is to be heard with </w:t>
            </w:r>
            <w:proofErr w:type="spellStart"/>
            <w:r w:rsidRPr="005A7C17">
              <w:rPr>
                <w:i/>
                <w:lang w:val="en-US"/>
              </w:rPr>
              <w:t>Mandeep</w:t>
            </w:r>
            <w:proofErr w:type="spellEnd"/>
            <w:r w:rsidRPr="005A7C17">
              <w:rPr>
                <w:i/>
                <w:lang w:val="en-US"/>
              </w:rPr>
              <w:t xml:space="preserve"> Singh </w:t>
            </w:r>
            <w:proofErr w:type="spellStart"/>
            <w:r w:rsidRPr="005A7C17">
              <w:rPr>
                <w:i/>
                <w:lang w:val="en-US"/>
              </w:rPr>
              <w:t>Chehil</w:t>
            </w:r>
            <w:proofErr w:type="spellEnd"/>
            <w:r w:rsidRPr="005A7C17">
              <w:rPr>
                <w:i/>
                <w:lang w:val="en-US"/>
              </w:rPr>
              <w:t xml:space="preserve"> v. Her Majesty the Queen </w:t>
            </w:r>
            <w:r>
              <w:rPr>
                <w:lang w:val="en-US"/>
              </w:rPr>
              <w:t>(34524).</w:t>
            </w:r>
          </w:p>
        </w:tc>
        <w:tc>
          <w:tcPr>
            <w:tcW w:w="381" w:type="pct"/>
          </w:tcPr>
          <w:p w:rsidR="00824412" w:rsidRPr="005A7C17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A7C17" w:rsidP="005A7C1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Après audition des parties sur la demande d’autorisation d’appel le 9 janvier 2012,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A7C17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A7C17">
              <w:rPr>
                <w:lang w:val="fr-CA"/>
              </w:rPr>
              <w:t xml:space="preserve"> 1765, 2011 SKCA 64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A7C17">
              <w:rPr>
                <w:lang w:val="fr-CA"/>
              </w:rPr>
              <w:t>25 mai 2011</w:t>
            </w:r>
            <w:r>
              <w:rPr>
                <w:lang w:val="fr-CA"/>
              </w:rPr>
              <w:t>, est accueillie sans dépens</w:t>
            </w:r>
            <w:r w:rsidR="00824412" w:rsidRPr="006E7BAE">
              <w:rPr>
                <w:lang w:val="fr-CA"/>
              </w:rPr>
              <w:t>.</w:t>
            </w:r>
            <w:r w:rsidR="00596B9D">
              <w:rPr>
                <w:lang w:val="fr-CA"/>
              </w:rPr>
              <w:t xml:space="preserve">  Cet appel sera entendu avec</w:t>
            </w:r>
            <w:r>
              <w:rPr>
                <w:lang w:val="fr-CA"/>
              </w:rPr>
              <w:t xml:space="preserve"> </w:t>
            </w:r>
            <w:proofErr w:type="spellStart"/>
            <w:r>
              <w:rPr>
                <w:i/>
                <w:lang w:val="fr-CA"/>
              </w:rPr>
              <w:t>Mandeep</w:t>
            </w:r>
            <w:proofErr w:type="spellEnd"/>
            <w:r>
              <w:rPr>
                <w:i/>
                <w:lang w:val="fr-CA"/>
              </w:rPr>
              <w:t xml:space="preserve"> Singh </w:t>
            </w:r>
            <w:proofErr w:type="spellStart"/>
            <w:r>
              <w:rPr>
                <w:i/>
                <w:lang w:val="fr-CA"/>
              </w:rPr>
              <w:t>Chehil</w:t>
            </w:r>
            <w:proofErr w:type="spellEnd"/>
            <w:r>
              <w:rPr>
                <w:i/>
                <w:lang w:val="fr-CA"/>
              </w:rPr>
              <w:t xml:space="preserve"> c. Sa Majesté la Reine </w:t>
            </w:r>
            <w:r>
              <w:rPr>
                <w:lang w:val="fr-CA"/>
              </w:rPr>
              <w:t>(34524).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5A7C17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5A7C17" w:rsidRPr="00D83B8C">
        <w:rPr>
          <w:lang w:val="fr-CA"/>
        </w:rPr>
        <w:t xml:space="preserve"> </w:t>
      </w:r>
    </w:p>
    <w:sectPr w:rsidR="003A37CF" w:rsidRPr="00D83B8C" w:rsidSect="005A7C17">
      <w:headerReference w:type="default" r:id="rId8"/>
      <w:pgSz w:w="12240" w:h="15840"/>
      <w:pgMar w:top="1440" w:right="1440" w:bottom="63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8259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8259F" w:rsidRPr="00417FB7">
      <w:rPr>
        <w:szCs w:val="24"/>
      </w:rPr>
      <w:fldChar w:fldCharType="separate"/>
    </w:r>
    <w:r w:rsidR="005A7C17">
      <w:rPr>
        <w:noProof/>
        <w:szCs w:val="24"/>
      </w:rPr>
      <w:t>4</w:t>
    </w:r>
    <w:r w:rsidR="00B8259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23EA5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3087"/>
    <w:rsid w:val="004943CF"/>
    <w:rsid w:val="004956DA"/>
    <w:rsid w:val="004D4658"/>
    <w:rsid w:val="00563E2C"/>
    <w:rsid w:val="00587869"/>
    <w:rsid w:val="00596B9D"/>
    <w:rsid w:val="005A7C17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8259F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B222-3D66-48CC-B0B0-DB4F1489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2012-05-07T17:02:00Z</dcterms:created>
  <dcterms:modified xsi:type="dcterms:W3CDTF">2012-05-14T13:27:00Z</dcterms:modified>
</cp:coreProperties>
</file>