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34831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A4633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A4633">
            <w:pPr>
              <w:rPr>
                <w:lang w:val="en-US"/>
              </w:rPr>
            </w:pPr>
            <w:r>
              <w:t xml:space="preserve">Le </w:t>
            </w:r>
            <w:r w:rsidR="008A4633">
              <w:t xml:space="preserve">4 </w:t>
            </w:r>
            <w:proofErr w:type="spellStart"/>
            <w:r w:rsidR="008A4633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6B1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4633">
              <w:rPr>
                <w:lang w:val="fr-CA"/>
              </w:rPr>
              <w:t xml:space="preserve">La juge en chef McLachlin et les juges </w:t>
            </w:r>
            <w:proofErr w:type="spellStart"/>
            <w:r w:rsidRPr="008A4633">
              <w:rPr>
                <w:lang w:val="fr-CA"/>
              </w:rPr>
              <w:t>Rothstein</w:t>
            </w:r>
            <w:proofErr w:type="spellEnd"/>
            <w:r w:rsidRPr="008A4633">
              <w:rPr>
                <w:lang w:val="fr-CA"/>
              </w:rPr>
              <w:t xml:space="preserve"> et </w:t>
            </w:r>
            <w:proofErr w:type="spellStart"/>
            <w:r w:rsidRPr="008A4633">
              <w:rPr>
                <w:lang w:val="fr-CA"/>
              </w:rPr>
              <w:t>Moldaver</w:t>
            </w:r>
            <w:proofErr w:type="spellEnd"/>
          </w:p>
        </w:tc>
      </w:tr>
      <w:tr w:rsidR="00C2612E" w:rsidRPr="009A6B1D" w:rsidTr="00F47372">
        <w:tc>
          <w:tcPr>
            <w:tcW w:w="2269" w:type="pct"/>
          </w:tcPr>
          <w:p w:rsidR="00C2612E" w:rsidRPr="008A46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46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E330D" w:rsidRDefault="008A4633">
            <w:pPr>
              <w:pStyle w:val="SCCLsocPrefix"/>
            </w:pPr>
            <w:r>
              <w:t>BETWEEN:</w:t>
            </w:r>
            <w:r>
              <w:br/>
            </w:r>
          </w:p>
          <w:p w:rsidR="00EE330D" w:rsidRDefault="008A4633">
            <w:pPr>
              <w:pStyle w:val="SCCLsocParty"/>
            </w:pPr>
            <w:r>
              <w:t>Zoltan Andrew Simon</w:t>
            </w:r>
            <w:r>
              <w:br/>
            </w:r>
          </w:p>
          <w:p w:rsidR="00EE330D" w:rsidRDefault="008A4633">
            <w:pPr>
              <w:pStyle w:val="SCCLsocPartyRole"/>
            </w:pPr>
            <w:r>
              <w:t>Applicant</w:t>
            </w:r>
            <w:r>
              <w:br/>
            </w:r>
          </w:p>
          <w:p w:rsidR="00EE330D" w:rsidRDefault="008A4633">
            <w:pPr>
              <w:pStyle w:val="SCCLsocVersus"/>
            </w:pPr>
            <w:r>
              <w:t>- and -</w:t>
            </w:r>
            <w:r>
              <w:br/>
            </w:r>
          </w:p>
          <w:p w:rsidR="00EE330D" w:rsidRDefault="008A4633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:rsidR="00EE330D" w:rsidRDefault="008A46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330D" w:rsidRPr="008A4633" w:rsidRDefault="008A4633">
            <w:pPr>
              <w:pStyle w:val="SCCLsocPrefix"/>
              <w:rPr>
                <w:lang w:val="fr-CA"/>
              </w:rPr>
            </w:pPr>
            <w:r w:rsidRPr="008A4633">
              <w:rPr>
                <w:lang w:val="fr-CA"/>
              </w:rPr>
              <w:t>ENTRE :</w:t>
            </w:r>
            <w:r w:rsidRPr="008A4633">
              <w:rPr>
                <w:lang w:val="fr-CA"/>
              </w:rPr>
              <w:br/>
            </w:r>
          </w:p>
          <w:p w:rsidR="00EE330D" w:rsidRPr="008A4633" w:rsidRDefault="008A4633">
            <w:pPr>
              <w:pStyle w:val="SCCLsocParty"/>
              <w:rPr>
                <w:lang w:val="fr-CA"/>
              </w:rPr>
            </w:pPr>
            <w:r w:rsidRPr="008A4633">
              <w:rPr>
                <w:lang w:val="fr-CA"/>
              </w:rPr>
              <w:t>Zoltan Andrew Simon</w:t>
            </w:r>
            <w:r w:rsidRPr="008A4633">
              <w:rPr>
                <w:lang w:val="fr-CA"/>
              </w:rPr>
              <w:br/>
            </w:r>
          </w:p>
          <w:p w:rsidR="00EE330D" w:rsidRPr="008A4633" w:rsidRDefault="008A46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A4633">
              <w:rPr>
                <w:lang w:val="fr-CA"/>
              </w:rPr>
              <w:br/>
            </w:r>
          </w:p>
          <w:p w:rsidR="00EE330D" w:rsidRPr="008A4633" w:rsidRDefault="008A4633">
            <w:pPr>
              <w:pStyle w:val="SCCLsocVersus"/>
              <w:rPr>
                <w:lang w:val="fr-CA"/>
              </w:rPr>
            </w:pPr>
            <w:r w:rsidRPr="008A4633">
              <w:rPr>
                <w:lang w:val="fr-CA"/>
              </w:rPr>
              <w:t>- et -</w:t>
            </w:r>
            <w:r w:rsidRPr="008A4633">
              <w:rPr>
                <w:lang w:val="fr-CA"/>
              </w:rPr>
              <w:br/>
            </w:r>
          </w:p>
          <w:p w:rsidR="00EE330D" w:rsidRPr="008A4633" w:rsidRDefault="00AA432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du</w:t>
            </w:r>
            <w:r w:rsidR="008A4633" w:rsidRPr="008A4633">
              <w:rPr>
                <w:lang w:val="fr-CA"/>
              </w:rPr>
              <w:t xml:space="preserve"> chef du Canada</w:t>
            </w:r>
            <w:r w:rsidR="008A4633" w:rsidRPr="008A4633">
              <w:rPr>
                <w:lang w:val="fr-CA"/>
              </w:rPr>
              <w:br/>
            </w:r>
          </w:p>
          <w:p w:rsidR="00EE330D" w:rsidRDefault="008A463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6B1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A4633" w:rsidP="008A4633">
            <w:pPr>
              <w:jc w:val="both"/>
            </w:pPr>
            <w:r>
              <w:t xml:space="preserve">The motion for an extension of time to serve and file the application for leave to appeal is granted.  All other ancillary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A-232-11, 2012 FCA 49</w:t>
            </w:r>
            <w:r w:rsidR="00824412" w:rsidRPr="006E7BAE">
              <w:t xml:space="preserve">, dated </w:t>
            </w:r>
            <w:r w:rsidR="00824412">
              <w:t>February 13,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A4633" w:rsidP="00AA432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 Toutes</w:t>
            </w:r>
            <w:r w:rsidR="00AA4323">
              <w:rPr>
                <w:lang w:val="fr-CA"/>
              </w:rPr>
              <w:t xml:space="preserve"> les</w:t>
            </w:r>
            <w:r>
              <w:rPr>
                <w:lang w:val="fr-CA"/>
              </w:rPr>
              <w:t xml:space="preserve"> autres requêtes </w:t>
            </w:r>
            <w:r w:rsidR="00AA4323">
              <w:rPr>
                <w:lang w:val="fr-CA"/>
              </w:rPr>
              <w:t>accessoires</w:t>
            </w:r>
            <w:r>
              <w:rPr>
                <w:lang w:val="fr-CA"/>
              </w:rPr>
              <w:t xml:space="preserve"> sont rejetées.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463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E9708F">
              <w:rPr>
                <w:lang w:val="fr-CA"/>
              </w:rPr>
              <w:t>A-232-11, 2012 CAF</w:t>
            </w:r>
            <w:r w:rsidR="00824412" w:rsidRPr="008A4633">
              <w:rPr>
                <w:lang w:val="fr-CA"/>
              </w:rPr>
              <w:t xml:space="preserve"> 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4633">
              <w:rPr>
                <w:lang w:val="fr-CA"/>
              </w:rPr>
              <w:t>13 février 2012</w:t>
            </w:r>
            <w:r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851484" w:rsidRPr="00D83B8C" w:rsidRDefault="00851484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A463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9B" w:rsidRDefault="00FB1A9B">
      <w:r>
        <w:separator/>
      </w:r>
    </w:p>
  </w:endnote>
  <w:endnote w:type="continuationSeparator" w:id="0">
    <w:p w:rsidR="00FB1A9B" w:rsidRDefault="00FB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9B" w:rsidRDefault="00FB1A9B">
      <w:r>
        <w:separator/>
      </w:r>
    </w:p>
  </w:footnote>
  <w:footnote w:type="continuationSeparator" w:id="0">
    <w:p w:rsidR="00FB1A9B" w:rsidRDefault="00FB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6B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6B0A" w:rsidRPr="00417FB7">
      <w:rPr>
        <w:szCs w:val="24"/>
      </w:rPr>
      <w:fldChar w:fldCharType="separate"/>
    </w:r>
    <w:r w:rsidR="00851484">
      <w:rPr>
        <w:noProof/>
        <w:szCs w:val="24"/>
      </w:rPr>
      <w:t>2</w:t>
    </w:r>
    <w:r w:rsidR="00A46B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38C5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638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1484"/>
    <w:rsid w:val="0086042A"/>
    <w:rsid w:val="008763A3"/>
    <w:rsid w:val="008813BC"/>
    <w:rsid w:val="008A153F"/>
    <w:rsid w:val="008A4633"/>
    <w:rsid w:val="008F53F3"/>
    <w:rsid w:val="009305BF"/>
    <w:rsid w:val="00951EF6"/>
    <w:rsid w:val="0096638C"/>
    <w:rsid w:val="00971A08"/>
    <w:rsid w:val="009A6B1D"/>
    <w:rsid w:val="009D45DF"/>
    <w:rsid w:val="009E0F71"/>
    <w:rsid w:val="009E7A46"/>
    <w:rsid w:val="009F436C"/>
    <w:rsid w:val="00A03153"/>
    <w:rsid w:val="00A103E3"/>
    <w:rsid w:val="00A252FA"/>
    <w:rsid w:val="00A46B0A"/>
    <w:rsid w:val="00AA432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708F"/>
    <w:rsid w:val="00EA4B61"/>
    <w:rsid w:val="00EE2A6C"/>
    <w:rsid w:val="00EE330D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1A9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1EBC-4052-492D-B63C-D95BE92B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2012-09-10T19:40:00Z</cp:lastPrinted>
  <dcterms:created xsi:type="dcterms:W3CDTF">2012-09-10T19:41:00Z</dcterms:created>
  <dcterms:modified xsi:type="dcterms:W3CDTF">2012-10-23T15:03:00Z</dcterms:modified>
</cp:coreProperties>
</file>