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34919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6E7BAE" w:rsidTr="00F47372">
        <w:tc>
          <w:tcPr>
            <w:tcW w:w="2269" w:type="pct"/>
          </w:tcPr>
          <w:p w:rsidR="00417FB7" w:rsidRPr="006E7BAE" w:rsidRDefault="00EC0E32" w:rsidP="008262A3">
            <w:r>
              <w:t>November 8</w:t>
            </w:r>
            <w:r w:rsidR="00EE2A6C">
              <w:t>, 2012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E2A6C" w:rsidP="00EC0E32">
            <w:pPr>
              <w:rPr>
                <w:lang w:val="en-US"/>
              </w:rPr>
            </w:pPr>
            <w:r>
              <w:t xml:space="preserve">Le </w:t>
            </w:r>
            <w:r w:rsidR="00EC0E32">
              <w:t xml:space="preserve">8 </w:t>
            </w:r>
            <w:proofErr w:type="spellStart"/>
            <w:r w:rsidR="00EC0E32">
              <w:t>novembre</w:t>
            </w:r>
            <w:proofErr w:type="spellEnd"/>
            <w:r>
              <w:t xml:space="preserve"> 2012</w:t>
            </w:r>
          </w:p>
        </w:tc>
      </w:tr>
      <w:tr w:rsidR="00E12A51" w:rsidRPr="006E7BAE" w:rsidTr="00F47372">
        <w:tc>
          <w:tcPr>
            <w:tcW w:w="2269" w:type="pct"/>
          </w:tcPr>
          <w:p w:rsidR="00C2612E" w:rsidRPr="006E7BAE" w:rsidRDefault="00C2612E" w:rsidP="008262A3"/>
        </w:tc>
        <w:tc>
          <w:tcPr>
            <w:tcW w:w="381" w:type="pct"/>
          </w:tcPr>
          <w:p w:rsidR="00E12A51" w:rsidRPr="006E7BAE" w:rsidRDefault="00E12A51" w:rsidP="00382FEC"/>
        </w:tc>
        <w:tc>
          <w:tcPr>
            <w:tcW w:w="2350" w:type="pct"/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600EB9" w:rsidTr="00F47372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McLachlin C.J. and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EC0E32">
              <w:rPr>
                <w:lang w:val="fr-CA"/>
              </w:rPr>
              <w:t>La juge en chef McLachlin et les juges Rothstein et Moldaver</w:t>
            </w:r>
          </w:p>
        </w:tc>
      </w:tr>
      <w:tr w:rsidR="00F91020" w:rsidRPr="00600EB9" w:rsidTr="00F47372">
        <w:tc>
          <w:tcPr>
            <w:tcW w:w="2269" w:type="pct"/>
          </w:tcPr>
          <w:p w:rsidR="00F91020" w:rsidRPr="00EC0E32" w:rsidRDefault="00F91020" w:rsidP="0068730E">
            <w:pPr>
              <w:rPr>
                <w:lang w:val="fr-CA"/>
              </w:rPr>
            </w:pPr>
          </w:p>
        </w:tc>
        <w:tc>
          <w:tcPr>
            <w:tcW w:w="381" w:type="pct"/>
          </w:tcPr>
          <w:p w:rsidR="00F91020" w:rsidRPr="00EC0E32" w:rsidRDefault="00F91020" w:rsidP="0068730E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F91020" w:rsidRPr="006E7BAE" w:rsidRDefault="00F91020" w:rsidP="0068730E">
            <w:pPr>
              <w:rPr>
                <w:lang w:val="fr-CA"/>
              </w:rPr>
            </w:pPr>
          </w:p>
        </w:tc>
      </w:tr>
      <w:tr w:rsidR="00F91020" w:rsidRPr="00F91020" w:rsidTr="00F47372">
        <w:tc>
          <w:tcPr>
            <w:tcW w:w="2269" w:type="pct"/>
          </w:tcPr>
          <w:p w:rsidR="00F91020" w:rsidRDefault="00F91020" w:rsidP="00F91020">
            <w:pPr>
              <w:pStyle w:val="SCCLsocPrefix"/>
            </w:pPr>
            <w:r>
              <w:t>BETWEEN:</w:t>
            </w:r>
            <w:r>
              <w:br/>
            </w:r>
          </w:p>
          <w:p w:rsidR="00F91020" w:rsidRDefault="00F91020" w:rsidP="00F91020">
            <w:pPr>
              <w:pStyle w:val="SCCLsocParty"/>
            </w:pPr>
            <w:r>
              <w:t>Michael Downer</w:t>
            </w:r>
            <w:r>
              <w:br/>
            </w:r>
          </w:p>
          <w:p w:rsidR="00F91020" w:rsidRDefault="00F91020" w:rsidP="00F91020">
            <w:pPr>
              <w:pStyle w:val="SCCLsocPartyRole"/>
            </w:pPr>
            <w:r>
              <w:t>Applicant</w:t>
            </w:r>
            <w:r>
              <w:br/>
            </w:r>
          </w:p>
          <w:p w:rsidR="00F91020" w:rsidRDefault="00F91020" w:rsidP="00F91020">
            <w:pPr>
              <w:pStyle w:val="SCCLsocVersus"/>
            </w:pPr>
            <w:r>
              <w:t>- and -</w:t>
            </w:r>
            <w:r>
              <w:br/>
            </w:r>
          </w:p>
          <w:p w:rsidR="00F91020" w:rsidRDefault="00F91020" w:rsidP="00F91020">
            <w:pPr>
              <w:pStyle w:val="SCCLsocParty"/>
            </w:pPr>
            <w:r>
              <w:t>Personal Insurance Company of Canada</w:t>
            </w:r>
            <w:r>
              <w:br/>
            </w:r>
          </w:p>
          <w:p w:rsidR="00F91020" w:rsidRPr="00F91020" w:rsidRDefault="00F91020" w:rsidP="00F91020"/>
          <w:p w:rsidR="00F91020" w:rsidRPr="00EC0E32" w:rsidRDefault="00F91020" w:rsidP="00F91020">
            <w:pPr>
              <w:jc w:val="center"/>
              <w:rPr>
                <w:lang w:val="fr-CA"/>
              </w:rPr>
            </w:pPr>
            <w:r>
              <w:t>Respondent</w:t>
            </w:r>
          </w:p>
        </w:tc>
        <w:tc>
          <w:tcPr>
            <w:tcW w:w="381" w:type="pct"/>
          </w:tcPr>
          <w:p w:rsidR="00F91020" w:rsidRPr="00EC0E32" w:rsidRDefault="00F91020" w:rsidP="0068730E">
            <w:pPr>
              <w:rPr>
                <w:lang w:val="fr-CA"/>
              </w:rPr>
            </w:pPr>
          </w:p>
        </w:tc>
        <w:tc>
          <w:tcPr>
            <w:tcW w:w="2350" w:type="pct"/>
          </w:tcPr>
          <w:p w:rsidR="00F91020" w:rsidRPr="00EC0E32" w:rsidRDefault="00F91020" w:rsidP="00F91020">
            <w:pPr>
              <w:pStyle w:val="SCCLsocPrefix"/>
              <w:rPr>
                <w:lang w:val="fr-CA"/>
              </w:rPr>
            </w:pPr>
            <w:r w:rsidRPr="00EC0E32">
              <w:rPr>
                <w:lang w:val="fr-CA"/>
              </w:rPr>
              <w:t>ENTRE :</w:t>
            </w:r>
            <w:r w:rsidRPr="00EC0E32">
              <w:rPr>
                <w:lang w:val="fr-CA"/>
              </w:rPr>
              <w:br/>
            </w:r>
          </w:p>
          <w:p w:rsidR="00F91020" w:rsidRPr="00EC0E32" w:rsidRDefault="00F91020" w:rsidP="00F91020">
            <w:pPr>
              <w:pStyle w:val="SCCLsocParty"/>
              <w:rPr>
                <w:lang w:val="fr-CA"/>
              </w:rPr>
            </w:pPr>
            <w:r w:rsidRPr="00EC0E32">
              <w:rPr>
                <w:lang w:val="fr-CA"/>
              </w:rPr>
              <w:t xml:space="preserve">Michael </w:t>
            </w:r>
            <w:proofErr w:type="spellStart"/>
            <w:r w:rsidRPr="00EC0E32">
              <w:rPr>
                <w:lang w:val="fr-CA"/>
              </w:rPr>
              <w:t>Downer</w:t>
            </w:r>
            <w:proofErr w:type="spellEnd"/>
            <w:r w:rsidRPr="00EC0E32">
              <w:rPr>
                <w:lang w:val="fr-CA"/>
              </w:rPr>
              <w:br/>
            </w:r>
          </w:p>
          <w:p w:rsidR="00F91020" w:rsidRPr="00EC0E32" w:rsidRDefault="00F91020" w:rsidP="00F91020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C0E32">
              <w:rPr>
                <w:lang w:val="fr-CA"/>
              </w:rPr>
              <w:br/>
            </w:r>
          </w:p>
          <w:p w:rsidR="00F91020" w:rsidRPr="00EC0E32" w:rsidRDefault="00F91020" w:rsidP="00F91020">
            <w:pPr>
              <w:pStyle w:val="SCCLsocVersus"/>
              <w:rPr>
                <w:lang w:val="fr-CA"/>
              </w:rPr>
            </w:pPr>
            <w:r w:rsidRPr="00EC0E32">
              <w:rPr>
                <w:lang w:val="fr-CA"/>
              </w:rPr>
              <w:t>- et -</w:t>
            </w:r>
            <w:r w:rsidRPr="00EC0E32">
              <w:rPr>
                <w:lang w:val="fr-CA"/>
              </w:rPr>
              <w:br/>
            </w:r>
          </w:p>
          <w:p w:rsidR="00F91020" w:rsidRPr="00EC0E32" w:rsidRDefault="00F91020" w:rsidP="00F91020">
            <w:pPr>
              <w:pStyle w:val="SCCLsocParty"/>
              <w:rPr>
                <w:lang w:val="fr-CA"/>
              </w:rPr>
            </w:pPr>
            <w:r w:rsidRPr="00EC0E32">
              <w:rPr>
                <w:lang w:val="fr-CA"/>
              </w:rPr>
              <w:t>La Personnelle</w:t>
            </w:r>
            <w:r w:rsidR="00FD70C6">
              <w:rPr>
                <w:lang w:val="fr-CA"/>
              </w:rPr>
              <w:t>,</w:t>
            </w:r>
            <w:r w:rsidRPr="00EC0E32">
              <w:rPr>
                <w:lang w:val="fr-CA"/>
              </w:rPr>
              <w:t xml:space="preserve"> Compagnie d</w:t>
            </w:r>
            <w:r>
              <w:rPr>
                <w:lang w:val="fr-CA"/>
              </w:rPr>
              <w:t>’</w:t>
            </w:r>
            <w:r w:rsidR="00FD70C6">
              <w:rPr>
                <w:lang w:val="fr-CA"/>
              </w:rPr>
              <w:t>a</w:t>
            </w:r>
            <w:r w:rsidRPr="00EC0E32">
              <w:rPr>
                <w:lang w:val="fr-CA"/>
              </w:rPr>
              <w:t>ssurance du Canada</w:t>
            </w:r>
            <w:r w:rsidRPr="00EC0E32">
              <w:rPr>
                <w:lang w:val="fr-CA"/>
              </w:rPr>
              <w:br/>
            </w:r>
          </w:p>
          <w:p w:rsidR="00F91020" w:rsidRPr="006E7BAE" w:rsidRDefault="00F91020" w:rsidP="00F91020">
            <w:pPr>
              <w:jc w:val="center"/>
              <w:rPr>
                <w:lang w:val="fr-CA"/>
              </w:rPr>
            </w:pPr>
            <w:proofErr w:type="spellStart"/>
            <w:r>
              <w:t>Intimée</w:t>
            </w:r>
            <w:proofErr w:type="spellEnd"/>
          </w:p>
        </w:tc>
      </w:tr>
      <w:tr w:rsidR="00F91020" w:rsidRPr="006E7BAE" w:rsidTr="00F47372">
        <w:tc>
          <w:tcPr>
            <w:tcW w:w="2269" w:type="pct"/>
            <w:vAlign w:val="center"/>
          </w:tcPr>
          <w:p w:rsidR="00F91020" w:rsidRDefault="00F91020">
            <w:pPr>
              <w:pStyle w:val="SCCLsocPartyRole"/>
            </w:pPr>
          </w:p>
        </w:tc>
        <w:tc>
          <w:tcPr>
            <w:tcW w:w="381" w:type="pct"/>
            <w:vAlign w:val="center"/>
          </w:tcPr>
          <w:p w:rsidR="00F91020" w:rsidRPr="006E7BAE" w:rsidRDefault="00F91020" w:rsidP="00375294"/>
        </w:tc>
        <w:tc>
          <w:tcPr>
            <w:tcW w:w="2350" w:type="pct"/>
            <w:vAlign w:val="center"/>
          </w:tcPr>
          <w:p w:rsidR="00F91020" w:rsidRDefault="00F91020">
            <w:pPr>
              <w:pStyle w:val="SCCLsocPartyRole"/>
            </w:pPr>
          </w:p>
        </w:tc>
      </w:tr>
      <w:tr w:rsidR="00F91020" w:rsidRPr="006E7BAE" w:rsidTr="00F47372">
        <w:tc>
          <w:tcPr>
            <w:tcW w:w="2269" w:type="pct"/>
            <w:vAlign w:val="center"/>
          </w:tcPr>
          <w:p w:rsidR="00F91020" w:rsidRPr="006E7BAE" w:rsidRDefault="00F91020" w:rsidP="00375294"/>
        </w:tc>
        <w:tc>
          <w:tcPr>
            <w:tcW w:w="381" w:type="pct"/>
            <w:vAlign w:val="center"/>
          </w:tcPr>
          <w:p w:rsidR="00F91020" w:rsidRPr="006E7BAE" w:rsidRDefault="00F91020" w:rsidP="00375294"/>
        </w:tc>
        <w:tc>
          <w:tcPr>
            <w:tcW w:w="2350" w:type="pct"/>
            <w:vAlign w:val="center"/>
          </w:tcPr>
          <w:p w:rsidR="00F91020" w:rsidRPr="00D83B8C" w:rsidRDefault="00F91020" w:rsidP="00B408F8">
            <w:pPr>
              <w:rPr>
                <w:lang w:val="en-US"/>
              </w:rPr>
            </w:pPr>
          </w:p>
        </w:tc>
      </w:tr>
      <w:tr w:rsidR="00F91020" w:rsidRPr="00600EB9" w:rsidTr="00F47372">
        <w:tc>
          <w:tcPr>
            <w:tcW w:w="2269" w:type="pct"/>
          </w:tcPr>
          <w:p w:rsidR="00F91020" w:rsidRPr="006E7BAE" w:rsidRDefault="00F91020" w:rsidP="00C2612E">
            <w:pPr>
              <w:jc w:val="center"/>
            </w:pPr>
            <w:r w:rsidRPr="006E7BAE">
              <w:t>JUDGMENT</w:t>
            </w:r>
          </w:p>
          <w:p w:rsidR="00F91020" w:rsidRPr="006E7BAE" w:rsidRDefault="00F91020" w:rsidP="00417FB7">
            <w:pPr>
              <w:jc w:val="center"/>
            </w:pPr>
          </w:p>
          <w:p w:rsidR="00F91020" w:rsidRPr="006E7BAE" w:rsidRDefault="00F91020" w:rsidP="00EC0E32">
            <w:pPr>
              <w:jc w:val="both"/>
            </w:pPr>
            <w:r w:rsidRPr="006E7BAE">
              <w:t>The application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C54313, 2012 ONCA 302</w:t>
            </w:r>
            <w:r w:rsidRPr="006E7BAE">
              <w:t xml:space="preserve">, dated </w:t>
            </w:r>
            <w:r>
              <w:t>May 9, 2012,</w:t>
            </w:r>
            <w:r w:rsidRPr="006E7BAE">
              <w:t xml:space="preserve"> is </w:t>
            </w:r>
            <w:r>
              <w:t>dismissed with costs.</w:t>
            </w:r>
          </w:p>
        </w:tc>
        <w:tc>
          <w:tcPr>
            <w:tcW w:w="381" w:type="pct"/>
          </w:tcPr>
          <w:p w:rsidR="00F91020" w:rsidRPr="006E7BAE" w:rsidRDefault="00F91020" w:rsidP="00417FB7">
            <w:pPr>
              <w:jc w:val="center"/>
            </w:pPr>
          </w:p>
        </w:tc>
        <w:tc>
          <w:tcPr>
            <w:tcW w:w="2350" w:type="pct"/>
          </w:tcPr>
          <w:p w:rsidR="00F91020" w:rsidRPr="006E7BAE" w:rsidRDefault="00F91020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F91020" w:rsidRPr="006E7BAE" w:rsidRDefault="00F91020" w:rsidP="00417FB7">
            <w:pPr>
              <w:jc w:val="center"/>
              <w:rPr>
                <w:lang w:val="fr-CA"/>
              </w:rPr>
            </w:pPr>
          </w:p>
          <w:p w:rsidR="00F91020" w:rsidRPr="006E7BAE" w:rsidRDefault="00F91020" w:rsidP="00EC0E3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 xml:space="preserve">La demande d’autorisation d’appel de l’arrêt de la </w:t>
            </w:r>
            <w:r w:rsidRPr="00EC0E32">
              <w:rPr>
                <w:lang w:val="fr-CA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EC0E32">
              <w:rPr>
                <w:lang w:val="fr-CA"/>
              </w:rPr>
              <w:t>C54313, 2012 ONCA 302</w:t>
            </w:r>
            <w:r w:rsidRPr="006E7BAE">
              <w:rPr>
                <w:lang w:val="fr-CA"/>
              </w:rPr>
              <w:t xml:space="preserve">, daté du </w:t>
            </w:r>
            <w:r w:rsidRPr="00EC0E32">
              <w:rPr>
                <w:lang w:val="fr-CA"/>
              </w:rPr>
              <w:t>9 mai 2012</w:t>
            </w:r>
            <w:r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avec dépens.</w:t>
            </w:r>
            <w:r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:rsidR="009F436C" w:rsidRPr="00D83B8C" w:rsidRDefault="003A37CF" w:rsidP="00EC0E32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8F53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F86" w:rsidRDefault="00261F86">
      <w:r>
        <w:separator/>
      </w:r>
    </w:p>
  </w:endnote>
  <w:endnote w:type="continuationSeparator" w:id="0">
    <w:p w:rsidR="00261F86" w:rsidRDefault="0026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F86" w:rsidRDefault="00261F86">
      <w:r>
        <w:separator/>
      </w:r>
    </w:p>
  </w:footnote>
  <w:footnote w:type="continuationSeparator" w:id="0">
    <w:p w:rsidR="00261F86" w:rsidRDefault="00261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D3D3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D3D36" w:rsidRPr="00417FB7">
      <w:rPr>
        <w:szCs w:val="24"/>
      </w:rPr>
      <w:fldChar w:fldCharType="separate"/>
    </w:r>
    <w:r w:rsidR="00F91020">
      <w:rPr>
        <w:noProof/>
        <w:szCs w:val="24"/>
      </w:rPr>
      <w:t>2</w:t>
    </w:r>
    <w:r w:rsidR="00ED3D3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34919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12E" w:rsidRDefault="00C2612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6C6"/>
    <w:rsid w:val="0003701B"/>
    <w:rsid w:val="0004338D"/>
    <w:rsid w:val="00057FAF"/>
    <w:rsid w:val="00074657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61F86"/>
    <w:rsid w:val="0027284C"/>
    <w:rsid w:val="002B5FA6"/>
    <w:rsid w:val="0031097F"/>
    <w:rsid w:val="0031165C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63E2C"/>
    <w:rsid w:val="00587869"/>
    <w:rsid w:val="00600EB9"/>
    <w:rsid w:val="00612913"/>
    <w:rsid w:val="00614908"/>
    <w:rsid w:val="00650109"/>
    <w:rsid w:val="006E7BAE"/>
    <w:rsid w:val="00701109"/>
    <w:rsid w:val="007372EA"/>
    <w:rsid w:val="0079129C"/>
    <w:rsid w:val="007917FE"/>
    <w:rsid w:val="007A54CC"/>
    <w:rsid w:val="007C5DE8"/>
    <w:rsid w:val="007D37A3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EF6"/>
    <w:rsid w:val="0096638C"/>
    <w:rsid w:val="00971A08"/>
    <w:rsid w:val="009D2226"/>
    <w:rsid w:val="009D45DF"/>
    <w:rsid w:val="009E0F71"/>
    <w:rsid w:val="009E7A46"/>
    <w:rsid w:val="009F436C"/>
    <w:rsid w:val="00A03153"/>
    <w:rsid w:val="00A103E3"/>
    <w:rsid w:val="00A252FA"/>
    <w:rsid w:val="00AB5E22"/>
    <w:rsid w:val="00AE2077"/>
    <w:rsid w:val="00B158E3"/>
    <w:rsid w:val="00B408F8"/>
    <w:rsid w:val="00B5078E"/>
    <w:rsid w:val="00B60EDC"/>
    <w:rsid w:val="00BD4E4C"/>
    <w:rsid w:val="00BF7644"/>
    <w:rsid w:val="00C1285B"/>
    <w:rsid w:val="00C2612E"/>
    <w:rsid w:val="00CE249F"/>
    <w:rsid w:val="00CF17D0"/>
    <w:rsid w:val="00D42339"/>
    <w:rsid w:val="00D61AC2"/>
    <w:rsid w:val="00D83B8C"/>
    <w:rsid w:val="00E12A51"/>
    <w:rsid w:val="00E777AD"/>
    <w:rsid w:val="00EA4B61"/>
    <w:rsid w:val="00EC0E32"/>
    <w:rsid w:val="00ED3D36"/>
    <w:rsid w:val="00EE2A6C"/>
    <w:rsid w:val="00EF6754"/>
    <w:rsid w:val="00F06BF6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91020"/>
    <w:rsid w:val="00FD4F58"/>
    <w:rsid w:val="00FD70C6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8E909-4EDD-45FC-BCAF-28963F8B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Caledonia Brown</cp:lastModifiedBy>
  <cp:revision>5</cp:revision>
  <dcterms:created xsi:type="dcterms:W3CDTF">2012-10-22T14:51:00Z</dcterms:created>
  <dcterms:modified xsi:type="dcterms:W3CDTF">2012-11-13T14:07:00Z</dcterms:modified>
</cp:coreProperties>
</file>