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34819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66459" w:rsidP="008262A3">
            <w:r>
              <w:t>November 22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66459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220D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645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7220D6" w:rsidTr="00BC1668">
        <w:trPr>
          <w:trHeight w:val="270"/>
        </w:trPr>
        <w:tc>
          <w:tcPr>
            <w:tcW w:w="2269" w:type="pct"/>
          </w:tcPr>
          <w:p w:rsidR="00C2612E" w:rsidRPr="0086645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6645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353EB" w:rsidRDefault="00866459">
            <w:pPr>
              <w:pStyle w:val="SCCLsocPrefix"/>
            </w:pPr>
            <w:r>
              <w:t>BETWEEN:</w:t>
            </w:r>
            <w:r>
              <w:br/>
            </w:r>
          </w:p>
          <w:p w:rsidR="000353EB" w:rsidRDefault="00866459">
            <w:pPr>
              <w:pStyle w:val="SCCLsocParty"/>
            </w:pPr>
            <w:r>
              <w:t>Elizabeth Bernard</w:t>
            </w:r>
            <w:r>
              <w:br/>
            </w:r>
          </w:p>
          <w:p w:rsidR="000353EB" w:rsidRDefault="00866459">
            <w:pPr>
              <w:pStyle w:val="SCCLsocPartyRole"/>
            </w:pPr>
            <w:r>
              <w:t>Applicant</w:t>
            </w:r>
            <w:r>
              <w:br/>
            </w:r>
          </w:p>
          <w:p w:rsidR="000353EB" w:rsidRDefault="00866459">
            <w:pPr>
              <w:pStyle w:val="SCCLsocVersus"/>
            </w:pPr>
            <w:r>
              <w:t>- and -</w:t>
            </w:r>
            <w:r>
              <w:br/>
            </w:r>
          </w:p>
          <w:p w:rsidR="000353EB" w:rsidRDefault="00866459">
            <w:pPr>
              <w:pStyle w:val="SCCLsocParty"/>
            </w:pPr>
            <w:r>
              <w:t>Attorney General of Canada and Professional Institute of the Public Service of Canada</w:t>
            </w:r>
            <w:r>
              <w:br/>
            </w:r>
          </w:p>
          <w:p w:rsidR="00317D59" w:rsidRDefault="00866459">
            <w:pPr>
              <w:pStyle w:val="SCCLsocPartyRole"/>
            </w:pPr>
            <w:r>
              <w:t>Respondents</w:t>
            </w:r>
          </w:p>
          <w:p w:rsidR="00317D59" w:rsidRDefault="00317D59">
            <w:pPr>
              <w:pStyle w:val="SCCLsocPartyRole"/>
            </w:pPr>
          </w:p>
          <w:p w:rsidR="000353EB" w:rsidRDefault="000353EB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353EB" w:rsidRPr="00866459" w:rsidRDefault="00866459">
            <w:pPr>
              <w:pStyle w:val="SCCLsocPrefix"/>
              <w:rPr>
                <w:lang w:val="fr-CA"/>
              </w:rPr>
            </w:pPr>
            <w:r w:rsidRPr="00866459">
              <w:rPr>
                <w:lang w:val="fr-CA"/>
              </w:rPr>
              <w:t>ENTRE :</w:t>
            </w:r>
            <w:r w:rsidRPr="00866459">
              <w:rPr>
                <w:lang w:val="fr-CA"/>
              </w:rPr>
              <w:br/>
            </w:r>
          </w:p>
          <w:p w:rsidR="000353EB" w:rsidRPr="00866459" w:rsidRDefault="00866459">
            <w:pPr>
              <w:pStyle w:val="SCCLsocParty"/>
              <w:rPr>
                <w:lang w:val="fr-CA"/>
              </w:rPr>
            </w:pPr>
            <w:r w:rsidRPr="00866459">
              <w:rPr>
                <w:lang w:val="fr-CA"/>
              </w:rPr>
              <w:t>Elizabeth Bernard</w:t>
            </w:r>
            <w:r w:rsidRPr="00866459">
              <w:rPr>
                <w:lang w:val="fr-CA"/>
              </w:rPr>
              <w:br/>
            </w:r>
          </w:p>
          <w:p w:rsidR="000353EB" w:rsidRPr="00866459" w:rsidRDefault="0086645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866459">
              <w:rPr>
                <w:lang w:val="fr-CA"/>
              </w:rPr>
              <w:t>eresse</w:t>
            </w:r>
            <w:r w:rsidRPr="00866459">
              <w:rPr>
                <w:lang w:val="fr-CA"/>
              </w:rPr>
              <w:br/>
            </w:r>
          </w:p>
          <w:p w:rsidR="000353EB" w:rsidRPr="00866459" w:rsidRDefault="00866459">
            <w:pPr>
              <w:pStyle w:val="SCCLsocVersus"/>
              <w:rPr>
                <w:lang w:val="fr-CA"/>
              </w:rPr>
            </w:pPr>
            <w:r w:rsidRPr="00866459">
              <w:rPr>
                <w:lang w:val="fr-CA"/>
              </w:rPr>
              <w:t>- et -</w:t>
            </w:r>
            <w:r w:rsidRPr="00866459">
              <w:rPr>
                <w:lang w:val="fr-CA"/>
              </w:rPr>
              <w:br/>
            </w:r>
          </w:p>
          <w:p w:rsidR="000353EB" w:rsidRPr="00866459" w:rsidRDefault="00866459">
            <w:pPr>
              <w:pStyle w:val="SCCLsocParty"/>
              <w:rPr>
                <w:lang w:val="fr-CA"/>
              </w:rPr>
            </w:pPr>
            <w:r w:rsidRPr="00866459">
              <w:rPr>
                <w:lang w:val="fr-CA"/>
              </w:rPr>
              <w:t>Procureur général du Canada</w:t>
            </w:r>
            <w:r>
              <w:rPr>
                <w:lang w:val="fr-CA"/>
              </w:rPr>
              <w:t xml:space="preserve"> et</w:t>
            </w:r>
            <w:r w:rsidRPr="00866459">
              <w:rPr>
                <w:lang w:val="fr-CA"/>
              </w:rPr>
              <w:t xml:space="preserve"> Institut professionnel de la fonction publique du Canada</w:t>
            </w:r>
            <w:r w:rsidRPr="00866459">
              <w:rPr>
                <w:lang w:val="fr-CA"/>
              </w:rPr>
              <w:br/>
            </w:r>
          </w:p>
          <w:p w:rsidR="00317D59" w:rsidRDefault="0086645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866459">
              <w:rPr>
                <w:lang w:val="fr-CA"/>
              </w:rPr>
              <w:t>s</w:t>
            </w:r>
          </w:p>
          <w:p w:rsidR="00317D59" w:rsidRDefault="00317D59">
            <w:pPr>
              <w:pStyle w:val="SCCLsocPartyRole"/>
              <w:rPr>
                <w:lang w:val="fr-CA"/>
              </w:rPr>
            </w:pPr>
          </w:p>
          <w:p w:rsidR="000353EB" w:rsidRDefault="000353EB">
            <w:pPr>
              <w:pStyle w:val="SCCLsocPartyRole"/>
            </w:pPr>
          </w:p>
        </w:tc>
      </w:tr>
      <w:tr w:rsidR="00824412" w:rsidRPr="007220D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C166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A-184-11, 2012 FCA 92</w:t>
            </w:r>
            <w:r w:rsidRPr="006E7BAE">
              <w:t xml:space="preserve">, dated </w:t>
            </w:r>
            <w:r>
              <w:t>March 16, 2012</w:t>
            </w:r>
            <w:r w:rsidR="00866459">
              <w:t>,</w:t>
            </w:r>
            <w:r w:rsidRPr="006E7BAE">
              <w:t xml:space="preserve"> is </w:t>
            </w:r>
            <w:r w:rsidR="00866459">
              <w:t xml:space="preserve">granted </w:t>
            </w:r>
            <w:r w:rsidR="00BC1668">
              <w:t>and costs are reserved to the panel on the appeal.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C16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645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66459">
              <w:rPr>
                <w:lang w:val="fr-CA"/>
              </w:rPr>
              <w:t xml:space="preserve">A-184-11, 2012 </w:t>
            </w:r>
            <w:r w:rsidR="00317D59">
              <w:rPr>
                <w:lang w:val="fr-CA"/>
              </w:rPr>
              <w:t>CAF</w:t>
            </w:r>
            <w:r w:rsidRPr="00866459">
              <w:rPr>
                <w:lang w:val="fr-CA"/>
              </w:rPr>
              <w:t xml:space="preserve"> 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6459">
              <w:rPr>
                <w:lang w:val="fr-CA"/>
              </w:rPr>
              <w:t>16 mars 2012</w:t>
            </w:r>
            <w:r w:rsidRPr="006E7BAE">
              <w:rPr>
                <w:lang w:val="fr-CA"/>
              </w:rPr>
              <w:t xml:space="preserve">, est </w:t>
            </w:r>
            <w:r w:rsidR="00866459">
              <w:rPr>
                <w:lang w:val="fr-CA"/>
              </w:rPr>
              <w:t xml:space="preserve">accueillie </w:t>
            </w:r>
            <w:r w:rsidR="00BC1668">
              <w:rPr>
                <w:lang w:val="fr-CA"/>
              </w:rPr>
              <w:t>et la décision sur les dépens sera rendue par la formation qui entendra l’appel.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DE61A7" w:rsidRPr="00D83B8C" w:rsidRDefault="00DE61A7" w:rsidP="00382FEC">
      <w:pPr>
        <w:rPr>
          <w:lang w:val="fr-CA"/>
        </w:rPr>
      </w:pPr>
    </w:p>
    <w:p w:rsidR="00BC1668" w:rsidRDefault="00BC1668" w:rsidP="00417FB7">
      <w:pPr>
        <w:jc w:val="center"/>
        <w:rPr>
          <w:lang w:val="fr-CA"/>
        </w:rPr>
      </w:pPr>
    </w:p>
    <w:p w:rsidR="00DE61A7" w:rsidRDefault="00DE61A7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AF" w:rsidRDefault="00477CAF">
      <w:r>
        <w:separator/>
      </w:r>
    </w:p>
  </w:endnote>
  <w:endnote w:type="continuationSeparator" w:id="0">
    <w:p w:rsidR="00477CAF" w:rsidRDefault="0047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AF" w:rsidRDefault="00477CAF">
      <w:r>
        <w:separator/>
      </w:r>
    </w:p>
  </w:footnote>
  <w:footnote w:type="continuationSeparator" w:id="0">
    <w:p w:rsidR="00477CAF" w:rsidRDefault="0047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E7D2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E7D2C" w:rsidRPr="00417FB7">
      <w:rPr>
        <w:szCs w:val="24"/>
      </w:rPr>
      <w:fldChar w:fldCharType="separate"/>
    </w:r>
    <w:r w:rsidR="007220D6">
      <w:rPr>
        <w:noProof/>
        <w:szCs w:val="24"/>
      </w:rPr>
      <w:t>2</w:t>
    </w:r>
    <w:r w:rsidR="002E7D2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35A"/>
    <w:multiLevelType w:val="hybridMultilevel"/>
    <w:tmpl w:val="7AF43F4C"/>
    <w:lvl w:ilvl="0" w:tplc="75BE8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220B"/>
    <w:multiLevelType w:val="hybridMultilevel"/>
    <w:tmpl w:val="DA72DE7C"/>
    <w:lvl w:ilvl="0" w:tplc="EE3C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3E7B"/>
    <w:multiLevelType w:val="hybridMultilevel"/>
    <w:tmpl w:val="1DD6FA90"/>
    <w:lvl w:ilvl="0" w:tplc="6908F016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6E214720"/>
    <w:multiLevelType w:val="hybridMultilevel"/>
    <w:tmpl w:val="3934ED00"/>
    <w:lvl w:ilvl="0" w:tplc="900E1704">
      <w:numFmt w:val="bullet"/>
      <w:lvlText w:val="-"/>
      <w:lvlJc w:val="left"/>
      <w:pPr>
        <w:ind w:left="2415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53EB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7D2C"/>
    <w:rsid w:val="0031097F"/>
    <w:rsid w:val="0031165C"/>
    <w:rsid w:val="00317D59"/>
    <w:rsid w:val="00356186"/>
    <w:rsid w:val="00374E7D"/>
    <w:rsid w:val="00375294"/>
    <w:rsid w:val="00382FC7"/>
    <w:rsid w:val="00382FEC"/>
    <w:rsid w:val="00385A90"/>
    <w:rsid w:val="003A37CF"/>
    <w:rsid w:val="003B1F3D"/>
    <w:rsid w:val="003E3B53"/>
    <w:rsid w:val="00414694"/>
    <w:rsid w:val="00417FB7"/>
    <w:rsid w:val="0042783F"/>
    <w:rsid w:val="00477CA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220D6"/>
    <w:rsid w:val="007372EA"/>
    <w:rsid w:val="0079129C"/>
    <w:rsid w:val="007917FE"/>
    <w:rsid w:val="007A54CC"/>
    <w:rsid w:val="007B3D39"/>
    <w:rsid w:val="007C5DE8"/>
    <w:rsid w:val="007E68C7"/>
    <w:rsid w:val="00816B78"/>
    <w:rsid w:val="00824412"/>
    <w:rsid w:val="008262A3"/>
    <w:rsid w:val="00830BBE"/>
    <w:rsid w:val="0086042A"/>
    <w:rsid w:val="00866459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C166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61A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01C2"/>
    <w:rsid w:val="00FC537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F195-4FD5-4A16-B74D-1F2927F2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2012-11-13T18:51:00Z</cp:lastPrinted>
  <dcterms:created xsi:type="dcterms:W3CDTF">2012-11-09T19:33:00Z</dcterms:created>
  <dcterms:modified xsi:type="dcterms:W3CDTF">2012-11-26T15:34:00Z</dcterms:modified>
</cp:coreProperties>
</file>