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34938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F1980">
            <w:r>
              <w:t xml:space="preserve">Le </w:t>
            </w:r>
            <w:r w:rsidR="008F1980">
              <w:t>24 janvier</w:t>
            </w:r>
            <w:r>
              <w:t xml:space="preserve"> 201</w:t>
            </w:r>
            <w:r w:rsidR="008F1980">
              <w:t>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F1980" w:rsidP="0027081E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24</w:t>
            </w:r>
            <w:r w:rsidR="005B69C9">
              <w:t>, 201</w:t>
            </w:r>
            <w:r>
              <w:t>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F1980" w:rsidTr="00F47372">
        <w:tc>
          <w:tcPr>
            <w:tcW w:w="2269" w:type="pct"/>
          </w:tcPr>
          <w:p w:rsidR="00417FB7" w:rsidRPr="001E26DB" w:rsidRDefault="00417FB7" w:rsidP="008F1980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8F198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F1980">
              <w:rPr>
                <w:lang w:val="en-US"/>
              </w:rPr>
              <w:t>LeBel, Karakatsanis and Wagner JJ.</w:t>
            </w:r>
          </w:p>
        </w:tc>
      </w:tr>
      <w:tr w:rsidR="00C2612E" w:rsidRPr="008F1980" w:rsidTr="00F47372">
        <w:tc>
          <w:tcPr>
            <w:tcW w:w="2269" w:type="pct"/>
          </w:tcPr>
          <w:p w:rsidR="00C2612E" w:rsidRPr="008F1980" w:rsidRDefault="00C2612E" w:rsidP="008262A3">
            <w:pPr>
              <w:rPr>
                <w:lang w:val="en-US"/>
              </w:rPr>
            </w:pPr>
          </w:p>
          <w:p w:rsidR="00C2612E" w:rsidRPr="008F198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8F198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6278B" w:rsidRDefault="00D063B0">
            <w:pPr>
              <w:pStyle w:val="SCCLsocPrefix"/>
            </w:pPr>
            <w:r>
              <w:t>ENTRE :</w:t>
            </w:r>
            <w:r>
              <w:br/>
            </w:r>
          </w:p>
          <w:p w:rsidR="0096278B" w:rsidRDefault="00D063B0">
            <w:pPr>
              <w:pStyle w:val="SCCLsocParty"/>
            </w:pPr>
            <w:r>
              <w:t>Commission des droits de la personne et des droits de la jeunesse</w:t>
            </w:r>
            <w:r>
              <w:br/>
            </w:r>
          </w:p>
          <w:p w:rsidR="0096278B" w:rsidRDefault="00D063B0">
            <w:pPr>
              <w:pStyle w:val="SCCLsocPartyRole"/>
            </w:pPr>
            <w:r>
              <w:t>Demande</w:t>
            </w:r>
            <w:r w:rsidR="008F1980">
              <w:t>resse</w:t>
            </w:r>
            <w:r>
              <w:br/>
            </w:r>
          </w:p>
          <w:p w:rsidR="0096278B" w:rsidRDefault="00D063B0">
            <w:pPr>
              <w:pStyle w:val="SCCLsocVersus"/>
            </w:pPr>
            <w:r>
              <w:t>- et -</w:t>
            </w:r>
            <w:r>
              <w:br/>
            </w:r>
          </w:p>
          <w:p w:rsidR="0096278B" w:rsidRDefault="00D063B0">
            <w:pPr>
              <w:pStyle w:val="SCCLsocParty"/>
            </w:pPr>
            <w:r>
              <w:t>Commission scolaire des Phares</w:t>
            </w:r>
            <w:r>
              <w:br/>
            </w:r>
          </w:p>
          <w:p w:rsidR="0096278B" w:rsidRDefault="00D063B0" w:rsidP="008F198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96278B" w:rsidRDefault="00D063B0">
            <w:pPr>
              <w:pStyle w:val="SCCLsocPrefix"/>
            </w:pPr>
            <w:r>
              <w:t>BETWEEN:</w:t>
            </w:r>
            <w:r>
              <w:br/>
            </w:r>
          </w:p>
          <w:p w:rsidR="0096278B" w:rsidRDefault="00D063B0">
            <w:pPr>
              <w:pStyle w:val="SCCLsocParty"/>
            </w:pPr>
            <w:r>
              <w:t>Commission des droits de la personne et des droits de la jeunesse</w:t>
            </w:r>
            <w:r>
              <w:br/>
            </w:r>
          </w:p>
          <w:p w:rsidR="0096278B" w:rsidRDefault="00D063B0">
            <w:pPr>
              <w:pStyle w:val="SCCLsocPartyRole"/>
            </w:pPr>
            <w:r>
              <w:t>Applicant</w:t>
            </w:r>
            <w:r>
              <w:br/>
            </w:r>
          </w:p>
          <w:p w:rsidR="0096278B" w:rsidRDefault="00D063B0">
            <w:pPr>
              <w:pStyle w:val="SCCLsocVersus"/>
            </w:pPr>
            <w:r>
              <w:t>- and -</w:t>
            </w:r>
            <w:r>
              <w:br/>
            </w:r>
          </w:p>
          <w:p w:rsidR="0096278B" w:rsidRDefault="00D063B0">
            <w:pPr>
              <w:pStyle w:val="SCCLsocParty"/>
            </w:pPr>
            <w:r>
              <w:t>Commission scolaire des Phares</w:t>
            </w:r>
            <w:r>
              <w:br/>
            </w:r>
          </w:p>
          <w:p w:rsidR="0096278B" w:rsidRDefault="00D063B0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F198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F198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200-09-006913-096, 2012 QCCA 988</w:t>
            </w:r>
            <w:r w:rsidRPr="001E26DB">
              <w:t xml:space="preserve">, daté du </w:t>
            </w:r>
            <w:r>
              <w:t>29 mai 2012</w:t>
            </w:r>
            <w:r w:rsidRPr="001E26DB">
              <w:t xml:space="preserve">, est </w:t>
            </w:r>
            <w:r w:rsidR="008F1980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F198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8F1980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F1980">
              <w:rPr>
                <w:lang w:val="en-US"/>
              </w:rPr>
              <w:t>200-09-006913-096, 2012 QCCA 988</w:t>
            </w:r>
            <w:r w:rsidRPr="001E26DB">
              <w:rPr>
                <w:lang w:val="en-CA"/>
              </w:rPr>
              <w:t xml:space="preserve">, dated </w:t>
            </w:r>
            <w:r w:rsidRPr="008F1980">
              <w:rPr>
                <w:lang w:val="en-US"/>
              </w:rPr>
              <w:t>May 29, 2012</w:t>
            </w:r>
            <w:r w:rsidR="008F198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F1980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8F1980">
      <w:pPr>
        <w:jc w:val="center"/>
        <w:rPr>
          <w:lang w:val="en-US"/>
        </w:rPr>
      </w:pPr>
      <w:proofErr w:type="gramStart"/>
      <w:r w:rsidRPr="008F1980">
        <w:rPr>
          <w:lang w:val="en-US"/>
        </w:rPr>
        <w:t>J.S.C.C.</w:t>
      </w:r>
      <w:proofErr w:type="gramEnd"/>
      <w:r w:rsidR="008F1980" w:rsidRPr="002C29B6">
        <w:rPr>
          <w:lang w:val="en-US"/>
        </w:rPr>
        <w:t xml:space="preserve"> </w:t>
      </w:r>
    </w:p>
    <w:sectPr w:rsidR="009F436C" w:rsidRPr="002C29B6" w:rsidSect="008F1980">
      <w:headerReference w:type="default" r:id="rId7"/>
      <w:pgSz w:w="12240" w:h="15840"/>
      <w:pgMar w:top="1440" w:right="1440" w:bottom="54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805B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805B6" w:rsidRPr="00417FB7">
      <w:rPr>
        <w:szCs w:val="24"/>
      </w:rPr>
      <w:fldChar w:fldCharType="separate"/>
    </w:r>
    <w:r w:rsidR="008F1980">
      <w:rPr>
        <w:noProof/>
        <w:szCs w:val="24"/>
      </w:rPr>
      <w:t>3</w:t>
    </w:r>
    <w:r w:rsidR="00C805B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34938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1980"/>
    <w:rsid w:val="008F4A07"/>
    <w:rsid w:val="00951EF6"/>
    <w:rsid w:val="0096278B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805B6"/>
    <w:rsid w:val="00CF2E5D"/>
    <w:rsid w:val="00D063B0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83CC-C2E6-49E2-9836-C68C1A1C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3</cp:revision>
  <dcterms:created xsi:type="dcterms:W3CDTF">2012-12-12T13:27:00Z</dcterms:created>
  <dcterms:modified xsi:type="dcterms:W3CDTF">2013-01-04T17:10:00Z</dcterms:modified>
</cp:coreProperties>
</file>