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35130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C1B71">
            <w:r>
              <w:t>Le 2</w:t>
            </w:r>
            <w:r w:rsidR="003C1B71">
              <w:t xml:space="preserve">1 mars </w:t>
            </w:r>
            <w:r>
              <w:t>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C1B71" w:rsidP="0027081E">
            <w:pPr>
              <w:rPr>
                <w:lang w:val="en-CA"/>
              </w:rPr>
            </w:pPr>
            <w:r>
              <w:t>March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7375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C1B71">
              <w:rPr>
                <w:lang w:val="en-US"/>
              </w:rPr>
              <w:t>LeBel, Karakatsanis and Wagner JJ.</w:t>
            </w:r>
          </w:p>
        </w:tc>
      </w:tr>
      <w:tr w:rsidR="00C2612E" w:rsidRPr="00873753" w:rsidTr="00F47372">
        <w:tc>
          <w:tcPr>
            <w:tcW w:w="2269" w:type="pct"/>
          </w:tcPr>
          <w:p w:rsidR="00C2612E" w:rsidRPr="003C1B7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C1B7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3C1B71" w:rsidRPr="003C1B71" w:rsidTr="00F47372">
        <w:tc>
          <w:tcPr>
            <w:tcW w:w="2269" w:type="pct"/>
          </w:tcPr>
          <w:p w:rsidR="003C1B71" w:rsidRDefault="003C1B71" w:rsidP="003C1B71">
            <w:pPr>
              <w:pStyle w:val="SCCLsocPrefix"/>
            </w:pPr>
            <w:r>
              <w:t>ENTRE :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Syndicat des infirmières, inhalothérapeutes, infirmières auxiliaires du Coeur-du-Québec (SIIIACQ)</w:t>
            </w:r>
            <w:r>
              <w:br/>
            </w:r>
          </w:p>
          <w:p w:rsidR="003C1B71" w:rsidRDefault="003C1B71" w:rsidP="003C1B71">
            <w:pPr>
              <w:pStyle w:val="SCCLsocPartyRole"/>
            </w:pPr>
            <w:r>
              <w:t>Demandeur</w:t>
            </w:r>
            <w:r>
              <w:br/>
            </w:r>
          </w:p>
          <w:p w:rsidR="003C1B71" w:rsidRDefault="003C1B71" w:rsidP="003C1B71">
            <w:pPr>
              <w:pStyle w:val="SCCLsocVersus"/>
            </w:pPr>
            <w:r>
              <w:t>- et -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Centre hospitalier régional de Trois-Rivières</w:t>
            </w:r>
            <w:r>
              <w:br/>
            </w:r>
          </w:p>
          <w:p w:rsidR="003C1B71" w:rsidRDefault="003C1B71" w:rsidP="003C1B71">
            <w:pPr>
              <w:pStyle w:val="SCCLsocPartyRole"/>
            </w:pPr>
            <w:r>
              <w:t>Intimé</w:t>
            </w:r>
            <w:r>
              <w:br/>
            </w:r>
          </w:p>
          <w:p w:rsidR="003C1B71" w:rsidRDefault="003C1B71" w:rsidP="003C1B71">
            <w:pPr>
              <w:pStyle w:val="SCCLsocVersus"/>
            </w:pPr>
            <w:r>
              <w:t>- et -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Michel Bolduc, ès qualités d’arbitre de griefs</w:t>
            </w:r>
            <w:r>
              <w:br/>
            </w:r>
          </w:p>
          <w:p w:rsidR="003C1B71" w:rsidRPr="003C1B71" w:rsidRDefault="003C1B71" w:rsidP="003C1B71">
            <w:pPr>
              <w:jc w:val="center"/>
              <w:rPr>
                <w:lang w:val="en-US"/>
              </w:rPr>
            </w:pPr>
            <w:r>
              <w:t>Intervenant</w:t>
            </w:r>
          </w:p>
        </w:tc>
        <w:tc>
          <w:tcPr>
            <w:tcW w:w="381" w:type="pct"/>
          </w:tcPr>
          <w:p w:rsidR="003C1B71" w:rsidRPr="003C1B71" w:rsidRDefault="003C1B7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C1B71" w:rsidRDefault="003C1B71" w:rsidP="003C1B71">
            <w:pPr>
              <w:pStyle w:val="SCCLsocPrefix"/>
            </w:pPr>
            <w:r>
              <w:t>BETWEEN: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Syndicat des infirmières, inhalothérapeutes, infirmières auxiliaires du Coeur-du-Québec (SIIIACQ)</w:t>
            </w:r>
            <w:r>
              <w:br/>
            </w:r>
          </w:p>
          <w:p w:rsidR="003C1B71" w:rsidRDefault="003C1B71" w:rsidP="003C1B71">
            <w:pPr>
              <w:pStyle w:val="SCCLsocPartyRole"/>
            </w:pPr>
            <w:r>
              <w:t>Applicant</w:t>
            </w:r>
            <w:r>
              <w:br/>
            </w:r>
          </w:p>
          <w:p w:rsidR="003C1B71" w:rsidRDefault="003C1B71" w:rsidP="003C1B71">
            <w:pPr>
              <w:pStyle w:val="SCCLsocVersus"/>
            </w:pPr>
            <w:r>
              <w:t>- and -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Centre hospitalier régional de Trois-Rivières</w:t>
            </w:r>
            <w:r>
              <w:br/>
            </w:r>
          </w:p>
          <w:p w:rsidR="003C1B71" w:rsidRPr="003C1B71" w:rsidRDefault="003C1B71" w:rsidP="003C1B71"/>
          <w:p w:rsidR="003C1B71" w:rsidRDefault="003C1B71" w:rsidP="003C1B71">
            <w:pPr>
              <w:pStyle w:val="SCCLsocPartyRole"/>
            </w:pPr>
            <w:r>
              <w:t>Respondent</w:t>
            </w:r>
            <w:r>
              <w:br/>
            </w:r>
          </w:p>
          <w:p w:rsidR="003C1B71" w:rsidRDefault="003C1B71" w:rsidP="003C1B71">
            <w:pPr>
              <w:pStyle w:val="SCCLsocVersus"/>
            </w:pPr>
            <w:r>
              <w:t>- and -</w:t>
            </w:r>
            <w:r>
              <w:br/>
            </w:r>
          </w:p>
          <w:p w:rsidR="003C1B71" w:rsidRDefault="003C1B71" w:rsidP="003C1B71">
            <w:pPr>
              <w:pStyle w:val="SCCLsocParty"/>
            </w:pPr>
            <w:r>
              <w:t>Michel Bolduc, ès qualités d’arbitre de griefs</w:t>
            </w:r>
            <w:r>
              <w:br/>
            </w:r>
          </w:p>
          <w:p w:rsidR="003C1B71" w:rsidRPr="003C1B71" w:rsidRDefault="003C1B71" w:rsidP="003C1B71"/>
          <w:p w:rsidR="003C1B71" w:rsidRPr="001E26DB" w:rsidRDefault="003C1B71" w:rsidP="003C1B71">
            <w:pPr>
              <w:jc w:val="center"/>
              <w:rPr>
                <w:lang w:val="en-CA"/>
              </w:rPr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A0D07" w:rsidRDefault="001A0D07" w:rsidP="003C1B71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A0D07" w:rsidRDefault="001A0D07">
            <w:pPr>
              <w:pStyle w:val="SCCLsocPartyRole"/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4CB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A4CB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200-09-007226-100, 2012 QCCA 1867</w:t>
            </w:r>
            <w:r w:rsidRPr="001E26DB">
              <w:t xml:space="preserve">, daté du </w:t>
            </w:r>
            <w:r>
              <w:t>16 octobre 2012</w:t>
            </w:r>
            <w:r w:rsidRPr="001E26DB">
              <w:t xml:space="preserve">, est </w:t>
            </w:r>
            <w:r w:rsidR="003C4A5F">
              <w:t>rejetée avec dépens en faveur de l’intimé Centre hospitalier régional de Trois-Rivières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C4A5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C1B7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C1B71">
              <w:rPr>
                <w:lang w:val="en-US"/>
              </w:rPr>
              <w:t>200-09-007226-100, 2012 QCCA 1867</w:t>
            </w:r>
            <w:r w:rsidRPr="001E26DB">
              <w:rPr>
                <w:lang w:val="en-CA"/>
              </w:rPr>
              <w:t xml:space="preserve">, dated </w:t>
            </w:r>
            <w:r w:rsidRPr="003C1B71">
              <w:rPr>
                <w:lang w:val="en-US"/>
              </w:rPr>
              <w:t>October 16, 2012</w:t>
            </w:r>
            <w:r w:rsidR="003C4A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C4A5F">
              <w:rPr>
                <w:lang w:val="en-CA"/>
              </w:rPr>
              <w:t xml:space="preserve">dismissed with costs to the respondent </w:t>
            </w:r>
            <w:r w:rsidR="003C4A5F" w:rsidRPr="003C4A5F">
              <w:rPr>
                <w:lang w:val="en-US"/>
              </w:rPr>
              <w:t>Centre hospitalier régional de Trois-Rivières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3C4A5F" w:rsidRDefault="003C4A5F" w:rsidP="00655333">
      <w:pPr>
        <w:jc w:val="center"/>
        <w:rPr>
          <w:lang w:val="en-US"/>
        </w:rPr>
      </w:pPr>
    </w:p>
    <w:p w:rsidR="003C4A5F" w:rsidRDefault="003C4A5F" w:rsidP="00655333">
      <w:pPr>
        <w:jc w:val="center"/>
        <w:rPr>
          <w:lang w:val="en-US"/>
        </w:rPr>
      </w:pPr>
    </w:p>
    <w:p w:rsidR="003C4A5F" w:rsidRPr="003C1B71" w:rsidRDefault="003C4A5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C4A5F">
      <w:pPr>
        <w:jc w:val="center"/>
        <w:rPr>
          <w:lang w:val="en-US"/>
        </w:rPr>
      </w:pPr>
      <w:r w:rsidRPr="003C1B71">
        <w:rPr>
          <w:lang w:val="en-US"/>
        </w:rPr>
        <w:t>J.S.C.C.</w:t>
      </w:r>
      <w:r w:rsidR="003C4A5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5F" w:rsidRDefault="00050F5F">
      <w:r>
        <w:separator/>
      </w:r>
    </w:p>
  </w:endnote>
  <w:endnote w:type="continuationSeparator" w:id="0">
    <w:p w:rsidR="00050F5F" w:rsidRDefault="0005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5F" w:rsidRDefault="00050F5F">
      <w:r>
        <w:separator/>
      </w:r>
    </w:p>
  </w:footnote>
  <w:footnote w:type="continuationSeparator" w:id="0">
    <w:p w:rsidR="00050F5F" w:rsidRDefault="0005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08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08F5" w:rsidRPr="00417FB7">
      <w:rPr>
        <w:szCs w:val="24"/>
      </w:rPr>
      <w:fldChar w:fldCharType="separate"/>
    </w:r>
    <w:r w:rsidR="00873753">
      <w:rPr>
        <w:noProof/>
        <w:szCs w:val="24"/>
      </w:rPr>
      <w:t>2</w:t>
    </w:r>
    <w:r w:rsidR="007E08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35130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0F5F"/>
    <w:rsid w:val="00057FAF"/>
    <w:rsid w:val="000919B4"/>
    <w:rsid w:val="000978C2"/>
    <w:rsid w:val="000B76FF"/>
    <w:rsid w:val="000D7521"/>
    <w:rsid w:val="000E4CCE"/>
    <w:rsid w:val="00195E00"/>
    <w:rsid w:val="001A0D07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1B71"/>
    <w:rsid w:val="003C3A2E"/>
    <w:rsid w:val="003C4A5F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A5F74"/>
    <w:rsid w:val="007E08F5"/>
    <w:rsid w:val="007F41D5"/>
    <w:rsid w:val="00816B78"/>
    <w:rsid w:val="00823BF1"/>
    <w:rsid w:val="00824412"/>
    <w:rsid w:val="008262A3"/>
    <w:rsid w:val="00830BBE"/>
    <w:rsid w:val="0086042A"/>
    <w:rsid w:val="00873753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A4CBE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6440-C212-4C0D-B0E7-012ADB71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2013-02-22T13:22:00Z</dcterms:created>
  <dcterms:modified xsi:type="dcterms:W3CDTF">2013-03-25T15:43:00Z</dcterms:modified>
</cp:coreProperties>
</file>