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3534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83534">
            <w:pPr>
              <w:rPr>
                <w:lang w:val="en-US"/>
              </w:rPr>
            </w:pPr>
            <w:r>
              <w:t xml:space="preserve">Le </w:t>
            </w:r>
            <w:r w:rsidR="00B83534">
              <w:t xml:space="preserve">11 </w:t>
            </w:r>
            <w:proofErr w:type="spellStart"/>
            <w:r w:rsidR="00B83534"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0E2F" w:rsidTr="00F47372">
        <w:tc>
          <w:tcPr>
            <w:tcW w:w="2269" w:type="pct"/>
          </w:tcPr>
          <w:p w:rsidR="00417FB7" w:rsidRPr="006E7BAE" w:rsidRDefault="00417FB7" w:rsidP="00B83534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B835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3534">
              <w:rPr>
                <w:lang w:val="fr-CA"/>
              </w:rPr>
              <w:t>Les juges LeBel, Karakatsanis et Wagner</w:t>
            </w:r>
          </w:p>
        </w:tc>
      </w:tr>
      <w:tr w:rsidR="00C2612E" w:rsidRPr="00810E2F" w:rsidTr="00F47372">
        <w:tc>
          <w:tcPr>
            <w:tcW w:w="2269" w:type="pct"/>
          </w:tcPr>
          <w:p w:rsidR="00C2612E" w:rsidRPr="00B83534" w:rsidRDefault="00C2612E" w:rsidP="008262A3">
            <w:pPr>
              <w:rPr>
                <w:lang w:val="fr-CA"/>
              </w:rPr>
            </w:pPr>
          </w:p>
          <w:p w:rsidR="00C2612E" w:rsidRPr="00B8353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353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62FB2" w:rsidRDefault="008F5152">
            <w:pPr>
              <w:pStyle w:val="SCCLsocPrefix"/>
            </w:pPr>
            <w:r>
              <w:t>BETWEEN:</w:t>
            </w:r>
            <w:r>
              <w:br/>
            </w:r>
          </w:p>
          <w:p w:rsidR="00F62FB2" w:rsidRDefault="008F5152">
            <w:pPr>
              <w:pStyle w:val="SCCLsocParty"/>
            </w:pPr>
            <w:r>
              <w:t>Athabasca Chipewyan First Nation</w:t>
            </w:r>
            <w:r>
              <w:br/>
            </w:r>
          </w:p>
          <w:p w:rsidR="0032014A" w:rsidRPr="0032014A" w:rsidRDefault="0032014A" w:rsidP="0032014A"/>
          <w:p w:rsidR="00F62FB2" w:rsidRDefault="008F5152">
            <w:pPr>
              <w:pStyle w:val="SCCLsocPartyRole"/>
            </w:pPr>
            <w:r>
              <w:t>Applicant</w:t>
            </w:r>
            <w:r>
              <w:br/>
            </w:r>
          </w:p>
          <w:p w:rsidR="00F62FB2" w:rsidRDefault="008F5152">
            <w:pPr>
              <w:pStyle w:val="SCCLsocVersus"/>
            </w:pPr>
            <w:r>
              <w:t>- and -</w:t>
            </w:r>
            <w:r>
              <w:br/>
            </w:r>
          </w:p>
          <w:p w:rsidR="00F62FB2" w:rsidRDefault="008F5152">
            <w:pPr>
              <w:pStyle w:val="SCCLsocParty"/>
            </w:pPr>
            <w:r>
              <w:t>Energy Resources Conservation Board acting in its capacity as part of the Joint Review Panel</w:t>
            </w:r>
            <w:r w:rsidR="00810E2F">
              <w:t>,</w:t>
            </w:r>
            <w:r>
              <w:t xml:space="preserve"> Joint Review Panel, Shell Cana</w:t>
            </w:r>
            <w:r w:rsidR="00810E2F">
              <w:t>da Limited, Minister of Justice and</w:t>
            </w:r>
            <w:r>
              <w:t xml:space="preserve"> Attorney General of Alberta</w:t>
            </w:r>
            <w:r w:rsidR="00B83534">
              <w:t xml:space="preserve"> and</w:t>
            </w:r>
            <w:r>
              <w:t xml:space="preserve"> Attorney General of Canada</w:t>
            </w:r>
            <w:r>
              <w:br/>
            </w:r>
          </w:p>
          <w:p w:rsidR="00F62FB2" w:rsidRDefault="008F515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62FB2" w:rsidRPr="00B83534" w:rsidRDefault="008F5152">
            <w:pPr>
              <w:pStyle w:val="SCCLsocPrefix"/>
              <w:rPr>
                <w:lang w:val="fr-CA"/>
              </w:rPr>
            </w:pPr>
            <w:r w:rsidRPr="00B83534">
              <w:rPr>
                <w:lang w:val="fr-CA"/>
              </w:rPr>
              <w:t>ENTRE :</w:t>
            </w:r>
            <w:r w:rsidRPr="00B83534">
              <w:rPr>
                <w:lang w:val="fr-CA"/>
              </w:rPr>
              <w:br/>
            </w:r>
          </w:p>
          <w:p w:rsidR="00F62FB2" w:rsidRPr="00B83534" w:rsidRDefault="0032014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Première Nation des </w:t>
            </w:r>
            <w:proofErr w:type="spellStart"/>
            <w:r>
              <w:rPr>
                <w:lang w:val="fr-CA"/>
              </w:rPr>
              <w:t>Chipewyans</w:t>
            </w:r>
            <w:proofErr w:type="spellEnd"/>
            <w:r>
              <w:rPr>
                <w:lang w:val="fr-CA"/>
              </w:rPr>
              <w:t xml:space="preserve"> d’Athabasca</w:t>
            </w:r>
            <w:r w:rsidR="008F5152" w:rsidRPr="00B83534">
              <w:rPr>
                <w:lang w:val="fr-CA"/>
              </w:rPr>
              <w:br/>
            </w:r>
          </w:p>
          <w:p w:rsidR="00F62FB2" w:rsidRPr="00B83534" w:rsidRDefault="008F5152">
            <w:pPr>
              <w:pStyle w:val="SCCLsocPartyRole"/>
              <w:rPr>
                <w:lang w:val="fr-CA"/>
              </w:rPr>
            </w:pPr>
            <w:r w:rsidRPr="00B83534">
              <w:rPr>
                <w:lang w:val="fr-CA"/>
              </w:rPr>
              <w:t>Demanderesse</w:t>
            </w:r>
            <w:r w:rsidRPr="00B83534">
              <w:rPr>
                <w:lang w:val="fr-CA"/>
              </w:rPr>
              <w:br/>
            </w:r>
          </w:p>
          <w:p w:rsidR="00F62FB2" w:rsidRPr="00810E2F" w:rsidRDefault="008F5152">
            <w:pPr>
              <w:pStyle w:val="SCCLsocVersus"/>
              <w:rPr>
                <w:lang w:val="fr-CA"/>
              </w:rPr>
            </w:pPr>
            <w:r w:rsidRPr="00810E2F">
              <w:rPr>
                <w:lang w:val="fr-CA"/>
              </w:rPr>
              <w:t>- et -</w:t>
            </w:r>
            <w:r w:rsidRPr="00810E2F">
              <w:rPr>
                <w:lang w:val="fr-CA"/>
              </w:rPr>
              <w:br/>
            </w:r>
          </w:p>
          <w:p w:rsidR="00F62FB2" w:rsidRPr="00810E2F" w:rsidRDefault="008F5152">
            <w:pPr>
              <w:pStyle w:val="SCCLsocParty"/>
              <w:rPr>
                <w:lang w:val="fr-CA"/>
              </w:rPr>
            </w:pPr>
            <w:proofErr w:type="spellStart"/>
            <w:r w:rsidRPr="00810E2F">
              <w:rPr>
                <w:lang w:val="fr-CA"/>
              </w:rPr>
              <w:t>Energy</w:t>
            </w:r>
            <w:proofErr w:type="spellEnd"/>
            <w:r w:rsidRPr="00810E2F">
              <w:rPr>
                <w:lang w:val="fr-CA"/>
              </w:rPr>
              <w:t xml:space="preserve"> Resources Conservation </w:t>
            </w:r>
            <w:proofErr w:type="spellStart"/>
            <w:r w:rsidRPr="00810E2F">
              <w:rPr>
                <w:lang w:val="fr-CA"/>
              </w:rPr>
              <w:t>Board</w:t>
            </w:r>
            <w:proofErr w:type="spellEnd"/>
            <w:r w:rsidRPr="00810E2F">
              <w:rPr>
                <w:lang w:val="fr-CA"/>
              </w:rPr>
              <w:t xml:space="preserve"> acting in </w:t>
            </w:r>
            <w:proofErr w:type="spellStart"/>
            <w:r w:rsidRPr="00810E2F">
              <w:rPr>
                <w:lang w:val="fr-CA"/>
              </w:rPr>
              <w:t>its</w:t>
            </w:r>
            <w:proofErr w:type="spellEnd"/>
            <w:r w:rsidRPr="00810E2F">
              <w:rPr>
                <w:lang w:val="fr-CA"/>
              </w:rPr>
              <w:t xml:space="preserve"> </w:t>
            </w:r>
            <w:proofErr w:type="spellStart"/>
            <w:r w:rsidRPr="00810E2F">
              <w:rPr>
                <w:lang w:val="fr-CA"/>
              </w:rPr>
              <w:t>capacity</w:t>
            </w:r>
            <w:proofErr w:type="spellEnd"/>
            <w:r w:rsidRPr="00810E2F">
              <w:rPr>
                <w:lang w:val="fr-CA"/>
              </w:rPr>
              <w:t xml:space="preserve"> as part of the Joint </w:t>
            </w:r>
            <w:proofErr w:type="spellStart"/>
            <w:r w:rsidRPr="00810E2F">
              <w:rPr>
                <w:lang w:val="fr-CA"/>
              </w:rPr>
              <w:t>Review</w:t>
            </w:r>
            <w:proofErr w:type="spellEnd"/>
            <w:r w:rsidRPr="00810E2F">
              <w:rPr>
                <w:lang w:val="fr-CA"/>
              </w:rPr>
              <w:t xml:space="preserve"> Panel</w:t>
            </w:r>
            <w:r w:rsidR="00810E2F" w:rsidRPr="00810E2F">
              <w:rPr>
                <w:lang w:val="fr-CA"/>
              </w:rPr>
              <w:t>,</w:t>
            </w:r>
            <w:r w:rsidRPr="00810E2F">
              <w:rPr>
                <w:lang w:val="fr-CA"/>
              </w:rPr>
              <w:t xml:space="preserve"> Joint </w:t>
            </w:r>
            <w:proofErr w:type="spellStart"/>
            <w:r w:rsidRPr="00810E2F">
              <w:rPr>
                <w:lang w:val="fr-CA"/>
              </w:rPr>
              <w:t>Review</w:t>
            </w:r>
            <w:proofErr w:type="spellEnd"/>
            <w:r w:rsidRPr="00810E2F">
              <w:rPr>
                <w:lang w:val="fr-CA"/>
              </w:rPr>
              <w:t xml:space="preserve"> Panel, Shell Canada Limit</w:t>
            </w:r>
            <w:r w:rsidR="0032014A">
              <w:rPr>
                <w:lang w:val="fr-CA"/>
              </w:rPr>
              <w:t>ée</w:t>
            </w:r>
            <w:r w:rsidRPr="00810E2F">
              <w:rPr>
                <w:lang w:val="fr-CA"/>
              </w:rPr>
              <w:t>, Min</w:t>
            </w:r>
            <w:r w:rsidR="00810E2F" w:rsidRPr="00810E2F">
              <w:rPr>
                <w:lang w:val="fr-CA"/>
              </w:rPr>
              <w:t>istre de la Justice et p</w:t>
            </w:r>
            <w:r w:rsidRPr="00810E2F">
              <w:rPr>
                <w:lang w:val="fr-CA"/>
              </w:rPr>
              <w:t>rocu</w:t>
            </w:r>
            <w:r w:rsidR="00652705" w:rsidRPr="00810E2F">
              <w:rPr>
                <w:lang w:val="fr-CA"/>
              </w:rPr>
              <w:t>reur général de l’</w:t>
            </w:r>
            <w:r w:rsidRPr="00810E2F">
              <w:rPr>
                <w:lang w:val="fr-CA"/>
              </w:rPr>
              <w:t>Alberta</w:t>
            </w:r>
            <w:r w:rsidR="00B83534" w:rsidRPr="00810E2F">
              <w:rPr>
                <w:lang w:val="fr-CA"/>
              </w:rPr>
              <w:t xml:space="preserve"> et</w:t>
            </w:r>
            <w:r w:rsidRPr="00810E2F">
              <w:rPr>
                <w:lang w:val="fr-CA"/>
              </w:rPr>
              <w:t xml:space="preserve"> Procureur général du Canada</w:t>
            </w:r>
            <w:r w:rsidRPr="00810E2F">
              <w:rPr>
                <w:lang w:val="fr-CA"/>
              </w:rPr>
              <w:br/>
            </w:r>
          </w:p>
          <w:p w:rsidR="00F62FB2" w:rsidRDefault="008F5152" w:rsidP="00B8353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0E2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8353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 xml:space="preserve">1203-0251-AC, 2012 </w:t>
            </w:r>
            <w:r>
              <w:lastRenderedPageBreak/>
              <w:t>ABCA 352</w:t>
            </w:r>
            <w:r w:rsidRPr="006E7BAE">
              <w:t xml:space="preserve">, dated </w:t>
            </w:r>
            <w:r>
              <w:t>November 26, 2012</w:t>
            </w:r>
            <w:r w:rsidR="00B83534">
              <w:t>,</w:t>
            </w:r>
            <w:r w:rsidRPr="006E7BAE">
              <w:t xml:space="preserve"> is</w:t>
            </w:r>
            <w:r w:rsidR="00B83534">
              <w:t xml:space="preserve"> dismissed with costs to the respondents </w:t>
            </w:r>
            <w:r w:rsidRPr="006E7BAE">
              <w:t xml:space="preserve"> </w:t>
            </w:r>
            <w:r w:rsidR="00B83534">
              <w:t>Shell Canada Limited,</w:t>
            </w:r>
            <w:r w:rsidR="00B83534" w:rsidRPr="006E7BAE">
              <w:t xml:space="preserve"> </w:t>
            </w:r>
            <w:r w:rsidR="008F36B7">
              <w:t xml:space="preserve">Minister of Justice and </w:t>
            </w:r>
            <w:r w:rsidR="00B83534">
              <w:t>Attorney General of Alberta and Attorney General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516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652705">
              <w:rPr>
                <w:lang w:val="fr-CA"/>
              </w:rPr>
              <w:t>Cour d’</w:t>
            </w:r>
            <w:r w:rsidRPr="00B83534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83534">
              <w:rPr>
                <w:lang w:val="fr-CA"/>
              </w:rPr>
              <w:t>1203-0251-AC, 2012 ABCA 352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lastRenderedPageBreak/>
              <w:t>daté du</w:t>
            </w:r>
            <w:r w:rsidRPr="006E7BAE">
              <w:rPr>
                <w:lang w:val="fr-CA"/>
              </w:rPr>
              <w:t xml:space="preserve"> </w:t>
            </w:r>
            <w:r w:rsidRPr="00B83534">
              <w:rPr>
                <w:lang w:val="fr-CA"/>
              </w:rPr>
              <w:t>26 novembre 2012</w:t>
            </w:r>
            <w:r w:rsidRPr="006E7BAE">
              <w:rPr>
                <w:lang w:val="fr-CA"/>
              </w:rPr>
              <w:t xml:space="preserve">, est </w:t>
            </w:r>
            <w:r w:rsidR="00652705">
              <w:rPr>
                <w:lang w:val="fr-CA"/>
              </w:rPr>
              <w:t xml:space="preserve">rejetée avec dépens en faveur des intimés </w:t>
            </w:r>
            <w:r w:rsidR="00652705" w:rsidRPr="00652705">
              <w:rPr>
                <w:lang w:val="fr-CA"/>
              </w:rPr>
              <w:t>Shell Canada Limit</w:t>
            </w:r>
            <w:r w:rsidR="0005165E">
              <w:rPr>
                <w:lang w:val="fr-CA"/>
              </w:rPr>
              <w:t>ée</w:t>
            </w:r>
            <w:r w:rsidR="00652705" w:rsidRPr="00652705">
              <w:rPr>
                <w:lang w:val="fr-CA"/>
              </w:rPr>
              <w:t xml:space="preserve">, </w:t>
            </w:r>
            <w:r w:rsidR="008F36B7">
              <w:rPr>
                <w:lang w:val="fr-CA"/>
              </w:rPr>
              <w:t>Ministre de la Justice et p</w:t>
            </w:r>
            <w:r w:rsidR="00652705" w:rsidRPr="00652705">
              <w:rPr>
                <w:lang w:val="fr-CA"/>
              </w:rPr>
              <w:t>rocureur général de l’Alberta et Procureur général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52705" w:rsidRDefault="00652705" w:rsidP="00417FB7">
      <w:pPr>
        <w:jc w:val="center"/>
        <w:rPr>
          <w:lang w:val="fr-CA"/>
        </w:rPr>
      </w:pPr>
    </w:p>
    <w:p w:rsidR="00652705" w:rsidRDefault="00652705" w:rsidP="00417FB7">
      <w:pPr>
        <w:jc w:val="center"/>
        <w:rPr>
          <w:lang w:val="fr-CA"/>
        </w:rPr>
      </w:pPr>
    </w:p>
    <w:p w:rsidR="00652705" w:rsidRPr="00D83B8C" w:rsidRDefault="0065270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5270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5270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70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701B" w:rsidRPr="00417FB7">
      <w:rPr>
        <w:szCs w:val="24"/>
      </w:rPr>
      <w:fldChar w:fldCharType="separate"/>
    </w:r>
    <w:r w:rsidR="0005165E">
      <w:rPr>
        <w:noProof/>
        <w:szCs w:val="24"/>
      </w:rPr>
      <w:t>2</w:t>
    </w:r>
    <w:r w:rsidR="001C70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165E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701B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014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2705"/>
    <w:rsid w:val="006E7BAE"/>
    <w:rsid w:val="00701109"/>
    <w:rsid w:val="007372EA"/>
    <w:rsid w:val="0079129C"/>
    <w:rsid w:val="007917FE"/>
    <w:rsid w:val="007A54CC"/>
    <w:rsid w:val="007C5DE8"/>
    <w:rsid w:val="007E68C7"/>
    <w:rsid w:val="00810E2F"/>
    <w:rsid w:val="00816B78"/>
    <w:rsid w:val="00824412"/>
    <w:rsid w:val="008262A3"/>
    <w:rsid w:val="00830BBE"/>
    <w:rsid w:val="0086042A"/>
    <w:rsid w:val="008763A3"/>
    <w:rsid w:val="008813BC"/>
    <w:rsid w:val="008A153F"/>
    <w:rsid w:val="008F36B7"/>
    <w:rsid w:val="008F515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06B8"/>
    <w:rsid w:val="00B8353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2FB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F988-4C5A-47EB-BFF5-127E3CA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8</cp:revision>
  <cp:lastPrinted>2013-04-09T11:45:00Z</cp:lastPrinted>
  <dcterms:created xsi:type="dcterms:W3CDTF">2013-03-14T13:31:00Z</dcterms:created>
  <dcterms:modified xsi:type="dcterms:W3CDTF">2013-04-09T11:53:00Z</dcterms:modified>
</cp:coreProperties>
</file>