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1E26DB" w:rsidRDefault="00BD2A96" w:rsidP="00AE2077">
      <w:pPr>
        <w:jc w:val="right"/>
      </w:pPr>
      <w:bookmarkStart w:id="0" w:name="_GoBack"/>
      <w:bookmarkEnd w:id="0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35219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F4094A" w:rsidTr="00F47372">
        <w:tc>
          <w:tcPr>
            <w:tcW w:w="2269" w:type="pct"/>
          </w:tcPr>
          <w:p w:rsidR="00417FB7" w:rsidRPr="001E26DB" w:rsidRDefault="005B69C9" w:rsidP="00932A36">
            <w:r>
              <w:t xml:space="preserve">Le </w:t>
            </w:r>
            <w:r w:rsidR="00932A36">
              <w:t>25</w:t>
            </w:r>
            <w:r>
              <w:t xml:space="preserve"> avril 2013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5B69C9" w:rsidP="00932A36">
            <w:pPr>
              <w:rPr>
                <w:lang w:val="en-CA"/>
              </w:rPr>
            </w:pPr>
            <w:r>
              <w:t xml:space="preserve">April </w:t>
            </w:r>
            <w:r w:rsidR="00932A36">
              <w:t>25</w:t>
            </w:r>
            <w:r>
              <w:t>, 2013</w:t>
            </w:r>
          </w:p>
        </w:tc>
      </w:tr>
      <w:tr w:rsidR="00E12A51" w:rsidRPr="00F4094A" w:rsidTr="00F47372">
        <w:tc>
          <w:tcPr>
            <w:tcW w:w="2269" w:type="pct"/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AB517F" w:rsidTr="00F47372">
        <w:tc>
          <w:tcPr>
            <w:tcW w:w="2269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LeBel, Karakatsanis et Wagner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932A36">
              <w:rPr>
                <w:lang w:val="en-US"/>
              </w:rPr>
              <w:t>LeBel, Karakatsanis and Wagner JJ.</w:t>
            </w:r>
          </w:p>
        </w:tc>
      </w:tr>
      <w:tr w:rsidR="00C2612E" w:rsidRPr="00AB517F" w:rsidTr="00F47372">
        <w:tc>
          <w:tcPr>
            <w:tcW w:w="2269" w:type="pct"/>
          </w:tcPr>
          <w:p w:rsidR="00C2612E" w:rsidRPr="00932A36" w:rsidRDefault="00C2612E" w:rsidP="008262A3">
            <w:pPr>
              <w:rPr>
                <w:lang w:val="en-US"/>
              </w:rPr>
            </w:pPr>
          </w:p>
          <w:p w:rsidR="00C2612E" w:rsidRPr="00932A3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C2612E" w:rsidRPr="00932A36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B506D7" w:rsidRDefault="00531D4D">
            <w:pPr>
              <w:pStyle w:val="SCCLsocPrefix"/>
            </w:pPr>
            <w:r>
              <w:t>ENTRE :</w:t>
            </w:r>
            <w:r>
              <w:br/>
            </w:r>
          </w:p>
          <w:p w:rsidR="00B506D7" w:rsidRDefault="00531D4D">
            <w:pPr>
              <w:pStyle w:val="SCCLsocParty"/>
            </w:pPr>
            <w:r>
              <w:t>Dragoljub Milunovic</w:t>
            </w:r>
            <w:r>
              <w:br/>
            </w:r>
          </w:p>
          <w:p w:rsidR="00B506D7" w:rsidRDefault="00531D4D">
            <w:pPr>
              <w:pStyle w:val="SCCLsocPartyRole"/>
            </w:pPr>
            <w:r>
              <w:t>Demandeur</w:t>
            </w:r>
            <w:r>
              <w:br/>
            </w:r>
          </w:p>
          <w:p w:rsidR="00B506D7" w:rsidRDefault="00531D4D">
            <w:pPr>
              <w:pStyle w:val="SCCLsocVersus"/>
            </w:pPr>
            <w:r>
              <w:t>- et -</w:t>
            </w:r>
            <w:r>
              <w:br/>
            </w:r>
          </w:p>
          <w:p w:rsidR="00B506D7" w:rsidRDefault="00932A36">
            <w:pPr>
              <w:pStyle w:val="SCCLsocParty"/>
            </w:pPr>
            <w:r>
              <w:t>Mario Proulx et</w:t>
            </w:r>
            <w:r w:rsidR="00531D4D">
              <w:t xml:space="preserve"> Louise Gagné</w:t>
            </w:r>
            <w:r w:rsidR="00531D4D">
              <w:br/>
            </w:r>
          </w:p>
          <w:p w:rsidR="00B506D7" w:rsidRDefault="00531D4D" w:rsidP="00932A36">
            <w:pPr>
              <w:pStyle w:val="SCCLsocPartyRole"/>
            </w:pPr>
            <w:r>
              <w:t>Intimés</w:t>
            </w: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B506D7" w:rsidRPr="00932A36" w:rsidRDefault="00531D4D">
            <w:pPr>
              <w:pStyle w:val="SCCLsocPrefix"/>
              <w:rPr>
                <w:lang w:val="en-US"/>
              </w:rPr>
            </w:pPr>
            <w:r w:rsidRPr="00932A36">
              <w:rPr>
                <w:lang w:val="en-US"/>
              </w:rPr>
              <w:t>BETWEEN:</w:t>
            </w:r>
            <w:r w:rsidRPr="00932A36">
              <w:rPr>
                <w:lang w:val="en-US"/>
              </w:rPr>
              <w:br/>
            </w:r>
          </w:p>
          <w:p w:rsidR="00B506D7" w:rsidRPr="00932A36" w:rsidRDefault="00531D4D">
            <w:pPr>
              <w:pStyle w:val="SCCLsocParty"/>
              <w:rPr>
                <w:lang w:val="en-US"/>
              </w:rPr>
            </w:pPr>
            <w:proofErr w:type="spellStart"/>
            <w:r w:rsidRPr="00932A36">
              <w:rPr>
                <w:lang w:val="en-US"/>
              </w:rPr>
              <w:t>Dragoljub</w:t>
            </w:r>
            <w:proofErr w:type="spellEnd"/>
            <w:r w:rsidRPr="00932A36">
              <w:rPr>
                <w:lang w:val="en-US"/>
              </w:rPr>
              <w:t xml:space="preserve"> </w:t>
            </w:r>
            <w:proofErr w:type="spellStart"/>
            <w:r w:rsidRPr="00932A36">
              <w:rPr>
                <w:lang w:val="en-US"/>
              </w:rPr>
              <w:t>Milunovic</w:t>
            </w:r>
            <w:proofErr w:type="spellEnd"/>
            <w:r w:rsidRPr="00932A36">
              <w:rPr>
                <w:lang w:val="en-US"/>
              </w:rPr>
              <w:br/>
            </w:r>
          </w:p>
          <w:p w:rsidR="00B506D7" w:rsidRPr="00932A36" w:rsidRDefault="00531D4D">
            <w:pPr>
              <w:pStyle w:val="SCCLsocPartyRole"/>
              <w:rPr>
                <w:lang w:val="en-US"/>
              </w:rPr>
            </w:pPr>
            <w:r w:rsidRPr="00932A36">
              <w:rPr>
                <w:lang w:val="en-US"/>
              </w:rPr>
              <w:t>Applicant</w:t>
            </w:r>
            <w:r w:rsidRPr="00932A36">
              <w:rPr>
                <w:lang w:val="en-US"/>
              </w:rPr>
              <w:br/>
            </w:r>
          </w:p>
          <w:p w:rsidR="00B506D7" w:rsidRPr="00932A36" w:rsidRDefault="00531D4D">
            <w:pPr>
              <w:pStyle w:val="SCCLsocVersus"/>
              <w:rPr>
                <w:lang w:val="en-US"/>
              </w:rPr>
            </w:pPr>
            <w:r w:rsidRPr="00932A36">
              <w:rPr>
                <w:lang w:val="en-US"/>
              </w:rPr>
              <w:t>- and -</w:t>
            </w:r>
            <w:r w:rsidRPr="00932A36">
              <w:rPr>
                <w:lang w:val="en-US"/>
              </w:rPr>
              <w:br/>
            </w:r>
          </w:p>
          <w:p w:rsidR="00B506D7" w:rsidRDefault="00531D4D">
            <w:pPr>
              <w:pStyle w:val="SCCLsocParty"/>
            </w:pPr>
            <w:r>
              <w:t>Mario Proulx</w:t>
            </w:r>
            <w:r w:rsidR="00932A36">
              <w:t xml:space="preserve"> and</w:t>
            </w:r>
            <w:r>
              <w:t xml:space="preserve"> Louise Gagné</w:t>
            </w:r>
            <w:r>
              <w:br/>
            </w:r>
          </w:p>
          <w:p w:rsidR="00B506D7" w:rsidRDefault="00531D4D">
            <w:pPr>
              <w:pStyle w:val="SCCLsocPartyRole"/>
            </w:pPr>
            <w:r>
              <w:t>Respondents</w:t>
            </w:r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824412" w:rsidRPr="00932A36" w:rsidRDefault="00824412" w:rsidP="00375294"/>
          <w:p w:rsidR="00824412" w:rsidRPr="00932A36" w:rsidRDefault="00824412" w:rsidP="00375294"/>
        </w:tc>
        <w:tc>
          <w:tcPr>
            <w:tcW w:w="381" w:type="pct"/>
            <w:vAlign w:val="center"/>
          </w:tcPr>
          <w:p w:rsidR="00824412" w:rsidRPr="00932A36" w:rsidRDefault="00824412" w:rsidP="00375294"/>
        </w:tc>
        <w:tc>
          <w:tcPr>
            <w:tcW w:w="2350" w:type="pct"/>
            <w:vAlign w:val="center"/>
          </w:tcPr>
          <w:p w:rsidR="00824412" w:rsidRPr="00932A36" w:rsidRDefault="00824412" w:rsidP="00B408F8"/>
        </w:tc>
      </w:tr>
      <w:tr w:rsidR="00824412" w:rsidRPr="00AB517F" w:rsidTr="00F4737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27081E" w:rsidP="00932A36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>, numéro</w:t>
            </w:r>
            <w:r w:rsidR="00932A36">
              <w:t>s</w:t>
            </w:r>
            <w:r>
              <w:t xml:space="preserve"> 500-09-023038-128, 500-09-023052-129, 500-09-023054-125</w:t>
            </w:r>
            <w:r w:rsidR="00932A36">
              <w:t xml:space="preserve"> et</w:t>
            </w:r>
            <w:r>
              <w:t xml:space="preserve"> 500-09-023103-120</w:t>
            </w:r>
            <w:r w:rsidRPr="001E26DB">
              <w:t>,</w:t>
            </w:r>
            <w:r w:rsidR="00932A36">
              <w:t xml:space="preserve"> 2012 QCCA 2151,</w:t>
            </w:r>
            <w:r w:rsidRPr="001E26DB">
              <w:t xml:space="preserve"> daté du </w:t>
            </w:r>
            <w:r>
              <w:t>6 décembre 2012</w:t>
            </w:r>
            <w:r w:rsidRPr="001E26DB">
              <w:t xml:space="preserve">, est </w:t>
            </w:r>
            <w:r w:rsidR="00932A36">
              <w:t>rejetée sans dépens</w:t>
            </w:r>
            <w:r w:rsidRPr="001E26DB">
              <w:t>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27081E" w:rsidP="00162015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932A36">
              <w:rPr>
                <w:lang w:val="en-US"/>
              </w:rPr>
              <w:t>Court of Appeal of Quebec (Montréal)</w:t>
            </w:r>
            <w:r w:rsidRPr="001E26DB">
              <w:rPr>
                <w:lang w:val="en-CA"/>
              </w:rPr>
              <w:t>, Number</w:t>
            </w:r>
            <w:r w:rsidR="00162015">
              <w:rPr>
                <w:lang w:val="en-CA"/>
              </w:rPr>
              <w:t>s</w:t>
            </w:r>
            <w:r w:rsidRPr="001E26DB">
              <w:rPr>
                <w:lang w:val="en-CA"/>
              </w:rPr>
              <w:t xml:space="preserve"> </w:t>
            </w:r>
            <w:r w:rsidRPr="00932A36">
              <w:rPr>
                <w:lang w:val="en-US"/>
              </w:rPr>
              <w:t>500-09-023038-128, 500-09-023052-129, 500-09-023054-125</w:t>
            </w:r>
            <w:r w:rsidR="00162015">
              <w:rPr>
                <w:lang w:val="en-US"/>
              </w:rPr>
              <w:t xml:space="preserve"> and</w:t>
            </w:r>
            <w:r w:rsidRPr="00932A36">
              <w:rPr>
                <w:lang w:val="en-US"/>
              </w:rPr>
              <w:t xml:space="preserve"> 500-09-023103-120</w:t>
            </w:r>
            <w:r w:rsidRPr="001E26DB">
              <w:rPr>
                <w:lang w:val="en-CA"/>
              </w:rPr>
              <w:t xml:space="preserve">, </w:t>
            </w:r>
            <w:r w:rsidR="00162015" w:rsidRPr="00932A36">
              <w:rPr>
                <w:lang w:val="en-US"/>
              </w:rPr>
              <w:t>2012 QCCA 2151,</w:t>
            </w:r>
            <w:r w:rsidR="00162015">
              <w:rPr>
                <w:lang w:val="en-US"/>
              </w:rPr>
              <w:t xml:space="preserve"> </w:t>
            </w:r>
            <w:r w:rsidRPr="001E26DB">
              <w:rPr>
                <w:lang w:val="en-CA"/>
              </w:rPr>
              <w:t xml:space="preserve">dated </w:t>
            </w:r>
            <w:r w:rsidRPr="00932A36">
              <w:rPr>
                <w:lang w:val="en-US"/>
              </w:rPr>
              <w:t>December 6, 2012</w:t>
            </w:r>
            <w:r w:rsidR="00162015">
              <w:rPr>
                <w:lang w:val="en-US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162015">
              <w:rPr>
                <w:lang w:val="en-CA"/>
              </w:rPr>
              <w:t>dismissed without costs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655333" w:rsidRPr="00932A36" w:rsidRDefault="00655333" w:rsidP="00655333">
      <w:pPr>
        <w:jc w:val="center"/>
        <w:rPr>
          <w:lang w:val="en-US"/>
        </w:rPr>
      </w:pPr>
    </w:p>
    <w:p w:rsidR="00655333" w:rsidRPr="002C29B6" w:rsidRDefault="00655333" w:rsidP="00655333">
      <w:pPr>
        <w:jc w:val="center"/>
        <w:rPr>
          <w:lang w:val="en-US"/>
        </w:rPr>
      </w:pPr>
      <w:proofErr w:type="gramStart"/>
      <w:r w:rsidRPr="002C29B6">
        <w:rPr>
          <w:lang w:val="en-US"/>
        </w:rPr>
        <w:t>J.C.S.C.</w:t>
      </w:r>
      <w:proofErr w:type="gramEnd"/>
    </w:p>
    <w:p w:rsidR="009F436C" w:rsidRPr="002C29B6" w:rsidRDefault="00655333" w:rsidP="00162015">
      <w:pPr>
        <w:jc w:val="center"/>
        <w:rPr>
          <w:lang w:val="en-US"/>
        </w:rPr>
      </w:pPr>
      <w:proofErr w:type="gramStart"/>
      <w:r w:rsidRPr="00932A36">
        <w:rPr>
          <w:lang w:val="en-US"/>
        </w:rPr>
        <w:t>J.S.C.C.</w:t>
      </w:r>
      <w:proofErr w:type="gramEnd"/>
      <w:r w:rsidR="00162015" w:rsidRPr="002C29B6">
        <w:rPr>
          <w:lang w:val="en-US"/>
        </w:rPr>
        <w:t xml:space="preserve"> </w:t>
      </w:r>
    </w:p>
    <w:sectPr w:rsidR="009F436C" w:rsidRPr="002C29B6" w:rsidSect="00162015">
      <w:headerReference w:type="default" r:id="rId8"/>
      <w:pgSz w:w="12240" w:h="15840"/>
      <w:pgMar w:top="1440" w:right="1440" w:bottom="900" w:left="1440" w:header="1440" w:footer="9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074" w:rsidRDefault="008E2074">
      <w:r>
        <w:separator/>
      </w:r>
    </w:p>
  </w:endnote>
  <w:endnote w:type="continuationSeparator" w:id="0">
    <w:p w:rsidR="008E2074" w:rsidRDefault="008E2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074" w:rsidRDefault="008E2074">
      <w:r>
        <w:separator/>
      </w:r>
    </w:p>
  </w:footnote>
  <w:footnote w:type="continuationSeparator" w:id="0">
    <w:p w:rsidR="008E2074" w:rsidRDefault="008E20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D02AA4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D02AA4" w:rsidRPr="00417FB7">
      <w:rPr>
        <w:szCs w:val="24"/>
      </w:rPr>
      <w:fldChar w:fldCharType="separate"/>
    </w:r>
    <w:r w:rsidR="00162015">
      <w:rPr>
        <w:noProof/>
        <w:szCs w:val="24"/>
      </w:rPr>
      <w:t>4</w:t>
    </w:r>
    <w:r w:rsidR="00D02AA4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35219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14928"/>
    <w:rsid w:val="0002577E"/>
    <w:rsid w:val="0003701B"/>
    <w:rsid w:val="0004338D"/>
    <w:rsid w:val="00057FAF"/>
    <w:rsid w:val="000919B4"/>
    <w:rsid w:val="000978C2"/>
    <w:rsid w:val="000B76FF"/>
    <w:rsid w:val="000D7521"/>
    <w:rsid w:val="000E4CCE"/>
    <w:rsid w:val="00162015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FB7"/>
    <w:rsid w:val="00430004"/>
    <w:rsid w:val="004943CF"/>
    <w:rsid w:val="004956DA"/>
    <w:rsid w:val="00504B7F"/>
    <w:rsid w:val="00524C94"/>
    <w:rsid w:val="00531D4D"/>
    <w:rsid w:val="00563E2C"/>
    <w:rsid w:val="005873F3"/>
    <w:rsid w:val="00587869"/>
    <w:rsid w:val="005918AD"/>
    <w:rsid w:val="005B69C9"/>
    <w:rsid w:val="00614908"/>
    <w:rsid w:val="0064672C"/>
    <w:rsid w:val="00650109"/>
    <w:rsid w:val="00655333"/>
    <w:rsid w:val="006935F7"/>
    <w:rsid w:val="006C1359"/>
    <w:rsid w:val="00701109"/>
    <w:rsid w:val="007372EA"/>
    <w:rsid w:val="0076003F"/>
    <w:rsid w:val="0079129C"/>
    <w:rsid w:val="007A54CC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E2074"/>
    <w:rsid w:val="008F4A07"/>
    <w:rsid w:val="00932A36"/>
    <w:rsid w:val="00951EF6"/>
    <w:rsid w:val="0096638C"/>
    <w:rsid w:val="00971A08"/>
    <w:rsid w:val="00995343"/>
    <w:rsid w:val="009D45DF"/>
    <w:rsid w:val="009E0F71"/>
    <w:rsid w:val="009E7A46"/>
    <w:rsid w:val="009F436C"/>
    <w:rsid w:val="00A03153"/>
    <w:rsid w:val="00A103E3"/>
    <w:rsid w:val="00A14904"/>
    <w:rsid w:val="00AB517F"/>
    <w:rsid w:val="00AB5E22"/>
    <w:rsid w:val="00AE2077"/>
    <w:rsid w:val="00AF1D29"/>
    <w:rsid w:val="00B37AA5"/>
    <w:rsid w:val="00B408F8"/>
    <w:rsid w:val="00B41C8D"/>
    <w:rsid w:val="00B506D7"/>
    <w:rsid w:val="00B5078E"/>
    <w:rsid w:val="00B60EDC"/>
    <w:rsid w:val="00BA7D71"/>
    <w:rsid w:val="00BD2A96"/>
    <w:rsid w:val="00BF7644"/>
    <w:rsid w:val="00C2612E"/>
    <w:rsid w:val="00C609B7"/>
    <w:rsid w:val="00CF2E5D"/>
    <w:rsid w:val="00D02AA4"/>
    <w:rsid w:val="00D26BFF"/>
    <w:rsid w:val="00D42339"/>
    <w:rsid w:val="00D61AC2"/>
    <w:rsid w:val="00D652D6"/>
    <w:rsid w:val="00DE063A"/>
    <w:rsid w:val="00E12A51"/>
    <w:rsid w:val="00E777AD"/>
    <w:rsid w:val="00E81C0B"/>
    <w:rsid w:val="00EA4B61"/>
    <w:rsid w:val="00F06BF6"/>
    <w:rsid w:val="00F1759D"/>
    <w:rsid w:val="00F4094A"/>
    <w:rsid w:val="00F40FBF"/>
    <w:rsid w:val="00F47372"/>
    <w:rsid w:val="00F5034C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541AE-830C-4BD5-B775-18804949F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Farkhunda Aziz</cp:lastModifiedBy>
  <cp:revision>5</cp:revision>
  <dcterms:created xsi:type="dcterms:W3CDTF">2013-04-04T14:35:00Z</dcterms:created>
  <dcterms:modified xsi:type="dcterms:W3CDTF">2013-05-01T12:57:00Z</dcterms:modified>
</cp:coreProperties>
</file>