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5"/>
        <w:gridCol w:w="718"/>
        <w:gridCol w:w="4847"/>
      </w:tblGrid>
      <w:tr w:rsidR="00417FB7" w:rsidRPr="006E7BAE" w:rsidTr="00766575">
        <w:tc>
          <w:tcPr>
            <w:tcW w:w="2172" w:type="pct"/>
          </w:tcPr>
          <w:p w:rsidR="00417FB7" w:rsidRPr="006E7BAE" w:rsidRDefault="00766575" w:rsidP="00766575">
            <w:r>
              <w:t>May 9</w:t>
            </w:r>
            <w:r w:rsidR="00EE2A6C">
              <w:t>, 2013</w:t>
            </w:r>
          </w:p>
        </w:tc>
        <w:tc>
          <w:tcPr>
            <w:tcW w:w="36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766575">
            <w:pPr>
              <w:rPr>
                <w:lang w:val="en-US"/>
              </w:rPr>
            </w:pPr>
            <w:r>
              <w:t xml:space="preserve">Le </w:t>
            </w:r>
            <w:r w:rsidR="00766575">
              <w:t xml:space="preserve">9 </w:t>
            </w:r>
            <w:proofErr w:type="spellStart"/>
            <w:r w:rsidR="00766575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766575">
        <w:tc>
          <w:tcPr>
            <w:tcW w:w="2172" w:type="pct"/>
          </w:tcPr>
          <w:p w:rsidR="00C2612E" w:rsidRPr="006E7BAE" w:rsidRDefault="00C2612E" w:rsidP="008262A3"/>
        </w:tc>
        <w:tc>
          <w:tcPr>
            <w:tcW w:w="365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5C97" w:rsidTr="00766575">
        <w:tc>
          <w:tcPr>
            <w:tcW w:w="217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6575">
              <w:rPr>
                <w:lang w:val="fr-CA"/>
              </w:rPr>
              <w:t>Les juges Fish, Rothstein et Moldaver</w:t>
            </w:r>
          </w:p>
        </w:tc>
      </w:tr>
      <w:tr w:rsidR="00C2612E" w:rsidRPr="00315C97" w:rsidTr="00766575">
        <w:tc>
          <w:tcPr>
            <w:tcW w:w="2172" w:type="pct"/>
          </w:tcPr>
          <w:p w:rsidR="00C2612E" w:rsidRPr="00766575" w:rsidRDefault="00C2612E" w:rsidP="008262A3">
            <w:pPr>
              <w:rPr>
                <w:lang w:val="fr-CA"/>
              </w:rPr>
            </w:pPr>
          </w:p>
          <w:p w:rsidR="00C2612E" w:rsidRPr="00766575" w:rsidRDefault="00C2612E" w:rsidP="008262A3">
            <w:pPr>
              <w:rPr>
                <w:lang w:val="fr-CA"/>
              </w:rPr>
            </w:pPr>
          </w:p>
        </w:tc>
        <w:tc>
          <w:tcPr>
            <w:tcW w:w="365" w:type="pct"/>
          </w:tcPr>
          <w:p w:rsidR="00C2612E" w:rsidRPr="00766575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766575">
        <w:tc>
          <w:tcPr>
            <w:tcW w:w="2172" w:type="pct"/>
            <w:vAlign w:val="center"/>
          </w:tcPr>
          <w:p w:rsidR="001F63F7" w:rsidRDefault="00766575">
            <w:pPr>
              <w:pStyle w:val="SCCLsocPrefix"/>
            </w:pPr>
            <w:r>
              <w:t>BETWEEN:</w:t>
            </w:r>
            <w:r>
              <w:br/>
            </w:r>
          </w:p>
          <w:p w:rsidR="001F63F7" w:rsidRDefault="00766575">
            <w:pPr>
              <w:pStyle w:val="SCCLsocParty"/>
            </w:pPr>
            <w:r>
              <w:t>Prabhjot Kaur Johal</w:t>
            </w:r>
            <w:r>
              <w:br/>
            </w:r>
          </w:p>
          <w:p w:rsidR="001F63F7" w:rsidRDefault="00766575">
            <w:pPr>
              <w:pStyle w:val="SCCLsocPartyRole"/>
            </w:pPr>
            <w:r>
              <w:t>Applicant</w:t>
            </w:r>
            <w:r>
              <w:br/>
            </w:r>
          </w:p>
          <w:p w:rsidR="001F63F7" w:rsidRDefault="00766575">
            <w:pPr>
              <w:pStyle w:val="SCCLsocVersus"/>
            </w:pPr>
            <w:r>
              <w:t>- and -</w:t>
            </w:r>
            <w:r>
              <w:br/>
            </w:r>
          </w:p>
          <w:p w:rsidR="001F63F7" w:rsidRDefault="00766575">
            <w:pPr>
              <w:pStyle w:val="SCCLsocParty"/>
            </w:pPr>
            <w:r>
              <w:t>Board of Funeral Services</w:t>
            </w:r>
            <w:r>
              <w:br/>
            </w:r>
          </w:p>
          <w:p w:rsidR="001F63F7" w:rsidRDefault="00766575">
            <w:pPr>
              <w:pStyle w:val="SCCLsocPartyRole"/>
            </w:pPr>
            <w:r>
              <w:t>Respondent</w:t>
            </w:r>
          </w:p>
        </w:tc>
        <w:tc>
          <w:tcPr>
            <w:tcW w:w="36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1F63F7" w:rsidRPr="00766575" w:rsidRDefault="00766575">
            <w:pPr>
              <w:pStyle w:val="SCCLsocPrefix"/>
              <w:rPr>
                <w:lang w:val="fr-CA"/>
              </w:rPr>
            </w:pPr>
            <w:r w:rsidRPr="00766575">
              <w:rPr>
                <w:lang w:val="fr-CA"/>
              </w:rPr>
              <w:t>ENTRE :</w:t>
            </w:r>
            <w:r w:rsidRPr="00766575">
              <w:rPr>
                <w:lang w:val="fr-CA"/>
              </w:rPr>
              <w:br/>
            </w:r>
          </w:p>
          <w:p w:rsidR="001F63F7" w:rsidRPr="00766575" w:rsidRDefault="00766575">
            <w:pPr>
              <w:pStyle w:val="SCCLsocParty"/>
              <w:rPr>
                <w:lang w:val="fr-CA"/>
              </w:rPr>
            </w:pPr>
            <w:proofErr w:type="spellStart"/>
            <w:r w:rsidRPr="00766575">
              <w:rPr>
                <w:lang w:val="fr-CA"/>
              </w:rPr>
              <w:t>Prabhjot</w:t>
            </w:r>
            <w:proofErr w:type="spellEnd"/>
            <w:r w:rsidRPr="00766575">
              <w:rPr>
                <w:lang w:val="fr-CA"/>
              </w:rPr>
              <w:t xml:space="preserve"> Kaur Johal</w:t>
            </w:r>
            <w:r w:rsidRPr="00766575">
              <w:rPr>
                <w:lang w:val="fr-CA"/>
              </w:rPr>
              <w:br/>
            </w:r>
          </w:p>
          <w:p w:rsidR="001F63F7" w:rsidRPr="00766575" w:rsidRDefault="00766575">
            <w:pPr>
              <w:pStyle w:val="SCCLsocPartyRole"/>
              <w:rPr>
                <w:lang w:val="fr-CA"/>
              </w:rPr>
            </w:pPr>
            <w:r w:rsidRPr="00766575">
              <w:rPr>
                <w:lang w:val="fr-CA"/>
              </w:rPr>
              <w:t>Demanderesse</w:t>
            </w:r>
            <w:r w:rsidRPr="00766575">
              <w:rPr>
                <w:lang w:val="fr-CA"/>
              </w:rPr>
              <w:br/>
            </w:r>
          </w:p>
          <w:p w:rsidR="001F63F7" w:rsidRPr="00766575" w:rsidRDefault="00766575">
            <w:pPr>
              <w:pStyle w:val="SCCLsocVersus"/>
              <w:rPr>
                <w:lang w:val="fr-CA"/>
              </w:rPr>
            </w:pPr>
            <w:r w:rsidRPr="00766575">
              <w:rPr>
                <w:lang w:val="fr-CA"/>
              </w:rPr>
              <w:t>- et -</w:t>
            </w:r>
            <w:r w:rsidRPr="00766575">
              <w:rPr>
                <w:lang w:val="fr-CA"/>
              </w:rPr>
              <w:br/>
            </w:r>
          </w:p>
          <w:p w:rsidR="001F63F7" w:rsidRPr="00766575" w:rsidRDefault="00766575">
            <w:pPr>
              <w:pStyle w:val="SCCLsocParty"/>
              <w:rPr>
                <w:lang w:val="fr-CA"/>
              </w:rPr>
            </w:pPr>
            <w:r w:rsidRPr="00766575">
              <w:rPr>
                <w:lang w:val="fr-CA"/>
              </w:rPr>
              <w:t>Conseil des services funéraires</w:t>
            </w:r>
            <w:r w:rsidRPr="00766575">
              <w:rPr>
                <w:lang w:val="fr-CA"/>
              </w:rPr>
              <w:br/>
            </w:r>
          </w:p>
          <w:p w:rsidR="001F63F7" w:rsidRDefault="00766575" w:rsidP="0076657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766575">
        <w:tc>
          <w:tcPr>
            <w:tcW w:w="217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5C97" w:rsidTr="00766575">
        <w:tc>
          <w:tcPr>
            <w:tcW w:w="217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5C9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15C97">
              <w:t xml:space="preserve"> C55358</w:t>
            </w:r>
            <w:r w:rsidR="00315C97" w:rsidRPr="006E7BAE">
              <w:t>,</w:t>
            </w:r>
            <w:r w:rsidRPr="006E7BAE">
              <w:t xml:space="preserve"> </w:t>
            </w:r>
            <w:r>
              <w:t xml:space="preserve">2012 ONCA 785, </w:t>
            </w:r>
            <w:r w:rsidRPr="006E7BAE">
              <w:t xml:space="preserve">dated </w:t>
            </w:r>
            <w:r>
              <w:t>November 14, 2012</w:t>
            </w:r>
            <w:r w:rsidR="00766575">
              <w:t xml:space="preserve">, </w:t>
            </w:r>
            <w:r w:rsidRPr="006E7BAE">
              <w:t>is</w:t>
            </w:r>
            <w:r w:rsidR="00766575">
              <w:t xml:space="preserve"> dismissed with costs.</w:t>
            </w:r>
          </w:p>
        </w:tc>
        <w:tc>
          <w:tcPr>
            <w:tcW w:w="36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5C9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65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15C97" w:rsidRPr="00766575">
              <w:rPr>
                <w:lang w:val="fr-CA"/>
              </w:rPr>
              <w:t>C55358</w:t>
            </w:r>
            <w:r w:rsidR="00315C97" w:rsidRPr="006E7BAE">
              <w:rPr>
                <w:lang w:val="fr-CA"/>
              </w:rPr>
              <w:t>,</w:t>
            </w:r>
            <w:r w:rsidR="00315C97">
              <w:rPr>
                <w:lang w:val="fr-CA"/>
              </w:rPr>
              <w:t xml:space="preserve"> </w:t>
            </w:r>
            <w:r w:rsidRPr="00766575">
              <w:rPr>
                <w:lang w:val="fr-CA"/>
              </w:rPr>
              <w:t xml:space="preserve">2012 ONCA 785,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6575">
              <w:rPr>
                <w:lang w:val="fr-CA"/>
              </w:rPr>
              <w:t>14 novembre 2012</w:t>
            </w:r>
            <w:r w:rsidRPr="006E7BAE">
              <w:rPr>
                <w:lang w:val="fr-CA"/>
              </w:rPr>
              <w:t xml:space="preserve">, est </w:t>
            </w:r>
            <w:r w:rsidR="00766575">
              <w:rPr>
                <w:lang w:val="fr-CA"/>
              </w:rPr>
              <w:t xml:space="preserve">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6657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66575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162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1625" w:rsidRPr="00417FB7">
      <w:rPr>
        <w:szCs w:val="24"/>
      </w:rPr>
      <w:fldChar w:fldCharType="separate"/>
    </w:r>
    <w:r w:rsidR="00766575">
      <w:rPr>
        <w:noProof/>
        <w:szCs w:val="24"/>
      </w:rPr>
      <w:t>3</w:t>
    </w:r>
    <w:r w:rsidR="002A162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63F7"/>
    <w:rsid w:val="00203642"/>
    <w:rsid w:val="002523DE"/>
    <w:rsid w:val="002568D3"/>
    <w:rsid w:val="0027284C"/>
    <w:rsid w:val="002A1625"/>
    <w:rsid w:val="002B5FA6"/>
    <w:rsid w:val="0031097F"/>
    <w:rsid w:val="0031165C"/>
    <w:rsid w:val="00315C9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6575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121D-CB34-40CD-8064-65CE026B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2013-04-23T16:00:00Z</dcterms:created>
  <dcterms:modified xsi:type="dcterms:W3CDTF">2013-05-07T14:52:00Z</dcterms:modified>
</cp:coreProperties>
</file>