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35399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EC02DB" w:rsidP="008262A3">
            <w:r>
              <w:t>October 10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C02DB" w:rsidP="00816B78">
            <w:pPr>
              <w:rPr>
                <w:lang w:val="en-US"/>
              </w:rPr>
            </w:pPr>
            <w:r>
              <w:t>Le 10</w:t>
            </w:r>
            <w:r w:rsidR="00B71438">
              <w:t xml:space="preserve"> </w:t>
            </w:r>
            <w:proofErr w:type="spellStart"/>
            <w:r w:rsidR="00B71438">
              <w:t>octobre</w:t>
            </w:r>
            <w:proofErr w:type="spellEnd"/>
            <w:r w:rsidR="00B71438"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65D86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5D86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165D86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65D8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65D8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A978E1" w:rsidRDefault="00EC02DB">
            <w:pPr>
              <w:pStyle w:val="SCCLsocPrefix"/>
            </w:pPr>
            <w:r>
              <w:t>BETWEEN:</w:t>
            </w:r>
            <w:r>
              <w:br/>
            </w:r>
          </w:p>
          <w:p w:rsidR="00A978E1" w:rsidRDefault="00EC02DB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A978E1" w:rsidRDefault="00EC02DB">
            <w:pPr>
              <w:pStyle w:val="SCCLsocPartyRole"/>
            </w:pPr>
            <w:r>
              <w:t>Applicant</w:t>
            </w:r>
            <w:r>
              <w:br/>
            </w:r>
          </w:p>
          <w:p w:rsidR="00A978E1" w:rsidRDefault="00EC02DB">
            <w:pPr>
              <w:pStyle w:val="SCCLsocVersus"/>
            </w:pPr>
            <w:r>
              <w:t>- and -</w:t>
            </w:r>
            <w:r>
              <w:br/>
            </w:r>
          </w:p>
          <w:p w:rsidR="00EC02DB" w:rsidRDefault="00EC02DB">
            <w:pPr>
              <w:pStyle w:val="SCCLsocParty"/>
            </w:pPr>
            <w:r>
              <w:t>Federation of Law Societies of Canada</w:t>
            </w:r>
          </w:p>
          <w:p w:rsidR="00A978E1" w:rsidRDefault="00EC02DB">
            <w:pPr>
              <w:pStyle w:val="SCCLsocParty"/>
            </w:pPr>
            <w:r>
              <w:br/>
            </w:r>
          </w:p>
          <w:p w:rsidR="00A978E1" w:rsidRDefault="00EC02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978E1" w:rsidRPr="00165D86" w:rsidRDefault="00EC02DB">
            <w:pPr>
              <w:pStyle w:val="SCCLsocPrefix"/>
              <w:rPr>
                <w:lang w:val="fr-CA"/>
              </w:rPr>
            </w:pPr>
            <w:r w:rsidRPr="00165D86">
              <w:rPr>
                <w:lang w:val="fr-CA"/>
              </w:rPr>
              <w:t>ENTRE :</w:t>
            </w:r>
            <w:r w:rsidRPr="00165D86">
              <w:rPr>
                <w:lang w:val="fr-CA"/>
              </w:rPr>
              <w:br/>
            </w:r>
          </w:p>
          <w:p w:rsidR="00A978E1" w:rsidRPr="00165D86" w:rsidRDefault="00EC02DB">
            <w:pPr>
              <w:pStyle w:val="SCCLsocParty"/>
              <w:rPr>
                <w:lang w:val="fr-CA"/>
              </w:rPr>
            </w:pPr>
            <w:r w:rsidRPr="00165D86">
              <w:rPr>
                <w:lang w:val="fr-CA"/>
              </w:rPr>
              <w:t>Procureur général du Canada</w:t>
            </w:r>
            <w:r w:rsidRPr="00165D86">
              <w:rPr>
                <w:lang w:val="fr-CA"/>
              </w:rPr>
              <w:br/>
            </w:r>
          </w:p>
          <w:p w:rsidR="00A978E1" w:rsidRPr="00165D86" w:rsidRDefault="00EC02DB">
            <w:pPr>
              <w:pStyle w:val="SCCLsocPartyRole"/>
              <w:rPr>
                <w:lang w:val="fr-CA"/>
              </w:rPr>
            </w:pPr>
            <w:r w:rsidRPr="00165D86">
              <w:rPr>
                <w:lang w:val="fr-CA"/>
              </w:rPr>
              <w:t>Demandeur</w:t>
            </w:r>
            <w:r w:rsidRPr="00165D86">
              <w:rPr>
                <w:lang w:val="fr-CA"/>
              </w:rPr>
              <w:br/>
            </w:r>
          </w:p>
          <w:p w:rsidR="00A978E1" w:rsidRPr="00165D86" w:rsidRDefault="00EC02DB">
            <w:pPr>
              <w:pStyle w:val="SCCLsocVersus"/>
              <w:rPr>
                <w:lang w:val="fr-CA"/>
              </w:rPr>
            </w:pPr>
            <w:r w:rsidRPr="00165D86">
              <w:rPr>
                <w:lang w:val="fr-CA"/>
              </w:rPr>
              <w:t>- et -</w:t>
            </w:r>
            <w:r w:rsidRPr="00165D86">
              <w:rPr>
                <w:lang w:val="fr-CA"/>
              </w:rPr>
              <w:br/>
            </w:r>
          </w:p>
          <w:p w:rsidR="00A978E1" w:rsidRPr="00165D86" w:rsidRDefault="00EC02DB">
            <w:pPr>
              <w:pStyle w:val="SCCLsocParty"/>
              <w:rPr>
                <w:lang w:val="fr-CA"/>
              </w:rPr>
            </w:pPr>
            <w:r w:rsidRPr="00165D86">
              <w:rPr>
                <w:lang w:val="fr-CA"/>
              </w:rPr>
              <w:t>Fédération des ordres professionnels de juristes du Canada</w:t>
            </w:r>
            <w:r w:rsidRPr="00165D86">
              <w:rPr>
                <w:lang w:val="fr-CA"/>
              </w:rPr>
              <w:br/>
            </w:r>
          </w:p>
          <w:p w:rsidR="00A978E1" w:rsidRDefault="00EC02D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65D86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C02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CA039434, 2013 BCCA 147</w:t>
            </w:r>
            <w:r w:rsidRPr="006E7BAE">
              <w:t xml:space="preserve">, dated </w:t>
            </w:r>
            <w:r>
              <w:t>April 4, 2013</w:t>
            </w:r>
            <w:r w:rsidR="00EC02DB">
              <w:t>,</w:t>
            </w:r>
            <w:r w:rsidRPr="006E7BAE">
              <w:t xml:space="preserve"> is </w:t>
            </w:r>
            <w:r w:rsidR="00EC02DB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C02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5D86">
              <w:rPr>
                <w:lang w:val="fr-CA"/>
              </w:rPr>
              <w:t>Cour d’appel de la Colombie-</w:t>
            </w:r>
            <w:r w:rsidR="00B27397" w:rsidRPr="00165D86">
              <w:rPr>
                <w:lang w:val="fr-CA"/>
              </w:rPr>
              <w:t xml:space="preserve"> </w:t>
            </w:r>
            <w:r w:rsidRPr="00165D86">
              <w:rPr>
                <w:lang w:val="fr-CA"/>
              </w:rPr>
              <w:t>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65D86">
              <w:rPr>
                <w:lang w:val="fr-CA"/>
              </w:rPr>
              <w:t>CA039434, 2013 BCCA 147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5D86">
              <w:rPr>
                <w:lang w:val="fr-CA"/>
              </w:rPr>
              <w:t>4 avril 2013</w:t>
            </w:r>
            <w:r w:rsidRPr="006E7BAE">
              <w:rPr>
                <w:lang w:val="fr-CA"/>
              </w:rPr>
              <w:t xml:space="preserve">, est </w:t>
            </w:r>
            <w:r w:rsidR="00B27397">
              <w:rPr>
                <w:lang w:val="fr-CA"/>
              </w:rPr>
              <w:t>accueilli</w:t>
            </w:r>
            <w:r w:rsidR="00EC02DB">
              <w:rPr>
                <w:lang w:val="fr-CA"/>
              </w:rPr>
              <w:t>e sans d</w:t>
            </w:r>
            <w:r w:rsidR="00EC02DB">
              <w:rPr>
                <w:rFonts w:cs="Times New Roman"/>
                <w:lang w:val="fr-CA"/>
              </w:rPr>
              <w:t>é</w:t>
            </w:r>
            <w:r w:rsidR="00EC02D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C02D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FA" w:rsidRDefault="00EA00FA">
      <w:r>
        <w:separator/>
      </w:r>
    </w:p>
  </w:endnote>
  <w:endnote w:type="continuationSeparator" w:id="0">
    <w:p w:rsidR="00EA00FA" w:rsidRDefault="00EA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FA" w:rsidRDefault="00EA00FA">
      <w:r>
        <w:separator/>
      </w:r>
    </w:p>
  </w:footnote>
  <w:footnote w:type="continuationSeparator" w:id="0">
    <w:p w:rsidR="00EA00FA" w:rsidRDefault="00EA0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B7C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B7C6B" w:rsidRPr="00417FB7">
      <w:rPr>
        <w:szCs w:val="24"/>
      </w:rPr>
      <w:fldChar w:fldCharType="separate"/>
    </w:r>
    <w:r w:rsidR="00EC02DB">
      <w:rPr>
        <w:noProof/>
        <w:szCs w:val="24"/>
      </w:rPr>
      <w:t>2</w:t>
    </w:r>
    <w:r w:rsidR="003B7C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8E1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5D8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C6B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78E1"/>
    <w:rsid w:val="00AB5E22"/>
    <w:rsid w:val="00AE2077"/>
    <w:rsid w:val="00B158E3"/>
    <w:rsid w:val="00B27397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00FA"/>
    <w:rsid w:val="00EA4B61"/>
    <w:rsid w:val="00EC02DB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2013-09-27T20:06:00Z</dcterms:created>
  <dcterms:modified xsi:type="dcterms:W3CDTF">2013-10-15T16:47:00Z</dcterms:modified>
</cp:coreProperties>
</file>